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6C02D" w14:textId="77777777" w:rsidR="00074F4B" w:rsidRPr="0063504B" w:rsidRDefault="00074F4B" w:rsidP="00074F4B">
      <w:pP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bookmarkStart w:id="0" w:name="_Hlk84791647"/>
      <w:r w:rsidRPr="0063504B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สร้าง</w:t>
      </w:r>
      <w:r w:rsidRPr="0063504B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Program </w:t>
      </w:r>
      <w:r w:rsidRPr="0063504B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ที่มี</w:t>
      </w:r>
      <w:r w:rsidRPr="0063504B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UI </w:t>
      </w:r>
      <w:r w:rsidRPr="0063504B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พร้อมการทำงานตามความต้องการดังนี้</w:t>
      </w:r>
      <w:r w:rsidRPr="0063504B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(</w:t>
      </w:r>
      <w:r w:rsidRPr="0063504B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อ้างอิง</w:t>
      </w:r>
      <w:r w:rsidRPr="0063504B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</w:t>
      </w:r>
      <w:r w:rsidRPr="0063504B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ตามข้อมูล ด้านล่าง)</w:t>
      </w:r>
      <w:bookmarkEnd w:id="0"/>
    </w:p>
    <w:p w14:paraId="34427E2C" w14:textId="77777777" w:rsidR="00074F4B" w:rsidRPr="0063504B" w:rsidRDefault="00074F4B" w:rsidP="00074F4B">
      <w:pPr>
        <w:jc w:val="center"/>
        <w:rPr>
          <w:rFonts w:ascii="TH SarabunPSK" w:hAnsi="TH SarabunPSK" w:cs="TH SarabunPSK"/>
          <w:sz w:val="32"/>
          <w:szCs w:val="32"/>
        </w:rPr>
      </w:pPr>
      <w:r w:rsidRPr="0063504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BCCCD52" wp14:editId="6DAB1108">
            <wp:extent cx="4928775" cy="3201597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6808" cy="320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AFAA" w14:textId="1C8A8B55" w:rsidR="00BF276C" w:rsidRPr="0063504B" w:rsidRDefault="00BF276C" w:rsidP="00074F4B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EA37B33" w14:textId="610B5133" w:rsidR="00074F4B" w:rsidRPr="0063504B" w:rsidRDefault="00074F4B" w:rsidP="00074F4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63504B">
        <w:rPr>
          <w:rFonts w:ascii="TH SarabunPSK" w:hAnsi="TH SarabunPSK" w:cs="TH SarabunPSK"/>
          <w:sz w:val="32"/>
          <w:szCs w:val="32"/>
          <w:cs/>
        </w:rPr>
        <w:t xml:space="preserve">สร้างหน้า </w:t>
      </w:r>
      <w:r w:rsidRPr="0063504B">
        <w:rPr>
          <w:rFonts w:ascii="TH SarabunPSK" w:hAnsi="TH SarabunPSK" w:cs="TH SarabunPSK"/>
          <w:sz w:val="32"/>
          <w:szCs w:val="32"/>
        </w:rPr>
        <w:t xml:space="preserve">(IT 08-1) </w:t>
      </w:r>
      <w:r w:rsidRPr="0063504B">
        <w:rPr>
          <w:rFonts w:ascii="TH SarabunPSK" w:hAnsi="TH SarabunPSK" w:cs="TH SarabunPSK"/>
          <w:sz w:val="32"/>
          <w:szCs w:val="32"/>
          <w:cs/>
        </w:rPr>
        <w:t xml:space="preserve">โดยให้ คน </w:t>
      </w:r>
      <w:r w:rsidRPr="0063504B">
        <w:rPr>
          <w:rFonts w:ascii="TH SarabunPSK" w:hAnsi="TH SarabunPSK" w:cs="TH SarabunPSK"/>
          <w:sz w:val="32"/>
          <w:szCs w:val="32"/>
        </w:rPr>
        <w:t xml:space="preserve">comment </w:t>
      </w:r>
      <w:r w:rsidRPr="0063504B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r w:rsidRPr="0063504B">
        <w:rPr>
          <w:rFonts w:ascii="TH SarabunPSK" w:hAnsi="TH SarabunPSK" w:cs="TH SarabunPSK"/>
          <w:sz w:val="32"/>
          <w:szCs w:val="32"/>
        </w:rPr>
        <w:t xml:space="preserve">“Blend 285” </w:t>
      </w:r>
      <w:r w:rsidRPr="0063504B">
        <w:rPr>
          <w:rFonts w:ascii="TH SarabunPSK" w:hAnsi="TH SarabunPSK" w:cs="TH SarabunPSK"/>
          <w:sz w:val="32"/>
          <w:szCs w:val="32"/>
          <w:cs/>
        </w:rPr>
        <w:t xml:space="preserve">เมื่อพิมพ์ข้อความ </w:t>
      </w:r>
      <w:r w:rsidRPr="0063504B">
        <w:rPr>
          <w:rFonts w:ascii="TH SarabunPSK" w:hAnsi="TH SarabunPSK" w:cs="TH SarabunPSK"/>
          <w:sz w:val="32"/>
          <w:szCs w:val="32"/>
        </w:rPr>
        <w:t xml:space="preserve">comment </w:t>
      </w:r>
      <w:r w:rsidRPr="0063504B">
        <w:rPr>
          <w:rFonts w:ascii="TH SarabunPSK" w:hAnsi="TH SarabunPSK" w:cs="TH SarabunPSK"/>
          <w:sz w:val="32"/>
          <w:szCs w:val="32"/>
          <w:cs/>
        </w:rPr>
        <w:t xml:space="preserve">แล้ว กด </w:t>
      </w:r>
      <w:r w:rsidRPr="0063504B">
        <w:rPr>
          <w:rFonts w:ascii="TH SarabunPSK" w:hAnsi="TH SarabunPSK" w:cs="TH SarabunPSK"/>
          <w:sz w:val="32"/>
          <w:szCs w:val="32"/>
        </w:rPr>
        <w:t xml:space="preserve">ENTER </w:t>
      </w:r>
      <w:r w:rsidRPr="0063504B">
        <w:rPr>
          <w:rFonts w:ascii="TH SarabunPSK" w:hAnsi="TH SarabunPSK" w:cs="TH SarabunPSK"/>
          <w:sz w:val="32"/>
          <w:szCs w:val="32"/>
          <w:cs/>
        </w:rPr>
        <w:t>จะแสดงข้อความต่อด้านล่าง</w:t>
      </w:r>
    </w:p>
    <w:p w14:paraId="3EAF10EE" w14:textId="4B9134F6" w:rsidR="00074F4B" w:rsidRPr="008973A4" w:rsidRDefault="008973A4" w:rsidP="008973A4">
      <w:pPr>
        <w:pStyle w:val="ListParagrap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หมายเหตุ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8137AA">
        <w:rPr>
          <w:rStyle w:val="normaltextrun"/>
          <w:rFonts w:cs="Cordia New"/>
          <w:cs/>
        </w:rPr>
        <w:t>โครงสร้างฐานข้อมูลออกแบบตามที่เหมาะสม</w:t>
      </w:r>
    </w:p>
    <w:sectPr w:rsidR="00074F4B" w:rsidRPr="00897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194038"/>
    <w:multiLevelType w:val="hybridMultilevel"/>
    <w:tmpl w:val="DB1C5260"/>
    <w:lvl w:ilvl="0" w:tplc="35962B8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68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F4B"/>
    <w:rsid w:val="00074F4B"/>
    <w:rsid w:val="00486DF4"/>
    <w:rsid w:val="0063504B"/>
    <w:rsid w:val="008973A4"/>
    <w:rsid w:val="00BF276C"/>
    <w:rsid w:val="00EB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D0EE"/>
  <w15:chartTrackingRefBased/>
  <w15:docId w15:val="{9744BFDA-8F7D-419D-8F24-4D3E6AD9E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F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074F4B"/>
  </w:style>
  <w:style w:type="paragraph" w:styleId="ListParagraph">
    <w:name w:val="List Paragraph"/>
    <w:basedOn w:val="Normal"/>
    <w:uiPriority w:val="34"/>
    <w:qFormat/>
    <w:rsid w:val="00074F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E173102828D449B7900EB1C010782" ma:contentTypeVersion="11" ma:contentTypeDescription="Create a new document." ma:contentTypeScope="" ma:versionID="0e912fab840620e33fd8c8425a9efc3b">
  <xsd:schema xmlns:xsd="http://www.w3.org/2001/XMLSchema" xmlns:xs="http://www.w3.org/2001/XMLSchema" xmlns:p="http://schemas.microsoft.com/office/2006/metadata/properties" xmlns:ns2="68e8df22-ed77-436d-aaa1-b17fff0072fa" xmlns:ns3="e2a334bc-5376-4d96-ba18-1e6dca4f6b9a" targetNamespace="http://schemas.microsoft.com/office/2006/metadata/properties" ma:root="true" ma:fieldsID="2c2104a22aaae100e843d9755bd60af2" ns2:_="" ns3:_="">
    <xsd:import namespace="68e8df22-ed77-436d-aaa1-b17fff0072fa"/>
    <xsd:import namespace="e2a334bc-5376-4d96-ba18-1e6dca4f6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8df22-ed77-436d-aaa1-b17fff0072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9d4f75-e4aa-4f21-9875-2b4634d0c1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334bc-5376-4d96-ba18-1e6dca4f6b9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6390cde-f782-40a3-8eb0-4d8f205eb6d2}" ma:internalName="TaxCatchAll" ma:showField="CatchAllData" ma:web="e2a334bc-5376-4d96-ba18-1e6dca4f6b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e8df22-ed77-436d-aaa1-b17fff0072fa">
      <Terms xmlns="http://schemas.microsoft.com/office/infopath/2007/PartnerControls"/>
    </lcf76f155ced4ddcb4097134ff3c332f>
    <TaxCatchAll xmlns="e2a334bc-5376-4d96-ba18-1e6dca4f6b9a" xsi:nil="true"/>
  </documentManagement>
</p:properties>
</file>

<file path=customXml/itemProps1.xml><?xml version="1.0" encoding="utf-8"?>
<ds:datastoreItem xmlns:ds="http://schemas.openxmlformats.org/officeDocument/2006/customXml" ds:itemID="{79E3815A-A558-4F99-9A97-3471473F1081}"/>
</file>

<file path=customXml/itemProps2.xml><?xml version="1.0" encoding="utf-8"?>
<ds:datastoreItem xmlns:ds="http://schemas.openxmlformats.org/officeDocument/2006/customXml" ds:itemID="{BDD8CB30-3772-4031-AF52-B35FE3173161}"/>
</file>

<file path=customXml/itemProps3.xml><?xml version="1.0" encoding="utf-8"?>
<ds:datastoreItem xmlns:ds="http://schemas.openxmlformats.org/officeDocument/2006/customXml" ds:itemID="{ADF6C50F-4AAC-4A2C-8E43-574333DD7E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TCCtech Pawin Thumwinaisatit</dc:creator>
  <cp:keywords/>
  <dc:description/>
  <cp:lastModifiedBy>TCCtech Pawin Thumwinaisatit</cp:lastModifiedBy>
  <cp:revision>4</cp:revision>
  <dcterms:created xsi:type="dcterms:W3CDTF">2021-10-12T02:27:00Z</dcterms:created>
  <dcterms:modified xsi:type="dcterms:W3CDTF">2024-12-02T08:04:00Z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0x010100F83E173102828D449B7900EB1C010782</vt:lpwstr>
  </property>
</Properties>
</file>