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818" w:rsidRPr="00A32AFF" w:rsidRDefault="007E748D">
      <w:pPr>
        <w:pStyle w:val="Ttulo1"/>
        <w:rPr>
          <w:lang w:val="es-AR"/>
        </w:rPr>
      </w:pPr>
      <w:r w:rsidRPr="00A32AFF">
        <w:rPr>
          <w:lang w:val="es-AR"/>
        </w:rPr>
        <w:t>TRABAJO PRÁCTICO DE EXCEL – ANÁLISIS DE VENTAS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TRABAJO PRÁCTICO DE EXCEL – ANÁLISIS DE VENTAS</w:t>
      </w:r>
    </w:p>
    <w:p w:rsidR="00201818" w:rsidRPr="00A32AFF" w:rsidRDefault="00201818">
      <w:pPr>
        <w:rPr>
          <w:lang w:val="es-AR"/>
        </w:rPr>
      </w:pP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FUNCIONES LÓGICAS Y DE FECHA (1–10)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1. Crear una columna llamada Importe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Total que multiplique Cantidad × Precio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Unitario.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2. Insertar una columna Mes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Venta que extraiga el mes de Fecha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Venta.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3. Insertar una columna Año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Venta que obtenga el año de Fech</w:t>
      </w:r>
      <w:r w:rsidR="006B5711" w:rsidRPr="00A32AFF">
        <w:rPr>
          <w:lang w:val="es-AR"/>
        </w:rPr>
        <w:t xml:space="preserve">a </w:t>
      </w:r>
      <w:r w:rsidRPr="00A32AFF">
        <w:rPr>
          <w:lang w:val="es-AR"/>
        </w:rPr>
        <w:t>Venta.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4. Crear una columna Descuento (SI): si el Método</w:t>
      </w:r>
      <w:r w:rsidR="00A32AFF">
        <w:rPr>
          <w:lang w:val="es-AR"/>
        </w:rPr>
        <w:t xml:space="preserve"> </w:t>
      </w:r>
      <w:r w:rsidRPr="00A32AFF">
        <w:rPr>
          <w:lang w:val="es-AR"/>
        </w:rPr>
        <w:t>Pago es "Efectivo", aplicar un 10% de descuento; caso contrario, 0%.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5. Crear una columna Importe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Final que reste el descuento al importe total.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6. Crear una columna Tipo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Venta con la función SI: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  - “Alta” si el Importe</w:t>
      </w:r>
      <w:r w:rsidR="00A32AFF">
        <w:rPr>
          <w:lang w:val="es-AR"/>
        </w:rPr>
        <w:t xml:space="preserve"> </w:t>
      </w:r>
      <w:r w:rsidRPr="00A32AFF">
        <w:rPr>
          <w:lang w:val="es-AR"/>
        </w:rPr>
        <w:t>Final &gt; 50.000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  - “Media” si está entre 20.000 y 50.000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  - “Baja” si es menor a 20.000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7. Agregar una columna Día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Semana que muestre qué día fue la venta (lunes, martes, etc.).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8. Calcular cuántos días han pasado desde cada Fecha</w:t>
      </w:r>
      <w:r w:rsidR="006B5711" w:rsidRPr="00A32AFF">
        <w:rPr>
          <w:lang w:val="es-AR"/>
        </w:rPr>
        <w:t xml:space="preserve"> </w:t>
      </w:r>
      <w:r w:rsidRPr="00A32AFF">
        <w:rPr>
          <w:lang w:val="es-AR"/>
        </w:rPr>
        <w:t>Venta hasta hoy con la función HOY().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9. Usar una función lógica combinada (Y / O) para marcar si la venta fue realizada en 2024 y por un vendedor específico.</w:t>
      </w:r>
      <w:r w:rsidR="006B5711" w:rsidRPr="00A32AFF">
        <w:rPr>
          <w:lang w:val="es-AR"/>
        </w:rPr>
        <w:t xml:space="preserve"> (por ejemplo, “Martínez”).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10. Determinar si un cliente compró más de una vez (usando CONTAR.SI).</w:t>
      </w:r>
      <w:bookmarkStart w:id="0" w:name="_GoBack"/>
      <w:bookmarkEnd w:id="0"/>
    </w:p>
    <w:p w:rsidR="00201818" w:rsidRPr="00A32AFF" w:rsidRDefault="00201818">
      <w:pPr>
        <w:rPr>
          <w:lang w:val="es-AR"/>
        </w:rPr>
      </w:pP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TABLAS DINÁMICAS (11–15)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11. Crear una tabla dinámica que muestre el importe total por Región.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12. Agregar segmentación de datos por Año</w:t>
      </w:r>
      <w:r w:rsidR="00A32AFF">
        <w:rPr>
          <w:lang w:val="es-AR"/>
        </w:rPr>
        <w:t xml:space="preserve"> </w:t>
      </w:r>
      <w:r w:rsidRPr="00A32AFF">
        <w:rPr>
          <w:lang w:val="es-AR"/>
        </w:rPr>
        <w:t>Venta y Región.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13. Crear una tabla dinámica que muestre importe total por Producto y por Mes</w:t>
      </w:r>
      <w:r w:rsidR="00A32AFF">
        <w:rPr>
          <w:lang w:val="es-AR"/>
        </w:rPr>
        <w:t xml:space="preserve"> </w:t>
      </w:r>
      <w:r w:rsidRPr="00A32AFF">
        <w:rPr>
          <w:lang w:val="es-AR"/>
        </w:rPr>
        <w:t>Venta.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14. Agregar un campo calculado que muestre el promedio de importe por venta.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15. Filtrar la tabla dinámica para mostrar solo las ventas del año más reciente.</w:t>
      </w:r>
    </w:p>
    <w:p w:rsidR="00201818" w:rsidRPr="00A32AFF" w:rsidRDefault="00201818">
      <w:pPr>
        <w:rPr>
          <w:lang w:val="es-AR"/>
        </w:rPr>
      </w:pP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🔹 GRÁFICOS Y ANÁLISIS VISUAL (16–20)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16. Insertar un gráfico dinámico de columnas para mostrar ventas por región.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17. Crear un gráfico circular que muestre la participación de cada método de pago.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18. Insertar un gráfico de líneas que muestre la evolución mensual de las ventas durante el último año.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19. Crear un gráfico combinado (columna y línea) con: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  - Columnas: Importe total por mes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 xml:space="preserve">   - Línea: Promedio de importe</w:t>
      </w:r>
    </w:p>
    <w:p w:rsidR="00201818" w:rsidRPr="00A32AFF" w:rsidRDefault="007E748D">
      <w:pPr>
        <w:rPr>
          <w:lang w:val="es-AR"/>
        </w:rPr>
      </w:pPr>
      <w:r w:rsidRPr="00A32AFF">
        <w:rPr>
          <w:lang w:val="es-AR"/>
        </w:rPr>
        <w:t>20. Aplicar formato, títulos, ejes, leyendas y colores.</w:t>
      </w:r>
    </w:p>
    <w:p w:rsidR="00201818" w:rsidRPr="00A32AFF" w:rsidRDefault="00201818">
      <w:pPr>
        <w:rPr>
          <w:lang w:val="es-AR"/>
        </w:rPr>
      </w:pPr>
    </w:p>
    <w:sectPr w:rsidR="00201818" w:rsidRPr="00A32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818"/>
    <w:rsid w:val="0029639D"/>
    <w:rsid w:val="00326F90"/>
    <w:rsid w:val="006065AB"/>
    <w:rsid w:val="006B5711"/>
    <w:rsid w:val="007E748D"/>
    <w:rsid w:val="00A32AFF"/>
    <w:rsid w:val="00AA1D8D"/>
    <w:rsid w:val="00B47730"/>
    <w:rsid w:val="00BA31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9BC91"/>
  <w14:defaultImageDpi w14:val="300"/>
  <w15:docId w15:val="{98ECCAFC-CBDC-4482-A42E-AD26162A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EA3A52-4FC6-49FA-83E2-A4D0BE78C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4</cp:revision>
  <dcterms:created xsi:type="dcterms:W3CDTF">2025-10-15T12:25:00Z</dcterms:created>
  <dcterms:modified xsi:type="dcterms:W3CDTF">2025-10-15T12:29:00Z</dcterms:modified>
  <cp:category/>
</cp:coreProperties>
</file>