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0514" w:rsidRPr="005C2E89" w:rsidRDefault="00613ABC">
      <w:pPr>
        <w:pStyle w:val="Ttulo"/>
        <w:rPr>
          <w:lang w:val="es-AR"/>
        </w:rPr>
      </w:pPr>
      <w:r w:rsidRPr="005C2E89">
        <w:rPr>
          <w:lang w:val="es-AR"/>
        </w:rPr>
        <w:t>Trabajo Práctico de Excel: Análisis de Ventas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 xml:space="preserve">La empresa 'Comercial Delta' lleva un registro de sus ventas diarias. Trabajarás con una base de datos de operaciones para analizar resultados, aplicar funciones, generar indicadores y visualizar </w:t>
      </w:r>
      <w:r w:rsidRPr="005C2E89">
        <w:rPr>
          <w:lang w:val="es-AR"/>
        </w:rPr>
        <w:t>información mediante tablas dinámicas y gráficos.</w:t>
      </w:r>
    </w:p>
    <w:p w:rsidR="00D10514" w:rsidRPr="005C2E89" w:rsidRDefault="00613ABC">
      <w:pPr>
        <w:pStyle w:val="Ttulo1"/>
        <w:rPr>
          <w:lang w:val="es-AR"/>
        </w:rPr>
      </w:pPr>
      <w:r w:rsidRPr="005C2E89">
        <w:rPr>
          <w:lang w:val="es-AR"/>
        </w:rPr>
        <w:t>Parte 1: Funciones de Fecha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 xml:space="preserve">1. Crear columna Mes con </w:t>
      </w:r>
      <w:proofErr w:type="gramStart"/>
      <w:r w:rsidRPr="005C2E89">
        <w:rPr>
          <w:lang w:val="es-AR"/>
        </w:rPr>
        <w:t>MES(</w:t>
      </w:r>
      <w:proofErr w:type="gramEnd"/>
      <w:r w:rsidRPr="005C2E89">
        <w:rPr>
          <w:lang w:val="es-AR"/>
        </w:rPr>
        <w:t>).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 xml:space="preserve">2. Crear columna Año con </w:t>
      </w:r>
      <w:proofErr w:type="gramStart"/>
      <w:r w:rsidRPr="005C2E89">
        <w:rPr>
          <w:lang w:val="es-AR"/>
        </w:rPr>
        <w:t>AÑO(</w:t>
      </w:r>
      <w:proofErr w:type="gramEnd"/>
      <w:r w:rsidRPr="005C2E89">
        <w:rPr>
          <w:lang w:val="es-AR"/>
        </w:rPr>
        <w:t>).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3. Calcular días transcurridos desde la venta (HOY()-A2).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 xml:space="preserve">4. Calcular fecha del próximo mes con </w:t>
      </w:r>
      <w:proofErr w:type="gramStart"/>
      <w:r w:rsidRPr="005C2E89">
        <w:rPr>
          <w:lang w:val="es-AR"/>
        </w:rPr>
        <w:t>FECHA.MES(</w:t>
      </w:r>
      <w:proofErr w:type="gramEnd"/>
      <w:r w:rsidRPr="005C2E89">
        <w:rPr>
          <w:lang w:val="es-AR"/>
        </w:rPr>
        <w:t>).</w:t>
      </w:r>
    </w:p>
    <w:p w:rsidR="00D10514" w:rsidRPr="005C2E89" w:rsidRDefault="00613ABC">
      <w:pPr>
        <w:pStyle w:val="Ttulo1"/>
        <w:rPr>
          <w:lang w:val="es-AR"/>
        </w:rPr>
      </w:pPr>
      <w:r w:rsidRPr="005C2E89">
        <w:rPr>
          <w:lang w:val="es-AR"/>
        </w:rPr>
        <w:t>Parte</w:t>
      </w:r>
      <w:r w:rsidRPr="005C2E89">
        <w:rPr>
          <w:lang w:val="es-AR"/>
        </w:rPr>
        <w:t xml:space="preserve"> 2: Funciones Lógicas</w:t>
      </w:r>
    </w:p>
    <w:p w:rsidR="00541A3A" w:rsidRPr="005C2E89" w:rsidRDefault="00613ABC" w:rsidP="00541A3A">
      <w:pPr>
        <w:pStyle w:val="NormalWeb"/>
        <w:rPr>
          <w:rFonts w:asciiTheme="minorHAnsi" w:hAnsiTheme="minorHAnsi"/>
          <w:sz w:val="22"/>
          <w:szCs w:val="22"/>
        </w:rPr>
      </w:pPr>
      <w:r w:rsidRPr="005C2E89">
        <w:rPr>
          <w:rFonts w:asciiTheme="minorHAnsi" w:hAnsiTheme="minorHAnsi"/>
          <w:sz w:val="22"/>
          <w:szCs w:val="22"/>
        </w:rPr>
        <w:t xml:space="preserve">5. Columna "Meta cumplida": </w:t>
      </w:r>
      <w:r w:rsidR="00541A3A" w:rsidRPr="005C2E89">
        <w:rPr>
          <w:rFonts w:asciiTheme="minorHAnsi" w:hAnsiTheme="minorHAnsi"/>
          <w:sz w:val="22"/>
          <w:szCs w:val="22"/>
        </w:rPr>
        <w:t>“Sí” si la venta supera $10.000</w:t>
      </w:r>
    </w:p>
    <w:p w:rsidR="00D10514" w:rsidRPr="005C2E89" w:rsidRDefault="00541A3A" w:rsidP="00541A3A">
      <w:pPr>
        <w:pStyle w:val="NormalWeb"/>
        <w:rPr>
          <w:rFonts w:asciiTheme="minorHAnsi" w:hAnsiTheme="minorHAnsi"/>
          <w:sz w:val="22"/>
          <w:szCs w:val="22"/>
        </w:rPr>
      </w:pPr>
      <w:r w:rsidRPr="005C2E89">
        <w:rPr>
          <w:rFonts w:asciiTheme="minorHAnsi" w:hAnsiTheme="minorHAnsi"/>
          <w:sz w:val="22"/>
          <w:szCs w:val="22"/>
        </w:rPr>
        <w:t xml:space="preserve">  “No” si no lo hace</w:t>
      </w:r>
    </w:p>
    <w:p w:rsidR="00541A3A" w:rsidRPr="005C2E89" w:rsidRDefault="00613ABC" w:rsidP="00541A3A">
      <w:pPr>
        <w:pStyle w:val="NormalWeb"/>
        <w:rPr>
          <w:rFonts w:asciiTheme="minorHAnsi" w:hAnsiTheme="minorHAnsi"/>
          <w:sz w:val="22"/>
          <w:szCs w:val="22"/>
        </w:rPr>
      </w:pPr>
      <w:r w:rsidRPr="005C2E89">
        <w:rPr>
          <w:rFonts w:asciiTheme="minorHAnsi" w:hAnsiTheme="minorHAnsi"/>
          <w:sz w:val="22"/>
          <w:szCs w:val="22"/>
        </w:rPr>
        <w:t xml:space="preserve">6. Columna "Bono vendedor": </w:t>
      </w:r>
      <w:r w:rsidR="00541A3A" w:rsidRPr="005C2E89">
        <w:rPr>
          <w:rFonts w:asciiTheme="minorHAnsi" w:hAnsiTheme="minorHAnsi"/>
          <w:sz w:val="22"/>
          <w:szCs w:val="22"/>
        </w:rPr>
        <w:t>“Alto” si Total venta &gt; $20.000</w:t>
      </w:r>
    </w:p>
    <w:p w:rsidR="00541A3A" w:rsidRPr="005C2E89" w:rsidRDefault="00541A3A" w:rsidP="00541A3A">
      <w:pPr>
        <w:pStyle w:val="NormalWeb"/>
        <w:rPr>
          <w:rFonts w:asciiTheme="minorHAnsi" w:hAnsiTheme="minorHAnsi"/>
          <w:sz w:val="22"/>
          <w:szCs w:val="22"/>
        </w:rPr>
      </w:pPr>
      <w:r w:rsidRPr="005C2E89">
        <w:rPr>
          <w:rFonts w:asciiTheme="minorHAnsi" w:hAnsiTheme="minorHAnsi"/>
          <w:sz w:val="22"/>
          <w:szCs w:val="22"/>
        </w:rPr>
        <w:t xml:space="preserve"> “Medio” si entre $10.000 y $20.000</w:t>
      </w:r>
    </w:p>
    <w:p w:rsidR="00541A3A" w:rsidRPr="005C2E89" w:rsidRDefault="00541A3A" w:rsidP="00541A3A">
      <w:pPr>
        <w:pStyle w:val="NormalWeb"/>
        <w:rPr>
          <w:rFonts w:asciiTheme="minorHAnsi" w:hAnsiTheme="minorHAnsi"/>
          <w:sz w:val="22"/>
          <w:szCs w:val="22"/>
        </w:rPr>
      </w:pPr>
      <w:r w:rsidRPr="005C2E89">
        <w:rPr>
          <w:rFonts w:asciiTheme="minorHAnsi" w:hAnsiTheme="minorHAnsi"/>
          <w:sz w:val="22"/>
          <w:szCs w:val="22"/>
        </w:rPr>
        <w:t xml:space="preserve">  “Bajo” si menor a $10.000</w:t>
      </w:r>
    </w:p>
    <w:p w:rsidR="00D10514" w:rsidRPr="005C2E89" w:rsidRDefault="00D10514">
      <w:pPr>
        <w:rPr>
          <w:lang w:val="es-AR"/>
        </w:rPr>
      </w:pPr>
    </w:p>
    <w:p w:rsidR="00D10514" w:rsidRPr="005C2E89" w:rsidRDefault="00613ABC">
      <w:pPr>
        <w:pStyle w:val="Ttulo1"/>
        <w:rPr>
          <w:lang w:val="es-AR"/>
        </w:rPr>
      </w:pPr>
      <w:r w:rsidRPr="005C2E89">
        <w:rPr>
          <w:lang w:val="es-AR"/>
        </w:rPr>
        <w:t>Parte 3: Tablas Dinámicas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7. Crear tabla dinámica: total de ventas por mes y vendedor.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8. Crear tabla dinámica: pr</w:t>
      </w:r>
      <w:r w:rsidRPr="005C2E89">
        <w:rPr>
          <w:lang w:val="es-AR"/>
        </w:rPr>
        <w:t>omedio por categoría y región.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9. Agregar segmentaciones por Año y Región.</w:t>
      </w:r>
    </w:p>
    <w:p w:rsidR="005C2E89" w:rsidRPr="005C2E89" w:rsidRDefault="005C2E89">
      <w:pPr>
        <w:rPr>
          <w:lang w:val="es-AR"/>
        </w:rPr>
      </w:pPr>
    </w:p>
    <w:p w:rsidR="00D10514" w:rsidRPr="005C2E89" w:rsidRDefault="00613ABC">
      <w:pPr>
        <w:pStyle w:val="Ttulo1"/>
        <w:rPr>
          <w:lang w:val="es-AR"/>
        </w:rPr>
      </w:pPr>
      <w:r w:rsidRPr="005C2E89">
        <w:rPr>
          <w:lang w:val="es-AR"/>
        </w:rPr>
        <w:lastRenderedPageBreak/>
        <w:t>P</w:t>
      </w:r>
      <w:r w:rsidRPr="005C2E89">
        <w:rPr>
          <w:lang w:val="es-AR"/>
        </w:rPr>
        <w:t>arte 4: Gráficos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10. Gráfico de columnas por mes.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11. Gráfico circular por categoría.</w:t>
      </w:r>
      <w:bookmarkStart w:id="0" w:name="_GoBack"/>
      <w:bookmarkEnd w:id="0"/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12. Gráfico combinado líneas/columnas: cantidad vs total.</w:t>
      </w:r>
    </w:p>
    <w:p w:rsidR="00D10514" w:rsidRPr="00613ABC" w:rsidRDefault="00613ABC" w:rsidP="00613ABC">
      <w:pPr>
        <w:pStyle w:val="Ttulo1"/>
      </w:pPr>
      <w:r w:rsidRPr="005C2E89">
        <w:rPr>
          <w:lang w:val="es-AR"/>
        </w:rPr>
        <w:t>Parte 5: Análisis Final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 xml:space="preserve">13. Mes con </w:t>
      </w:r>
      <w:r w:rsidRPr="005C2E89">
        <w:rPr>
          <w:lang w:val="es-AR"/>
        </w:rPr>
        <w:t>mayor venta total.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14. Vendedor con mejor desempeño.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15. Total de ventas del año actual.</w:t>
      </w:r>
    </w:p>
    <w:p w:rsidR="00D10514" w:rsidRPr="005C2E89" w:rsidRDefault="00613ABC">
      <w:pPr>
        <w:rPr>
          <w:lang w:val="es-AR"/>
        </w:rPr>
      </w:pPr>
      <w:r w:rsidRPr="005C2E89">
        <w:rPr>
          <w:lang w:val="es-AR"/>
        </w:rPr>
        <w:t>16. Aplicar formato condicional a ventas &gt;15000.</w:t>
      </w:r>
    </w:p>
    <w:sectPr w:rsidR="00D10514" w:rsidRPr="005C2E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613AAA"/>
    <w:multiLevelType w:val="multilevel"/>
    <w:tmpl w:val="81C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A3A"/>
    <w:rsid w:val="005C2E89"/>
    <w:rsid w:val="00613ABC"/>
    <w:rsid w:val="00AA1D8D"/>
    <w:rsid w:val="00B47730"/>
    <w:rsid w:val="00CB0664"/>
    <w:rsid w:val="00D10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2C7054"/>
  <w14:defaultImageDpi w14:val="300"/>
  <w15:docId w15:val="{18AE52B7-9DA6-455F-A126-FF244416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41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5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F0075D-9C2E-41F0-B3D8-AFD3BF965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190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2</cp:revision>
  <dcterms:created xsi:type="dcterms:W3CDTF">2013-12-23T23:15:00Z</dcterms:created>
  <dcterms:modified xsi:type="dcterms:W3CDTF">2025-10-14T03:44:00Z</dcterms:modified>
  <cp:category/>
</cp:coreProperties>
</file>