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7324" w14:textId="302969D3" w:rsidR="00A5717A" w:rsidRPr="00022541" w:rsidRDefault="00A5717A" w:rsidP="00A5717A">
      <w:pPr>
        <w:jc w:val="both"/>
        <w:rPr>
          <w:color w:val="4C94D8" w:themeColor="text2" w:themeTint="80"/>
          <w:sz w:val="40"/>
          <w:szCs w:val="40"/>
        </w:rPr>
      </w:pPr>
      <w:r w:rsidRPr="00022541">
        <w:rPr>
          <w:color w:val="4C94D8" w:themeColor="text2" w:themeTint="80"/>
          <w:sz w:val="40"/>
          <w:szCs w:val="40"/>
          <w:highlight w:val="cyan"/>
        </w:rPr>
        <w:t>PRESENT</w:t>
      </w:r>
      <w:r w:rsidR="0072038A" w:rsidRPr="00022541">
        <w:rPr>
          <w:color w:val="4C94D8" w:themeColor="text2" w:themeTint="80"/>
          <w:sz w:val="40"/>
          <w:szCs w:val="40"/>
          <w:highlight w:val="cyan"/>
        </w:rPr>
        <w:t xml:space="preserve"> </w:t>
      </w:r>
      <w:r w:rsidRPr="00022541">
        <w:rPr>
          <w:color w:val="4C94D8" w:themeColor="text2" w:themeTint="80"/>
          <w:sz w:val="40"/>
          <w:szCs w:val="40"/>
          <w:highlight w:val="cyan"/>
        </w:rPr>
        <w:t>SIMPLE – INTERROGATIVE FORM</w:t>
      </w:r>
    </w:p>
    <w:p w14:paraId="16515AD9" w14:textId="2EA26F55" w:rsidR="000707C4" w:rsidRPr="000707C4" w:rsidRDefault="000707C4" w:rsidP="00A5717A">
      <w:pPr>
        <w:jc w:val="both"/>
        <w:rPr>
          <w:sz w:val="32"/>
          <w:szCs w:val="32"/>
        </w:rPr>
      </w:pPr>
    </w:p>
    <w:p w14:paraId="6F9D0289" w14:textId="11EAB21E" w:rsidR="000707C4" w:rsidRPr="00022541" w:rsidRDefault="000707C4" w:rsidP="00A5717A">
      <w:pPr>
        <w:jc w:val="both"/>
        <w:rPr>
          <w:sz w:val="32"/>
          <w:szCs w:val="32"/>
          <w:u w:val="single"/>
        </w:rPr>
      </w:pPr>
      <w:r w:rsidRPr="00022541">
        <w:rPr>
          <w:sz w:val="36"/>
          <w:szCs w:val="36"/>
          <w:u w:val="single"/>
        </w:rPr>
        <w:t>Se utiliza para hacer preguntas sobre</w:t>
      </w:r>
      <w:r w:rsidRPr="00022541">
        <w:rPr>
          <w:sz w:val="32"/>
          <w:szCs w:val="32"/>
          <w:u w:val="single"/>
        </w:rPr>
        <w:t>:</w:t>
      </w:r>
    </w:p>
    <w:p w14:paraId="7A9B05AB" w14:textId="4428A346" w:rsidR="000707C4" w:rsidRPr="001C1C31" w:rsidRDefault="000707C4" w:rsidP="001C1C31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 w:rsidRPr="001C1C31">
        <w:rPr>
          <w:sz w:val="32"/>
          <w:szCs w:val="32"/>
        </w:rPr>
        <w:t>Hábitos.</w:t>
      </w:r>
    </w:p>
    <w:p w14:paraId="22A8AD2A" w14:textId="42D5C37A" w:rsidR="000707C4" w:rsidRPr="001C1C31" w:rsidRDefault="000707C4" w:rsidP="001C1C31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 w:rsidRPr="001C1C31">
        <w:rPr>
          <w:sz w:val="32"/>
          <w:szCs w:val="32"/>
        </w:rPr>
        <w:t>Rutinas.</w:t>
      </w:r>
    </w:p>
    <w:p w14:paraId="3C07E37F" w14:textId="77777777" w:rsidR="000707C4" w:rsidRPr="001C1C31" w:rsidRDefault="000707C4" w:rsidP="001C1C31">
      <w:pPr>
        <w:pStyle w:val="Prrafodelista"/>
        <w:numPr>
          <w:ilvl w:val="0"/>
          <w:numId w:val="1"/>
        </w:numPr>
        <w:jc w:val="both"/>
        <w:rPr>
          <w:sz w:val="32"/>
          <w:szCs w:val="32"/>
        </w:rPr>
      </w:pPr>
      <w:r w:rsidRPr="001C1C31">
        <w:rPr>
          <w:sz w:val="32"/>
          <w:szCs w:val="32"/>
        </w:rPr>
        <w:t>Hechos generales.</w:t>
      </w:r>
    </w:p>
    <w:p w14:paraId="49FCE5C3" w14:textId="0716AEA7" w:rsidR="00583B24" w:rsidRPr="00022541" w:rsidRDefault="00583B24" w:rsidP="00A5717A">
      <w:pPr>
        <w:jc w:val="both"/>
        <w:rPr>
          <w:sz w:val="36"/>
          <w:szCs w:val="36"/>
          <w:u w:val="single"/>
        </w:rPr>
      </w:pPr>
      <w:r w:rsidRPr="00022541">
        <w:rPr>
          <w:sz w:val="36"/>
          <w:szCs w:val="36"/>
          <w:u w:val="single"/>
        </w:rPr>
        <w:t>Estructura</w:t>
      </w:r>
      <w:r w:rsidR="0072038A" w:rsidRPr="00022541">
        <w:rPr>
          <w:sz w:val="36"/>
          <w:szCs w:val="36"/>
          <w:u w:val="single"/>
        </w:rPr>
        <w:t>:</w:t>
      </w:r>
    </w:p>
    <w:p w14:paraId="62E3F78A" w14:textId="5D691D5E" w:rsidR="00583B24" w:rsidRPr="00022541" w:rsidRDefault="00583B24" w:rsidP="00A5717A">
      <w:pPr>
        <w:jc w:val="both"/>
        <w:rPr>
          <w:sz w:val="32"/>
          <w:szCs w:val="32"/>
          <w:u w:val="single"/>
        </w:rPr>
      </w:pPr>
      <w:r w:rsidRPr="00022541">
        <w:rPr>
          <w:sz w:val="32"/>
          <w:szCs w:val="32"/>
          <w:u w:val="single"/>
        </w:rPr>
        <w:t xml:space="preserve">🔹 Do / </w:t>
      </w:r>
      <w:proofErr w:type="spellStart"/>
      <w:r w:rsidRPr="00022541">
        <w:rPr>
          <w:sz w:val="32"/>
          <w:szCs w:val="32"/>
          <w:u w:val="single"/>
        </w:rPr>
        <w:t>Does</w:t>
      </w:r>
      <w:proofErr w:type="spellEnd"/>
      <w:r w:rsidRPr="00022541">
        <w:rPr>
          <w:sz w:val="32"/>
          <w:szCs w:val="32"/>
          <w:u w:val="single"/>
        </w:rPr>
        <w:t xml:space="preserve"> + sujeto + verbo base + ¿</w:t>
      </w:r>
    </w:p>
    <w:p w14:paraId="305F86FA" w14:textId="4CDAA4D0" w:rsidR="00583B24" w:rsidRDefault="00583B24" w:rsidP="00A5717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Do → I / </w:t>
      </w:r>
      <w:proofErr w:type="spellStart"/>
      <w:r>
        <w:rPr>
          <w:sz w:val="32"/>
          <w:szCs w:val="32"/>
        </w:rPr>
        <w:t>You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We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They</w:t>
      </w:r>
      <w:proofErr w:type="spellEnd"/>
    </w:p>
    <w:p w14:paraId="5BC9F870" w14:textId="77777777" w:rsidR="00583B24" w:rsidRDefault="00583B24" w:rsidP="00A5717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Do </w:t>
      </w:r>
      <w:proofErr w:type="spellStart"/>
      <w:r>
        <w:rPr>
          <w:sz w:val="32"/>
          <w:szCs w:val="32"/>
        </w:rPr>
        <w:t>they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like</w:t>
      </w:r>
      <w:proofErr w:type="spellEnd"/>
      <w:r>
        <w:rPr>
          <w:sz w:val="32"/>
          <w:szCs w:val="32"/>
        </w:rPr>
        <w:t xml:space="preserve"> pizza?</w:t>
      </w:r>
    </w:p>
    <w:p w14:paraId="14B2EFA5" w14:textId="77777777" w:rsidR="00583B24" w:rsidRDefault="00583B24" w:rsidP="00A5717A">
      <w:pPr>
        <w:jc w:val="both"/>
        <w:rPr>
          <w:sz w:val="32"/>
          <w:szCs w:val="32"/>
        </w:rPr>
      </w:pPr>
    </w:p>
    <w:p w14:paraId="312D620C" w14:textId="42FEFDC6" w:rsidR="00583B24" w:rsidRDefault="00583B24" w:rsidP="00A5717A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→ He / </w:t>
      </w:r>
      <w:proofErr w:type="spellStart"/>
      <w:r>
        <w:rPr>
          <w:sz w:val="32"/>
          <w:szCs w:val="32"/>
        </w:rPr>
        <w:t>She</w:t>
      </w:r>
      <w:proofErr w:type="spellEnd"/>
      <w:r>
        <w:rPr>
          <w:sz w:val="32"/>
          <w:szCs w:val="32"/>
        </w:rPr>
        <w:t xml:space="preserve"> / </w:t>
      </w:r>
      <w:proofErr w:type="spellStart"/>
      <w:r>
        <w:rPr>
          <w:sz w:val="32"/>
          <w:szCs w:val="32"/>
        </w:rPr>
        <w:t>It</w:t>
      </w:r>
      <w:proofErr w:type="spellEnd"/>
    </w:p>
    <w:p w14:paraId="3517223A" w14:textId="77777777" w:rsidR="00583B24" w:rsidRPr="00583B24" w:rsidRDefault="00583B24" w:rsidP="00A5717A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Does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play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tennis</w:t>
      </w:r>
      <w:proofErr w:type="spellEnd"/>
      <w:r>
        <w:rPr>
          <w:sz w:val="32"/>
          <w:szCs w:val="32"/>
        </w:rPr>
        <w:t>?</w:t>
      </w:r>
    </w:p>
    <w:p w14:paraId="3C0F99EC" w14:textId="17D1F344" w:rsidR="00A5717A" w:rsidRDefault="00845542" w:rsidP="00A5717A">
      <w:pPr>
        <w:jc w:val="both"/>
        <w:rPr>
          <w:sz w:val="32"/>
          <w:szCs w:val="32"/>
        </w:rPr>
      </w:pPr>
      <w:r w:rsidRPr="00D265A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D265AA">
        <w:rPr>
          <w:sz w:val="32"/>
          <w:szCs w:val="32"/>
        </w:rPr>
        <w:t xml:space="preserve"> El verbo siempre va en forma base (sin “s”, “es”, ni cambios), incluso con he/</w:t>
      </w:r>
      <w:proofErr w:type="spellStart"/>
      <w:r w:rsidRPr="00D265AA">
        <w:rPr>
          <w:sz w:val="32"/>
          <w:szCs w:val="32"/>
        </w:rPr>
        <w:t>she</w:t>
      </w:r>
      <w:proofErr w:type="spellEnd"/>
      <w:r w:rsidRPr="00D265AA">
        <w:rPr>
          <w:sz w:val="32"/>
          <w:szCs w:val="32"/>
        </w:rPr>
        <w:t>/</w:t>
      </w:r>
      <w:proofErr w:type="spellStart"/>
      <w:r w:rsidRPr="00D265AA">
        <w:rPr>
          <w:sz w:val="32"/>
          <w:szCs w:val="32"/>
        </w:rPr>
        <w:t>it</w:t>
      </w:r>
      <w:proofErr w:type="spellEnd"/>
      <w:r w:rsidRPr="00D265AA">
        <w:rPr>
          <w:sz w:val="32"/>
          <w:szCs w:val="32"/>
        </w:rPr>
        <w:t>.</w:t>
      </w:r>
    </w:p>
    <w:p w14:paraId="4F322DF4" w14:textId="77777777" w:rsidR="00C25B78" w:rsidRDefault="00C25B78" w:rsidP="00A5717A">
      <w:pPr>
        <w:jc w:val="both"/>
        <w:rPr>
          <w:sz w:val="36"/>
          <w:szCs w:val="36"/>
          <w:u w:val="single"/>
        </w:rPr>
      </w:pPr>
    </w:p>
    <w:p w14:paraId="7B7AC811" w14:textId="4B6DD286" w:rsidR="00E14C83" w:rsidRPr="00C25B78" w:rsidRDefault="00E14C83" w:rsidP="00A5717A">
      <w:pPr>
        <w:jc w:val="both"/>
        <w:rPr>
          <w:sz w:val="36"/>
          <w:szCs w:val="36"/>
          <w:u w:val="single"/>
        </w:rPr>
      </w:pPr>
      <w:r w:rsidRPr="00C25B78">
        <w:rPr>
          <w:sz w:val="36"/>
          <w:szCs w:val="36"/>
          <w:u w:val="single"/>
        </w:rPr>
        <w:t>Ejemplos:</w:t>
      </w:r>
    </w:p>
    <w:p w14:paraId="103EF77D" w14:textId="4770D074" w:rsidR="00E14C83" w:rsidRPr="00474E3B" w:rsidRDefault="00E14C83" w:rsidP="00474E3B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474E3B">
        <w:rPr>
          <w:sz w:val="32"/>
          <w:szCs w:val="32"/>
        </w:rPr>
        <w:t xml:space="preserve">Do </w:t>
      </w:r>
      <w:proofErr w:type="spellStart"/>
      <w:r w:rsidRPr="00474E3B">
        <w:rPr>
          <w:sz w:val="32"/>
          <w:szCs w:val="32"/>
        </w:rPr>
        <w:t>you</w:t>
      </w:r>
      <w:proofErr w:type="spellEnd"/>
      <w:r w:rsidRPr="00474E3B">
        <w:rPr>
          <w:sz w:val="32"/>
          <w:szCs w:val="32"/>
        </w:rPr>
        <w:t xml:space="preserve"> </w:t>
      </w:r>
      <w:proofErr w:type="spellStart"/>
      <w:r w:rsidRPr="00474E3B">
        <w:rPr>
          <w:sz w:val="32"/>
          <w:szCs w:val="32"/>
        </w:rPr>
        <w:t>speak</w:t>
      </w:r>
      <w:proofErr w:type="spellEnd"/>
      <w:r w:rsidRPr="00474E3B">
        <w:rPr>
          <w:sz w:val="32"/>
          <w:szCs w:val="32"/>
        </w:rPr>
        <w:t xml:space="preserve"> English?</w:t>
      </w:r>
    </w:p>
    <w:p w14:paraId="265F9F26" w14:textId="686CF152" w:rsidR="00E14C83" w:rsidRPr="00474E3B" w:rsidRDefault="00E14C83" w:rsidP="00474E3B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r w:rsidRPr="00474E3B">
        <w:rPr>
          <w:sz w:val="32"/>
          <w:szCs w:val="32"/>
        </w:rPr>
        <w:t xml:space="preserve">Do </w:t>
      </w:r>
      <w:proofErr w:type="spellStart"/>
      <w:r w:rsidRPr="00474E3B">
        <w:rPr>
          <w:sz w:val="32"/>
          <w:szCs w:val="32"/>
        </w:rPr>
        <w:t>they</w:t>
      </w:r>
      <w:proofErr w:type="spellEnd"/>
      <w:r w:rsidRPr="00474E3B">
        <w:rPr>
          <w:sz w:val="32"/>
          <w:szCs w:val="32"/>
        </w:rPr>
        <w:t xml:space="preserve"> </w:t>
      </w:r>
      <w:proofErr w:type="spellStart"/>
      <w:r w:rsidRPr="00474E3B">
        <w:rPr>
          <w:sz w:val="32"/>
          <w:szCs w:val="32"/>
        </w:rPr>
        <w:t>work</w:t>
      </w:r>
      <w:proofErr w:type="spellEnd"/>
      <w:r w:rsidRPr="00474E3B">
        <w:rPr>
          <w:sz w:val="32"/>
          <w:szCs w:val="32"/>
        </w:rPr>
        <w:t xml:space="preserve"> </w:t>
      </w:r>
      <w:proofErr w:type="spellStart"/>
      <w:r w:rsidRPr="00474E3B">
        <w:rPr>
          <w:sz w:val="32"/>
          <w:szCs w:val="32"/>
        </w:rPr>
        <w:t>on</w:t>
      </w:r>
      <w:proofErr w:type="spellEnd"/>
      <w:r w:rsidRPr="00474E3B">
        <w:rPr>
          <w:sz w:val="32"/>
          <w:szCs w:val="32"/>
        </w:rPr>
        <w:t xml:space="preserve"> </w:t>
      </w:r>
      <w:proofErr w:type="spellStart"/>
      <w:r w:rsidRPr="00474E3B">
        <w:rPr>
          <w:sz w:val="32"/>
          <w:szCs w:val="32"/>
        </w:rPr>
        <w:t>weekends</w:t>
      </w:r>
      <w:proofErr w:type="spellEnd"/>
      <w:r w:rsidRPr="00474E3B">
        <w:rPr>
          <w:sz w:val="32"/>
          <w:szCs w:val="32"/>
        </w:rPr>
        <w:t>?</w:t>
      </w:r>
    </w:p>
    <w:p w14:paraId="3D69347F" w14:textId="77777777" w:rsidR="00E14C83" w:rsidRPr="00474E3B" w:rsidRDefault="00E14C83" w:rsidP="00474E3B">
      <w:pPr>
        <w:pStyle w:val="Prrafodelista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474E3B">
        <w:rPr>
          <w:sz w:val="32"/>
          <w:szCs w:val="32"/>
        </w:rPr>
        <w:t>Does</w:t>
      </w:r>
      <w:proofErr w:type="spellEnd"/>
      <w:r w:rsidRPr="00474E3B">
        <w:rPr>
          <w:sz w:val="32"/>
          <w:szCs w:val="32"/>
        </w:rPr>
        <w:t xml:space="preserve"> he </w:t>
      </w:r>
      <w:proofErr w:type="spellStart"/>
      <w:r w:rsidRPr="00474E3B">
        <w:rPr>
          <w:sz w:val="32"/>
          <w:szCs w:val="32"/>
        </w:rPr>
        <w:t>watch</w:t>
      </w:r>
      <w:proofErr w:type="spellEnd"/>
      <w:r w:rsidRPr="00474E3B">
        <w:rPr>
          <w:sz w:val="32"/>
          <w:szCs w:val="32"/>
        </w:rPr>
        <w:t xml:space="preserve"> TV?</w:t>
      </w:r>
    </w:p>
    <w:p w14:paraId="44BE9F5A" w14:textId="77777777" w:rsidR="00D265AA" w:rsidRPr="00D265AA" w:rsidRDefault="00D265AA" w:rsidP="00A5717A">
      <w:pPr>
        <w:jc w:val="both"/>
        <w:rPr>
          <w:sz w:val="32"/>
          <w:szCs w:val="32"/>
        </w:rPr>
      </w:pPr>
    </w:p>
    <w:sectPr w:rsidR="00D265AA" w:rsidRPr="00D265A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91059"/>
    <w:multiLevelType w:val="hybridMultilevel"/>
    <w:tmpl w:val="CA9A04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B3C59"/>
    <w:multiLevelType w:val="hybridMultilevel"/>
    <w:tmpl w:val="CB88A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17612">
    <w:abstractNumId w:val="1"/>
  </w:num>
  <w:num w:numId="2" w16cid:durableId="37251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7A"/>
    <w:rsid w:val="00022541"/>
    <w:rsid w:val="000707C4"/>
    <w:rsid w:val="001B258B"/>
    <w:rsid w:val="001C1C31"/>
    <w:rsid w:val="00220A3E"/>
    <w:rsid w:val="00393B26"/>
    <w:rsid w:val="00474E3B"/>
    <w:rsid w:val="00583B24"/>
    <w:rsid w:val="0072038A"/>
    <w:rsid w:val="00845542"/>
    <w:rsid w:val="008A4845"/>
    <w:rsid w:val="00A5717A"/>
    <w:rsid w:val="00A609F4"/>
    <w:rsid w:val="00C25B78"/>
    <w:rsid w:val="00D265AA"/>
    <w:rsid w:val="00D82DBC"/>
    <w:rsid w:val="00E1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487DD"/>
  <w15:chartTrackingRefBased/>
  <w15:docId w15:val="{F48E8981-E30B-334C-8A3F-67F70EA7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1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1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1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1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1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1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1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1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1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1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gadola</dc:creator>
  <cp:keywords/>
  <dc:description/>
  <cp:lastModifiedBy>TOMI gadola</cp:lastModifiedBy>
  <cp:revision>2</cp:revision>
  <dcterms:created xsi:type="dcterms:W3CDTF">2025-12-02T07:22:00Z</dcterms:created>
  <dcterms:modified xsi:type="dcterms:W3CDTF">2025-12-02T07:22:00Z</dcterms:modified>
</cp:coreProperties>
</file>