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E7" w:rsidRPr="00F761E7" w:rsidRDefault="00F761E7" w:rsidP="00F761E7">
      <w:pPr>
        <w:numPr>
          <w:ilvl w:val="0"/>
          <w:numId w:val="1"/>
        </w:numPr>
        <w:shd w:val="clear" w:color="auto" w:fill="EAE2ED"/>
        <w:spacing w:after="0" w:line="240" w:lineRule="auto"/>
        <w:ind w:left="60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60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hyperlink r:id="rId5" w:history="1">
        <w:r w:rsidRPr="00F761E7">
          <w:rPr>
            <w:rFonts w:ascii="Oxygen" w:eastAsia="Times New Roman" w:hAnsi="Oxygen" w:cs="Times New Roman"/>
            <w:noProof/>
            <w:color w:val="252525"/>
            <w:sz w:val="21"/>
            <w:szCs w:val="21"/>
            <w:bdr w:val="none" w:sz="0" w:space="0" w:color="auto" w:frame="1"/>
            <w:lang w:eastAsia="es-AR"/>
          </w:rPr>
          <w:drawing>
            <wp:inline distT="0" distB="0" distL="0" distR="0" wp14:anchorId="2A2B2D49" wp14:editId="7E99471B">
              <wp:extent cx="228600" cy="228600"/>
              <wp:effectExtent l="0" t="0" r="0" b="0"/>
              <wp:docPr id="1" name="Imagen 1" descr=" 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 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61E7">
          <w:rPr>
            <w:rFonts w:ascii="Oxygen" w:eastAsia="Times New Roman" w:hAnsi="Oxygen" w:cs="Times New Roman"/>
            <w:color w:val="252525"/>
            <w:sz w:val="21"/>
            <w:szCs w:val="21"/>
            <w:u w:val="single"/>
            <w:bdr w:val="none" w:sz="0" w:space="0" w:color="auto" w:frame="1"/>
            <w:lang w:eastAsia="es-AR"/>
          </w:rPr>
          <w:t>Novedades</w:t>
        </w:r>
      </w:hyperlink>
    </w:p>
    <w:p w:rsidR="00F761E7" w:rsidRPr="00F761E7" w:rsidRDefault="00F761E7" w:rsidP="00F761E7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55750383" wp14:editId="5F929CB3">
            <wp:extent cx="9525" cy="9525"/>
            <wp:effectExtent l="0" t="0" r="0" b="0"/>
            <wp:docPr id="2" name="Imagen 2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0514A910" wp14:editId="52BDC5E9">
            <wp:extent cx="9525" cy="9525"/>
            <wp:effectExtent l="0" t="0" r="0" b="0"/>
            <wp:docPr id="3" name="Imagen 3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Introducción a .Net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gram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Que es .Net?</w:t>
      </w:r>
      <w:proofErr w:type="gramEnd"/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Características principales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Elementos de .Net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.Net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Famework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Versiones de Framework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Entorno de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ejecucion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CLR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Funcionamiento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Basico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del CLR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Esquema de Ejecución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Metadata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Principales servicios del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ClR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Base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Class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Library BCL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Namespaces</w:t>
      </w:r>
      <w:proofErr w:type="spellEnd"/>
    </w:p>
    <w:p w:rsidR="00F761E7" w:rsidRPr="00F761E7" w:rsidRDefault="00F761E7" w:rsidP="00F761E7">
      <w:pPr>
        <w:numPr>
          <w:ilvl w:val="0"/>
          <w:numId w:val="1"/>
        </w:numPr>
        <w:shd w:val="clear" w:color="auto" w:fill="EAE2ED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04A67095" wp14:editId="1CE70DF2">
            <wp:extent cx="9525" cy="9525"/>
            <wp:effectExtent l="0" t="0" r="0" b="0"/>
            <wp:docPr id="4" name="Imagen 4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0039A63A" wp14:editId="22D4C155">
            <wp:extent cx="9525" cy="9525"/>
            <wp:effectExtent l="0" t="0" r="0" b="0"/>
            <wp:docPr id="5" name="Imagen 5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Tema 1 y 2: "Introducción a VB.NET"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Microsoft Visual Studio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IDE de Visual Studio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Pagina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de inicio en VB.NET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Proyecto Windows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Forms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Menú principal y barra de herramientas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Ventana propiedades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Crear interfaz de usuario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Formularios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Ejercicio Practico</w:t>
      </w:r>
    </w:p>
    <w:p w:rsidR="00F761E7" w:rsidRPr="00F761E7" w:rsidRDefault="00F761E7" w:rsidP="00F761E7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3EAAA4FC" wp14:editId="3A337F18">
            <wp:extent cx="9525" cy="9525"/>
            <wp:effectExtent l="0" t="0" r="0" b="0"/>
            <wp:docPr id="6" name="Imagen 6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33882DF1" wp14:editId="7118DD9A">
            <wp:extent cx="9525" cy="9525"/>
            <wp:effectExtent l="0" t="0" r="0" b="0"/>
            <wp:docPr id="7" name="Imagen 7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Tema 3: "Fundamentos de VB.NET"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Variables y Constantes.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Ámbito de una variable.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Sintaxis. Ejemplos de declaración y asignación.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Tipos de Datos. Ejemplos.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"Tipo de datos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Object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".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Conversión de Tipos de Datos. Ejemplos.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Operadores y expresiones.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Palabras claves.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"Operadores Aritméticos"</w:t>
      </w:r>
    </w:p>
    <w:p w:rsidR="00F761E7" w:rsidRPr="00F761E7" w:rsidRDefault="00F761E7" w:rsidP="00F761E7">
      <w:pPr>
        <w:numPr>
          <w:ilvl w:val="0"/>
          <w:numId w:val="1"/>
        </w:numPr>
        <w:shd w:val="clear" w:color="auto" w:fill="EAE2ED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0A5748FA" wp14:editId="61D1ADAE">
            <wp:extent cx="9525" cy="9525"/>
            <wp:effectExtent l="0" t="0" r="0" b="0"/>
            <wp:docPr id="8" name="Imagen 8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51974ACD" wp14:editId="52BF32C1">
            <wp:extent cx="9525" cy="9525"/>
            <wp:effectExtent l="0" t="0" r="0" b="0"/>
            <wp:docPr id="9" name="Imagen 9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Tema 4: "Estructuras de Control"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If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-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Else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Else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If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lastRenderedPageBreak/>
        <w:t>If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anidados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Select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Case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"Toma de decisiones"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For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Next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While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Do </w:t>
      </w:r>
      <w:proofErr w:type="spellStart"/>
      <w:proofErr w:type="gram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Loop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 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While</w:t>
      </w:r>
      <w:proofErr w:type="spellEnd"/>
      <w:proofErr w:type="gram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For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Each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"Ciclos"</w:t>
      </w:r>
    </w:p>
    <w:p w:rsidR="00F761E7" w:rsidRPr="00F761E7" w:rsidRDefault="00F761E7" w:rsidP="00F761E7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341D8C37" wp14:editId="0CF688E6">
            <wp:extent cx="9525" cy="9525"/>
            <wp:effectExtent l="0" t="0" r="0" b="0"/>
            <wp:docPr id="10" name="Imagen 10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6C98E97A" wp14:editId="1D27E4E6">
            <wp:extent cx="9525" cy="9525"/>
            <wp:effectExtent l="0" t="0" r="0" b="0"/>
            <wp:docPr id="11" name="Imagen 11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FFFFFF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Tema 5: "Enumeraciones, Matrices y Colecciones"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Enumeraciones (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Enum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). Ejemplos.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Array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: Declaración, Asignar valores, Recorrido, Acceso a elementos.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Array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Método: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LBuond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/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UBound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Lenght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Sort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, Reverse, Clear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Re-dimensionamiento (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Redim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)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Pasar un valor del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array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a una variable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Asignación y obtención de valores de un vector con (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GetValue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y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SetValue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)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Ejercicio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"Matriz Unidimensional"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Matrices Multidimensionales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Declararacion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de una matriz multidimensional. Ejemplos.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Método </w:t>
      </w:r>
      <w:proofErr w:type="spellStart"/>
      <w:proofErr w:type="gram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GetLowerBound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(</w:t>
      </w:r>
      <w:proofErr w:type="gram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),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GetUpperBound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().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Propiedad Rank.</w:t>
      </w:r>
    </w:p>
    <w:p w:rsidR="00F761E7" w:rsidRPr="00F761E7" w:rsidRDefault="00F761E7" w:rsidP="00F761E7">
      <w:pPr>
        <w:numPr>
          <w:ilvl w:val="1"/>
          <w:numId w:val="1"/>
        </w:numPr>
        <w:shd w:val="clear" w:color="auto" w:fill="FFFFFF"/>
        <w:spacing w:after="0" w:line="240" w:lineRule="auto"/>
        <w:ind w:left="1080" w:right="84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Ejemplo </w:t>
      </w:r>
      <w:proofErr w:type="spellStart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>Practico</w:t>
      </w:r>
      <w:proofErr w:type="spellEnd"/>
      <w:r w:rsidRPr="00F761E7"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  <w:t xml:space="preserve"> "Matriz Multidimensional"</w:t>
      </w:r>
    </w:p>
    <w:p w:rsidR="00F761E7" w:rsidRPr="00F761E7" w:rsidRDefault="00F761E7" w:rsidP="00F761E7">
      <w:pPr>
        <w:numPr>
          <w:ilvl w:val="0"/>
          <w:numId w:val="1"/>
        </w:numPr>
        <w:shd w:val="clear" w:color="auto" w:fill="EAE2ED"/>
        <w:spacing w:after="75" w:line="240" w:lineRule="auto"/>
        <w:ind w:left="0"/>
        <w:jc w:val="center"/>
        <w:rPr>
          <w:rFonts w:ascii="Georgia" w:eastAsia="Times New Roman" w:hAnsi="Georgia" w:cs="Times New Roman"/>
          <w:color w:val="666666"/>
          <w:sz w:val="30"/>
          <w:szCs w:val="30"/>
          <w:lang w:eastAsia="es-AR"/>
        </w:rPr>
      </w:pPr>
      <w:r w:rsidRPr="00F761E7">
        <w:rPr>
          <w:rFonts w:ascii="Georgia" w:eastAsia="Times New Roman" w:hAnsi="Georgia" w:cs="Times New Roman"/>
          <w:noProof/>
          <w:color w:val="666666"/>
          <w:sz w:val="30"/>
          <w:szCs w:val="30"/>
          <w:lang w:eastAsia="es-AR"/>
        </w:rPr>
        <w:drawing>
          <wp:inline distT="0" distB="0" distL="0" distR="0" wp14:anchorId="4141E2CF" wp14:editId="2622F7C9">
            <wp:extent cx="9525" cy="9525"/>
            <wp:effectExtent l="0" t="0" r="0" b="0"/>
            <wp:docPr id="12" name="Imagen 12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after="75" w:line="240" w:lineRule="auto"/>
        <w:jc w:val="center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r w:rsidRPr="00F761E7">
        <w:rPr>
          <w:rFonts w:ascii="Oxygen" w:eastAsia="Times New Roman" w:hAnsi="Oxyge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17A6F1D9" wp14:editId="49F1FA40">
            <wp:extent cx="9525" cy="9525"/>
            <wp:effectExtent l="0" t="0" r="0" b="0"/>
            <wp:docPr id="13" name="Imagen 13" descr="http://servicios.ingenieria.unlz.edu.ar:8091/theme/image.php/genesis/core/1536796298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vicios.ingenieria.unlz.edu.ar:8091/theme/image.php/genesis/core/1536796298/sp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E7" w:rsidRPr="00F761E7" w:rsidRDefault="00F761E7" w:rsidP="00F761E7">
      <w:pPr>
        <w:shd w:val="clear" w:color="auto" w:fill="EAE2ED"/>
        <w:spacing w:before="45" w:after="30" w:line="240" w:lineRule="atLeast"/>
        <w:outlineLvl w:val="2"/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</w:pPr>
      <w:proofErr w:type="spellStart"/>
      <w:r w:rsidRPr="00F761E7">
        <w:rPr>
          <w:rFonts w:ascii="Georgia" w:eastAsia="Times New Roman" w:hAnsi="Georgia" w:cs="Times New Roman"/>
          <w:color w:val="000000"/>
          <w:spacing w:val="-15"/>
          <w:sz w:val="33"/>
          <w:szCs w:val="33"/>
          <w:lang w:eastAsia="es-AR"/>
        </w:rPr>
        <w:t>Bibliografia</w:t>
      </w:r>
      <w:proofErr w:type="spellEnd"/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60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hyperlink r:id="rId8" w:history="1">
        <w:r w:rsidRPr="00F761E7">
          <w:rPr>
            <w:rFonts w:ascii="Oxygen" w:eastAsia="Times New Roman" w:hAnsi="Oxygen" w:cs="Times New Roman"/>
            <w:noProof/>
            <w:color w:val="00A5B6"/>
            <w:sz w:val="21"/>
            <w:szCs w:val="21"/>
            <w:bdr w:val="none" w:sz="0" w:space="0" w:color="auto" w:frame="1"/>
            <w:lang w:eastAsia="es-AR"/>
          </w:rPr>
          <w:drawing>
            <wp:inline distT="0" distB="0" distL="0" distR="0" wp14:anchorId="7A98D2B7" wp14:editId="55302FEB">
              <wp:extent cx="228600" cy="228600"/>
              <wp:effectExtent l="0" t="0" r="0" b="0"/>
              <wp:docPr id="14" name="Imagen 14" descr=" 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 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61E7">
          <w:rPr>
            <w:rFonts w:ascii="Oxygen" w:eastAsia="Times New Roman" w:hAnsi="Oxygen" w:cs="Times New Roman"/>
            <w:color w:val="00A5B6"/>
            <w:sz w:val="21"/>
            <w:szCs w:val="21"/>
            <w:bdr w:val="none" w:sz="0" w:space="0" w:color="auto" w:frame="1"/>
            <w:lang w:eastAsia="es-AR"/>
          </w:rPr>
          <w:t>Programación en VB.NET</w:t>
        </w:r>
      </w:hyperlink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60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hyperlink r:id="rId10" w:history="1">
        <w:r w:rsidRPr="00F761E7">
          <w:rPr>
            <w:rFonts w:ascii="Oxygen" w:eastAsia="Times New Roman" w:hAnsi="Oxygen" w:cs="Times New Roman"/>
            <w:noProof/>
            <w:color w:val="00A5B6"/>
            <w:sz w:val="21"/>
            <w:szCs w:val="21"/>
            <w:bdr w:val="none" w:sz="0" w:space="0" w:color="auto" w:frame="1"/>
            <w:lang w:eastAsia="es-AR"/>
          </w:rPr>
          <w:drawing>
            <wp:inline distT="0" distB="0" distL="0" distR="0" wp14:anchorId="53D8C239" wp14:editId="7D530D2A">
              <wp:extent cx="228600" cy="228600"/>
              <wp:effectExtent l="0" t="0" r="0" b="0"/>
              <wp:docPr id="15" name="Imagen 15" descr=" 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 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61E7">
          <w:rPr>
            <w:rFonts w:ascii="Oxygen" w:eastAsia="Times New Roman" w:hAnsi="Oxygen" w:cs="Times New Roman"/>
            <w:color w:val="00A5B6"/>
            <w:sz w:val="21"/>
            <w:szCs w:val="21"/>
            <w:bdr w:val="none" w:sz="0" w:space="0" w:color="auto" w:frame="1"/>
            <w:lang w:eastAsia="es-AR"/>
          </w:rPr>
          <w:t>Curso VB.NET</w:t>
        </w:r>
      </w:hyperlink>
    </w:p>
    <w:p w:rsidR="00F761E7" w:rsidRPr="00F761E7" w:rsidRDefault="00F761E7" w:rsidP="00F761E7">
      <w:pPr>
        <w:numPr>
          <w:ilvl w:val="1"/>
          <w:numId w:val="1"/>
        </w:numPr>
        <w:shd w:val="clear" w:color="auto" w:fill="EAE2ED"/>
        <w:spacing w:after="0" w:line="240" w:lineRule="auto"/>
        <w:ind w:left="600"/>
        <w:rPr>
          <w:rFonts w:ascii="Oxygen" w:eastAsia="Times New Roman" w:hAnsi="Oxygen" w:cs="Times New Roman"/>
          <w:color w:val="000000"/>
          <w:sz w:val="21"/>
          <w:szCs w:val="21"/>
          <w:lang w:eastAsia="es-AR"/>
        </w:rPr>
      </w:pPr>
      <w:hyperlink r:id="rId11" w:history="1">
        <w:r w:rsidRPr="00F761E7">
          <w:rPr>
            <w:rFonts w:ascii="Oxygen" w:eastAsia="Times New Roman" w:hAnsi="Oxygen" w:cs="Times New Roman"/>
            <w:noProof/>
            <w:color w:val="00A5B6"/>
            <w:sz w:val="21"/>
            <w:szCs w:val="21"/>
            <w:bdr w:val="none" w:sz="0" w:space="0" w:color="auto" w:frame="1"/>
            <w:lang w:eastAsia="es-AR"/>
          </w:rPr>
          <w:drawing>
            <wp:inline distT="0" distB="0" distL="0" distR="0" wp14:anchorId="3D9FD568" wp14:editId="73FD7621">
              <wp:extent cx="228600" cy="228600"/>
              <wp:effectExtent l="0" t="0" r="0" b="0"/>
              <wp:docPr id="16" name="Imagen 16" descr=" 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 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61E7">
          <w:rPr>
            <w:rFonts w:ascii="Oxygen" w:eastAsia="Times New Roman" w:hAnsi="Oxygen" w:cs="Times New Roman"/>
            <w:color w:val="00A5B6"/>
            <w:sz w:val="21"/>
            <w:szCs w:val="21"/>
            <w:bdr w:val="none" w:sz="0" w:space="0" w:color="auto" w:frame="1"/>
            <w:lang w:eastAsia="es-AR"/>
          </w:rPr>
          <w:t>¿Que es .NET?</w:t>
        </w:r>
      </w:hyperlink>
    </w:p>
    <w:p w:rsidR="00F761E7" w:rsidRDefault="00F761E7"/>
    <w:bookmarkStart w:id="0" w:name="_GoBack"/>
    <w:bookmarkEnd w:id="0"/>
    <w:p w:rsidR="0088798D" w:rsidRDefault="00F761E7">
      <w:r>
        <w:fldChar w:fldCharType="begin"/>
      </w:r>
      <w:r>
        <w:instrText xml:space="preserve"> HYPERLINK "https://dotnet.microsoft.com/learn/dotnet/what-is-dotnet" </w:instrText>
      </w:r>
      <w:r>
        <w:fldChar w:fldCharType="separate"/>
      </w:r>
      <w:r>
        <w:rPr>
          <w:rStyle w:val="Hipervnculo"/>
        </w:rPr>
        <w:t>https://dotnet.microsoft.com/learn/dotnet/what-is-dotnet</w:t>
      </w:r>
      <w:r>
        <w:fldChar w:fldCharType="end"/>
      </w:r>
    </w:p>
    <w:sectPr w:rsidR="0088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xygen">
    <w:panose1 w:val="02000303000000000000"/>
    <w:charset w:val="00"/>
    <w:family w:val="auto"/>
    <w:pitch w:val="variable"/>
    <w:sig w:usb0="8000006F" w:usb1="40002049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573BD"/>
    <w:multiLevelType w:val="multilevel"/>
    <w:tmpl w:val="D93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E7"/>
    <w:rsid w:val="0088798D"/>
    <w:rsid w:val="00F7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0142"/>
  <w15:chartTrackingRefBased/>
  <w15:docId w15:val="{1CB6C7E3-341B-420F-90C8-E03CCD0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6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37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2927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0336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9829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477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557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035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ingenieria.unlz.edu.ar:8091/mod/resource/view.php?id=27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ervicios.ingenieria.unlz.edu.ar:8091/mod/url/view.php?id=2779" TargetMode="External"/><Relationship Id="rId5" Type="http://schemas.openxmlformats.org/officeDocument/2006/relationships/hyperlink" Target="http://servicios.ingenieria.unlz.edu.ar:8091/mod/forum/view.php?id=1301" TargetMode="External"/><Relationship Id="rId10" Type="http://schemas.openxmlformats.org/officeDocument/2006/relationships/hyperlink" Target="http://servicios.ingenieria.unlz.edu.ar:8091/mod/resource/view.php?id=27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Lab</dc:creator>
  <cp:keywords/>
  <dc:description/>
  <cp:lastModifiedBy>Notebook Lab</cp:lastModifiedBy>
  <cp:revision>1</cp:revision>
  <dcterms:created xsi:type="dcterms:W3CDTF">2019-05-15T22:05:00Z</dcterms:created>
  <dcterms:modified xsi:type="dcterms:W3CDTF">2019-05-15T22:06:00Z</dcterms:modified>
</cp:coreProperties>
</file>