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3D71F342"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0C2D5E">
              <w:rPr>
                <w:rFonts w:ascii="Times New Roman" w:hAnsi="Times New Roman" w:cs="Times New Roman"/>
                <w:caps/>
                <w:noProof/>
                <w:webHidden/>
              </w:rPr>
              <w:t>6</w:t>
            </w:r>
            <w:r w:rsidR="00727926" w:rsidRPr="00A75995">
              <w:rPr>
                <w:rFonts w:ascii="Times New Roman" w:hAnsi="Times New Roman" w:cs="Times New Roman"/>
                <w:caps/>
                <w:noProof/>
                <w:webHidden/>
              </w:rPr>
              <w:fldChar w:fldCharType="end"/>
            </w:r>
          </w:hyperlink>
        </w:p>
        <w:p w14:paraId="45CCA277" w14:textId="52157F53"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56819761" w14:textId="5FC268F7"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44995082" w14:textId="3484A0AA"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7</w:t>
            </w:r>
            <w:r w:rsidRPr="00A75995">
              <w:rPr>
                <w:rFonts w:ascii="Times New Roman" w:hAnsi="Times New Roman" w:cs="Times New Roman"/>
                <w:caps/>
                <w:noProof/>
                <w:webHidden/>
                <w:sz w:val="24"/>
                <w:szCs w:val="24"/>
              </w:rPr>
              <w:fldChar w:fldCharType="end"/>
            </w:r>
          </w:hyperlink>
        </w:p>
        <w:p w14:paraId="48B27720" w14:textId="4F3648D0"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0190CFAF" w14:textId="0202DE8C"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2B7C23DF" w14:textId="4AF131AC"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5478FDCD" w14:textId="2EB814EF"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15</w:t>
            </w:r>
            <w:r w:rsidRPr="00A75995">
              <w:rPr>
                <w:rFonts w:ascii="Times New Roman" w:hAnsi="Times New Roman" w:cs="Times New Roman"/>
                <w:caps/>
                <w:noProof/>
                <w:webHidden/>
                <w:sz w:val="24"/>
                <w:szCs w:val="24"/>
              </w:rPr>
              <w:fldChar w:fldCharType="end"/>
            </w:r>
          </w:hyperlink>
        </w:p>
        <w:p w14:paraId="40AD7402" w14:textId="339001A2"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16</w:t>
            </w:r>
            <w:r w:rsidRPr="00A75995">
              <w:rPr>
                <w:rFonts w:ascii="Times New Roman" w:hAnsi="Times New Roman" w:cs="Times New Roman"/>
                <w:caps/>
                <w:noProof/>
                <w:webHidden/>
                <w:sz w:val="24"/>
                <w:szCs w:val="24"/>
              </w:rPr>
              <w:fldChar w:fldCharType="end"/>
            </w:r>
          </w:hyperlink>
        </w:p>
        <w:p w14:paraId="59483A4E" w14:textId="04ADB270"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17</w:t>
            </w:r>
            <w:r w:rsidRPr="00A75995">
              <w:rPr>
                <w:rFonts w:ascii="Times New Roman" w:hAnsi="Times New Roman" w:cs="Times New Roman"/>
                <w:caps/>
                <w:noProof/>
                <w:webHidden/>
                <w:sz w:val="24"/>
                <w:szCs w:val="24"/>
              </w:rPr>
              <w:fldChar w:fldCharType="end"/>
            </w:r>
          </w:hyperlink>
        </w:p>
        <w:p w14:paraId="42F1AA69" w14:textId="090DACB0"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18</w:t>
            </w:r>
            <w:r w:rsidRPr="00727926">
              <w:rPr>
                <w:rFonts w:ascii="Times New Roman" w:hAnsi="Times New Roman" w:cs="Times New Roman"/>
                <w:noProof/>
                <w:webHidden/>
                <w:sz w:val="24"/>
                <w:szCs w:val="24"/>
              </w:rPr>
              <w:fldChar w:fldCharType="end"/>
            </w:r>
          </w:hyperlink>
        </w:p>
        <w:p w14:paraId="4C236372" w14:textId="4CFE057F"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7</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r w:rsidR="009237D7">
        <w:lastRenderedPageBreak/>
        <w:t>Tvorba a vývoj CRM a epos systémov</w:t>
      </w:r>
    </w:p>
    <w:p w14:paraId="328B4AEF" w14:textId="77777777" w:rsidR="005A5DCB" w:rsidRDefault="005A5DCB" w:rsidP="005A5DCB">
      <w:pPr>
        <w:pStyle w:val="text"/>
      </w:pPr>
      <w:bookmarkStart w:id="1" w:name="_Toc179973484"/>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77777777"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Vrazn"/>
        </w:rPr>
        <w:t>desktopové aplikácie alebo webové riešenia</w:t>
      </w:r>
      <w:r>
        <w:t xml:space="preserve">. V prípade projektu </w:t>
      </w:r>
      <w:proofErr w:type="spellStart"/>
      <w:r>
        <w:t>ePOS</w:t>
      </w:r>
      <w:proofErr w:type="spellEnd"/>
      <w:r>
        <w:t xml:space="preserve"> ide o </w:t>
      </w:r>
      <w:r>
        <w:rPr>
          <w:rStyle w:val="Vrazn"/>
        </w:rPr>
        <w:t xml:space="preserve">desktopový pokladničný systém vyvíjaný ako aplikácia vo </w:t>
      </w:r>
      <w:proofErr w:type="spellStart"/>
      <w:r>
        <w:rPr>
          <w:rStyle w:val="Vrazn"/>
        </w:rPr>
        <w:t>WinForms</w:t>
      </w:r>
      <w:proofErr w:type="spellEnd"/>
      <w:r>
        <w:rPr>
          <w:rStyle w:val="Vrazn"/>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bookmarkEnd w:id="1"/>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r>
        <w:lastRenderedPageBreak/>
        <w:t>technológie použité pri realizácii projektu</w:t>
      </w:r>
    </w:p>
    <w:p w14:paraId="3618241E" w14:textId="77777777" w:rsidR="00A64A6A" w:rsidRDefault="00A64A6A" w:rsidP="00A64A6A">
      <w:pPr>
        <w:pStyle w:val="text"/>
      </w:pPr>
      <w:r>
        <w:t xml:space="preserve">Projekt </w:t>
      </w:r>
      <w:proofErr w:type="spellStart"/>
      <w:r>
        <w:t>ePOS</w:t>
      </w:r>
      <w:proofErr w:type="spellEnd"/>
      <w:r>
        <w:t xml:space="preserve"> je navrhnutý ako </w:t>
      </w:r>
      <w:r>
        <w:rPr>
          <w:rStyle w:val="Vrazn"/>
        </w:rPr>
        <w:t>lokálne nasadená desktopová aplikácia</w:t>
      </w:r>
      <w:r>
        <w:t>, ktorá je určená na prevádzku v prostredí operačného systému Windows.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r w:rsidRPr="009E6038">
        <w:t>Programovací jazyk a vývojové prostredie</w:t>
      </w:r>
    </w:p>
    <w:p w14:paraId="642762C5" w14:textId="30E6E91A" w:rsidR="009E6038" w:rsidRDefault="009E6038" w:rsidP="009E6038">
      <w:pPr>
        <w:pStyle w:val="text"/>
      </w:pPr>
      <w:r>
        <w:t xml:space="preserve">Aplikácia EPOS je vyvíjaná v programovacom jazyku </w:t>
      </w:r>
      <w:r>
        <w:rPr>
          <w:rStyle w:val="Vrazn"/>
        </w:rPr>
        <w:t>C#</w:t>
      </w:r>
      <w:r>
        <w:t xml:space="preserve"> s využitím platformy </w:t>
      </w:r>
      <w:r>
        <w:rPr>
          <w:rStyle w:val="Vrazn"/>
        </w:rPr>
        <w:t>.NET</w:t>
      </w:r>
      <w:r>
        <w:t xml:space="preserve">. Grafické používateľské rozhranie je vytvorené pomocou technológie </w:t>
      </w:r>
      <w:r>
        <w:rPr>
          <w:rStyle w:val="Vrazn"/>
        </w:rPr>
        <w:t xml:space="preserve">Windows </w:t>
      </w:r>
      <w:proofErr w:type="spellStart"/>
      <w:r>
        <w:rPr>
          <w:rStyle w:val="Vrazn"/>
        </w:rPr>
        <w:t>Forms</w:t>
      </w:r>
      <w:proofErr w:type="spellEnd"/>
      <w:r>
        <w:rPr>
          <w:rStyle w:val="Vrazn"/>
        </w:rPr>
        <w:t xml:space="preserve"> (</w:t>
      </w:r>
      <w:proofErr w:type="spellStart"/>
      <w:r>
        <w:rPr>
          <w:rStyle w:val="Vrazn"/>
        </w:rPr>
        <w:t>WinForms</w:t>
      </w:r>
      <w:proofErr w:type="spellEnd"/>
      <w:r>
        <w:rPr>
          <w:rStyle w:val="Vrazn"/>
        </w:rPr>
        <w:t>)</w:t>
      </w:r>
      <w: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Vrazn"/>
        </w:rPr>
        <w:t>Visual</w:t>
      </w:r>
      <w:proofErr w:type="spellEnd"/>
      <w:r>
        <w:rPr>
          <w:rStyle w:val="Vrazn"/>
        </w:rPr>
        <w:t xml:space="preserve"> </w:t>
      </w:r>
      <w:proofErr w:type="spellStart"/>
      <w:r>
        <w:rPr>
          <w:rStyle w:val="Vrazn"/>
        </w:rPr>
        <w:t>Studio</w:t>
      </w:r>
      <w:proofErr w:type="spellEnd"/>
      <w:r>
        <w:t>, ktoré poskytuje nástroje na návrh formulárov, ladenie aplikácie a správu projektu.</w:t>
      </w:r>
    </w:p>
    <w:p w14:paraId="66EB04AE" w14:textId="5153F7C8" w:rsidR="009E6038" w:rsidRDefault="009E6038" w:rsidP="009E6038">
      <w:pPr>
        <w:pStyle w:val="podnadpiskapitoly"/>
      </w:pPr>
      <w:r w:rsidRPr="009E6038">
        <w:t>Databázová architektúra</w:t>
      </w:r>
    </w:p>
    <w:p w14:paraId="0802E522" w14:textId="6B565999" w:rsidR="0019387F" w:rsidRPr="0019387F" w:rsidRDefault="0019387F" w:rsidP="0019387F">
      <w:pPr>
        <w:pStyle w:val="text"/>
      </w:pPr>
      <w:r w:rsidRPr="0019387F">
        <w:t xml:space="preserve">Databázová architektúra </w:t>
      </w:r>
      <w:r>
        <w:t>E</w:t>
      </w:r>
      <w:r w:rsidRPr="0019387F">
        <w:t>POS systému tvorí základnú súčasť celej aplikácie, keďže zabezpečuje ukladanie, spracovanie a spätné získavanie všetkých dôležitých údajov súvisiacich s predajom. Systém využíva</w:t>
      </w:r>
      <w:r>
        <w:t xml:space="preserve"> </w:t>
      </w:r>
      <w:r w:rsidRPr="0019387F">
        <w:rPr>
          <w:b/>
          <w:bCs/>
        </w:rPr>
        <w:t>SQL databázu</w:t>
      </w:r>
      <w:r w:rsidRPr="0019387F">
        <w:t>, ktorá je navrhnutá s ohľadom na jednoduchosť, prehľadnosť a primeraný rozsah projektu.</w:t>
      </w:r>
    </w:p>
    <w:p w14:paraId="721CFB07" w14:textId="77777777" w:rsidR="0019387F" w:rsidRPr="0019387F" w:rsidRDefault="0019387F" w:rsidP="0019387F">
      <w:pPr>
        <w:pStyle w:val="text"/>
      </w:pPr>
      <w:r w:rsidRPr="0019387F">
        <w:t>Hlavným cieľom databázového návrhu bolo vytvoriť štruktúru, ktorá umožní spoľahlivú evidenciu predaja a zároveň nebude zbytočne komplexná. Databáza preto obsahuje len tie entity, ktoré sú nevyhnutné pre fungovanie pokladničného systému a základnej CRM funkcionality.</w:t>
      </w:r>
    </w:p>
    <w:p w14:paraId="5CD725CA" w14:textId="77777777" w:rsidR="0019387F" w:rsidRPr="0019387F" w:rsidRDefault="0019387F" w:rsidP="0019387F">
      <w:pPr>
        <w:pStyle w:val="text"/>
      </w:pPr>
      <w:r w:rsidRPr="0019387F">
        <w:t>Medzi kľúčové databázové tabuľky patria:</w:t>
      </w:r>
    </w:p>
    <w:p w14:paraId="44D1A61A" w14:textId="74C8C544" w:rsidR="0019387F" w:rsidRPr="0019387F" w:rsidRDefault="0019387F" w:rsidP="0019387F">
      <w:pPr>
        <w:pStyle w:val="text"/>
        <w:numPr>
          <w:ilvl w:val="0"/>
          <w:numId w:val="17"/>
        </w:numPr>
      </w:pPr>
      <w:r w:rsidRPr="0019387F">
        <w:rPr>
          <w:b/>
          <w:bCs/>
        </w:rPr>
        <w:t>Produkty</w:t>
      </w:r>
      <w:r w:rsidRPr="0019387F">
        <w:t>, ktoré reprezentujú jednotlivé položky dostupné na predaj. Každý produkt je definovaný jednoznačným identifikátorom, názvom, cenou</w:t>
      </w:r>
      <w:r>
        <w:t>, mernou jednotkou</w:t>
      </w:r>
      <w:r w:rsidRPr="0019387F">
        <w:t xml:space="preserve"> a sadzbou DPH.</w:t>
      </w:r>
    </w:p>
    <w:p w14:paraId="15B0A6B4" w14:textId="7ABE8A49" w:rsidR="0019387F" w:rsidRPr="0019387F" w:rsidRDefault="0019387F" w:rsidP="0019387F">
      <w:pPr>
        <w:pStyle w:val="text"/>
        <w:numPr>
          <w:ilvl w:val="0"/>
          <w:numId w:val="17"/>
        </w:numPr>
      </w:pPr>
      <w:r w:rsidRPr="0019387F">
        <w:rPr>
          <w:b/>
          <w:bCs/>
        </w:rPr>
        <w:t>Používatelia</w:t>
      </w:r>
      <w:r w:rsidRPr="0019387F">
        <w:t>, ktorí predstavujú osoby pracujúce so systémom</w:t>
      </w:r>
      <w:r>
        <w:t>, Každý ma svoj vlastný unikátny kód pomocou ktorého sa prihlasuje do systému.</w:t>
      </w:r>
    </w:p>
    <w:p w14:paraId="2B87A3FB" w14:textId="7ACBFA97" w:rsidR="0019387F" w:rsidRPr="0019387F" w:rsidRDefault="0019387F" w:rsidP="0019387F">
      <w:pPr>
        <w:pStyle w:val="text"/>
        <w:ind w:left="720" w:firstLine="0"/>
      </w:pPr>
    </w:p>
    <w:p w14:paraId="0DAAA675" w14:textId="7DCF5B5A" w:rsidR="0019387F" w:rsidRPr="0019387F" w:rsidRDefault="0019387F" w:rsidP="0019387F">
      <w:pPr>
        <w:pStyle w:val="text"/>
      </w:pPr>
      <w:r w:rsidRPr="0019387F">
        <w:t xml:space="preserve">V systéme </w:t>
      </w:r>
      <w:r>
        <w:t xml:space="preserve"> zatiaľ </w:t>
      </w:r>
      <w:r w:rsidRPr="0019387F">
        <w:rPr>
          <w:b/>
          <w:bCs/>
        </w:rPr>
        <w:t>nie je implementovaná evidencia skladových zásob</w:t>
      </w:r>
      <w:r w:rsidRPr="0019387F">
        <w:t xml:space="preserve">, ani sledovanie množstva predaného tovaru na sklade. Produkty sú evidované výlučne ako predajné položky bez väzby na sklad. Toto rozhodnutie výrazne zjednodušuje databázový model a zároveň zodpovedá charakteru projektu, ktorého cieľom nie je vytvoriť komplexný skladový systém, ale funkčný a prehľadný </w:t>
      </w:r>
      <w:proofErr w:type="spellStart"/>
      <w:r>
        <w:t>e</w:t>
      </w:r>
      <w:r w:rsidRPr="0019387F">
        <w:t>POS</w:t>
      </w:r>
      <w:proofErr w:type="spellEnd"/>
      <w:r w:rsidRPr="0019387F">
        <w:t xml:space="preserve"> systém.</w:t>
      </w:r>
    </w:p>
    <w:p w14:paraId="76999410" w14:textId="16F0848F" w:rsidR="009E6038" w:rsidRDefault="0019387F" w:rsidP="0019387F">
      <w:pPr>
        <w:pStyle w:val="text"/>
      </w:pPr>
      <w:r w:rsidRPr="0019387F">
        <w:t xml:space="preserve">Databáza je prepojená priamo s </w:t>
      </w:r>
      <w:proofErr w:type="spellStart"/>
      <w:r w:rsidRPr="0019387F">
        <w:t>WinForms</w:t>
      </w:r>
      <w:proofErr w:type="spellEnd"/>
      <w:r w:rsidRPr="0019387F">
        <w:t xml:space="preserve"> aplikáciou prostredníctvom databázového pripojenia v prostredí .NET. Prístup k dátam je realizovaný pomocou SQL dotazov, ktoré zabezpečujú čítanie, vkladanie a aktualizáciu údajov. Dôraz je kladený na zachovanie integrity dát a správne prepojenie jednotlivých databázových tabuliek.</w:t>
      </w:r>
    </w:p>
    <w:p w14:paraId="2BF6CFCE" w14:textId="2E557B60" w:rsidR="009E6038" w:rsidRDefault="009E6038" w:rsidP="009E6038">
      <w:pPr>
        <w:pStyle w:val="podnadpiskapitoly"/>
      </w:pPr>
      <w:r w:rsidRPr="009E6038">
        <w:t>Používateľské rozhranie ePOS systému</w:t>
      </w:r>
    </w:p>
    <w:p w14:paraId="1AF7F163" w14:textId="1ADF363A" w:rsidR="0019387F" w:rsidRDefault="0019387F" w:rsidP="0019387F">
      <w:pPr>
        <w:pStyle w:val="text"/>
      </w:pPr>
      <w:r>
        <w:t xml:space="preserve">Používateľské rozhranie EPOS systému je navrhnuté ako </w:t>
      </w:r>
      <w:r>
        <w:rPr>
          <w:rStyle w:val="Vrazn"/>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Vrazn"/>
        </w:rPr>
        <w:t>Visual</w:t>
      </w:r>
      <w:proofErr w:type="spellEnd"/>
      <w:r>
        <w:rPr>
          <w:rStyle w:val="Vrazn"/>
        </w:rPr>
        <w:t xml:space="preserve"> </w:t>
      </w:r>
      <w:proofErr w:type="spellStart"/>
      <w:r>
        <w:rPr>
          <w:rStyle w:val="Vrazn"/>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lastRenderedPageBreak/>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Default="009E6038" w:rsidP="009E6038">
      <w:pPr>
        <w:pStyle w:val="podnadpiskapitoly"/>
      </w:pPr>
      <w:r w:rsidRPr="009E6038">
        <w:t>Integrácia s pokladničným hardvérom</w:t>
      </w:r>
    </w:p>
    <w:p w14:paraId="37A988E8" w14:textId="331AB92D"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 xml:space="preserve">Výhodou tohto riešenia je nízka hardvérová náročnosť a jednoduchá integrácia do existujúcej aplikácie. Zároveň však ide o riešenie, ktoré má svoje obmedzenia, napríklad závislosť od kvality kamery a svetelných podmienok. Napriek tomu je tento spôsob </w:t>
      </w:r>
      <w:r>
        <w:lastRenderedPageBreak/>
        <w:t>identifikácie produktov pre účely projektu plne postačujúci a zodpovedá jeho rozsahu a cieľom.</w:t>
      </w:r>
    </w:p>
    <w:p w14:paraId="252522F6" w14:textId="3BD1B700" w:rsidR="00A64A6A" w:rsidRDefault="00A64A6A" w:rsidP="00A64A6A">
      <w:pPr>
        <w:pStyle w:val="Kapitola"/>
      </w:pPr>
      <w:r w:rsidRPr="00A64A6A">
        <w:t>ANALÝZA POŽIADAVIEK NA FUNKČNOSŤ</w:t>
      </w:r>
      <w:r>
        <w:t xml:space="preserve"> </w:t>
      </w:r>
      <w:r w:rsidRPr="00A64A6A">
        <w:t>POKLADNIČNÉHO SYSTÉMU</w:t>
      </w:r>
    </w:p>
    <w:p w14:paraId="59F2C8BB" w14:textId="77777777" w:rsidR="00A64A6A" w:rsidRDefault="00A64A6A" w:rsidP="00A64A6A">
      <w:pPr>
        <w:pStyle w:val="text"/>
      </w:pPr>
      <w:r>
        <w:t xml:space="preserve">Základnou požiadavkou na pokladničný systém je schopnosť realizovať predaj produktov rýchlo a bez zbytočných komplikácií.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r w:rsidRPr="00A64A6A">
        <w:t>Správa produktov</w:t>
      </w:r>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52CDAF79" w14:textId="511876F8" w:rsidR="00A64A6A" w:rsidRDefault="00A64A6A" w:rsidP="00A64A6A">
      <w:pPr>
        <w:pStyle w:val="podnadpiskapitoly"/>
      </w:pPr>
      <w:r w:rsidRPr="00A64A6A">
        <w:t>Identifikácia produktov pomocou čiarových kódov</w:t>
      </w: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t xml:space="preserve">Požiadavkou je, aby systém dokázal spoľahlivo spracovať obraz z kamery, rozpoznať čiarový kód a priradiť ho ku konkrétnemu produktu v databáze. Táto </w:t>
      </w:r>
      <w:r>
        <w:lastRenderedPageBreak/>
        <w:t>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24475319" w14:textId="5CF589F2" w:rsidR="00A64A6A" w:rsidRDefault="00A64A6A" w:rsidP="00A64A6A">
      <w:pPr>
        <w:pStyle w:val="podnadpiskapitoly"/>
      </w:pPr>
      <w:r w:rsidRPr="00A64A6A">
        <w:t>CRM funkcionalita a evidencia zákazníkov</w:t>
      </w:r>
    </w:p>
    <w:p w14:paraId="2B8B4500" w14:textId="77777777" w:rsidR="00A64A6A" w:rsidRDefault="00A64A6A" w:rsidP="00A64A6A">
      <w:pPr>
        <w:pStyle w:val="text"/>
      </w:pPr>
      <w:r>
        <w:t xml:space="preserve">Z pohľadu CRM je požiadavkou možnosť evidencie zákazníkov a prepojenia predaja s konkrétnym zákazníkom. </w:t>
      </w:r>
      <w:proofErr w:type="spellStart"/>
      <w:r>
        <w:t>ePOS</w:t>
      </w:r>
      <w:proofErr w:type="spellEnd"/>
      <w:r>
        <w:t xml:space="preserve"> systém umožňuje vytváranie záznamov o zákazníkoch a ich následné priraďovanie k pokladničným dokladom.</w:t>
      </w:r>
    </w:p>
    <w:p w14:paraId="18E2EE37" w14:textId="77777777" w:rsidR="00A64A6A" w:rsidRDefault="00A64A6A" w:rsidP="00A64A6A">
      <w:pPr>
        <w:pStyle w:val="text"/>
      </w:pPr>
      <w:r>
        <w:t>Táto funkcionalita poskytuje základ pre sledovanie histórie nákupov a umožňuje jednoduchú personalizáciu predaja, napríklad aplikáciu zliav pre vybraných zákazníkov. CRM funkcionalita je v systéme implementovaná v základnom rozsahu, ktorý zodpovedá cieľom projektu.</w:t>
      </w:r>
    </w:p>
    <w:p w14:paraId="7F00EE5A" w14:textId="646D77DF" w:rsidR="00A64A6A" w:rsidRDefault="00A64A6A" w:rsidP="00A64A6A">
      <w:pPr>
        <w:pStyle w:val="podnadpiskapitoly"/>
      </w:pPr>
      <w:r w:rsidRPr="00A64A6A">
        <w:t>Prevádzkové a technické požiadavky</w:t>
      </w:r>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2" w:name="_Toc179973486"/>
      <w:r>
        <w:lastRenderedPageBreak/>
        <w:t>Materiál a</w:t>
      </w:r>
      <w:r w:rsidR="001221D5">
        <w:t> </w:t>
      </w:r>
      <w:r>
        <w:t>metodika</w:t>
      </w:r>
      <w:bookmarkEnd w:id="2"/>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3" w:name="_Toc179973487"/>
      <w:r>
        <w:t>Pod</w:t>
      </w:r>
      <w:r w:rsidR="00A75995">
        <w:t>nadpis</w:t>
      </w:r>
      <w:bookmarkEnd w:id="3"/>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4" w:name="_Toc179973488"/>
      <w:r>
        <w:lastRenderedPageBreak/>
        <w:t>Diskusia</w:t>
      </w:r>
      <w:bookmarkEnd w:id="4"/>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5" w:name="_Toc179973489"/>
      <w:r>
        <w:lastRenderedPageBreak/>
        <w:t>Závery práce</w:t>
      </w:r>
      <w:bookmarkEnd w:id="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6" w:name="_Toc179973490"/>
      <w:r>
        <w:lastRenderedPageBreak/>
        <w:t>Zhrnutie</w:t>
      </w:r>
      <w:bookmarkEnd w:id="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7" w:name="_Toc179973491"/>
      <w:r>
        <w:rPr>
          <w:noProof/>
        </w:rPr>
        <w:br w:type="page"/>
      </w:r>
    </w:p>
    <w:p w14:paraId="240ECD84" w14:textId="19D77E2C" w:rsidR="00E54FAA" w:rsidRDefault="00F35E78" w:rsidP="0048765B">
      <w:pPr>
        <w:pStyle w:val="Kapitola"/>
      </w:pPr>
      <w:r>
        <w:lastRenderedPageBreak/>
        <w:t>Zoznam použitej literatúry</w:t>
      </w:r>
      <w:bookmarkEnd w:id="7"/>
    </w:p>
    <w:p w14:paraId="01E54454" w14:textId="2790E8A7" w:rsidR="00E54FAA" w:rsidRPr="00F04F81" w:rsidRDefault="0048765B" w:rsidP="00B61D91">
      <w:pPr>
        <w:pStyle w:val="text"/>
        <w:ind w:firstLine="0"/>
        <w:rPr>
          <w:noProof/>
        </w:rPr>
      </w:pPr>
      <w:r w:rsidRPr="00F04F81">
        <w:rPr>
          <w:noProof/>
        </w:rPr>
        <w:t xml:space="preserve">[1] </w:t>
      </w:r>
    </w:p>
    <w:p w14:paraId="4F7819C4" w14:textId="5F528529" w:rsidR="00F04F81" w:rsidRPr="00F04F81" w:rsidRDefault="00F04F81" w:rsidP="00B61D91">
      <w:pPr>
        <w:pStyle w:val="text"/>
        <w:ind w:firstLine="0"/>
        <w:rPr>
          <w:noProof/>
        </w:rPr>
      </w:pPr>
      <w:r w:rsidRPr="00F04F81">
        <w:rPr>
          <w:noProof/>
        </w:rPr>
        <w:t>[2]</w:t>
      </w:r>
    </w:p>
    <w:p w14:paraId="43FD971B" w14:textId="4227332A" w:rsidR="00F04F81" w:rsidRPr="00F04F81" w:rsidRDefault="00F04F81" w:rsidP="00B61D91">
      <w:pPr>
        <w:pStyle w:val="text"/>
        <w:ind w:firstLine="0"/>
        <w:rPr>
          <w:noProof/>
        </w:rPr>
      </w:pPr>
      <w:r w:rsidRPr="00F04F81">
        <w:rPr>
          <w:noProof/>
        </w:rPr>
        <w:t>[3]</w:t>
      </w:r>
    </w:p>
    <w:p w14:paraId="3916140E" w14:textId="0887F77B" w:rsidR="00F04F81" w:rsidRPr="00F04F81" w:rsidRDefault="00F04F81" w:rsidP="00B61D91">
      <w:pPr>
        <w:pStyle w:val="text"/>
        <w:ind w:firstLine="0"/>
        <w:rPr>
          <w:noProof/>
        </w:rPr>
      </w:pPr>
      <w:r w:rsidRPr="00F04F81">
        <w:rPr>
          <w:noProof/>
        </w:rPr>
        <w:t>[4]</w:t>
      </w:r>
    </w:p>
    <w:p w14:paraId="71E35B8E" w14:textId="6BDB709B" w:rsidR="00F04F81" w:rsidRDefault="00F04F81" w:rsidP="00B61D91">
      <w:pPr>
        <w:pStyle w:val="text"/>
        <w:ind w:firstLine="0"/>
        <w:rPr>
          <w:noProof/>
        </w:rPr>
      </w:pPr>
      <w:r w:rsidRPr="00F04F81">
        <w:rPr>
          <w:noProof/>
        </w:rPr>
        <w:t>[5]</w:t>
      </w:r>
    </w:p>
    <w:p w14:paraId="79D0F52E" w14:textId="77777777" w:rsidR="001D1746" w:rsidRDefault="009A01EF">
      <w:pPr>
        <w:rPr>
          <w:noProof/>
        </w:rPr>
        <w:sectPr w:rsidR="001D1746" w:rsidSect="003F1C94">
          <w:footerReference w:type="default" r:id="rId11"/>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8" w:name="_Toc179973492"/>
      <w:r>
        <w:t>Prílohy</w:t>
      </w:r>
      <w:bookmarkEnd w:id="8"/>
    </w:p>
    <w:p w14:paraId="0B57E810" w14:textId="77777777" w:rsidR="003F1C94" w:rsidRDefault="00326464">
      <w:pPr>
        <w:rPr>
          <w:noProof/>
        </w:rPr>
        <w:sectPr w:rsidR="003F1C94" w:rsidSect="005E6566">
          <w:footerReference w:type="default" r:id="rId12"/>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3"/>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67538" w14:textId="77777777" w:rsidR="00A74EBD" w:rsidRDefault="00A74EBD" w:rsidP="00186C26">
      <w:pPr>
        <w:spacing w:after="0" w:line="240" w:lineRule="auto"/>
      </w:pPr>
      <w:r>
        <w:separator/>
      </w:r>
    </w:p>
  </w:endnote>
  <w:endnote w:type="continuationSeparator" w:id="0">
    <w:p w14:paraId="60963354" w14:textId="77777777" w:rsidR="00A74EBD" w:rsidRDefault="00A74EBD"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C53EC" w14:textId="77777777" w:rsidR="00A74EBD" w:rsidRDefault="00A74EBD" w:rsidP="00186C26">
      <w:pPr>
        <w:spacing w:after="0" w:line="240" w:lineRule="auto"/>
      </w:pPr>
      <w:r>
        <w:separator/>
      </w:r>
    </w:p>
  </w:footnote>
  <w:footnote w:type="continuationSeparator" w:id="0">
    <w:p w14:paraId="6B00170E" w14:textId="77777777" w:rsidR="00A74EBD" w:rsidRDefault="00A74EBD"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5"/>
  </w:num>
  <w:num w:numId="2" w16cid:durableId="90709627">
    <w:abstractNumId w:val="1"/>
  </w:num>
  <w:num w:numId="3" w16cid:durableId="826212601">
    <w:abstractNumId w:val="0"/>
  </w:num>
  <w:num w:numId="4" w16cid:durableId="930360657">
    <w:abstractNumId w:val="4"/>
  </w:num>
  <w:num w:numId="5" w16cid:durableId="13329518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11"/>
  </w:num>
  <w:num w:numId="7" w16cid:durableId="1430616000">
    <w:abstractNumId w:val="12"/>
  </w:num>
  <w:num w:numId="8" w16cid:durableId="264777318">
    <w:abstractNumId w:val="13"/>
  </w:num>
  <w:num w:numId="9" w16cid:durableId="107092597">
    <w:abstractNumId w:val="2"/>
  </w:num>
  <w:num w:numId="10" w16cid:durableId="466051246">
    <w:abstractNumId w:val="16"/>
  </w:num>
  <w:num w:numId="11" w16cid:durableId="280654037">
    <w:abstractNumId w:val="3"/>
  </w:num>
  <w:num w:numId="12" w16cid:durableId="1226139255">
    <w:abstractNumId w:val="10"/>
  </w:num>
  <w:num w:numId="13" w16cid:durableId="1203054264">
    <w:abstractNumId w:val="6"/>
  </w:num>
  <w:num w:numId="14" w16cid:durableId="296841241">
    <w:abstractNumId w:val="9"/>
  </w:num>
  <w:num w:numId="15" w16cid:durableId="434207510">
    <w:abstractNumId w:val="14"/>
  </w:num>
  <w:num w:numId="16" w16cid:durableId="1727676466">
    <w:abstractNumId w:val="15"/>
  </w:num>
  <w:num w:numId="17" w16cid:durableId="1483765928">
    <w:abstractNumId w:val="8"/>
  </w:num>
  <w:num w:numId="18" w16cid:durableId="337787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2D5E"/>
    <w:rsid w:val="000C71F9"/>
    <w:rsid w:val="001221D5"/>
    <w:rsid w:val="00124F30"/>
    <w:rsid w:val="001410EB"/>
    <w:rsid w:val="00152331"/>
    <w:rsid w:val="001812FF"/>
    <w:rsid w:val="00186C26"/>
    <w:rsid w:val="0019387F"/>
    <w:rsid w:val="001C4251"/>
    <w:rsid w:val="001D1746"/>
    <w:rsid w:val="001F6E73"/>
    <w:rsid w:val="00254EA1"/>
    <w:rsid w:val="00287A72"/>
    <w:rsid w:val="002A0CCF"/>
    <w:rsid w:val="002C1D03"/>
    <w:rsid w:val="002D7DB2"/>
    <w:rsid w:val="00326464"/>
    <w:rsid w:val="00326A51"/>
    <w:rsid w:val="003B34CC"/>
    <w:rsid w:val="003C012D"/>
    <w:rsid w:val="003D10AD"/>
    <w:rsid w:val="003E4948"/>
    <w:rsid w:val="003F1C94"/>
    <w:rsid w:val="00405074"/>
    <w:rsid w:val="00405437"/>
    <w:rsid w:val="00465BB5"/>
    <w:rsid w:val="0048765B"/>
    <w:rsid w:val="00494F85"/>
    <w:rsid w:val="004A7C9A"/>
    <w:rsid w:val="00535B60"/>
    <w:rsid w:val="005A1D7C"/>
    <w:rsid w:val="005A5DCB"/>
    <w:rsid w:val="005E27C2"/>
    <w:rsid w:val="005E6566"/>
    <w:rsid w:val="00653F24"/>
    <w:rsid w:val="006D712C"/>
    <w:rsid w:val="00704578"/>
    <w:rsid w:val="00727926"/>
    <w:rsid w:val="00762FB1"/>
    <w:rsid w:val="007A2EDC"/>
    <w:rsid w:val="0084747E"/>
    <w:rsid w:val="008543AE"/>
    <w:rsid w:val="008B701C"/>
    <w:rsid w:val="00910CF5"/>
    <w:rsid w:val="009237D7"/>
    <w:rsid w:val="009A01EF"/>
    <w:rsid w:val="009E6038"/>
    <w:rsid w:val="00A129DB"/>
    <w:rsid w:val="00A64A6A"/>
    <w:rsid w:val="00A74EBD"/>
    <w:rsid w:val="00A75995"/>
    <w:rsid w:val="00AA75AA"/>
    <w:rsid w:val="00B61D91"/>
    <w:rsid w:val="00B80068"/>
    <w:rsid w:val="00C245BE"/>
    <w:rsid w:val="00C83429"/>
    <w:rsid w:val="00C97CD5"/>
    <w:rsid w:val="00CC14E6"/>
    <w:rsid w:val="00CE2961"/>
    <w:rsid w:val="00D51AB0"/>
    <w:rsid w:val="00D8023E"/>
    <w:rsid w:val="00E37AA3"/>
    <w:rsid w:val="00E37F18"/>
    <w:rsid w:val="00E511D2"/>
    <w:rsid w:val="00E54FAA"/>
    <w:rsid w:val="00E60A61"/>
    <w:rsid w:val="00EB55CE"/>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semiHidden/>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2061</TotalTime>
  <Pages>1</Pages>
  <Words>2795</Words>
  <Characters>15933</Characters>
  <Application>Microsoft Office Word</Application>
  <DocSecurity>0</DocSecurity>
  <Lines>132</Lines>
  <Paragraphs>37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49</cp:revision>
  <cp:lastPrinted>2025-12-12T15:38:00Z</cp:lastPrinted>
  <dcterms:created xsi:type="dcterms:W3CDTF">2024-10-15T07:50:00Z</dcterms:created>
  <dcterms:modified xsi:type="dcterms:W3CDTF">2025-12-12T15:39:00Z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