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606" w:type="dxa"/>
        <w:tblLook w:val="04A0"/>
      </w:tblPr>
      <w:tblGrid>
        <w:gridCol w:w="1951"/>
        <w:gridCol w:w="2835"/>
        <w:gridCol w:w="2835"/>
        <w:gridCol w:w="1985"/>
      </w:tblGrid>
      <w:tr w:rsidR="00524959" w:rsidTr="00524959">
        <w:tc>
          <w:tcPr>
            <w:tcW w:w="1951" w:type="dxa"/>
          </w:tcPr>
          <w:p w:rsidR="00524959" w:rsidRPr="00524959" w:rsidRDefault="00524959">
            <w:pPr>
              <w:rPr>
                <w:b/>
              </w:rPr>
            </w:pPr>
            <w:r w:rsidRPr="00524959">
              <w:rPr>
                <w:b/>
              </w:rPr>
              <w:t>Identificación</w:t>
            </w:r>
            <w:r>
              <w:rPr>
                <w:b/>
              </w:rPr>
              <w:t xml:space="preserve"> de actividad</w:t>
            </w:r>
          </w:p>
        </w:tc>
        <w:tc>
          <w:tcPr>
            <w:tcW w:w="7655" w:type="dxa"/>
            <w:gridSpan w:val="3"/>
          </w:tcPr>
          <w:p w:rsidR="00524959" w:rsidRPr="00524959" w:rsidRDefault="00524959">
            <w:pPr>
              <w:rPr>
                <w:b/>
              </w:rPr>
            </w:pPr>
            <w:r>
              <w:rPr>
                <w:b/>
              </w:rPr>
              <w:t>Detalles de la actividad</w:t>
            </w:r>
          </w:p>
        </w:tc>
      </w:tr>
      <w:tr w:rsidR="00524959" w:rsidTr="00524959">
        <w:tc>
          <w:tcPr>
            <w:tcW w:w="1951" w:type="dxa"/>
          </w:tcPr>
          <w:p w:rsidR="00524959" w:rsidRPr="00524959" w:rsidRDefault="00524959">
            <w:pPr>
              <w:rPr>
                <w:b/>
              </w:rPr>
            </w:pP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  <w:r>
              <w:rPr>
                <w:b/>
              </w:rPr>
              <w:t>Descripción de la actividad</w:t>
            </w: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  <w:r>
              <w:rPr>
                <w:b/>
              </w:rPr>
              <w:t>Responsable/s</w:t>
            </w: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  <w:r>
              <w:rPr>
                <w:b/>
              </w:rPr>
              <w:t>Involucrados</w:t>
            </w: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Identificar posibles ciclos de vida</w:t>
            </w:r>
          </w:p>
        </w:tc>
        <w:tc>
          <w:tcPr>
            <w:tcW w:w="2835" w:type="dxa"/>
          </w:tcPr>
          <w:p w:rsidR="00E40ECD" w:rsidRPr="000F0355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F0355">
              <w:rPr>
                <w:rFonts w:asciiTheme="minorHAnsi" w:hAnsiTheme="minorHAnsi"/>
                <w:sz w:val="22"/>
                <w:szCs w:val="22"/>
              </w:rPr>
              <w:t xml:space="preserve">Se reúne un grupo de MCV (Modelo de Ciclo de Vida) </w:t>
            </w:r>
            <w:proofErr w:type="gramStart"/>
            <w:r w:rsidRPr="000F0355">
              <w:rPr>
                <w:rFonts w:asciiTheme="minorHAnsi" w:hAnsiTheme="minorHAnsi"/>
                <w:sz w:val="22"/>
                <w:szCs w:val="22"/>
              </w:rPr>
              <w:t>posibles</w:t>
            </w:r>
            <w:proofErr w:type="gramEnd"/>
            <w:r w:rsidRPr="000F0355">
              <w:rPr>
                <w:rFonts w:asciiTheme="minorHAnsi" w:hAnsiTheme="minorHAnsi"/>
                <w:sz w:val="22"/>
                <w:szCs w:val="22"/>
              </w:rPr>
              <w:t xml:space="preserve"> para el proyecto a desarrollar. </w:t>
            </w:r>
          </w:p>
          <w:p w:rsidR="00524959" w:rsidRPr="000F0355" w:rsidRDefault="00524959"/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Seleccionar un modelo para el proyecto</w:t>
            </w:r>
          </w:p>
        </w:tc>
        <w:tc>
          <w:tcPr>
            <w:tcW w:w="2835" w:type="dxa"/>
          </w:tcPr>
          <w:p w:rsidR="00E40ECD" w:rsidRPr="000F0355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F0355">
              <w:rPr>
                <w:rFonts w:asciiTheme="minorHAnsi" w:hAnsiTheme="minorHAnsi"/>
                <w:sz w:val="22"/>
                <w:szCs w:val="22"/>
              </w:rPr>
              <w:t xml:space="preserve">Se elige uno de los ciclos de vida posibles recogidos en la actividad anterior </w:t>
            </w:r>
          </w:p>
          <w:p w:rsidR="00524959" w:rsidRPr="000F0355" w:rsidRDefault="00524959"/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Establecer la matriz de actividades</w:t>
            </w:r>
          </w:p>
        </w:tc>
        <w:tc>
          <w:tcPr>
            <w:tcW w:w="2835" w:type="dxa"/>
          </w:tcPr>
          <w:p w:rsidR="00E40ECD" w:rsidRPr="000F0355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F0355">
              <w:rPr>
                <w:rFonts w:asciiTheme="minorHAnsi" w:hAnsiTheme="minorHAnsi"/>
                <w:sz w:val="22"/>
                <w:szCs w:val="22"/>
              </w:rPr>
              <w:t xml:space="preserve">Elaboración de mapa de actividades del proyecto </w:t>
            </w:r>
          </w:p>
          <w:p w:rsidR="00524959" w:rsidRPr="000F0355" w:rsidRDefault="00524959"/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Asignar recursos</w:t>
            </w:r>
          </w:p>
        </w:tc>
        <w:tc>
          <w:tcPr>
            <w:tcW w:w="2835" w:type="dxa"/>
          </w:tcPr>
          <w:p w:rsidR="00E40ECD" w:rsidRPr="000F0355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F0355">
              <w:rPr>
                <w:rFonts w:asciiTheme="minorHAnsi" w:hAnsiTheme="minorHAnsi"/>
                <w:sz w:val="22"/>
                <w:szCs w:val="22"/>
              </w:rPr>
              <w:t xml:space="preserve">Se asignan los recursos necesarios para llevar a cabo el proyecto </w:t>
            </w:r>
          </w:p>
          <w:p w:rsidR="00524959" w:rsidRPr="000F0355" w:rsidRDefault="00524959"/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Definir el entorno del proyecto</w:t>
            </w:r>
          </w:p>
        </w:tc>
        <w:tc>
          <w:tcPr>
            <w:tcW w:w="2835" w:type="dxa"/>
          </w:tcPr>
          <w:p w:rsidR="00E40ECD" w:rsidRPr="000F0355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F0355">
              <w:rPr>
                <w:rFonts w:asciiTheme="minorHAnsi" w:hAnsiTheme="minorHAnsi"/>
                <w:sz w:val="22"/>
                <w:szCs w:val="22"/>
              </w:rPr>
              <w:t xml:space="preserve">Definir Hardware y Software necesario para el correcto desarrollo del proyecto </w:t>
            </w:r>
          </w:p>
          <w:p w:rsidR="00524959" w:rsidRPr="000F0355" w:rsidRDefault="00524959"/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Planificar la gestión del proyecto</w:t>
            </w:r>
          </w:p>
        </w:tc>
        <w:tc>
          <w:tcPr>
            <w:tcW w:w="2835" w:type="dxa"/>
          </w:tcPr>
          <w:p w:rsidR="00E40ECD" w:rsidRPr="000F0355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F0355">
              <w:rPr>
                <w:rFonts w:asciiTheme="minorHAnsi" w:hAnsiTheme="minorHAnsi"/>
                <w:sz w:val="22"/>
                <w:szCs w:val="22"/>
              </w:rPr>
              <w:t xml:space="preserve">Planificación del control del proyecto </w:t>
            </w:r>
          </w:p>
          <w:p w:rsidR="00524959" w:rsidRPr="000F0355" w:rsidRDefault="00524959"/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Analizar riesgos</w:t>
            </w:r>
          </w:p>
        </w:tc>
        <w:tc>
          <w:tcPr>
            <w:tcW w:w="2835" w:type="dxa"/>
          </w:tcPr>
          <w:p w:rsidR="00E40ECD" w:rsidRPr="000F0355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F0355">
              <w:rPr>
                <w:rFonts w:asciiTheme="minorHAnsi" w:hAnsiTheme="minorHAnsi"/>
                <w:sz w:val="22"/>
                <w:szCs w:val="22"/>
              </w:rPr>
              <w:t xml:space="preserve">Análisis de riesgos potenciales que podrían aparecer durante el desarrollo del proyecto </w:t>
            </w:r>
          </w:p>
          <w:p w:rsidR="00524959" w:rsidRPr="000F0355" w:rsidRDefault="00524959"/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Realizar la planificación de contingencias</w:t>
            </w:r>
          </w:p>
        </w:tc>
        <w:tc>
          <w:tcPr>
            <w:tcW w:w="2835" w:type="dxa"/>
          </w:tcPr>
          <w:p w:rsidR="00524959" w:rsidRPr="000F0355" w:rsidRDefault="000F0355">
            <w:r w:rsidRPr="000F0355">
              <w:t>Generar un plan que contenga las contramedidas en caso de que un riesgo se materialice</w:t>
            </w: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Gestionar el proyecto</w:t>
            </w:r>
          </w:p>
        </w:tc>
        <w:tc>
          <w:tcPr>
            <w:tcW w:w="2835" w:type="dxa"/>
          </w:tcPr>
          <w:p w:rsidR="00524959" w:rsidRPr="000F0355" w:rsidRDefault="000F0355">
            <w:r w:rsidRPr="000F0355">
              <w:t>Mediante el plan de gestión, controlar el desarrollo del proyecto</w:t>
            </w: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524959">
            <w:r w:rsidRPr="000F0355">
              <w:t>Identificar las ideas o necesidades</w:t>
            </w:r>
          </w:p>
        </w:tc>
        <w:tc>
          <w:tcPr>
            <w:tcW w:w="2835" w:type="dxa"/>
          </w:tcPr>
          <w:p w:rsidR="00524959" w:rsidRPr="000F0355" w:rsidRDefault="000F0355">
            <w:r w:rsidRPr="000F0355">
              <w:t>Identificación de las ideas o necesidades del producto a desarrollar y su documentación</w:t>
            </w: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E40ECD">
            <w:r w:rsidRPr="000F0355">
              <w:t>Formular las soluciones potenciales</w:t>
            </w:r>
          </w:p>
        </w:tc>
        <w:tc>
          <w:tcPr>
            <w:tcW w:w="2835" w:type="dxa"/>
          </w:tcPr>
          <w:p w:rsidR="00524959" w:rsidRPr="000F0355" w:rsidRDefault="000F0355">
            <w:r w:rsidRPr="000F0355">
              <w:t>Formulación de las posibles soluciones al proyecto en base a la identificación de ideas o necesidades</w:t>
            </w: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E40ECD">
            <w:r w:rsidRPr="000F0355">
              <w:t>Refinar y finalizar la idea o necesidad</w:t>
            </w:r>
          </w:p>
        </w:tc>
        <w:tc>
          <w:tcPr>
            <w:tcW w:w="2835" w:type="dxa"/>
          </w:tcPr>
          <w:p w:rsidR="00524959" w:rsidRPr="000F0355" w:rsidRDefault="000F0355">
            <w:r w:rsidRPr="000F0355">
              <w:t>Modificar ideas o necesidades en base a las soluciones encontradas</w:t>
            </w: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524959">
        <w:tc>
          <w:tcPr>
            <w:tcW w:w="1951" w:type="dxa"/>
          </w:tcPr>
          <w:p w:rsidR="00524959" w:rsidRPr="000F0355" w:rsidRDefault="00E40ECD">
            <w:r w:rsidRPr="000F0355">
              <w:t xml:space="preserve">Definir y desarrollar los </w:t>
            </w:r>
            <w:r w:rsidRPr="000F0355">
              <w:lastRenderedPageBreak/>
              <w:t>requisitos del software</w:t>
            </w:r>
          </w:p>
        </w:tc>
        <w:tc>
          <w:tcPr>
            <w:tcW w:w="2835" w:type="dxa"/>
          </w:tcPr>
          <w:p w:rsidR="00524959" w:rsidRPr="000F0355" w:rsidRDefault="000F0355">
            <w:r w:rsidRPr="000F0355">
              <w:lastRenderedPageBreak/>
              <w:t xml:space="preserve">Establecer requisitos funcionales, no funcionales, </w:t>
            </w:r>
            <w:r w:rsidRPr="000F0355">
              <w:lastRenderedPageBreak/>
              <w:t>de interfaz, etc. Del proyecto y documentarlos</w:t>
            </w: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524959" w:rsidTr="00E40ECD">
        <w:tc>
          <w:tcPr>
            <w:tcW w:w="1951" w:type="dxa"/>
          </w:tcPr>
          <w:p w:rsidR="00524959" w:rsidRPr="000F0355" w:rsidRDefault="00E40ECD">
            <w:r w:rsidRPr="000F0355">
              <w:lastRenderedPageBreak/>
              <w:t>Definir los requisitos de interfaz</w:t>
            </w:r>
          </w:p>
        </w:tc>
        <w:tc>
          <w:tcPr>
            <w:tcW w:w="2835" w:type="dxa"/>
          </w:tcPr>
          <w:p w:rsidR="00524959" w:rsidRPr="000F0355" w:rsidRDefault="000F0355">
            <w:r w:rsidRPr="000F0355">
              <w:t>Definir requisitos de la interfaz de usuario del proyecto</w:t>
            </w: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Priorizar e integrar los requisitos del software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Establecer prioridades a cada uno de los requisitos del software a construir y documentarlos en un Documento de Requisitos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Realizar el diseño preliminar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Se planifica el proyecto software a través de documentos de diseño según el paradigma a aplicar, en este, se usaran las herramientas UML para el Paradigma Orientado a Objetos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Analizar el flujo de información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Análisis del camino que realizara la información a través del sistema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Diseñar la base de datos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Diseño de las tablas de la Base de datos en base a las relaciones y atributos necesarios para satisfacer los requisitos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Diseñar las interfaces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Diseño de interfaces de usuario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Realizar el diseño detallado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Realización de implementaciones de código del producto (clases de implementación) según los datos obtenidos en el diseño preliminar y el documento de requisitos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Crear los datos de prueba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Se crean los datos que diferencien los casos de prueba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Generar código objeto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Generación del código objeto a raíz de los requisitos establecidos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Planificar la integración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Planificación de la unión de módulos del sistema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Realizar la integración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Unión de los módulos del sistema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Instalar el software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Instalación del sistema en el ambiente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>Cargar la base de datos (si se aplica)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>Cargar de datos la base de datos una vez que el sistema se ha instalado (Si se aplica)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t xml:space="preserve">Realizar las </w:t>
            </w:r>
            <w:r w:rsidRPr="000F0355">
              <w:lastRenderedPageBreak/>
              <w:t>actualizaciones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lastRenderedPageBreak/>
              <w:t xml:space="preserve">Se actualiza el sistema </w:t>
            </w:r>
            <w:r w:rsidRPr="000F0355">
              <w:lastRenderedPageBreak/>
              <w:t>agregándole correcciones o cambios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  <w:tr w:rsidR="00E40ECD" w:rsidTr="00E40ECD">
        <w:tc>
          <w:tcPr>
            <w:tcW w:w="1951" w:type="dxa"/>
          </w:tcPr>
          <w:p w:rsidR="00E40ECD" w:rsidRPr="000F0355" w:rsidRDefault="00E40ECD">
            <w:r w:rsidRPr="000F0355">
              <w:lastRenderedPageBreak/>
              <w:t>Realizar el mantenimiento correctivo</w:t>
            </w:r>
          </w:p>
        </w:tc>
        <w:tc>
          <w:tcPr>
            <w:tcW w:w="2835" w:type="dxa"/>
          </w:tcPr>
          <w:p w:rsidR="00E40ECD" w:rsidRPr="000F0355" w:rsidRDefault="000F0355">
            <w:r w:rsidRPr="000F0355">
              <w:t xml:space="preserve">Se realiza el mantenimiento correctivo del sistema </w:t>
            </w:r>
          </w:p>
        </w:tc>
        <w:tc>
          <w:tcPr>
            <w:tcW w:w="2835" w:type="dxa"/>
          </w:tcPr>
          <w:p w:rsidR="00E40ECD" w:rsidRDefault="00E40ECD">
            <w:pPr>
              <w:rPr>
                <w:b/>
              </w:rPr>
            </w:pPr>
          </w:p>
        </w:tc>
        <w:tc>
          <w:tcPr>
            <w:tcW w:w="1985" w:type="dxa"/>
          </w:tcPr>
          <w:p w:rsidR="00E40ECD" w:rsidRDefault="00E40ECD">
            <w:pPr>
              <w:rPr>
                <w:b/>
              </w:rPr>
            </w:pPr>
          </w:p>
        </w:tc>
      </w:tr>
    </w:tbl>
    <w:p w:rsidR="00FB2B53" w:rsidRDefault="00FB2B53"/>
    <w:sectPr w:rsidR="00FB2B53" w:rsidSect="00FB2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24959"/>
    <w:rsid w:val="000F0355"/>
    <w:rsid w:val="00524959"/>
    <w:rsid w:val="00DB1DF2"/>
    <w:rsid w:val="00E40ECD"/>
    <w:rsid w:val="00FB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4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0E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A23CBB-4319-4DA6-94F5-C181EB6B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Juampi</dc:creator>
  <cp:lastModifiedBy>Juampi</cp:lastModifiedBy>
  <cp:revision>1</cp:revision>
  <dcterms:created xsi:type="dcterms:W3CDTF">2017-09-18T20:28:00Z</dcterms:created>
  <dcterms:modified xsi:type="dcterms:W3CDTF">2017-09-18T21:00:00Z</dcterms:modified>
</cp:coreProperties>
</file>