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800" w:after="120"/>
        <w:jc w:val="center"/>
      </w:pPr>
    </w:p>
    <w:p>
      <w:pPr>
        <w:spacing w:before="0" w:after="240"/>
        <w:jc w:val="center"/>
      </w:pPr>
      <w:r>
        <w:rPr>
          <w:rFonts w:ascii="Arial Narrow" w:hAnsi="Arial Narrow"/>
          <w:b/>
          <w:sz w:val="56"/>
        </w:rPr>
        <w:t>Plan de Gestión de la Calidad del Proyecto</w:t>
      </w:r>
    </w:p>
    <w:p>
      <w:pPr>
        <w:spacing w:before="0" w:after="480"/>
        <w:jc w:val="center"/>
      </w:pPr>
      <w:r>
        <w:rPr>
          <w:rFonts w:ascii="Arial Narrow" w:hAnsi="Arial Narrow"/>
          <w:b w:val="0"/>
          <w:sz w:val="24"/>
        </w:rPr>
        <w:t>Versión 1.0 ● 24/09/2026</w:t>
      </w:r>
    </w:p>
    <w:p>
      <w:pPr>
        <w:spacing w:before="0" w:after="120"/>
        <w:jc w:val="center"/>
      </w:pPr>
      <w:r>
        <w:rPr>
          <w:rFonts w:ascii="Arial Narrow" w:hAnsi="Arial Narrow"/>
          <w:b w:val="0"/>
          <w:color w:val="00B050"/>
          <w:sz w:val="32"/>
        </w:rPr>
        <w:t>COTIZADORA WEB – VENTANAS Y ALUMINIOS MANUEL ARELLANO</w:t>
      </w:r>
    </w:p>
    <w:p>
      <w:pPr>
        <w:spacing w:before="0" w:after="1400"/>
        <w:jc w:val="center"/>
      </w:pPr>
      <w:r>
        <w:rPr>
          <w:rFonts w:ascii="Arial Narrow" w:hAnsi="Arial Narrow"/>
          <w:b w:val="0"/>
          <w:sz w:val="24"/>
        </w:rPr>
        <w:t>Proyecto de Título – Capstone PTY4614 · DUOC UC</w:t>
      </w:r>
    </w:p>
    <w:tbl>
      <w:tblPr>
        <w:tblStyle w:val="Tablaconcuadrcula7concolores-nfasis1"/>
        <w:tblW w:w="0" w:type="auto"/>
        <w:jc w:val="center"/>
        <w:tblLook w:val="04A0" w:firstRow="1" w:lastRow="0" w:firstColumn="1" w:lastColumn="0" w:noHBand="0" w:noVBand="1"/>
      </w:tblPr>
      <w:tblGrid>
        <w:gridCol w:w="4171"/>
        <w:gridCol w:w="4171"/>
      </w:tblGrid>
      <w:tr w:rsidR="00B87346" w14:paraId="3D3DAE0D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71" w:type="dxa"/>
          </w:tcPr>
          <w:p w14:paraId="3D111D08" w14:textId="77777777" w:rsidR="00B87346" w:rsidRDefault="00B87346" w:rsidP="00B87346">
            <w:pPr>
              <w:pStyle w:val="Textoindependiente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Nombre del Proyecto</w:t>
            </w:r>
          </w:p>
        </w:tc>
        <w:tc>
          <w:tcPr>
            <w:tcW w:w="4171" w:type="dxa"/>
          </w:tcPr>
          <w:p w14:paraId="54939811" w14:textId="77777777" w:rsidR="00B87346" w:rsidRDefault="00B87346" w:rsidP="00B87346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Cotizadora Web – Ventanas y Aluminios Manuel Arellano</w:t>
            </w:r>
          </w:p>
        </w:tc>
      </w:tr>
      <w:tr w:rsidR="00B87346" w14:paraId="5AEB7D12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024AF574" w14:textId="77777777" w:rsidR="00B87346" w:rsidRDefault="00B87346" w:rsidP="00B87346">
            <w:pPr>
              <w:pStyle w:val="Textoindependiente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Preparado Por</w:t>
            </w:r>
          </w:p>
        </w:tc>
        <w:tc>
          <w:tcPr>
            <w:tcW w:w="4171" w:type="dxa"/>
          </w:tcPr>
          <w:p w14:paraId="10B7169F" w14:textId="77777777" w:rsidR="00B87346" w:rsidRDefault="00B87346" w:rsidP="00B87346">
            <w:pPr>
              <w:pStyle w:val="Textoindependien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Maximiliano Leiva Rozas y Martín Carriel Galaz</w:t>
            </w:r>
          </w:p>
        </w:tc>
      </w:tr>
      <w:tr w:rsidR="00B87346" w14:paraId="21185420" w14:textId="77777777" w:rsidTr="00B87346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1" w:type="dxa"/>
          </w:tcPr>
          <w:p w14:paraId="172A0BEF" w14:textId="77777777" w:rsidR="00B87346" w:rsidRDefault="00B87346" w:rsidP="00B87346">
            <w:pPr>
              <w:pStyle w:val="Textoindependiente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Fecha (mm/dd/yyyy)</w:t>
            </w:r>
          </w:p>
        </w:tc>
        <w:tc>
          <w:tcPr>
            <w:tcW w:w="4171" w:type="dxa"/>
          </w:tcPr>
          <w:p w14:paraId="431894FC" w14:textId="77777777" w:rsidR="00B87346" w:rsidRDefault="00B87346" w:rsidP="00B87346">
            <w:pPr>
              <w:pStyle w:val="Textoindependien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09/24/2026</w:t>
            </w:r>
          </w:p>
        </w:tc>
      </w:tr>
    </w:tbl>
    <w:p>
      <w:pPr>
        <w:spacing w:before="0" w:after="240"/>
        <w:jc w:val="center"/>
      </w:pPr>
    </w:p>
    <w:tbl>
      <w:tblPr>
        <w:tblStyle w:val="Tablaconcuadrcula7concolores-nfasis1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2806"/>
        <w:gridCol w:w="2807"/>
      </w:tblGrid>
      <w:tr w:rsidR="00B87346" w14:paraId="78B081BF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6" w:type="dxa"/>
          </w:tcPr>
          <w:p w14:paraId="1AD61697" w14:textId="77777777" w:rsidR="00B87346" w:rsidRDefault="00B87346" w:rsidP="00B87346">
            <w:pPr>
              <w:pStyle w:val="Textoindependiente"/>
              <w:spacing w:before="1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Versión</w:t>
            </w:r>
          </w:p>
        </w:tc>
        <w:tc>
          <w:tcPr>
            <w:tcW w:w="2806" w:type="dxa"/>
          </w:tcPr>
          <w:p w14:paraId="222D4ED0" w14:textId="77777777" w:rsidR="00B87346" w:rsidRDefault="00B87346" w:rsidP="00B87346">
            <w:pPr>
              <w:pStyle w:val="Textoindependiente"/>
              <w:spacing w:before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Fecha (dd/mm/yyyy)</w:t>
            </w:r>
          </w:p>
        </w:tc>
        <w:tc>
          <w:tcPr>
            <w:tcW w:w="2807" w:type="dxa"/>
          </w:tcPr>
          <w:p w14:paraId="3F353EA1" w14:textId="77777777" w:rsidR="00B87346" w:rsidRDefault="00B87346" w:rsidP="00B87346">
            <w:pPr>
              <w:pStyle w:val="Textoindependiente"/>
              <w:spacing w:before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Comentarios</w:t>
            </w:r>
          </w:p>
        </w:tc>
      </w:tr>
      <w:tr w:rsidR="00B87346" w14:paraId="2CC5452E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</w:tcPr>
          <w:p w14:paraId="266E85BB" w14:textId="77777777" w:rsidR="00B87346" w:rsidRDefault="00B87346" w:rsidP="00B87346">
            <w:pPr>
              <w:pStyle w:val="Textoindependiente"/>
              <w:spacing w:before="1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1.0</w:t>
            </w:r>
          </w:p>
        </w:tc>
        <w:tc>
          <w:tcPr>
            <w:tcW w:w="2806" w:type="dxa"/>
          </w:tcPr>
          <w:p w14:paraId="790D2ED2" w14:textId="77777777" w:rsidR="00B87346" w:rsidRDefault="00B87346" w:rsidP="00B87346">
            <w:pPr>
              <w:pStyle w:val="Textoindependiente"/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24/09/2026</w:t>
            </w:r>
          </w:p>
        </w:tc>
        <w:tc>
          <w:tcPr>
            <w:tcW w:w="2807" w:type="dxa"/>
          </w:tcPr>
          <w:p w14:paraId="09CA30F8" w14:textId="77777777" w:rsidR="00B87346" w:rsidRDefault="00B87346" w:rsidP="00B87346">
            <w:pPr>
              <w:pStyle w:val="Textoindependiente"/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Versión inicial, alineada con el Acta, el Plan de Dirección y el Documento de Requerimientos v1.2</w:t>
            </w:r>
          </w:p>
        </w:tc>
      </w:tr>
      <w:tr w:rsidR="00B87346" w14:paraId="54802791" w14:textId="77777777" w:rsidTr="00B87346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</w:tcPr>
          <w:p w14:paraId="26FBBA32" w14:textId="77777777" w:rsidR="00B87346" w:rsidRDefault="00B87346" w:rsidP="00B87346">
            <w:pPr>
              <w:pStyle w:val="Textoindependiente"/>
              <w:spacing w:before="1"/>
              <w:rPr>
                <w:sz w:val="20"/>
              </w:rPr>
            </w:pPr>
          </w:p>
        </w:tc>
        <w:tc>
          <w:tcPr>
            <w:tcW w:w="2806" w:type="dxa"/>
          </w:tcPr>
          <w:p w14:paraId="2222EAC1" w14:textId="77777777" w:rsidR="00B87346" w:rsidRDefault="00B87346" w:rsidP="00B87346">
            <w:pPr>
              <w:pStyle w:val="Textoindependiente"/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2807" w:type="dxa"/>
          </w:tcPr>
          <w:p w14:paraId="3094B8BE" w14:textId="77777777" w:rsidR="00B87346" w:rsidRDefault="00B87346" w:rsidP="00B87346">
            <w:pPr>
              <w:pStyle w:val="Textoindependiente"/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</w:tbl>
    <w:p>
      <w:pPr>
        <w:spacing w:before="0" w:after="240"/>
        <w:jc w:val="center"/>
      </w:pPr>
    </w:p>
    <w:p w14:paraId="69F92B67" w14:textId="77777777" w:rsidR="0049596F" w:rsidRDefault="0049596F">
      <w:pPr>
        <w:rPr>
          <w:sz w:val="20"/>
        </w:rPr>
        <w:sectPr w:rsidR="0049596F">
          <w:headerReference w:type="default" r:id="rId7"/>
          <w:headerReference w:type="first" r:id="rId11"/>
          <w:headerReference w:type="even" r:id="rId12"/>
          <w:footerReference w:type="default" r:id="rId13"/>
          <w:type w:val="continuous"/>
          <w:pgSz w:w="12240" w:h="15840"/>
          <w:pgMar w:top="1417" w:right="1701" w:bottom="1417" w:left="1701" w:header="709" w:footer="709" w:gutter="0"/>
          <w:pgNumType w:start="1"/>
          <w:cols w:space="720"/>
        </w:sectPr>
      </w:pPr>
    </w:p>
    <w:p w14:paraId="1702F9A5" w14:textId="0592C4B6" w:rsidR="0049596F" w:rsidRPr="00BE0AEC" w:rsidRDefault="00BE0AEC" w:rsidP="00BE0AEC">
      <w:pPr>
        <w:pStyle w:val="Textoindependiente"/>
        <w:jc w:val="center"/>
        <w:rPr>
          <w:b/>
          <w:bCs/>
          <w:sz w:val="40"/>
          <w:szCs w:val="44"/>
        </w:rPr>
      </w:pPr>
      <w:r w:rsidRPr="00BE0AEC">
        <w:rPr>
          <w:rFonts w:ascii="Arial Narrow" w:hAnsi="Arial Narrow" w:cs="Arial Narrow" w:eastAsia="Arial Narrow"/>
          <w:b/>
          <w:bCs/>
          <w:sz w:val="40"/>
          <w:szCs w:val="44"/>
        </w:rPr>
        <w:lastRenderedPageBreak/>
        <w:t>Plan de Gestión de Calidad del Proyecto</w:t>
      </w:r>
    </w:p>
    <w:p w14:paraId="6A91372F" w14:textId="77777777" w:rsidR="00BE0AEC" w:rsidRDefault="00BE0AEC" w:rsidP="00BE0AEC">
      <w:pPr>
        <w:pStyle w:val="Textoindependiente"/>
        <w:jc w:val="center"/>
        <w:rPr>
          <w:sz w:val="20"/>
        </w:rPr>
      </w:pPr>
    </w:p>
    <w:tbl>
      <w:tblPr>
        <w:tblStyle w:val="Tabladelista3-nfasis1"/>
        <w:tblW w:w="5000" w:type="pct"/>
        <w:tblLook w:val="04A0" w:firstRow="1" w:lastRow="0" w:firstColumn="1" w:lastColumn="0" w:noHBand="0" w:noVBand="1"/>
      </w:tblPr>
      <w:tblGrid>
        <w:gridCol w:w="8676"/>
      </w:tblGrid>
      <w:tr w:rsidR="00BE0AEC" w14:paraId="5D5E7EC2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4C61C20E" w14:textId="021CE3E8" w:rsidR="00BE0AEC" w:rsidRDefault="00BE0AEC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Expectativas de la Calidad del Proyecto de acuerdo al cliente</w:t>
            </w:r>
          </w:p>
        </w:tc>
      </w:tr>
      <w:tr w:rsidR="00BE0AEC" w14:paraId="46AC7DEF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2BF54253" w14:textId="77777777" w:rsidR="00BE0AEC" w:rsidRDefault="00BE0AEC" w:rsidP="00BE0AEC">
            <w:pPr>
              <w:pStyle w:val="Textoindependiente"/>
              <w:spacing w:after="60"/>
              <w:rPr>
                <w:b w:val="0"/>
                <w:bCs w:val="0"/>
                <w:sz w:val="20"/>
              </w:rPr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Ventanas y Aluminios Manuel Arellano E.I.R.L. espera una plataforma que reemplace la cotización manual por WhatsApp y teléfono, con las siguientes expectativas de calidad: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Exactitud del cálculo: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los montos deben coincidir con el cálculo que hoy hace Manuel Arellano (por ejemplo, aluminio 1 × 1 m = $65.000 neto), con IVA aparte, traslado por kilómetro y redondeo a la centena.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Rapidez y uso desde el teléfono: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el total se muestra en menos de 3 segundos y el cotizador se completa en el celular sin zoom ni desplazamiento horizontal.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Autonomía: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precios, parámetros, productos y días de atención se cambian desde el panel, sin depender de un programador.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Trazabilidad: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saber en qué va cada pedido (cotizado, pagado, en fabricación, en instalación, finalizado o anulado) y que el cliente reciba avisos por correo.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Pagos confiables: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cobro con Webpay confirmado con Transbank y devoluciones ordenadas, con comprobante.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Confidencialidad: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el técnico en instalación no ve precios ni totales, y los datos personales y bancarios se protegen y se muestran enmascarados.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Disponibilidad y continuidad: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sitio disponible 24/7, con respaldos, manual de usuario y documentación para la mantención mensual posterior a la entrega.</w:t>
            </w:r>
          </w:p>
        </w:tc>
      </w:tr>
    </w:tbl>
    <w:p w14:paraId="086F6801" w14:textId="51C7BA93" w:rsidR="0049596F" w:rsidRDefault="00BE0AEC" w:rsidP="00BE0AEC">
      <w:pPr>
        <w:pStyle w:val="Textoindependiente"/>
        <w:tabs>
          <w:tab w:val="left" w:pos="3105"/>
        </w:tabs>
        <w:rPr>
          <w:sz w:val="20"/>
        </w:rPr>
      </w:pPr>
      <w:r>
        <w:rPr>
          <w:rFonts w:ascii="Arial Narrow" w:hAnsi="Arial Narrow" w:cs="Arial Narrow" w:eastAsia="Arial Narrow"/>
          <w:sz w:val="24"/>
          <w:szCs w:val="24"/>
        </w:rPr>
        <w:tab/>
      </w:r>
    </w:p>
    <w:tbl>
      <w:tblPr>
        <w:tblStyle w:val="Tabladelista3-nfasis1"/>
        <w:tblW w:w="5000" w:type="pct"/>
        <w:tblLook w:val="04A0" w:firstRow="1" w:lastRow="0" w:firstColumn="1" w:lastColumn="0" w:noHBand="0" w:noVBand="1"/>
      </w:tblPr>
      <w:tblGrid>
        <w:gridCol w:w="8705"/>
      </w:tblGrid>
      <w:tr w:rsidR="00BE0AEC" w14:paraId="2ABD5287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05" w:type="dxa"/>
          </w:tcPr>
          <w:p w14:paraId="01D6DBDD" w14:textId="193827F7" w:rsidR="00BE0AEC" w:rsidRDefault="00BE0AEC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Identificación de los Interesados del Proyecto</w:t>
            </w:r>
          </w:p>
        </w:tc>
      </w:tr>
      <w:tr w:rsidR="00BE0AEC" w14:paraId="5D2FFCC1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5" w:type="dxa"/>
          </w:tcPr>
          <w:p w14:paraId="5283261C" w14:textId="77777777" w:rsidR="00BE0AEC" w:rsidRDefault="00BE0AEC" w:rsidP="00247F99">
            <w:pPr>
              <w:pStyle w:val="Textoindependiente"/>
              <w:spacing w:after="60"/>
              <w:rPr>
                <w:b w:val="0"/>
                <w:bCs w:val="0"/>
                <w:sz w:val="20"/>
              </w:rPr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Interesados identificados en el Registro de Interesados y su relación con la calidad: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Manuel Arellano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(Patrocinador y cliente (dueño)): Cálculo correcto, autonomía para editar precios, trazabilidad y validación final del sistema.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Maximiliano Leiva Rozas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(Project Manager y desarrollador Full Stack): Cumplir requerimientos, revisión cruzada, pruebas y seguridad; contacto con la empresa.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Martín Carriel Galaz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(Desarrollador Full Stack): Revisión cruzada de código, pruebas de integración entre web, API, app móvil y base de datos.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Osnellys E. Andrade D.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(Profesora guía (DUOC UC)): Cumplimiento de rúbricas y estándares de las tres fases del Capstone.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Técnicos / operarios de instalación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(Usuarios del panel del técnico y la app móvil): Información de medidas y direcciones clara, orden de trabajo sin precios.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Clientes finales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(Usuarios del sitio (persona natural o empresa)): Cotizar y pagar fácil desde el teléfono, con precios claros y avisos oportunos.</w:t>
            </w:r>
          </w:p>
        </w:tc>
      </w:tr>
    </w:tbl>
    <w:p w14:paraId="680111AB" w14:textId="77777777" w:rsidR="0049596F" w:rsidRDefault="0049596F">
      <w:pPr>
        <w:pStyle w:val="Textoindependiente"/>
        <w:rPr>
          <w:sz w:val="20"/>
        </w:rPr>
      </w:pPr>
    </w:p>
    <w:tbl>
      <w:tblPr>
        <w:tblStyle w:val="Tabladelista3-nfasis1"/>
        <w:tblW w:w="5000" w:type="pct"/>
        <w:tblLook w:val="04A0" w:firstRow="1" w:lastRow="0" w:firstColumn="1" w:lastColumn="0" w:noHBand="0" w:noVBand="1"/>
      </w:tblPr>
      <w:tblGrid>
        <w:gridCol w:w="8676"/>
      </w:tblGrid>
      <w:tr w:rsidR="00B87346" w14:paraId="236D1607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03670D12" w14:textId="35F9E61F" w:rsidR="00B87346" w:rsidRDefault="00B87346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Alcance Inicial del Proyecto</w:t>
            </w:r>
          </w:p>
        </w:tc>
      </w:tr>
      <w:tr w:rsidR="00B87346" w14:paraId="3D623823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76A8678C" w14:textId="77777777" w:rsidR="00B87346" w:rsidRDefault="00B87346" w:rsidP="00247F99">
            <w:pPr>
              <w:pStyle w:val="Textoindependiente"/>
              <w:spacing w:after="60"/>
              <w:rPr>
                <w:b w:val="0"/>
                <w:bCs w:val="0"/>
                <w:sz w:val="20"/>
              </w:rPr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El alcance corresponde al Documento de Requerimientos de Software v1.2 (HU-01 a HU-13):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• Catálogo de productos y cotizador en línea con reglas de precio por producto, modelo 3D y PDF.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• Registro, inicio de sesión y gestión de la cuenta (perfil, correo y contraseña).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• Visita técnica pagada, rectificación de medidas y cotización en terreno.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• Gestión de estados de la cotización, pago en línea con Webpay, agenda de instalación y cola de fabricación.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• Anulación de pedidos y reembolsos; gestión de días en los calendarios.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• Paneles del administrador y del técnico instalador, dashboards interactivos y administración de clientes y cuentas.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• Backend Django con API REST, base de datos relacional y aplicación móvil Kotlin/Jetpack.</w:t>
            </w:r>
          </w:p>
          <w:p>
            <w:pPr>
              <w:pStyle w:val="Textoindependiente"/>
              <w:spacing w:after="60"/>
            </w:pP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Fuera de alcance: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publicación en Google Play (no decidida), emisión de documentos tributarios ante el SII y reparaciones o venta de repuestos.</w:t>
            </w:r>
          </w:p>
        </w:tc>
      </w:tr>
    </w:tbl>
    <w:p w14:paraId="612BCFD0" w14:textId="77777777" w:rsidR="0049596F" w:rsidRDefault="0049596F">
      <w:pPr>
        <w:pStyle w:val="Textoindependiente"/>
        <w:rPr>
          <w:sz w:val="20"/>
        </w:rPr>
      </w:pPr>
    </w:p>
    <w:tbl>
      <w:tblPr>
        <w:tblStyle w:val="Tabladelista3-nfasis1"/>
        <w:tblW w:w="5000" w:type="pct"/>
        <w:tblLook w:val="04A0" w:firstRow="1" w:lastRow="0" w:firstColumn="1" w:lastColumn="0" w:noHBand="0" w:noVBand="1"/>
      </w:tblPr>
      <w:tblGrid>
        <w:gridCol w:w="8676"/>
      </w:tblGrid>
      <w:tr w:rsidR="00B87346" w14:paraId="03A1A017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75F2EE01" w14:textId="7FB3B7FB" w:rsidR="00B87346" w:rsidRDefault="00B87346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Línea Base del cronograma</w:t>
            </w:r>
          </w:p>
        </w:tc>
      </w:tr>
      <w:tr w:rsidR="00B87346" w14:paraId="6471B852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11E1A850" w14:textId="77777777" w:rsidR="00B87346" w:rsidRDefault="00B87346" w:rsidP="00247F99">
            <w:pPr>
              <w:pStyle w:val="Textoindependiente"/>
              <w:spacing w:after="60"/>
              <w:rPr>
                <w:b w:val="0"/>
                <w:bCs w:val="0"/>
                <w:sz w:val="20"/>
              </w:rPr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15 semanas de desarrollo desde el 22/08/2026. Actividades de calidad asociadas a cada hito: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Acta, plan de dirección y requerimientos aprobados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– 28/08/2026 (sem. 1). Control de calidad: Revisión y validación de requerimientos con Manuel Arellano.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Arquitectura, diseño de interfaz y modelo de datos validados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– 11/09/2026 (sem. 3). Control de calidad: Revisión cruzada del diseño y del modelo de datos.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Backend, API REST y base de datos operativos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– 02/10/2026 (sem. 6). Control de calidad: Pruebas unitarias y de API en verde; documentación /api/v1/docs/.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Plataforma web y motor de cotización funcionales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– 23/10/2026 (sem. 9). Control de calidad: Motor validado contra casos reales; pruebas de usabilidad en teléfono.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Aplicación móvil, dashboards y seguridad integrados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– 13/11/2026 (sem. 12). Control de calidad: Pruebas de integración, permisos por rol y revisión de vulnerabilidades.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Sistema probado, desplegado y validado; entrega final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– 04/12/2026 (sem. 15). Control de calidad: Plan de pruebas completo, acta de validación firmada y manuales entregados.</w:t>
            </w:r>
          </w:p>
        </w:tc>
      </w:tr>
    </w:tbl>
    <w:p w14:paraId="47E9295A" w14:textId="77777777" w:rsidR="0049596F" w:rsidRDefault="0049596F">
      <w:pPr>
        <w:pStyle w:val="Textoindependiente"/>
        <w:rPr>
          <w:sz w:val="20"/>
        </w:rPr>
      </w:pPr>
    </w:p>
    <w:tbl>
      <w:tblPr>
        <w:tblStyle w:val="Tabladelista3-nfasis1"/>
        <w:tblW w:w="5000" w:type="pct"/>
        <w:tblLook w:val="04A0" w:firstRow="1" w:lastRow="0" w:firstColumn="1" w:lastColumn="0" w:noHBand="0" w:noVBand="1"/>
      </w:tblPr>
      <w:tblGrid>
        <w:gridCol w:w="8676"/>
      </w:tblGrid>
      <w:tr w:rsidR="00B87346" w14:paraId="799B5DCD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77224AC5" w14:textId="0749DD83" w:rsidR="00B87346" w:rsidRDefault="00B87346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 xml:space="preserve">Registro de Riesgos </w:t>
            </w:r>
          </w:p>
        </w:tc>
      </w:tr>
      <w:tr w:rsidR="00B87346" w14:paraId="06E133E9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2C6EF867" w14:textId="77777777" w:rsidR="00B87346" w:rsidRDefault="00B87346" w:rsidP="00247F99">
            <w:pPr>
              <w:pStyle w:val="Textoindependiente"/>
              <w:spacing w:after="60"/>
              <w:rPr>
                <w:b w:val="0"/>
                <w:bCs w:val="0"/>
                <w:sz w:val="20"/>
              </w:rPr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Riesgos del Acta de Constitución con impacto en la calidad: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Riesgo 1 – Información limitada de la empresa para validar requerimientos.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Probabilidad media, impacto alta. Mitigación: Documentar supuestos y validarlos en cada hito.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Riesgo 2 – Complejidad de integración web – API – app móvil – base de datos.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Probabilidad media, impacto alta. Mitigación: Integración temprana por módulos y pruebas de integración.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Riesgo 3 – Cambios de requerimientos al ver las primeras versiones.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Probabilidad alta, impacto media. Mitigación: Metodología ágil y plan de gestión de cambios; versionar el documento de requerimientos.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Riesgo 4 – Coordinación del equipo por horarios y carga académica.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Probabilidad media, impacto media. Mitigación: Reuniones lunes, miércoles y viernes con registro de acuerdos.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Riesgo 5 – Conflictos de código al trabajar en paralelo.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Probabilidad media, impacto media. Mitigación: Ramas por funcionalidad y revisión cruzada antes de integrar.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Riesgo 6 – Reglas de cálculo no documentadas (conocimiento tácito).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Probabilidad alta, impacto alta. Mitigación: Levantarlas desde casos reales y validar el motor contra ellos con pruebas automatizadas.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Riesgo 7 – Retraso en la contratación de hosting, dominio y base de producción.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Probabilidad media, impacto alta. Mitigación: Despliegue de respaldo en un servicio gratuito.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Riesgo 8 – Dependencia de servicios externos (Transbank, Geoapify, correo).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Probabilidad media, impacto media. Mitigación: Ambiente de integración de Webpay, tabla de km por comuna como respaldo y pruebas simuladas.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Riesgo 9 – Exposición de credenciales y datos personales en el repositorio.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Probabilidad media, impacto alta. Mitigación: Cambiar claves, retirar .env y base del repositorio y cifrar datos sensibles antes del lanzamiento.</w:t>
            </w:r>
          </w:p>
        </w:tc>
      </w:tr>
    </w:tbl>
    <w:p w14:paraId="2E96C639" w14:textId="77777777" w:rsidR="0049596F" w:rsidRDefault="0049596F">
      <w:pPr>
        <w:pStyle w:val="Textoindependiente"/>
        <w:rPr>
          <w:sz w:val="20"/>
        </w:rPr>
      </w:pPr>
    </w:p>
    <w:tbl>
      <w:tblPr>
        <w:tblStyle w:val="Tabladelista3-nfasis1"/>
        <w:tblW w:w="5000" w:type="pct"/>
        <w:tblLook w:val="04A0" w:firstRow="1" w:lastRow="0" w:firstColumn="1" w:lastColumn="0" w:noHBand="0" w:noVBand="1"/>
      </w:tblPr>
      <w:tblGrid>
        <w:gridCol w:w="8676"/>
      </w:tblGrid>
      <w:tr w:rsidR="00B87346" w14:paraId="20E6EFA4" w14:textId="77777777" w:rsidTr="00B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76" w:type="dxa"/>
          </w:tcPr>
          <w:p w14:paraId="3A1A6023" w14:textId="1881BE61" w:rsidR="00B87346" w:rsidRDefault="00B87346" w:rsidP="00CB3C6E">
            <w:pPr>
              <w:pStyle w:val="Textoindependiente"/>
              <w:numPr>
                <w:ilvl w:val="0"/>
                <w:numId w:val="5"/>
              </w:numPr>
              <w:rPr>
                <w:sz w:val="20"/>
              </w:rPr>
            </w:pPr>
            <w:r>
              <w:rPr>
                <w:rFonts w:ascii="Arial Narrow" w:hAnsi="Arial Narrow" w:cs="Arial Narrow" w:eastAsia="Arial Narrow"/>
                <w:sz w:val="24"/>
                <w:szCs w:val="24"/>
              </w:rPr>
              <w:t>KPI Iniciales de Proyecto (Métricas de Calidad)</w:t>
            </w:r>
          </w:p>
        </w:tc>
      </w:tr>
      <w:tr w:rsidR="00B87346" w14:paraId="25E55161" w14:textId="77777777" w:rsidTr="00B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6" w:type="dxa"/>
          </w:tcPr>
          <w:p w14:paraId="175A90C3" w14:textId="77777777" w:rsidR="00B87346" w:rsidRDefault="00B87346" w:rsidP="00247F99">
            <w:pPr>
              <w:pStyle w:val="Textoindependiente"/>
              <w:spacing w:after="60"/>
              <w:rPr>
                <w:b w:val="0"/>
                <w:bCs w:val="0"/>
                <w:sz w:val="20"/>
              </w:rPr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>Métricas de calidad iniciales, su meta y cómo se miden: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Casos de prueba del motor de cotización aprobados: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100 %. Medición: Pruebas automatizadas contra casos reales; en cada integración.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Pruebas automatizadas del backend en verde: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100 % (386 a la fecha). Medición: python manage.py test; antes de cada integración a la rama principal.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Cobertura de código del backend: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≥ 80 %. Medición: Herramienta coverage; al cierre de cada sprint.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Defectos críticos abiertos al desplegar: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0. Medición: Registro de defectos del tablero Kanban; antes del despliegue.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Tiempo de cálculo de una cotización: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&lt; 3 s. Medición: Medición en el cotizador desde teléfono; por hito.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Vulnerabilidades críticas abiertas: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0. Medición: Revisión de seguridad (permisos, claves, HTTPS); semana 12 y 14.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Historias de usuario de prioridad alta validadas por la empresa: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100 %. Medición: Acta de validación con Manuel Arellano; en cada hito de validación.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Desviación de los hitos del cronograma: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≤ 1 semana por hito. Medición: Comparación contra la carta Gantt; semanal.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Disponibilidad del sitio en producción: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≥ 99 % mensual. Medición: Monitoreo del hosting; mensual tras el despliegue.</w:t>
            </w:r>
          </w:p>
          <w:p>
            <w:pPr>
              <w:pStyle w:val="Textoindependiente"/>
              <w:spacing w:after="60"/>
              <w:ind w:left="283" w:hanging="198"/>
            </w:pP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• </w:t>
            </w:r>
            <w:r>
              <w:rPr>
                <w:rFonts w:ascii="Arial Narrow" w:hAnsi="Arial Narrow" w:cs="Arial Narrow" w:eastAsia="Arial Narrow"/>
                <w:b/>
                <w:sz w:val="24"/>
                <w:szCs w:val="24"/>
              </w:rPr>
              <w:t>Satisfacción del cliente con el sistema:</w:t>
            </w:r>
            <w:r>
              <w:rPr>
                <w:rFonts w:ascii="Arial Narrow" w:hAnsi="Arial Narrow" w:cs="Arial Narrow" w:eastAsia="Arial Narrow"/>
                <w:b w:val="0"/>
                <w:sz w:val="24"/>
                <w:szCs w:val="24"/>
              </w:rPr>
              <w:t xml:space="preserve"> meta ≥ 4 de 5. Medición: Encuesta a Manuel Arellano en la validación final.</w:t>
            </w:r>
          </w:p>
        </w:tc>
      </w:tr>
    </w:tbl>
    <w:p w14:paraId="787C24A5" w14:textId="753977E7" w:rsidR="0049596F" w:rsidRDefault="0049596F" w:rsidP="00B87346">
      <w:pPr>
        <w:pStyle w:val="Textoindependiente"/>
        <w:rPr>
          <w:sz w:val="17"/>
        </w:rPr>
      </w:pPr>
    </w:p>
    <w:sectPr w:rsidR="0049596F" w:rsidSect="00B87346">
      <w:headerReference w:type="default" r:id="rId8"/>
      <w:pgSz w:w="12240" w:h="15840"/>
      <w:pgMar w:top="1417" w:right="1701" w:bottom="1417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91575" w14:textId="77777777" w:rsidR="00E47994" w:rsidRDefault="00E47994">
      <w:r>
        <w:separator/>
      </w:r>
    </w:p>
  </w:endnote>
  <w:endnote w:type="continuationSeparator" w:id="0">
    <w:p w14:paraId="384B2A3B" w14:textId="77777777" w:rsidR="00E47994" w:rsidRDefault="00E47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C3E68" w14:textId="77777777" w:rsidR="00E47994" w:rsidRDefault="00E47994">
      <w:r>
        <w:separator/>
      </w:r>
    </w:p>
  </w:footnote>
  <w:footnote w:type="continuationSeparator" w:id="0">
    <w:p w14:paraId="65C36A33" w14:textId="77777777" w:rsidR="00E47994" w:rsidRDefault="00E479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D1D2E" w14:textId="23A95AA4" w:rsidR="0049596F" w:rsidRDefault="00CB3C6E">
    <w:pPr>
      <w:pStyle w:val="Textoindependiente"/>
      <w:spacing w:line="14" w:lineRule="auto"/>
      <w:rPr>
        <w:sz w:val="20"/>
      </w:rPr>
    </w:pPr>
    <w:r>
      <w:rPr>
        <w:rFonts w:ascii="Arial Narrow" w:hAnsi="Arial Narrow" w:cs="Arial Narrow" w:eastAsia="Arial Narrow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487267840" behindDoc="1" locked="0" layoutInCell="1" allowOverlap="1" wp14:anchorId="4FB60F52" wp14:editId="55C5E32F">
              <wp:simplePos x="0" y="0"/>
              <wp:positionH relativeFrom="page">
                <wp:posOffset>4822825</wp:posOffset>
              </wp:positionH>
              <wp:positionV relativeFrom="page">
                <wp:posOffset>751205</wp:posOffset>
              </wp:positionV>
              <wp:extent cx="1870075" cy="321945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007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D1B71" w14:textId="77777777" w:rsidR="0049596F" w:rsidRDefault="00E47994">
                          <w:pPr>
                            <w:spacing w:line="257" w:lineRule="exact"/>
                            <w:ind w:left="20"/>
                            <w:rPr>
                              <w:rFonts w:ascii="Arial Narrow" w:hAnsi="Arial Narrow" w:cs="Arial Narrow" w:eastAsia="Arial Narrow"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 Narrow" w:hAnsi="Arial Narrow" w:cs="Arial Narrow" w:eastAsia="Arial Narrow"/>
                              <w:i/>
                              <w:w w:val="115"/>
                              <w:sz w:val="24"/>
                              <w:szCs w:val="24"/>
                            </w:rPr>
                            <w:t>Cotizadora Web – Ventanas y Aluminios Manuel Arellano</w:t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25"/>
                              <w:w w:val="115"/>
                              <w:sz w:val="24"/>
                              <w:szCs w:val="24"/>
                            </w:rPr>
                            <w:t xml:space="preserve"/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w w:val="115"/>
                              <w:sz w:val="24"/>
                              <w:szCs w:val="24"/>
                            </w:rPr>
                            <w:t/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24"/>
                              <w:w w:val="115"/>
                              <w:sz w:val="24"/>
                              <w:szCs w:val="24"/>
                            </w:rPr>
                            <w:t xml:space="preserve"/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2"/>
                              <w:w w:val="115"/>
                              <w:sz w:val="24"/>
                              <w:szCs w:val="24"/>
                            </w:rPr>
                            <w:t/>
                          </w:r>
                        </w:p>
                        <w:p w14:paraId="28F2963E" w14:textId="77777777" w:rsidR="0049596F" w:rsidRDefault="00E47994">
                          <w:pPr>
                            <w:ind w:left="1891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4"/>
                              <w:w w:val="110"/>
                              <w:sz w:val="24"/>
                              <w:szCs w:val="24"/>
                            </w:rPr>
                            <w:t>Versión</w:t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2"/>
                              <w:w w:val="11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cs="Arial Narrow" w:eastAsia="Arial Narrow"/>
                              <w:i/>
                              <w:spacing w:val="-5"/>
                              <w:w w:val="110"/>
                              <w:sz w:val="24"/>
                              <w:szCs w:val="24"/>
                            </w:rPr>
                            <w:t>1.0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60F52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6" type="#_x0000_t202" style="position:absolute;margin-left:379.8pt;margin-top:59.15pt;width:147.25pt;height:25.35pt;z-index:-1604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" filled="f" stroked="f">
              <v:textbox inset="0,0,0,0">
                <w:txbxContent>
                  <w:p w14:paraId="625D1B71" w14:textId="77777777" w:rsidR="0049596F" w:rsidRDefault="00E47994">
                    <w:pPr>
                      <w:spacing w:line="257" w:lineRule="exact"/>
                      <w:ind w:left="20"/>
                      <w:rPr>
                        <w:rFonts w:ascii="Arial Narrow" w:hAnsi="Arial Narrow" w:cs="Arial Narrow" w:eastAsia="Arial Narrow"/>
                        <w:i/>
                        <w:sz w:val="24"/>
                      </w:rPr>
                    </w:pPr>
                    <w:r>
                      <w:rPr>
                        <w:rFonts w:ascii="Arial Narrow" w:hAnsi="Arial Narrow" w:cs="Arial Narrow" w:eastAsia="Arial Narrow"/>
                        <w:i/>
                        <w:w w:val="115"/>
                        <w:sz w:val="24"/>
                        <w:szCs w:val="24"/>
                      </w:rPr>
                      <w:t>Cotizadora Web – Ventanas y Aluminios Manuel Arellano</w:t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25"/>
                        <w:w w:val="115"/>
                        <w:sz w:val="24"/>
                        <w:szCs w:val="24"/>
                      </w:rPr>
                      <w:t xml:space="preserve"/>
                    </w:r>
                    <w:r>
                      <w:rPr>
                        <w:rFonts w:ascii="Arial Narrow" w:hAnsi="Arial Narrow" w:cs="Arial Narrow" w:eastAsia="Arial Narrow"/>
                        <w:i/>
                        <w:w w:val="115"/>
                        <w:sz w:val="24"/>
                        <w:szCs w:val="24"/>
                      </w:rPr>
                      <w:t/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24"/>
                        <w:w w:val="115"/>
                        <w:sz w:val="24"/>
                        <w:szCs w:val="24"/>
                      </w:rPr>
                      <w:t xml:space="preserve"/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2"/>
                        <w:w w:val="115"/>
                        <w:sz w:val="24"/>
                        <w:szCs w:val="24"/>
                      </w:rPr>
                      <w:t/>
                    </w:r>
                  </w:p>
                  <w:p w14:paraId="28F2963E" w14:textId="77777777" w:rsidR="0049596F" w:rsidRDefault="00E47994">
                    <w:pPr>
                      <w:ind w:left="1891"/>
                      <w:rPr>
                        <w:i/>
                        <w:sz w:val="20"/>
                      </w:rPr>
                    </w:pPr>
                    <w:r>
                      <w:rPr>
                        <w:rFonts w:ascii="Arial Narrow" w:hAnsi="Arial Narrow" w:cs="Arial Narrow" w:eastAsia="Arial Narrow"/>
                        <w:i/>
                        <w:spacing w:val="-4"/>
                        <w:w w:val="110"/>
                        <w:sz w:val="24"/>
                        <w:szCs w:val="24"/>
                      </w:rPr>
                      <w:t>Versión</w:t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2"/>
                        <w:w w:val="11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 Narrow" w:hAnsi="Arial Narrow" w:cs="Arial Narrow" w:eastAsia="Arial Narrow"/>
                        <w:i/>
                        <w:spacing w:val="-5"/>
                        <w:w w:val="110"/>
                        <w:sz w:val="24"/>
                        <w:szCs w:val="24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88A5A" w14:textId="77777777" w:rsidR="0049596F" w:rsidRDefault="0049596F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F6136"/>
    <w:multiLevelType w:val="hybridMultilevel"/>
    <w:tmpl w:val="5AD058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1536D"/>
    <w:multiLevelType w:val="multilevel"/>
    <w:tmpl w:val="80469974"/>
    <w:lvl w:ilvl="0">
      <w:start w:val="3"/>
      <w:numFmt w:val="decimal"/>
      <w:lvlText w:val="%1"/>
      <w:lvlJc w:val="left"/>
      <w:pPr>
        <w:ind w:left="1531" w:hanging="143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31" w:hanging="1430"/>
      </w:pPr>
      <w:rPr>
        <w:rFonts w:ascii="Arial" w:eastAsia="Arial" w:hAnsi="Arial" w:cs="Arial" w:hint="default"/>
        <w:b w:val="0"/>
        <w:bCs w:val="0"/>
        <w:i w:val="0"/>
        <w:iCs w:val="0"/>
        <w:w w:val="114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962" w:hanging="1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173" w:hanging="1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85" w:hanging="1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96" w:hanging="1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807" w:hanging="1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019" w:hanging="1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230" w:hanging="1430"/>
      </w:pPr>
      <w:rPr>
        <w:rFonts w:hint="default"/>
        <w:lang w:val="es-ES" w:eastAsia="en-US" w:bidi="ar-SA"/>
      </w:rPr>
    </w:lvl>
  </w:abstractNum>
  <w:abstractNum w:abstractNumId="2" w15:restartNumberingAfterBreak="0">
    <w:nsid w:val="35B17FE6"/>
    <w:multiLevelType w:val="multilevel"/>
    <w:tmpl w:val="F8E03596"/>
    <w:lvl w:ilvl="0">
      <w:start w:val="1"/>
      <w:numFmt w:val="decimal"/>
      <w:lvlText w:val="%1"/>
      <w:lvlJc w:val="left"/>
      <w:pPr>
        <w:ind w:left="1319" w:hanging="1218"/>
      </w:pPr>
      <w:rPr>
        <w:rFonts w:ascii="Arial" w:eastAsia="Arial" w:hAnsi="Arial" w:cs="Arial" w:hint="default"/>
        <w:b w:val="0"/>
        <w:bCs w:val="0"/>
        <w:i w:val="0"/>
        <w:iCs w:val="0"/>
        <w:w w:val="126"/>
        <w:position w:val="-12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21" w:hanging="1220"/>
      </w:pPr>
      <w:rPr>
        <w:rFonts w:ascii="Arial" w:eastAsia="Arial" w:hAnsi="Arial" w:cs="Arial" w:hint="default"/>
        <w:b w:val="0"/>
        <w:bCs w:val="0"/>
        <w:i w:val="0"/>
        <w:iCs w:val="0"/>
        <w:w w:val="114"/>
        <w:position w:val="-12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854" w:hanging="12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21" w:hanging="12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88" w:hanging="12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55" w:hanging="12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22" w:hanging="12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89" w:hanging="12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6" w:hanging="1220"/>
      </w:pPr>
      <w:rPr>
        <w:rFonts w:hint="default"/>
        <w:lang w:val="es-ES" w:eastAsia="en-US" w:bidi="ar-SA"/>
      </w:rPr>
    </w:lvl>
  </w:abstractNum>
  <w:abstractNum w:abstractNumId="3" w15:restartNumberingAfterBreak="0">
    <w:nsid w:val="4875652B"/>
    <w:multiLevelType w:val="hybridMultilevel"/>
    <w:tmpl w:val="04604110"/>
    <w:lvl w:ilvl="0" w:tplc="6794FD12">
      <w:start w:val="1"/>
      <w:numFmt w:val="decimal"/>
      <w:lvlText w:val="%1."/>
      <w:lvlJc w:val="left"/>
      <w:pPr>
        <w:ind w:left="1170" w:hanging="44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24"/>
        <w:sz w:val="25"/>
        <w:szCs w:val="25"/>
        <w:lang w:val="es-ES" w:eastAsia="en-US" w:bidi="ar-SA"/>
      </w:rPr>
    </w:lvl>
    <w:lvl w:ilvl="1" w:tplc="2B443A62">
      <w:numFmt w:val="bullet"/>
      <w:lvlText w:val="•"/>
      <w:lvlJc w:val="left"/>
      <w:pPr>
        <w:ind w:left="2246" w:hanging="443"/>
      </w:pPr>
      <w:rPr>
        <w:rFonts w:hint="default"/>
        <w:lang w:val="es-ES" w:eastAsia="en-US" w:bidi="ar-SA"/>
      </w:rPr>
    </w:lvl>
    <w:lvl w:ilvl="2" w:tplc="22D250D6">
      <w:numFmt w:val="bullet"/>
      <w:lvlText w:val="•"/>
      <w:lvlJc w:val="left"/>
      <w:pPr>
        <w:ind w:left="3312" w:hanging="443"/>
      </w:pPr>
      <w:rPr>
        <w:rFonts w:hint="default"/>
        <w:lang w:val="es-ES" w:eastAsia="en-US" w:bidi="ar-SA"/>
      </w:rPr>
    </w:lvl>
    <w:lvl w:ilvl="3" w:tplc="AB743040">
      <w:numFmt w:val="bullet"/>
      <w:lvlText w:val="•"/>
      <w:lvlJc w:val="left"/>
      <w:pPr>
        <w:ind w:left="4378" w:hanging="443"/>
      </w:pPr>
      <w:rPr>
        <w:rFonts w:hint="default"/>
        <w:lang w:val="es-ES" w:eastAsia="en-US" w:bidi="ar-SA"/>
      </w:rPr>
    </w:lvl>
    <w:lvl w:ilvl="4" w:tplc="83747004">
      <w:numFmt w:val="bullet"/>
      <w:lvlText w:val="•"/>
      <w:lvlJc w:val="left"/>
      <w:pPr>
        <w:ind w:left="5444" w:hanging="443"/>
      </w:pPr>
      <w:rPr>
        <w:rFonts w:hint="default"/>
        <w:lang w:val="es-ES" w:eastAsia="en-US" w:bidi="ar-SA"/>
      </w:rPr>
    </w:lvl>
    <w:lvl w:ilvl="5" w:tplc="D9AC1370">
      <w:numFmt w:val="bullet"/>
      <w:lvlText w:val="•"/>
      <w:lvlJc w:val="left"/>
      <w:pPr>
        <w:ind w:left="6510" w:hanging="443"/>
      </w:pPr>
      <w:rPr>
        <w:rFonts w:hint="default"/>
        <w:lang w:val="es-ES" w:eastAsia="en-US" w:bidi="ar-SA"/>
      </w:rPr>
    </w:lvl>
    <w:lvl w:ilvl="6" w:tplc="2ADE0162">
      <w:numFmt w:val="bullet"/>
      <w:lvlText w:val="•"/>
      <w:lvlJc w:val="left"/>
      <w:pPr>
        <w:ind w:left="7576" w:hanging="443"/>
      </w:pPr>
      <w:rPr>
        <w:rFonts w:hint="default"/>
        <w:lang w:val="es-ES" w:eastAsia="en-US" w:bidi="ar-SA"/>
      </w:rPr>
    </w:lvl>
    <w:lvl w:ilvl="7" w:tplc="6E4CE708">
      <w:numFmt w:val="bullet"/>
      <w:lvlText w:val="•"/>
      <w:lvlJc w:val="left"/>
      <w:pPr>
        <w:ind w:left="8642" w:hanging="443"/>
      </w:pPr>
      <w:rPr>
        <w:rFonts w:hint="default"/>
        <w:lang w:val="es-ES" w:eastAsia="en-US" w:bidi="ar-SA"/>
      </w:rPr>
    </w:lvl>
    <w:lvl w:ilvl="8" w:tplc="A7FAC6B2">
      <w:numFmt w:val="bullet"/>
      <w:lvlText w:val="•"/>
      <w:lvlJc w:val="left"/>
      <w:pPr>
        <w:ind w:left="9708" w:hanging="443"/>
      </w:pPr>
      <w:rPr>
        <w:rFonts w:hint="default"/>
        <w:lang w:val="es-ES" w:eastAsia="en-US" w:bidi="ar-SA"/>
      </w:rPr>
    </w:lvl>
  </w:abstractNum>
  <w:abstractNum w:abstractNumId="4" w15:restartNumberingAfterBreak="0">
    <w:nsid w:val="4B682864"/>
    <w:multiLevelType w:val="multilevel"/>
    <w:tmpl w:val="96CA2EE8"/>
    <w:lvl w:ilvl="0">
      <w:start w:val="2"/>
      <w:numFmt w:val="decimal"/>
      <w:lvlText w:val="%1"/>
      <w:lvlJc w:val="left"/>
      <w:pPr>
        <w:ind w:left="1321" w:hanging="122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321" w:hanging="1220"/>
      </w:pPr>
      <w:rPr>
        <w:rFonts w:ascii="Arial" w:eastAsia="Arial" w:hAnsi="Arial" w:cs="Arial" w:hint="default"/>
        <w:b w:val="0"/>
        <w:bCs w:val="0"/>
        <w:i w:val="0"/>
        <w:iCs w:val="0"/>
        <w:w w:val="114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786" w:hanging="12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019" w:hanging="12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253" w:hanging="12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486" w:hanging="12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719" w:hanging="12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953" w:hanging="12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186" w:hanging="122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6F"/>
    <w:rsid w:val="0049596F"/>
    <w:rsid w:val="00B87346"/>
    <w:rsid w:val="00BE0AEC"/>
    <w:rsid w:val="00CB3C6E"/>
    <w:rsid w:val="00E4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2F6997"/>
  <w15:docId w15:val="{C84EBEE2-2402-459B-AFB1-2484CAE3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cstheme="minorBidi" w:ascii="Arial Narrow" w:hAnsi="Arial Narrow" w:cs="Arial Narrow" w:eastAsia="Arial Narrow"/>
        <w:sz w:val="24"/>
        <w:szCs w:val="24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  <w:rPr>
      <w:rFonts w:ascii="Arial Narrow" w:hAnsi="Arial Narrow" w:cs="Arial Narrow" w:eastAsia="Arial Narrow"/>
      <w:sz w:val="24"/>
      <w:szCs w:val="24"/>
    </w:rPr>
  </w:style>
  <w:style w:type="table" w:default="1" w:styleId="Tablanormal">
    <w:name w:val="Normal Table"/>
    <w:uiPriority w:val="99"/>
    <w:semiHidden/>
    <w:unhideWhenUsed/>
    <w:rPr>
      <w:rFonts w:ascii="Arial Narrow" w:hAnsi="Arial Narrow" w:cs="Arial Narrow" w:eastAsia="Arial Narrow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Pr>
      <w:rFonts w:ascii="Arial Narrow" w:hAnsi="Arial Narrow" w:cs="Arial Narrow" w:eastAsia="Arial Narrow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Pr>
      <w:rFonts w:ascii="Arial Narrow" w:hAnsi="Arial Narrow" w:cs="Arial Narrow" w:eastAsia="Arial Narrow"/>
      <w:sz w:val="24"/>
      <w:szCs w:val="24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Narrow" w:hAnsi="Arial Narrow" w:cs="Arial Narrow" w:eastAsia="Arial Narrow"/>
      <w:sz w:val="24"/>
      <w:szCs w:val="24"/>
    </w:rPr>
  </w:style>
  <w:style w:type="paragraph" w:styleId="Ttulo">
    <w:name w:val="Title"/>
    <w:basedOn w:val="Normal"/>
    <w:uiPriority w:val="10"/>
    <w:qFormat/>
    <w:pPr>
      <w:ind w:left="3950"/>
    </w:pPr>
    <w:rPr>
      <w:rFonts w:ascii="Arial Narrow" w:hAnsi="Arial Narrow" w:cs="Arial Narrow" w:eastAsia="Arial Narrow"/>
      <w:sz w:val="84"/>
      <w:szCs w:val="84"/>
    </w:rPr>
  </w:style>
  <w:style w:type="paragraph" w:styleId="Prrafodelista">
    <w:name w:val="List Paragraph"/>
    <w:basedOn w:val="Normal"/>
    <w:uiPriority w:val="1"/>
    <w:qFormat/>
    <w:pPr>
      <w:ind w:left="1321" w:hanging="1220"/>
    </w:pPr>
    <w:rPr>
      <w:rFonts w:ascii="Arial Narrow" w:hAnsi="Arial Narrow" w:cs="Arial Narrow" w:eastAsia="Arial Narrow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Arial Narrow" w:hAnsi="Arial Narrow" w:cs="Arial Narrow" w:eastAsia="Arial Narrow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E0AEC"/>
    <w:pPr>
      <w:tabs>
        <w:tab w:val="center" w:pos="4419"/>
        <w:tab w:val="right" w:pos="8838"/>
      </w:tabs>
    </w:pPr>
    <w:rPr>
      <w:rFonts w:ascii="Arial Narrow" w:hAnsi="Arial Narrow" w:cs="Arial Narrow" w:eastAsia="Arial Narrow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E0AEC"/>
    <w:rPr>
      <w:rFonts w:ascii="Arial Narrow" w:eastAsia="Arial Narrow" w:hAnsi="Arial Narrow" w:cs="Arial Narrow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E0AEC"/>
    <w:pPr>
      <w:tabs>
        <w:tab w:val="center" w:pos="4419"/>
        <w:tab w:val="right" w:pos="8838"/>
      </w:tabs>
    </w:pPr>
    <w:rPr>
      <w:rFonts w:ascii="Arial Narrow" w:hAnsi="Arial Narrow" w:cs="Arial Narrow" w:eastAsia="Arial Narrow"/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E0AEC"/>
    <w:rPr>
      <w:rFonts w:ascii="Arial Narrow" w:eastAsia="Arial Narrow" w:hAnsi="Arial Narrow" w:cs="Arial Narrow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BE0AEC"/>
    <w:rPr>
      <w:rFonts w:ascii="Arial Narrow" w:hAnsi="Arial Narrow" w:cs="Arial Narrow" w:eastAsia="Arial Narrow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B87346"/>
    <w:rPr>
      <w:rFonts w:ascii="Arial Narrow" w:hAnsi="Arial Narrow" w:cs="Arial Narrow" w:eastAsia="Arial Narrow"/>
      <w:sz w:val="24"/>
      <w:szCs w:val="24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B87346"/>
    <w:rPr>
      <w:rFonts w:ascii="Arial Narrow" w:hAnsi="Arial Narrow" w:cs="Arial Narrow" w:eastAsia="Arial Narrow"/>
      <w:color w:val="365F91" w:themeColor="accent1" w:themeShade="BF"/>
      <w:sz w:val="24"/>
      <w:szCs w:val="24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87346"/>
    <w:rPr>
      <w:rFonts w:ascii="Arial Narrow" w:hAnsi="Arial Narrow" w:cs="Arial Narrow" w:eastAsia="Arial Narrow"/>
      <w:color w:val="365F91" w:themeColor="accent1" w:themeShade="BF"/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Domingo Sanz Saez</dc:creator>
  <cp:lastModifiedBy>DOMINGO ANTONIO SANZ SAEZ</cp:lastModifiedBy>
  <cp:revision>2</cp:revision>
  <dcterms:created xsi:type="dcterms:W3CDTF">2022-05-21T23:00:00Z</dcterms:created>
  <dcterms:modified xsi:type="dcterms:W3CDTF">2022-05-21T23:00:00Z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2019-07-07T00:00:00Z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2022-05-21T00:00:00Z</vt:filetime>
  </property>
</Properties>
</file>