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800" w:after="120"/>
        <w:jc w:val="center"/>
      </w:pPr>
    </w:p>
    <w:p>
      <w:pPr>
        <w:spacing w:before="0" w:after="240"/>
        <w:jc w:val="center"/>
      </w:pPr>
      <w:r>
        <w:rPr>
          <w:rFonts w:ascii="Arial Narrow" w:hAnsi="Arial Narrow" w:cs="Arial Narrow" w:eastAsia="Arial Narrow"/>
          <w:b/>
          <w:sz w:val="56"/>
        </w:rPr>
        <w:t>Plan de Gestión de Recursos del Proyecto</w:t>
      </w:r>
    </w:p>
    <w:p>
      <w:pPr>
        <w:spacing w:before="0" w:after="480"/>
        <w:jc w:val="center"/>
      </w:pPr>
      <w:r>
        <w:rPr>
          <w:rFonts w:ascii="Arial Narrow" w:hAnsi="Arial Narrow" w:cs="Arial Narrow" w:eastAsia="Arial Narrow"/>
          <w:b w:val="0"/>
          <w:sz w:val="24"/>
          <w:szCs w:val="24"/>
        </w:rPr>
        <w:t>Versión 1.0 ● 24/09/2026</w:t>
      </w:r>
    </w:p>
    <w:p>
      <w:pPr>
        <w:spacing w:before="0" w:after="120"/>
        <w:jc w:val="center"/>
      </w:pPr>
      <w:r>
        <w:rPr>
          <w:rFonts w:ascii="Arial Narrow" w:hAnsi="Arial Narrow" w:cs="Arial Narrow" w:eastAsia="Arial Narrow"/>
          <w:b w:val="0"/>
          <w:color w:val="00B050"/>
          <w:sz w:val="32"/>
        </w:rPr>
        <w:t>COTIZADORA WEB – VENTANAS Y ALUMINIOS MANUEL ARELLANO</w:t>
      </w:r>
    </w:p>
    <w:p>
      <w:pPr>
        <w:spacing w:before="0" w:after="1400"/>
        <w:jc w:val="center"/>
      </w:pPr>
      <w:r>
        <w:rPr>
          <w:rFonts w:ascii="Arial Narrow" w:hAnsi="Arial Narrow" w:cs="Arial Narrow" w:eastAsia="Arial Narrow"/>
          <w:b w:val="0"/>
          <w:sz w:val="24"/>
          <w:szCs w:val="24"/>
        </w:rPr>
        <w:t>Proyecto de Título – Capstone PTY4614 · DUOC UC</w:t>
      </w:r>
    </w:p>
    <w:tbl>
      <w:tblPr>
        <w:tblStyle w:val="Tablaconcuadrcula7concolores-nfasis1"/>
        <w:tblW w:w="0" w:type="auto"/>
        <w:jc w:val="center"/>
        <w:tblLook w:val="04A0" w:firstRow="1" w:lastRow="0" w:firstColumn="1" w:lastColumn="0" w:noHBand="0" w:noVBand="1"/>
      </w:tblPr>
      <w:tblGrid>
        <w:gridCol w:w="4171"/>
        <w:gridCol w:w="4171"/>
      </w:tblGrid>
      <w:tr w:rsidR="00B87346" w14:paraId="3D3DAE0D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71" w:type="dxa"/>
          </w:tcPr>
          <w:p w14:paraId="3D111D08" w14:textId="77777777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Nombre del Proyecto</w:t>
            </w:r>
          </w:p>
        </w:tc>
        <w:tc>
          <w:tcPr>
            <w:tcW w:w="4171" w:type="dxa"/>
          </w:tcPr>
          <w:p w14:paraId="54939811" w14:textId="77777777" w:rsidR="00B87346" w:rsidRDefault="00B87346" w:rsidP="00B87346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Cotizadora Web – Ventanas y Aluminios Manuel Arellano</w:t>
            </w:r>
          </w:p>
        </w:tc>
      </w:tr>
      <w:tr w:rsidR="00B87346" w14:paraId="5AEB7D12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024AF574" w14:textId="77777777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Preparado Por</w:t>
            </w:r>
          </w:p>
        </w:tc>
        <w:tc>
          <w:tcPr>
            <w:tcW w:w="4171" w:type="dxa"/>
          </w:tcPr>
          <w:p w14:paraId="10B7169F" w14:textId="77777777" w:rsidR="00B87346" w:rsidRDefault="00B87346" w:rsidP="00B87346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Rozas y Martín Carriel Galaz</w:t>
            </w:r>
          </w:p>
        </w:tc>
      </w:tr>
      <w:tr w:rsidR="00B87346" w14:paraId="21185420" w14:textId="77777777" w:rsidTr="00B87346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172A0BEF" w14:textId="77777777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Fecha (mm/</w:t>
            </w:r>
            <w:proofErr w:type="spellStart"/>
            <w:r>
              <w:rPr>
                <w:rFonts w:ascii="Arial Narrow" w:hAnsi="Arial Narrow" w:cs="Arial Narrow" w:eastAsia="Arial Narrow"/>
                <w:sz w:val="24"/>
                <w:szCs w:val="24"/>
              </w:rPr>
              <w:t>dd</w:t>
            </w:r>
            <w:proofErr w:type="spellEnd"/>
            <w:r>
              <w:rPr>
                <w:rFonts w:ascii="Arial Narrow" w:hAnsi="Arial Narrow" w:cs="Arial Narrow" w:eastAsia="Arial Narrow"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hAnsi="Arial Narrow" w:cs="Arial Narrow" w:eastAsia="Arial Narrow"/>
                <w:sz w:val="24"/>
                <w:szCs w:val="24"/>
              </w:rPr>
              <w:t>yyyy</w:t>
            </w:r>
            <w:proofErr w:type="spellEnd"/>
            <w:r>
              <w:rPr>
                <w:rFonts w:ascii="Arial Narrow" w:hAnsi="Arial Narrow" w:cs="Arial Narrow" w:eastAsia="Arial Narrow"/>
                <w:sz w:val="24"/>
                <w:szCs w:val="24"/>
              </w:rPr>
              <w:t>)</w:t>
            </w:r>
          </w:p>
        </w:tc>
        <w:tc>
          <w:tcPr>
            <w:tcW w:w="4171" w:type="dxa"/>
          </w:tcPr>
          <w:p w14:paraId="431894FC" w14:textId="77777777" w:rsidR="00B87346" w:rsidRDefault="00B87346" w:rsidP="00B87346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09/24/2026</w:t>
            </w:r>
          </w:p>
        </w:tc>
      </w:tr>
    </w:tbl>
    <w:p>
      <w:pPr>
        <w:spacing w:before="0" w:after="240"/>
        <w:jc w:val="center"/>
      </w:pPr>
    </w:p>
    <w:tbl>
      <w:tblPr>
        <w:tblStyle w:val="Tablaconcuadrcula7concolores-nfasis1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2806"/>
        <w:gridCol w:w="2807"/>
      </w:tblGrid>
      <w:tr w:rsidR="00B87346" w14:paraId="78B081BF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6" w:type="dxa"/>
          </w:tcPr>
          <w:p w14:paraId="1AD61697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Versión</w:t>
            </w:r>
          </w:p>
        </w:tc>
        <w:tc>
          <w:tcPr>
            <w:tcW w:w="2806" w:type="dxa"/>
          </w:tcPr>
          <w:p w14:paraId="222D4ED0" w14:textId="77777777" w:rsidR="00B87346" w:rsidRDefault="00B87346" w:rsidP="00B87346">
            <w:pPr>
              <w:pStyle w:val="Textoindependiente"/>
              <w:spacing w:before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Fecha (</w:t>
            </w:r>
            <w:proofErr w:type="spellStart"/>
            <w:r>
              <w:rPr>
                <w:rFonts w:ascii="Arial Narrow" w:hAnsi="Arial Narrow" w:cs="Arial Narrow" w:eastAsia="Arial Narrow"/>
                <w:sz w:val="24"/>
                <w:szCs w:val="24"/>
              </w:rPr>
              <w:t>dd</w:t>
            </w:r>
            <w:proofErr w:type="spellEnd"/>
            <w:r>
              <w:rPr>
                <w:rFonts w:ascii="Arial Narrow" w:hAnsi="Arial Narrow" w:cs="Arial Narrow" w:eastAsia="Arial Narrow"/>
                <w:sz w:val="24"/>
                <w:szCs w:val="24"/>
              </w:rPr>
              <w:t>/mm/</w:t>
            </w:r>
            <w:proofErr w:type="spellStart"/>
            <w:r>
              <w:rPr>
                <w:rFonts w:ascii="Arial Narrow" w:hAnsi="Arial Narrow" w:cs="Arial Narrow" w:eastAsia="Arial Narrow"/>
                <w:sz w:val="24"/>
                <w:szCs w:val="24"/>
              </w:rPr>
              <w:t>yyyy</w:t>
            </w:r>
            <w:proofErr w:type="spellEnd"/>
            <w:r>
              <w:rPr>
                <w:rFonts w:ascii="Arial Narrow" w:hAnsi="Arial Narrow" w:cs="Arial Narrow" w:eastAsia="Arial Narrow"/>
                <w:sz w:val="24"/>
                <w:szCs w:val="24"/>
              </w:rPr>
              <w:t>)</w:t>
            </w:r>
          </w:p>
        </w:tc>
        <w:tc>
          <w:tcPr>
            <w:tcW w:w="2807" w:type="dxa"/>
          </w:tcPr>
          <w:p w14:paraId="3F353EA1" w14:textId="77777777" w:rsidR="00B87346" w:rsidRDefault="00B87346" w:rsidP="00B87346">
            <w:pPr>
              <w:pStyle w:val="Textoindependiente"/>
              <w:spacing w:before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Comentarios</w:t>
            </w:r>
          </w:p>
        </w:tc>
      </w:tr>
      <w:tr w:rsidR="00B87346" w14:paraId="2CC5452E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</w:tcPr>
          <w:p w14:paraId="266E85BB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1.0</w:t>
            </w:r>
          </w:p>
        </w:tc>
        <w:tc>
          <w:tcPr>
            <w:tcW w:w="2806" w:type="dxa"/>
          </w:tcPr>
          <w:p w14:paraId="790D2ED2" w14:textId="77777777" w:rsidR="00B87346" w:rsidRDefault="00B87346" w:rsidP="00B87346">
            <w:pPr>
              <w:pStyle w:val="Textoindependiente"/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24/09/2026</w:t>
            </w:r>
          </w:p>
        </w:tc>
        <w:tc>
          <w:tcPr>
            <w:tcW w:w="2807" w:type="dxa"/>
          </w:tcPr>
          <w:p w14:paraId="09CA30F8" w14:textId="77777777" w:rsidR="00B87346" w:rsidRDefault="00B87346" w:rsidP="00B87346">
            <w:pPr>
              <w:pStyle w:val="Textoindependiente"/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Versión inicial, alineada con el Acta, el Plan de Dirección y la Matriz RACI</w:t>
            </w:r>
          </w:p>
        </w:tc>
      </w:tr>
      <w:tr w:rsidR="00B87346" w14:paraId="54802791" w14:textId="77777777" w:rsidTr="00B87346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</w:tcPr>
          <w:p w14:paraId="26FBBA32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</w:p>
        </w:tc>
        <w:tc>
          <w:tcPr>
            <w:tcW w:w="2806" w:type="dxa"/>
          </w:tcPr>
          <w:p w14:paraId="2222EAC1" w14:textId="77777777" w:rsidR="00B87346" w:rsidRDefault="00B87346" w:rsidP="00B87346">
            <w:pPr>
              <w:pStyle w:val="Textoindependiente"/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807" w:type="dxa"/>
          </w:tcPr>
          <w:p w14:paraId="3094B8BE" w14:textId="77777777" w:rsidR="00B87346" w:rsidRDefault="00B87346" w:rsidP="00B87346">
            <w:pPr>
              <w:pStyle w:val="Textoindependiente"/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>
      <w:pPr>
        <w:spacing w:before="0" w:after="240"/>
        <w:jc w:val="center"/>
      </w:pPr>
    </w:p>
    <w:p w14:paraId="69F92B67" w14:textId="77777777" w:rsidR="0049596F" w:rsidRDefault="0049596F">
      <w:pPr>
        <w:rPr>
          <w:sz w:val="20"/>
        </w:rPr>
        <w:sectPr w:rsidR="0049596F">
          <w:headerReference w:type="default" r:id="rId7"/>
          <w:footerReference w:type="default" r:id="rId11"/>
          <w:type w:val="continuous"/>
          <w:pgSz w:w="12240" w:h="15840"/>
          <w:pgMar w:top="1417" w:right="1701" w:bottom="1417" w:left="1701" w:header="709" w:footer="709" w:gutter="0"/>
          <w:pgNumType w:start="1"/>
          <w:cols w:space="720"/>
        </w:sectPr>
      </w:pPr>
    </w:p>
    <w:p w14:paraId="1702F9A5" w14:textId="7603843D" w:rsidR="0049596F" w:rsidRDefault="00BE0AEC" w:rsidP="00BE0AEC">
      <w:pPr>
        <w:pStyle w:val="Textoindependiente"/>
        <w:jc w:val="center"/>
        <w:rPr>
          <w:b/>
          <w:bCs/>
          <w:sz w:val="40"/>
          <w:szCs w:val="44"/>
        </w:rPr>
      </w:pPr>
      <w:r w:rsidRPr="00BE0AEC">
        <w:rPr>
          <w:rFonts w:ascii="Arial Narrow" w:hAnsi="Arial Narrow" w:cs="Arial Narrow" w:eastAsia="Arial Narrow"/>
          <w:b/>
          <w:bCs/>
          <w:sz w:val="40"/>
          <w:szCs w:val="44"/>
        </w:rPr>
        <w:lastRenderedPageBreak/>
        <w:t xml:space="preserve">Plan de Gestión de </w:t>
      </w:r>
      <w:r w:rsidR="00942894">
        <w:rPr>
          <w:rFonts w:ascii="Arial Narrow" w:hAnsi="Arial Narrow" w:cs="Arial Narrow" w:eastAsia="Arial Narrow"/>
          <w:b/>
          <w:bCs/>
          <w:sz w:val="40"/>
          <w:szCs w:val="44"/>
        </w:rPr>
        <w:t>Recursos</w:t>
      </w:r>
    </w:p>
    <w:p w14:paraId="7FF4FEE2" w14:textId="74E32580" w:rsidR="00942894" w:rsidRDefault="00942894" w:rsidP="00BE0AEC">
      <w:pPr>
        <w:pStyle w:val="Textoindependiente"/>
        <w:jc w:val="center"/>
        <w:rPr>
          <w:b/>
          <w:bCs/>
          <w:sz w:val="40"/>
          <w:szCs w:val="44"/>
        </w:rPr>
      </w:pPr>
    </w:p>
    <w:tbl>
      <w:tblPr>
        <w:tblStyle w:val="Tablaconcuadrcula"/>
        <w:tblW w:w="12984" w:type="dxa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1701"/>
        <w:gridCol w:w="963"/>
        <w:gridCol w:w="1474"/>
        <w:gridCol w:w="1360"/>
        <w:gridCol w:w="1360"/>
        <w:gridCol w:w="2154"/>
      </w:tblGrid>
      <w:tr w:rsidR="00942894" w:rsidRPr="00942894" w14:paraId="36E2EAE4" w14:textId="77777777" w:rsidTr="00942894">
        <w:tc>
          <w:tcPr>
            <w:tcW w:w="5670" w:type="dxa"/>
            <w:gridSpan w:val="3"/>
            <w:shd w:val="clear" w:color="auto" w:fill="B8CCE4" w:themeFill="accent1" w:themeFillTint="66"/>
          </w:tcPr>
          <w:p w14:paraId="213A9803" w14:textId="08094E3D" w:rsidR="00942894" w:rsidRPr="00942894" w:rsidRDefault="00942894" w:rsidP="00942894">
            <w:pPr>
              <w:pStyle w:val="Textoindependiente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NOMBRE DEL PROYECTO</w:t>
            </w:r>
          </w:p>
        </w:tc>
        <w:tc>
          <w:tcPr>
            <w:tcW w:w="7314" w:type="dxa"/>
            <w:gridSpan w:val="5"/>
          </w:tcPr>
          <w:p w14:paraId="56E8AA87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Cotizadora Web – Ventanas y Aluminios Manuel Arellano</w:t>
            </w:r>
          </w:p>
        </w:tc>
      </w:tr>
      <w:tr w:rsidR="00942894" w:rsidRPr="00942894" w14:paraId="47EE93D5" w14:textId="77777777" w:rsidTr="00942894">
        <w:tc>
          <w:tcPr>
            <w:tcW w:w="5670" w:type="dxa"/>
            <w:gridSpan w:val="3"/>
            <w:shd w:val="clear" w:color="auto" w:fill="B8CCE4" w:themeFill="accent1" w:themeFillTint="66"/>
          </w:tcPr>
          <w:p w14:paraId="4559A427" w14:textId="083F8D8C" w:rsidR="00942894" w:rsidRPr="00942894" w:rsidRDefault="00942894" w:rsidP="00942894">
            <w:pPr>
              <w:pStyle w:val="Textoindependiente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PREPARADO POR</w:t>
            </w:r>
          </w:p>
        </w:tc>
        <w:tc>
          <w:tcPr>
            <w:tcW w:w="7314" w:type="dxa"/>
            <w:gridSpan w:val="5"/>
          </w:tcPr>
          <w:p w14:paraId="537844A7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Rozas y Martín Carriel Galaz</w:t>
            </w:r>
          </w:p>
        </w:tc>
      </w:tr>
      <w:tr w:rsidR="00942894" w:rsidRPr="00942894" w14:paraId="5CAFC5DD" w14:textId="77777777" w:rsidTr="00942894">
        <w:tc>
          <w:tcPr>
            <w:tcW w:w="5670" w:type="dxa"/>
            <w:gridSpan w:val="3"/>
            <w:shd w:val="clear" w:color="auto" w:fill="B8CCE4" w:themeFill="accent1" w:themeFillTint="66"/>
          </w:tcPr>
          <w:p w14:paraId="0352E051" w14:textId="3D46AD53" w:rsidR="00942894" w:rsidRPr="00942894" w:rsidRDefault="00942894" w:rsidP="00942894">
            <w:pPr>
              <w:pStyle w:val="Textoindependiente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DIRECTOR DEL PROYECTO</w:t>
            </w:r>
          </w:p>
        </w:tc>
        <w:tc>
          <w:tcPr>
            <w:tcW w:w="7314" w:type="dxa"/>
            <w:gridSpan w:val="5"/>
          </w:tcPr>
          <w:p w14:paraId="3AC2C2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Andrés Leiva Rozas</w:t>
            </w:r>
          </w:p>
        </w:tc>
      </w:tr>
      <w:tr w:rsidR="00942894" w:rsidRPr="00942894" w14:paraId="78C87211" w14:textId="77777777" w:rsidTr="00942894">
        <w:tc>
          <w:tcPr>
            <w:tcW w:w="5670" w:type="dxa"/>
            <w:gridSpan w:val="3"/>
            <w:shd w:val="clear" w:color="auto" w:fill="B8CCE4" w:themeFill="accent1" w:themeFillTint="66"/>
          </w:tcPr>
          <w:p w14:paraId="3396C273" w14:textId="06630091" w:rsidR="00942894" w:rsidRDefault="00942894" w:rsidP="00942894">
            <w:pPr>
              <w:pStyle w:val="Textoindependiente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7314" w:type="dxa"/>
            <w:gridSpan w:val="5"/>
          </w:tcPr>
          <w:p w14:paraId="39AE8F9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24/09/2026</w:t>
            </w:r>
          </w:p>
        </w:tc>
      </w:tr>
      <w:tr w:rsidR="00942894" w:rsidRPr="00942894" w14:paraId="08DA4A76" w14:textId="77777777" w:rsidTr="00942894">
        <w:tc>
          <w:tcPr>
            <w:tcW w:w="1701" w:type="dxa"/>
            <w:shd w:val="clear" w:color="auto" w:fill="B8CCE4" w:themeFill="accent1" w:themeFillTint="66"/>
          </w:tcPr>
          <w:p w14:paraId="5E46932A" w14:textId="45BEEB65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 w:rsidRPr="00942894"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Entregable</w:t>
            </w:r>
          </w:p>
        </w:tc>
        <w:tc>
          <w:tcPr>
            <w:tcW w:w="2268" w:type="dxa"/>
            <w:shd w:val="clear" w:color="auto" w:fill="B8CCE4" w:themeFill="accent1" w:themeFillTint="66"/>
          </w:tcPr>
          <w:p w14:paraId="548890F7" w14:textId="19F49681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 w:rsidRPr="00942894"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701" w:type="dxa"/>
            <w:shd w:val="clear" w:color="auto" w:fill="B8CCE4" w:themeFill="accent1" w:themeFillTint="66"/>
          </w:tcPr>
          <w:p w14:paraId="162E445A" w14:textId="17240170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 w:rsidRPr="00942894"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Recurso</w:t>
            </w:r>
          </w:p>
        </w:tc>
        <w:tc>
          <w:tcPr>
            <w:tcW w:w="963" w:type="dxa"/>
            <w:shd w:val="clear" w:color="auto" w:fill="B8CCE4" w:themeFill="accent1" w:themeFillTint="66"/>
          </w:tcPr>
          <w:p w14:paraId="0800E466" w14:textId="7D876651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 w:rsidRPr="00942894"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1474" w:type="dxa"/>
            <w:shd w:val="clear" w:color="auto" w:fill="B8CCE4" w:themeFill="accent1" w:themeFillTint="66"/>
          </w:tcPr>
          <w:p w14:paraId="2546DD45" w14:textId="620E461B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 w:rsidRPr="00942894"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% Asignación</w:t>
            </w:r>
          </w:p>
        </w:tc>
        <w:tc>
          <w:tcPr>
            <w:tcW w:w="1360" w:type="dxa"/>
            <w:shd w:val="clear" w:color="auto" w:fill="B8CCE4" w:themeFill="accent1" w:themeFillTint="66"/>
          </w:tcPr>
          <w:p w14:paraId="2AA36D18" w14:textId="6DD84C45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 w:rsidRPr="00942894"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Desde</w:t>
            </w:r>
          </w:p>
        </w:tc>
        <w:tc>
          <w:tcPr>
            <w:tcW w:w="1360" w:type="dxa"/>
            <w:shd w:val="clear" w:color="auto" w:fill="B8CCE4" w:themeFill="accent1" w:themeFillTint="66"/>
          </w:tcPr>
          <w:p w14:paraId="5A9D0111" w14:textId="76FCA663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 w:rsidRPr="00942894"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Hasta</w:t>
            </w:r>
          </w:p>
        </w:tc>
        <w:tc>
          <w:tcPr>
            <w:tcW w:w="2154" w:type="dxa"/>
            <w:shd w:val="clear" w:color="auto" w:fill="B8CCE4" w:themeFill="accent1" w:themeFillTint="66"/>
          </w:tcPr>
          <w:p w14:paraId="543ED0BA" w14:textId="67CFAA86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 w:rsidRPr="00942894">
              <w:rPr>
                <w:rFonts w:cstheme="minorHAnsi" w:ascii="Arial Narrow" w:hAnsi="Arial Narrow" w:cs="Arial Narrow" w:eastAsia="Arial Narrow"/>
                <w:b/>
                <w:bCs/>
                <w:sz w:val="24"/>
                <w:szCs w:val="24"/>
              </w:rPr>
              <w:t>Observaciones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Acta, plan de dirección y requerimientos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Levantamiento con la empresa y documentación del proyecto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100 % (17 h/semana c/u)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22/08/2026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28/08/2026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Validación con Manuel Arellano.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Arquitectura, diseño y modelo de datos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Arquitectura desacoplada, diseño de interfaz y base de datos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100 % (17 h/semana c/u)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29/08/2026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11/09/2026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Revisión cruzada entre integrantes.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Backend, API REST y base de datos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Django y DRF, modelos, permisos por rol y pruebas automatizadas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100 % (17 h/semana c/u)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12/09/2026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02/10/2026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Equipos propios y software libre.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Plataforma web y motor de cotización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Sitio, cotizador, pago Webpay, agenda y paneles por rol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100 % (17 h/semana c/u)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03/10/2026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23/10/2026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Webpay y Geoapify en plan gratuito.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App móvil, dashboards y seguridad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App Kotlin, dashboards con Chart.js y revisión de seguridad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100 % (17 h/semana c/u)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24/10/2026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13/11/2026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Teléfono Android propio para pruebas.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Sistema probado, desplegado y validado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Pruebas finales, despliegue, manuales y validación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100 % (17 h/semana c/u)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14/11/2026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04/12/2026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Acta de validación con la empresa.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Infraestructura de producción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Hosting, dominio y certificado SSL para el despliegue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Ventanas y Aluminios Manuel Arellano E.I.R.L.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Según contrato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21/11/2026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04/12/2026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Financiada por la empresa (semana 14–15).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Validación de requerimientos y entregas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Reuniones de levantamiento y validación en cada hito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Manuel Arellano (patrocinador)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Por hito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22/08/2026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04/12/2026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Coordinadas por Maximiliano Leiva.</w:t>
            </w:r>
          </w:p>
        </w:tc>
      </w:tr>
      <w:tr w:rsidR="00942894" w:rsidRPr="00942894" w14:paraId="29987358" w14:textId="77777777" w:rsidTr="00942894">
        <w:tc>
          <w:tcPr>
            <w:tcW w:w="1701" w:type="dxa"/>
          </w:tcPr>
          <w:p w14:paraId="3967510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Seguimiento académico</w:t>
            </w:r>
          </w:p>
        </w:tc>
        <w:tc>
          <w:tcPr>
            <w:tcW w:w="2268" w:type="dxa"/>
          </w:tcPr>
          <w:p w14:paraId="4B9B7FC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Revisión de avances y evaluación de las tres fases</w:t>
            </w:r>
          </w:p>
        </w:tc>
        <w:tc>
          <w:tcPr>
            <w:tcW w:w="1701" w:type="dxa"/>
          </w:tcPr>
          <w:p w14:paraId="2782157E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Osnellys E. Andrade D. (profesora guía)</w:t>
            </w:r>
          </w:p>
        </w:tc>
        <w:tc>
          <w:tcPr>
            <w:tcW w:w="963" w:type="dxa"/>
          </w:tcPr>
          <w:p w14:paraId="447F439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150AFE6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Según calendario</w:t>
            </w:r>
          </w:p>
        </w:tc>
        <w:tc>
          <w:tcPr>
            <w:tcW w:w="1360" w:type="dxa"/>
          </w:tcPr>
          <w:p w14:paraId="6F7905A9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22/08/2026</w:t>
            </w:r>
          </w:p>
        </w:tc>
        <w:tc>
          <w:tcPr>
            <w:tcW w:w="1360" w:type="dxa"/>
          </w:tcPr>
          <w:p w14:paraId="10DB0EF2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04/12/2026</w:t>
            </w:r>
          </w:p>
        </w:tc>
        <w:tc>
          <w:tcPr>
            <w:tcW w:w="2154" w:type="dxa"/>
          </w:tcPr>
          <w:p w14:paraId="3ED918C8" w14:textId="77777777" w:rsidR="00942894" w:rsidRPr="00942894" w:rsidRDefault="00942894" w:rsidP="00BE0AEC">
            <w:pPr>
              <w:pStyle w:val="Textoindependiente"/>
              <w:jc w:val="center"/>
              <w:rPr>
                <w:rFonts w:cstheme="minorHAnsi" w:ascii="Arial Narrow" w:hAnsi="Arial Narrow" w:cs="Arial Narrow" w:eastAsia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Sin costo para el proyecto.</w:t>
            </w:r>
          </w:p>
        </w:tc>
      </w:tr>
    </w:tbl>
    <w:p>
      <w:pPr>
        <w:sectPr w:rsidR="00942894" w:rsidRPr="00BE0AEC" w:rsidSect="00B87346">
          <w:headerReference w:type="default" r:id="rId8"/>
          <w:pgSz w:w="15840" w:h="12240" w:orient="landscape"/>
          <w:pgMar w:top="1417" w:right="1417" w:bottom="1417" w:left="1417" w:header="709" w:footer="709" w:gutter="0"/>
          <w:cols w:space="720"/>
        </w:sectPr>
      </w:pPr>
    </w:p>
    <w:p w14:paraId="49229403" w14:textId="5B742AB5" w:rsidR="00942894" w:rsidRDefault="00942894" w:rsidP="00BE0AEC">
      <w:pPr>
        <w:pStyle w:val="Textoindependiente"/>
        <w:jc w:val="center"/>
        <w:rPr>
          <w:b/>
          <w:bCs/>
          <w:sz w:val="40"/>
          <w:szCs w:val="44"/>
        </w:rPr>
      </w:pPr>
    </w:p>
    <w:p w14:paraId="125EC653" w14:textId="63CEF85C" w:rsidR="00942894" w:rsidRPr="00263DA7" w:rsidRDefault="00942894" w:rsidP="00942894">
      <w:pPr>
        <w:shd w:val="clear" w:color="auto" w:fill="D9D9D9" w:themeFill="background1" w:themeFillShade="D9"/>
        <w:rPr>
          <w:b/>
        </w:rPr>
      </w:pPr>
      <w:r w:rsidRPr="00263DA7">
        <w:rPr>
          <w:rFonts w:ascii="Arial Narrow" w:hAnsi="Arial Narrow" w:cs="Arial Narrow" w:eastAsia="Arial Narrow"/>
          <w:b/>
          <w:sz w:val="24"/>
          <w:szCs w:val="24"/>
        </w:rPr>
        <w:t xml:space="preserve">PROPÓSITO DEL PLAN DE GESTIÓN DE </w:t>
      </w:r>
      <w:r>
        <w:rPr>
          <w:rFonts w:ascii="Arial Narrow" w:hAnsi="Arial Narrow" w:cs="Arial Narrow" w:eastAsia="Arial Narrow"/>
          <w:b/>
          <w:sz w:val="24"/>
          <w:szCs w:val="24"/>
        </w:rPr>
        <w:t>RRHH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356"/>
      </w:tblGrid>
      <w:tr w:rsidR="00942894" w:rsidRPr="00263DA7" w14:paraId="402E07F5" w14:textId="77777777" w:rsidTr="00942894">
        <w:trPr>
          <w:trHeight w:val="2084"/>
        </w:trPr>
        <w:tc>
          <w:tcPr>
            <w:tcW w:w="14356" w:type="dxa"/>
          </w:tcPr>
          <w:p w14:paraId="58EB23AF" w14:textId="77777777" w:rsidR="00942894" w:rsidRPr="00263DA7" w:rsidRDefault="00942894" w:rsidP="00247F99">
            <w:pPr>
              <w:spacing w:after="120"/>
              <w:jc w:val="both"/>
              <w:rPr>
                <w:color w:val="1F497D" w:themeColor="text2"/>
              </w:rPr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Este documento define cómo se identifican, asignan, gestionan y liberan los recursos humanos y materiales del proyecto Cotizadora Web – Ventanas y Aluminios Manuel Arellano, de modo que cada entregable cuente con las personas, herramientas e infraestructura necesarias en el momento en que se requieren.</w:t>
            </w:r>
          </w:p>
          <w:p>
            <w:pPr>
              <w:spacing w:after="120"/>
              <w:jc w:val="both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Su objetivo es dejar explícitos los roles y responsabilidades de cada participante, la dedicación comprometida por el equipo durante las 15 semanas de desarrollo, los recursos que aporta la empresa y la forma de coordinarlos, en coherencia con el Acta de Constitución, el Plan de Dirección y la Matriz RACI.</w:t>
            </w:r>
          </w:p>
        </w:tc>
      </w:tr>
    </w:tbl>
    <w:p w14:paraId="40F406DD" w14:textId="77777777" w:rsidR="00942894" w:rsidRPr="00263DA7" w:rsidRDefault="00942894" w:rsidP="00942894">
      <w:pPr>
        <w:rPr>
          <w:sz w:val="20"/>
        </w:rPr>
      </w:pPr>
    </w:p>
    <w:p w14:paraId="6CB82359" w14:textId="77777777" w:rsidR="00942894" w:rsidRPr="00263DA7" w:rsidRDefault="00942894" w:rsidP="00942894">
      <w:pPr>
        <w:shd w:val="clear" w:color="auto" w:fill="D9D9D9" w:themeFill="background1" w:themeFillShade="D9"/>
        <w:rPr>
          <w:b/>
        </w:rPr>
      </w:pPr>
      <w:r>
        <w:rPr>
          <w:rFonts w:ascii="Arial Narrow" w:hAnsi="Arial Narrow" w:cs="Arial Narrow" w:eastAsia="Arial Narrow"/>
          <w:b/>
          <w:sz w:val="24"/>
          <w:szCs w:val="24"/>
        </w:rPr>
        <w:t>INTRODUCCIÓN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350"/>
      </w:tblGrid>
      <w:tr w:rsidR="00942894" w:rsidRPr="00263DA7" w14:paraId="6AA26D58" w14:textId="77777777" w:rsidTr="00247F99">
        <w:tc>
          <w:tcPr>
            <w:tcW w:w="14540" w:type="dxa"/>
          </w:tcPr>
          <w:p w14:paraId="6F311014" w14:textId="77777777" w:rsidR="00942894" w:rsidRDefault="00942894" w:rsidP="00247F99">
            <w:pPr>
              <w:spacing w:after="120"/>
              <w:jc w:val="both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El proyecto es el Proyecto de Título (Capstone PTY4614) de Maximiliano Leiva y Martín Carriel, estudiantes de Ingeniería en Informática de DUOC UC, sede Plaza Norte. Se desarrolla entre el 22/08/2026 y el 04/12/2026 para Ventanas y Aluminios Manuel Arellano E.I.R.L., sin costo de desarrollo para la empresa.</w:t>
            </w:r>
          </w:p>
          <w:p>
            <w:pPr>
              <w:spacing w:after="120"/>
              <w:jc w:val="both"/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Recursos humanos.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El equipo está formado solo por los dos integrantes, que se reparten de forma pareja todas las etapas —análisis, diseño, desarrollo backend, web y móvil, integración, pruebas y documentación— en lugar de especializarse por área. Cada uno dedica cerca de 17 horas semanales (255 horas en el proyecto). Maximiliano Leiva actúa además como Project Manager y es el contacto con la empresa. No se contempla contratar a terceros.</w:t>
            </w:r>
          </w:p>
          <w:p>
            <w:pPr>
              <w:spacing w:after="120"/>
              <w:jc w:val="both"/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Recursos materiales y tecnológicos.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Se usan equipos propios y herramientas de acceso libre: Python, Django y Django REST Framework, HTML, CSS y JavaScript, SQLite en desarrollo y MySQL para producción, Android Studio y Kotlin, Git y GitHub. Los servicios externos (Webpay, Geoapify y correo) se usan en planes gratuitos o de integración durante el desarrollo.</w:t>
            </w:r>
          </w:p>
          <w:p>
            <w:pPr>
              <w:spacing w:after="120"/>
              <w:jc w:val="both"/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Recursos aportados por la empresa.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Ventanas y Aluminios Manuel Arellano financia el hosting, el dominio, la base de datos de producción y el certificado SSL desde la etapa de despliegue (semana 14–15), además de las credenciales comerciales de Webpay para operar en producción.</w:t>
            </w:r>
          </w:p>
          <w:p>
            <w:pPr>
              <w:spacing w:after="120"/>
              <w:jc w:val="both"/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Coordinación y seguimiento.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El trabajo se organiza en sprints de 2 a 3 semanas con un tablero Kanban en GitHub Projects y reuniones breves los lunes, miércoles y viernes. La carga se ajusta entre ambos integrantes según los horarios académicos; los desacuerdos se resuelven por consenso y, si no lo hay, se escalan a la profesora guía.</w:t>
            </w:r>
          </w:p>
          <w:p>
            <w:pPr>
              <w:spacing w:after="120"/>
              <w:jc w:val="both"/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Liberación de recursos.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Al cierre, con el sistema desplegado y validado, el equipo entrega el código, los manuales y la documentación técnica, y se libera del proyecto. La continuidad queda cubierta por la mantención mensual que contrate la empresa.</w:t>
            </w:r>
          </w:p>
        </w:tc>
      </w:tr>
    </w:tbl>
    <w:p w14:paraId="7449B7B6" w14:textId="77777777" w:rsidR="00942894" w:rsidRDefault="00942894" w:rsidP="00942894">
      <w:pPr>
        <w:rPr>
          <w:sz w:val="20"/>
        </w:rPr>
      </w:pPr>
    </w:p>
    <w:p w14:paraId="4B19ACCA" w14:textId="77777777" w:rsidR="00942894" w:rsidRPr="00263DA7" w:rsidRDefault="00942894" w:rsidP="00942894">
      <w:pPr>
        <w:shd w:val="clear" w:color="auto" w:fill="D9D9D9" w:themeFill="background1" w:themeFillShade="D9"/>
        <w:rPr>
          <w:b/>
        </w:rPr>
      </w:pPr>
      <w:r>
        <w:rPr>
          <w:rFonts w:ascii="Arial Narrow" w:hAnsi="Arial Narrow" w:cs="Arial Narrow" w:eastAsia="Arial Narrow"/>
          <w:b/>
          <w:sz w:val="24"/>
          <w:szCs w:val="24"/>
        </w:rPr>
        <w:t>ROLES Y RESPONSABILIDADES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98"/>
        <w:gridCol w:w="8042"/>
      </w:tblGrid>
      <w:tr w:rsidR="00942894" w14:paraId="01E4A48A" w14:textId="77777777" w:rsidTr="00247F99">
        <w:tc>
          <w:tcPr>
            <w:tcW w:w="2898" w:type="dxa"/>
            <w:shd w:val="clear" w:color="auto" w:fill="D9D9D9" w:themeFill="background1" w:themeFillShade="D9"/>
          </w:tcPr>
          <w:p w14:paraId="33069BF9" w14:textId="77777777" w:rsidR="00942894" w:rsidRPr="00F40E8B" w:rsidRDefault="00942894" w:rsidP="00247F99">
            <w:pPr>
              <w:jc w:val="center"/>
              <w:rPr>
                <w:b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ROL</w:t>
            </w:r>
          </w:p>
        </w:tc>
        <w:tc>
          <w:tcPr>
            <w:tcW w:w="8042" w:type="dxa"/>
            <w:shd w:val="clear" w:color="auto" w:fill="D9D9D9" w:themeFill="background1" w:themeFillShade="D9"/>
          </w:tcPr>
          <w:p w14:paraId="1F9A6A17" w14:textId="77777777" w:rsidR="00942894" w:rsidRPr="00F40E8B" w:rsidRDefault="00942894" w:rsidP="00247F99">
            <w:pPr>
              <w:jc w:val="center"/>
              <w:rPr>
                <w:b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RESPONSABILIDADES</w:t>
            </w:r>
          </w:p>
        </w:tc>
      </w:tr>
      <w:tr w:rsidR="00942894" w14:paraId="423438D7" w14:textId="77777777" w:rsidTr="00247F99">
        <w:tc>
          <w:tcPr>
            <w:tcW w:w="2898" w:type="dxa"/>
            <w:shd w:val="clear" w:color="auto" w:fill="auto"/>
          </w:tcPr>
          <w:p w14:paraId="3B88EDBE" w14:textId="77777777" w:rsidR="00942894" w:rsidRPr="00F40E8B" w:rsidRDefault="00942894" w:rsidP="00247F99">
            <w:pPr>
              <w:spacing w:before="120" w:after="120"/>
              <w:rPr>
                <w:b/>
                <w:sz w:val="20"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Comité de Control de la Configuración</w:t>
            </w:r>
          </w:p>
        </w:tc>
        <w:tc>
          <w:tcPr>
            <w:tcW w:w="8042" w:type="dxa"/>
          </w:tcPr>
          <w:p w14:paraId="0F1560EE" w14:textId="77777777" w:rsidR="00942894" w:rsidRDefault="00942894" w:rsidP="00247F99">
            <w:pPr>
              <w:spacing w:before="120" w:after="12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Carriel, con el visto bueno de Manuel Arellano cuando un cambio afecta el alcance validado. Evalúan cada solicitud de cambio (impacto en cronograma y módulos) y deciden su incorporación al siguiente sprint.</w:t>
            </w:r>
          </w:p>
        </w:tc>
      </w:tr>
      <w:tr w:rsidR="00942894" w14:paraId="5E20A37F" w14:textId="77777777" w:rsidTr="00247F99">
        <w:tc>
          <w:tcPr>
            <w:tcW w:w="2898" w:type="dxa"/>
            <w:shd w:val="clear" w:color="auto" w:fill="auto"/>
          </w:tcPr>
          <w:p w14:paraId="68757AA7" w14:textId="77777777" w:rsidR="00942894" w:rsidRPr="00F40E8B" w:rsidRDefault="00942894" w:rsidP="00247F99">
            <w:pPr>
              <w:spacing w:before="120" w:after="120"/>
              <w:rPr>
                <w:b/>
                <w:sz w:val="20"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Patrocinador del Proyecto</w:t>
            </w:r>
          </w:p>
        </w:tc>
        <w:tc>
          <w:tcPr>
            <w:tcW w:w="8042" w:type="dxa"/>
          </w:tcPr>
          <w:p w14:paraId="7DEF3DBE" w14:textId="77777777" w:rsidR="00942894" w:rsidRDefault="00942894" w:rsidP="00247F99">
            <w:pPr>
              <w:spacing w:before="120" w:after="12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Manuel Arellano, dueño de Ventanas y Aluminios Manuel Arellano E.I.R.L. Entrega los casos reales de cotización y las reglas de negocio, valida los entregables en cada hito, aprueba cambios de alcance y financia la infraestructura de producción.</w:t>
            </w:r>
          </w:p>
        </w:tc>
      </w:tr>
      <w:tr w:rsidR="00942894" w14:paraId="516D0A2E" w14:textId="77777777" w:rsidTr="00247F99">
        <w:tc>
          <w:tcPr>
            <w:tcW w:w="2898" w:type="dxa"/>
            <w:shd w:val="clear" w:color="auto" w:fill="auto"/>
          </w:tcPr>
          <w:p w14:paraId="252D3A8C" w14:textId="77777777" w:rsidR="00942894" w:rsidRPr="00F40E8B" w:rsidRDefault="00942894" w:rsidP="00247F99">
            <w:pPr>
              <w:spacing w:before="120" w:after="120"/>
              <w:rPr>
                <w:b/>
                <w:sz w:val="20"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Director del Proyecto</w:t>
            </w:r>
          </w:p>
        </w:tc>
        <w:tc>
          <w:tcPr>
            <w:tcW w:w="8042" w:type="dxa"/>
          </w:tcPr>
          <w:p w14:paraId="532BC68E" w14:textId="77777777" w:rsidR="00942894" w:rsidRDefault="00942894" w:rsidP="00247F99">
            <w:pPr>
              <w:spacing w:before="120" w:after="12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Rozas. Planifica y controla el cronograma, coordina la comunicación con la empresa y con la profesora guía, mantiene el tablero Kanban y los registros de acuerdos, y participa en el desarrollo como Full Stack.</w:t>
            </w:r>
          </w:p>
        </w:tc>
      </w:tr>
      <w:tr w:rsidR="00942894" w14:paraId="0D54C28A" w14:textId="77777777" w:rsidTr="00247F99">
        <w:tc>
          <w:tcPr>
            <w:tcW w:w="2898" w:type="dxa"/>
            <w:shd w:val="clear" w:color="auto" w:fill="auto"/>
          </w:tcPr>
          <w:p w14:paraId="5F2C6352" w14:textId="77777777" w:rsidR="00942894" w:rsidRPr="00F40E8B" w:rsidRDefault="00942894" w:rsidP="00247F99">
            <w:pPr>
              <w:spacing w:before="120" w:after="120"/>
              <w:rPr>
                <w:b/>
                <w:sz w:val="20"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Gerente de Configuración</w:t>
            </w:r>
          </w:p>
        </w:tc>
        <w:tc>
          <w:tcPr>
            <w:tcW w:w="8042" w:type="dxa"/>
          </w:tcPr>
          <w:p w14:paraId="44EB2E1C" w14:textId="77777777" w:rsidR="00942894" w:rsidRDefault="00942894" w:rsidP="00247F99">
            <w:pPr>
              <w:spacing w:before="120" w:after="12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Rol compartido por ambos integrantes. Administra el repositorio privado de GitHub, las ramas por funcionalidad, la revisión cruzada antes de integrar, las etiquetas de versión y la configuración de cada ambiente (.env).</w:t>
            </w:r>
          </w:p>
        </w:tc>
      </w:tr>
      <w:tr w:rsidR="00942894" w14:paraId="73F68F13" w14:textId="77777777" w:rsidTr="00247F99">
        <w:tc>
          <w:tcPr>
            <w:tcW w:w="2898" w:type="dxa"/>
            <w:shd w:val="clear" w:color="auto" w:fill="auto"/>
          </w:tcPr>
          <w:p w14:paraId="07B7DDDC" w14:textId="77777777" w:rsidR="00942894" w:rsidRDefault="00942894" w:rsidP="00247F99">
            <w:pPr>
              <w:spacing w:before="120" w:after="120"/>
              <w:rPr>
                <w:b/>
                <w:sz w:val="20"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Ingenieros Líderes</w:t>
            </w:r>
          </w:p>
        </w:tc>
        <w:tc>
          <w:tcPr>
            <w:tcW w:w="8042" w:type="dxa"/>
          </w:tcPr>
          <w:p w14:paraId="33C6FD77" w14:textId="77777777" w:rsidR="00942894" w:rsidRDefault="00942894" w:rsidP="00247F99">
            <w:pPr>
              <w:spacing w:before="120" w:after="12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Carriel. Definen la arquitectura desacoplada (web y app sobre la API REST), el modelo de datos y las reglas del motor de cotización, y responden por la calidad técnica y la seguridad del sistema.</w:t>
            </w:r>
          </w:p>
        </w:tc>
      </w:tr>
      <w:tr w:rsidR="00942894" w14:paraId="63E26B5C" w14:textId="77777777" w:rsidTr="00247F99">
        <w:tc>
          <w:tcPr>
            <w:tcW w:w="2898" w:type="dxa"/>
            <w:shd w:val="clear" w:color="auto" w:fill="auto"/>
          </w:tcPr>
          <w:p w14:paraId="54DBCBBB" w14:textId="77777777" w:rsidR="00942894" w:rsidRDefault="00942894" w:rsidP="00247F99">
            <w:pPr>
              <w:spacing w:before="120" w:after="120"/>
              <w:rPr>
                <w:b/>
                <w:sz w:val="20"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Ingenieros</w:t>
            </w:r>
          </w:p>
        </w:tc>
        <w:tc>
          <w:tcPr>
            <w:tcW w:w="8042" w:type="dxa"/>
          </w:tcPr>
          <w:p w14:paraId="0F239A48" w14:textId="77777777" w:rsidR="00942894" w:rsidRDefault="00942894" w:rsidP="00247F99">
            <w:pPr>
              <w:spacing w:before="120" w:after="12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y Martín Carriel, desarrolladores Full Stack. Construyen backend, plataforma web, aplicación móvil y dashboards; escriben las pruebas automatizadas y la documentación técnica y de usuario.</w:t>
            </w:r>
          </w:p>
        </w:tc>
      </w:tr>
      <w:tr w:rsidR="00942894" w14:paraId="63E26B5C" w14:textId="77777777" w:rsidTr="00247F99">
        <w:tc>
          <w:tcPr>
            <w:tcW w:w="2898" w:type="dxa"/>
            <w:shd w:val="clear" w:color="auto" w:fill="auto"/>
          </w:tcPr>
          <w:p w14:paraId="54DBCBBB" w14:textId="77777777" w:rsidR="00942894" w:rsidRDefault="00942894" w:rsidP="00247F99">
            <w:pPr>
              <w:spacing w:before="120" w:after="120"/>
              <w:rPr>
                <w:b/>
                <w:sz w:val="20"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Profesora Guía</w:t>
            </w:r>
          </w:p>
        </w:tc>
        <w:tc>
          <w:tcPr>
            <w:tcW w:w="8042" w:type="dxa"/>
          </w:tcPr>
          <w:p w14:paraId="0F239A48" w14:textId="77777777" w:rsidR="00942894" w:rsidRDefault="00942894" w:rsidP="00247F99">
            <w:pPr>
              <w:spacing w:before="120" w:after="12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Osnellys E. Andrade D. Orienta el proyecto, revisa los avances según el calendario de la asignatura, evalúa las tres fases del Capstone y actúa como mediadora ante desacuerdos del equipo.</w:t>
            </w:r>
          </w:p>
        </w:tc>
      </w:tr>
      <w:tr w:rsidR="00942894" w14:paraId="63E26B5C" w14:textId="77777777" w:rsidTr="00247F99">
        <w:tc>
          <w:tcPr>
            <w:tcW w:w="2898" w:type="dxa"/>
            <w:shd w:val="clear" w:color="auto" w:fill="auto"/>
          </w:tcPr>
          <w:p w14:paraId="54DBCBBB" w14:textId="77777777" w:rsidR="00942894" w:rsidRDefault="00942894" w:rsidP="00247F99">
            <w:pPr>
              <w:spacing w:before="120" w:after="120"/>
              <w:rPr>
                <w:b/>
                <w:sz w:val="20"/>
              </w:rPr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Usuarios Finales</w:t>
            </w:r>
          </w:p>
        </w:tc>
        <w:tc>
          <w:tcPr>
            <w:tcW w:w="8042" w:type="dxa"/>
          </w:tcPr>
          <w:p w14:paraId="0F239A48" w14:textId="77777777" w:rsidR="00942894" w:rsidRDefault="00942894" w:rsidP="00247F99">
            <w:pPr>
              <w:spacing w:before="120" w:after="12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Personal técnico de instalación y clientes de la empresa. Participan en el diseño de interfaz y en las pruebas de usuario de la validación final.</w:t>
            </w:r>
          </w:p>
        </w:tc>
      </w:tr>
    </w:tbl>
    <w:p w14:paraId="12974EA1" w14:textId="1DE6678A" w:rsidR="00942894" w:rsidRDefault="00942894" w:rsidP="00942894">
      <w:pPr>
        <w:pStyle w:val="Textoindependiente"/>
        <w:rPr>
          <w:b/>
          <w:bCs/>
          <w:sz w:val="40"/>
          <w:szCs w:val="44"/>
        </w:rPr>
      </w:pPr>
    </w:p>
    <w:p w14:paraId="573A92BD" w14:textId="77777777" w:rsidR="00942894" w:rsidRPr="00796E26" w:rsidRDefault="00942894" w:rsidP="00942894">
      <w:pPr>
        <w:shd w:val="clear" w:color="auto" w:fill="D9D9D9" w:themeFill="background1" w:themeFillShade="D9"/>
        <w:rPr>
          <w:b/>
        </w:rPr>
      </w:pPr>
      <w:r w:rsidRPr="00796E26">
        <w:rPr>
          <w:rFonts w:ascii="Arial Narrow" w:hAnsi="Arial Narrow" w:cs="Arial Narrow" w:eastAsia="Arial Narrow"/>
          <w:b/>
          <w:sz w:val="24"/>
          <w:szCs w:val="24"/>
        </w:rPr>
        <w:t>APROBA</w:t>
      </w:r>
      <w:r>
        <w:rPr>
          <w:rFonts w:ascii="Arial Narrow" w:hAnsi="Arial Narrow" w:cs="Arial Narrow" w:eastAsia="Arial Narrow"/>
          <w:b/>
          <w:sz w:val="24"/>
          <w:szCs w:val="24"/>
        </w:rPr>
        <w:t>CIÓN</w:t>
      </w:r>
    </w:p>
    <w:p w14:paraId="7D1C4F12" w14:textId="77777777" w:rsidR="00942894" w:rsidRDefault="00942894" w:rsidP="00942894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718"/>
        <w:gridCol w:w="3420"/>
        <w:gridCol w:w="3136"/>
        <w:gridCol w:w="1742"/>
      </w:tblGrid>
      <w:tr w:rsidR="00942894" w14:paraId="3D1EC34C" w14:textId="77777777" w:rsidTr="00247F99">
        <w:tc>
          <w:tcPr>
            <w:tcW w:w="2718" w:type="dxa"/>
            <w:shd w:val="clear" w:color="auto" w:fill="D9D9D9" w:themeFill="background1" w:themeFillShade="D9"/>
          </w:tcPr>
          <w:p w14:paraId="421273C1" w14:textId="77777777" w:rsidR="00942894" w:rsidRPr="00837D8A" w:rsidRDefault="00942894" w:rsidP="00247F99">
            <w:pPr>
              <w:jc w:val="center"/>
              <w:rPr>
                <w:b/>
              </w:rPr>
            </w:pPr>
            <w:r w:rsidRPr="00837D8A"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Nombre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 w14:paraId="58EF83A9" w14:textId="77777777" w:rsidR="00942894" w:rsidRPr="00837D8A" w:rsidRDefault="00942894" w:rsidP="00247F99">
            <w:pPr>
              <w:jc w:val="center"/>
              <w:rPr>
                <w:b/>
              </w:rPr>
            </w:pPr>
            <w:r w:rsidRPr="00837D8A"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Cargo</w:t>
            </w:r>
          </w:p>
        </w:tc>
        <w:tc>
          <w:tcPr>
            <w:tcW w:w="3136" w:type="dxa"/>
            <w:shd w:val="clear" w:color="auto" w:fill="D9D9D9" w:themeFill="background1" w:themeFillShade="D9"/>
          </w:tcPr>
          <w:p w14:paraId="779ACE59" w14:textId="77777777" w:rsidR="00942894" w:rsidRPr="00837D8A" w:rsidRDefault="00942894" w:rsidP="00247F99">
            <w:pPr>
              <w:jc w:val="center"/>
              <w:rPr>
                <w:b/>
              </w:rPr>
            </w:pPr>
            <w:r w:rsidRPr="00837D8A"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Firma</w:t>
            </w:r>
          </w:p>
        </w:tc>
        <w:tc>
          <w:tcPr>
            <w:tcW w:w="1742" w:type="dxa"/>
            <w:shd w:val="clear" w:color="auto" w:fill="D9D9D9" w:themeFill="background1" w:themeFillShade="D9"/>
          </w:tcPr>
          <w:p w14:paraId="08EB1203" w14:textId="77777777" w:rsidR="00942894" w:rsidRPr="00837D8A" w:rsidRDefault="00942894" w:rsidP="00247F99">
            <w:pPr>
              <w:jc w:val="center"/>
              <w:rPr>
                <w:b/>
              </w:rPr>
            </w:pPr>
            <w:r w:rsidRPr="00837D8A"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Fecha</w:t>
            </w:r>
          </w:p>
        </w:tc>
      </w:tr>
      <w:tr w:rsidR="00942894" w14:paraId="03DB3DDB" w14:textId="77777777" w:rsidTr="00247F99">
        <w:tc>
          <w:tcPr>
            <w:tcW w:w="2718" w:type="dxa"/>
          </w:tcPr>
          <w:p w14:paraId="60371C04" w14:textId="77777777" w:rsidR="00942894" w:rsidRDefault="00942894" w:rsidP="00247F99">
            <w:pPr>
              <w:spacing w:before="120" w:after="120"/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Manuel Arellano</w:t>
            </w:r>
          </w:p>
        </w:tc>
        <w:tc>
          <w:tcPr>
            <w:tcW w:w="3420" w:type="dxa"/>
          </w:tcPr>
          <w:p w14:paraId="3D3AA463" w14:textId="77777777" w:rsidR="00942894" w:rsidRDefault="00942894" w:rsidP="00247F99">
            <w:pPr>
              <w:spacing w:before="120" w:after="120"/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Iniciador/Patrocinador del Proyecto</w:t>
            </w:r>
          </w:p>
        </w:tc>
        <w:tc>
          <w:tcPr>
            <w:tcW w:w="3136" w:type="dxa"/>
          </w:tcPr>
          <w:p w14:paraId="0DC14921" w14:textId="77777777" w:rsidR="00942894" w:rsidRDefault="00942894" w:rsidP="00247F99">
            <w:pPr>
              <w:spacing w:before="120" w:after="120"/>
            </w:pPr>
          </w:p>
        </w:tc>
        <w:tc>
          <w:tcPr>
            <w:tcW w:w="1742" w:type="dxa"/>
          </w:tcPr>
          <w:p w14:paraId="4B1F1E53" w14:textId="77777777" w:rsidR="00942894" w:rsidRDefault="00942894" w:rsidP="00247F99">
            <w:pPr>
              <w:spacing w:before="120" w:after="120"/>
            </w:pPr>
          </w:p>
        </w:tc>
      </w:tr>
      <w:tr w:rsidR="00942894" w14:paraId="551044D8" w14:textId="77777777" w:rsidTr="00247F99">
        <w:tc>
          <w:tcPr>
            <w:tcW w:w="2718" w:type="dxa"/>
          </w:tcPr>
          <w:p w14:paraId="0CE0BD06" w14:textId="77777777" w:rsidR="00942894" w:rsidRDefault="00942894" w:rsidP="00247F99">
            <w:pPr>
              <w:spacing w:before="120" w:after="120"/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Rozas</w:t>
            </w:r>
          </w:p>
        </w:tc>
        <w:tc>
          <w:tcPr>
            <w:tcW w:w="3420" w:type="dxa"/>
          </w:tcPr>
          <w:p w14:paraId="24C04714" w14:textId="77777777" w:rsidR="00942894" w:rsidRDefault="00942894" w:rsidP="00247F99">
            <w:pPr>
              <w:spacing w:before="120" w:after="120"/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Director del Proyecto</w:t>
            </w:r>
          </w:p>
        </w:tc>
        <w:tc>
          <w:tcPr>
            <w:tcW w:w="3136" w:type="dxa"/>
          </w:tcPr>
          <w:p w14:paraId="7F739112" w14:textId="77777777" w:rsidR="00942894" w:rsidRDefault="00942894" w:rsidP="00247F99">
            <w:pPr>
              <w:spacing w:before="120" w:after="120"/>
            </w:pPr>
          </w:p>
        </w:tc>
        <w:tc>
          <w:tcPr>
            <w:tcW w:w="1742" w:type="dxa"/>
          </w:tcPr>
          <w:p w14:paraId="0F915255" w14:textId="77777777" w:rsidR="00942894" w:rsidRDefault="00942894" w:rsidP="00247F99">
            <w:pPr>
              <w:spacing w:before="120" w:after="120"/>
            </w:pPr>
          </w:p>
        </w:tc>
      </w:tr>
      <w:tr w:rsidR="00942894" w14:paraId="551044D8" w14:textId="77777777" w:rsidTr="00247F99">
        <w:tc>
          <w:tcPr>
            <w:tcW w:w="2718" w:type="dxa"/>
          </w:tcPr>
          <w:p w14:paraId="0CE0BD06" w14:textId="77777777" w:rsidR="00942894" w:rsidRDefault="00942894" w:rsidP="00247F99">
            <w:pPr>
              <w:spacing w:before="120" w:after="120"/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Osnellys E. Andrade D.</w:t>
            </w:r>
          </w:p>
        </w:tc>
        <w:tc>
          <w:tcPr>
            <w:tcW w:w="3420" w:type="dxa"/>
          </w:tcPr>
          <w:p w14:paraId="24C04714" w14:textId="77777777" w:rsidR="00942894" w:rsidRDefault="00942894" w:rsidP="00247F99">
            <w:pPr>
              <w:spacing w:before="120" w:after="120"/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Profesora guía</w:t>
            </w:r>
          </w:p>
        </w:tc>
        <w:tc>
          <w:tcPr>
            <w:tcW w:w="3136" w:type="dxa"/>
          </w:tcPr>
          <w:p w14:paraId="7F739112" w14:textId="77777777" w:rsidR="00942894" w:rsidRDefault="00942894" w:rsidP="00247F99">
            <w:pPr>
              <w:spacing w:before="120" w:after="120"/>
            </w:pPr>
          </w:p>
        </w:tc>
        <w:tc>
          <w:tcPr>
            <w:tcW w:w="1742" w:type="dxa"/>
          </w:tcPr>
          <w:p w14:paraId="0F915255" w14:textId="77777777" w:rsidR="00942894" w:rsidRDefault="00942894" w:rsidP="00247F99">
            <w:pPr>
              <w:spacing w:before="120" w:after="120"/>
            </w:pPr>
          </w:p>
        </w:tc>
      </w:tr>
    </w:tbl>
    <w:p w14:paraId="6C2DF49F" w14:textId="77777777" w:rsidR="00942894" w:rsidRDefault="00942894" w:rsidP="00942894">
      <w:pPr>
        <w:rPr>
          <w:sz w:val="20"/>
        </w:rPr>
      </w:pPr>
    </w:p>
    <w:sectPr w:rsidR="00942894" w:rsidRPr="00BE0AEC" w:rsidSect="00B87346">
      <w:headerReference w:type="default" r:id="rId8"/>
      <w:pgSz w:w="12240" w:h="15840"/>
      <w:pgMar w:top="1417" w:right="1701" w:bottom="1417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A0D61" w14:textId="77777777" w:rsidR="000A0282" w:rsidRDefault="000A0282">
      <w:r>
        <w:separator/>
      </w:r>
    </w:p>
  </w:endnote>
  <w:endnote w:type="continuationSeparator" w:id="0">
    <w:p w14:paraId="4D3FA5BF" w14:textId="77777777" w:rsidR="000A0282" w:rsidRDefault="000A0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D2BC6" w14:textId="77777777" w:rsidR="000A0282" w:rsidRDefault="000A0282">
      <w:r>
        <w:separator/>
      </w:r>
    </w:p>
  </w:footnote>
  <w:footnote w:type="continuationSeparator" w:id="0">
    <w:p w14:paraId="55913488" w14:textId="77777777" w:rsidR="000A0282" w:rsidRDefault="000A0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D1D2E" w14:textId="23A95AA4" w:rsidR="0049596F" w:rsidRDefault="00CB3C6E">
    <w:pPr>
      <w:pStyle w:val="Textoindependiente"/>
      <w:spacing w:line="14" w:lineRule="auto"/>
      <w:rPr>
        <w:sz w:val="20"/>
      </w:rPr>
    </w:pPr>
    <w:r>
      <w:rPr>
        <w:rFonts w:ascii="Arial Narrow" w:hAnsi="Arial Narrow" w:cs="Arial Narrow" w:eastAsia="Arial Narrow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487267840" behindDoc="1" locked="0" layoutInCell="1" allowOverlap="1" wp14:anchorId="4FB60F52" wp14:editId="55C5E32F">
              <wp:simplePos x="0" y="0"/>
              <wp:positionH relativeFrom="margin">
                <wp:align>right</wp:align>
              </wp:positionH>
              <wp:positionV relativeFrom="page">
                <wp:posOffset>751205</wp:posOffset>
              </wp:positionV>
              <wp:extent cx="1870075" cy="321945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007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D1B71" w14:textId="77777777" w:rsidR="0049596F" w:rsidRDefault="00E47994">
                          <w:pPr>
                            <w:spacing w:line="257" w:lineRule="exact"/>
                            <w:ind w:left="20"/>
                            <w:rPr>
                              <w:rFonts w:ascii="Arial Narrow" w:hAnsi="Arial Narrow" w:cs="Arial Narrow" w:eastAsia="Arial Narrow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 Narrow" w:hAnsi="Arial Narrow" w:cs="Arial Narrow" w:eastAsia="Arial Narrow"/>
                              <w:i/>
                              <w:w w:val="115"/>
                              <w:sz w:val="24"/>
                              <w:szCs w:val="24"/>
                            </w:rPr>
                            <w:t>Cotizadora Web – Ventanas y Aluminios Manuel Arellano</w:t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25"/>
                              <w:w w:val="115"/>
                              <w:sz w:val="24"/>
                              <w:szCs w:val="24"/>
                            </w:rPr>
                            <w:t xml:space="preserve"/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w w:val="115"/>
                              <w:sz w:val="24"/>
                              <w:szCs w:val="24"/>
                            </w:rPr>
                            <w:t/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24"/>
                              <w:w w:val="115"/>
                              <w:sz w:val="24"/>
                              <w:szCs w:val="24"/>
                            </w:rPr>
                            <w:t xml:space="preserve"/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2"/>
                              <w:w w:val="115"/>
                              <w:sz w:val="24"/>
                              <w:szCs w:val="24"/>
                            </w:rPr>
                            <w:t/>
                          </w:r>
                        </w:p>
                        <w:p w14:paraId="28F2963E" w14:textId="77777777" w:rsidR="0049596F" w:rsidRDefault="00E47994">
                          <w:pPr>
                            <w:ind w:left="1891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4"/>
                              <w:w w:val="110"/>
                              <w:sz w:val="24"/>
                              <w:szCs w:val="24"/>
                            </w:rPr>
                            <w:t>Versión</w:t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2"/>
                              <w:w w:val="11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5"/>
                              <w:w w:val="110"/>
                              <w:sz w:val="24"/>
                              <w:szCs w:val="24"/>
                            </w:rPr>
                            <w:t>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60F52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6" type="#_x0000_t202" style="position:absolute;margin-top:59.15pt;width:147.25pt;height:25.35pt;z-index:-16048640;visibility:visible;mso-wrap-style:square;mso-width-percent:0;mso-height-percent:0;mso-wrap-distance-left:9pt;mso-wrap-distance-top:0;mso-wrap-distance-right:9pt;mso-wrap-distance-bottom:0;mso-position-vertical:absolute;mso-position-vertical-relative:page;mso-width-percent:0;mso-height-percent:0;mso-width-relative:page;mso-height-relative:page;v-text-anchor:top;mso-position-horizontal:righ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" filled="f" stroked="f">
              <v:textbox inset="0,0,0,0">
                <w:txbxContent>
                  <w:p w14:paraId="625D1B71" w14:textId="77777777" w:rsidR="0049596F" w:rsidRDefault="00E47994">
                    <w:pPr>
                      <w:spacing w:line="257" w:lineRule="exact"/>
                      <w:ind w:left="20"/>
                      <w:rPr>
                        <w:rFonts w:ascii="Arial Narrow" w:hAnsi="Arial Narrow" w:cs="Arial Narrow" w:eastAsia="Arial Narrow"/>
                        <w:i/>
                        <w:sz w:val="24"/>
                      </w:rPr>
                    </w:pPr>
                    <w:r>
                      <w:rPr>
                        <w:rFonts w:ascii="Arial Narrow" w:hAnsi="Arial Narrow" w:cs="Arial Narrow" w:eastAsia="Arial Narrow"/>
                        <w:i/>
                        <w:w w:val="115"/>
                        <w:sz w:val="24"/>
                        <w:szCs w:val="24"/>
                      </w:rPr>
                      <w:t>Cotizadora Web – Ventanas y Aluminios Manuel Arellano</w:t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25"/>
                        <w:w w:val="115"/>
                        <w:sz w:val="24"/>
                        <w:szCs w:val="24"/>
                      </w:rPr>
                      <w:t xml:space="preserve"/>
                    </w:r>
                    <w:r>
                      <w:rPr>
                        <w:rFonts w:ascii="Arial Narrow" w:hAnsi="Arial Narrow" w:cs="Arial Narrow" w:eastAsia="Arial Narrow"/>
                        <w:i/>
                        <w:w w:val="115"/>
                        <w:sz w:val="24"/>
                        <w:szCs w:val="24"/>
                      </w:rPr>
                      <w:t/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24"/>
                        <w:w w:val="115"/>
                        <w:sz w:val="24"/>
                        <w:szCs w:val="24"/>
                      </w:rPr>
                      <w:t xml:space="preserve"/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2"/>
                        <w:w w:val="115"/>
                        <w:sz w:val="24"/>
                        <w:szCs w:val="24"/>
                      </w:rPr>
                      <w:t/>
                    </w:r>
                  </w:p>
                  <w:p w14:paraId="28F2963E" w14:textId="77777777" w:rsidR="0049596F" w:rsidRDefault="00E47994">
                    <w:pPr>
                      <w:ind w:left="1891"/>
                      <w:rPr>
                        <w:i/>
                        <w:sz w:val="20"/>
                      </w:rPr>
                    </w:pPr>
                    <w:r>
                      <w:rPr>
                        <w:rFonts w:ascii="Arial Narrow" w:hAnsi="Arial Narrow" w:cs="Arial Narrow" w:eastAsia="Arial Narrow"/>
                        <w:i/>
                        <w:spacing w:val="-4"/>
                        <w:w w:val="110"/>
                        <w:sz w:val="24"/>
                        <w:szCs w:val="24"/>
                      </w:rPr>
                      <w:t>Versión</w:t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2"/>
                        <w:w w:val="11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5"/>
                        <w:w w:val="110"/>
                        <w:sz w:val="24"/>
                        <w:szCs w:val="24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88A5A" w14:textId="77777777" w:rsidR="0049596F" w:rsidRDefault="0049596F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F6136"/>
    <w:multiLevelType w:val="hybridMultilevel"/>
    <w:tmpl w:val="5AD058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1536D"/>
    <w:multiLevelType w:val="multilevel"/>
    <w:tmpl w:val="80469974"/>
    <w:lvl w:ilvl="0">
      <w:start w:val="3"/>
      <w:numFmt w:val="decimal"/>
      <w:lvlText w:val="%1"/>
      <w:lvlJc w:val="left"/>
      <w:pPr>
        <w:ind w:left="1531" w:hanging="143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31" w:hanging="1430"/>
      </w:pPr>
      <w:rPr>
        <w:rFonts w:ascii="Arial" w:eastAsia="Arial" w:hAnsi="Arial" w:cs="Arial" w:hint="default"/>
        <w:b w:val="0"/>
        <w:bCs w:val="0"/>
        <w:i w:val="0"/>
        <w:iCs w:val="0"/>
        <w:w w:val="11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62" w:hanging="1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173" w:hanging="1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85" w:hanging="1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96" w:hanging="1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07" w:hanging="1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019" w:hanging="1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230" w:hanging="1430"/>
      </w:pPr>
      <w:rPr>
        <w:rFonts w:hint="default"/>
        <w:lang w:val="es-ES" w:eastAsia="en-US" w:bidi="ar-SA"/>
      </w:rPr>
    </w:lvl>
  </w:abstractNum>
  <w:abstractNum w:abstractNumId="2" w15:restartNumberingAfterBreak="0">
    <w:nsid w:val="35B17FE6"/>
    <w:multiLevelType w:val="multilevel"/>
    <w:tmpl w:val="F8E03596"/>
    <w:lvl w:ilvl="0">
      <w:start w:val="1"/>
      <w:numFmt w:val="decimal"/>
      <w:lvlText w:val="%1"/>
      <w:lvlJc w:val="left"/>
      <w:pPr>
        <w:ind w:left="1319" w:hanging="1218"/>
      </w:pPr>
      <w:rPr>
        <w:rFonts w:ascii="Arial" w:eastAsia="Arial" w:hAnsi="Arial" w:cs="Arial" w:hint="default"/>
        <w:b w:val="0"/>
        <w:bCs w:val="0"/>
        <w:i w:val="0"/>
        <w:iCs w:val="0"/>
        <w:w w:val="126"/>
        <w:position w:val="-12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21" w:hanging="1220"/>
      </w:pPr>
      <w:rPr>
        <w:rFonts w:ascii="Arial" w:eastAsia="Arial" w:hAnsi="Arial" w:cs="Arial" w:hint="default"/>
        <w:b w:val="0"/>
        <w:bCs w:val="0"/>
        <w:i w:val="0"/>
        <w:iCs w:val="0"/>
        <w:w w:val="114"/>
        <w:position w:val="-1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54" w:hanging="12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21" w:hanging="12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8" w:hanging="12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55" w:hanging="12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2" w:hanging="12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89" w:hanging="12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6" w:hanging="1220"/>
      </w:pPr>
      <w:rPr>
        <w:rFonts w:hint="default"/>
        <w:lang w:val="es-ES" w:eastAsia="en-US" w:bidi="ar-SA"/>
      </w:rPr>
    </w:lvl>
  </w:abstractNum>
  <w:abstractNum w:abstractNumId="3" w15:restartNumberingAfterBreak="0">
    <w:nsid w:val="4875652B"/>
    <w:multiLevelType w:val="hybridMultilevel"/>
    <w:tmpl w:val="04604110"/>
    <w:lvl w:ilvl="0" w:tplc="6794FD12">
      <w:start w:val="1"/>
      <w:numFmt w:val="decimal"/>
      <w:lvlText w:val="%1."/>
      <w:lvlJc w:val="left"/>
      <w:pPr>
        <w:ind w:left="1170" w:hanging="44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24"/>
        <w:sz w:val="25"/>
        <w:szCs w:val="25"/>
        <w:lang w:val="es-ES" w:eastAsia="en-US" w:bidi="ar-SA"/>
      </w:rPr>
    </w:lvl>
    <w:lvl w:ilvl="1" w:tplc="2B443A62">
      <w:numFmt w:val="bullet"/>
      <w:lvlText w:val="•"/>
      <w:lvlJc w:val="left"/>
      <w:pPr>
        <w:ind w:left="2246" w:hanging="443"/>
      </w:pPr>
      <w:rPr>
        <w:rFonts w:hint="default"/>
        <w:lang w:val="es-ES" w:eastAsia="en-US" w:bidi="ar-SA"/>
      </w:rPr>
    </w:lvl>
    <w:lvl w:ilvl="2" w:tplc="22D250D6">
      <w:numFmt w:val="bullet"/>
      <w:lvlText w:val="•"/>
      <w:lvlJc w:val="left"/>
      <w:pPr>
        <w:ind w:left="3312" w:hanging="443"/>
      </w:pPr>
      <w:rPr>
        <w:rFonts w:hint="default"/>
        <w:lang w:val="es-ES" w:eastAsia="en-US" w:bidi="ar-SA"/>
      </w:rPr>
    </w:lvl>
    <w:lvl w:ilvl="3" w:tplc="AB743040">
      <w:numFmt w:val="bullet"/>
      <w:lvlText w:val="•"/>
      <w:lvlJc w:val="left"/>
      <w:pPr>
        <w:ind w:left="4378" w:hanging="443"/>
      </w:pPr>
      <w:rPr>
        <w:rFonts w:hint="default"/>
        <w:lang w:val="es-ES" w:eastAsia="en-US" w:bidi="ar-SA"/>
      </w:rPr>
    </w:lvl>
    <w:lvl w:ilvl="4" w:tplc="83747004">
      <w:numFmt w:val="bullet"/>
      <w:lvlText w:val="•"/>
      <w:lvlJc w:val="left"/>
      <w:pPr>
        <w:ind w:left="5444" w:hanging="443"/>
      </w:pPr>
      <w:rPr>
        <w:rFonts w:hint="default"/>
        <w:lang w:val="es-ES" w:eastAsia="en-US" w:bidi="ar-SA"/>
      </w:rPr>
    </w:lvl>
    <w:lvl w:ilvl="5" w:tplc="D9AC1370">
      <w:numFmt w:val="bullet"/>
      <w:lvlText w:val="•"/>
      <w:lvlJc w:val="left"/>
      <w:pPr>
        <w:ind w:left="6510" w:hanging="443"/>
      </w:pPr>
      <w:rPr>
        <w:rFonts w:hint="default"/>
        <w:lang w:val="es-ES" w:eastAsia="en-US" w:bidi="ar-SA"/>
      </w:rPr>
    </w:lvl>
    <w:lvl w:ilvl="6" w:tplc="2ADE0162">
      <w:numFmt w:val="bullet"/>
      <w:lvlText w:val="•"/>
      <w:lvlJc w:val="left"/>
      <w:pPr>
        <w:ind w:left="7576" w:hanging="443"/>
      </w:pPr>
      <w:rPr>
        <w:rFonts w:hint="default"/>
        <w:lang w:val="es-ES" w:eastAsia="en-US" w:bidi="ar-SA"/>
      </w:rPr>
    </w:lvl>
    <w:lvl w:ilvl="7" w:tplc="6E4CE708">
      <w:numFmt w:val="bullet"/>
      <w:lvlText w:val="•"/>
      <w:lvlJc w:val="left"/>
      <w:pPr>
        <w:ind w:left="8642" w:hanging="443"/>
      </w:pPr>
      <w:rPr>
        <w:rFonts w:hint="default"/>
        <w:lang w:val="es-ES" w:eastAsia="en-US" w:bidi="ar-SA"/>
      </w:rPr>
    </w:lvl>
    <w:lvl w:ilvl="8" w:tplc="A7FAC6B2">
      <w:numFmt w:val="bullet"/>
      <w:lvlText w:val="•"/>
      <w:lvlJc w:val="left"/>
      <w:pPr>
        <w:ind w:left="9708" w:hanging="443"/>
      </w:pPr>
      <w:rPr>
        <w:rFonts w:hint="default"/>
        <w:lang w:val="es-ES" w:eastAsia="en-US" w:bidi="ar-SA"/>
      </w:rPr>
    </w:lvl>
  </w:abstractNum>
  <w:abstractNum w:abstractNumId="4" w15:restartNumberingAfterBreak="0">
    <w:nsid w:val="4B682864"/>
    <w:multiLevelType w:val="multilevel"/>
    <w:tmpl w:val="96CA2EE8"/>
    <w:lvl w:ilvl="0">
      <w:start w:val="2"/>
      <w:numFmt w:val="decimal"/>
      <w:lvlText w:val="%1"/>
      <w:lvlJc w:val="left"/>
      <w:pPr>
        <w:ind w:left="1321" w:hanging="122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321" w:hanging="1220"/>
      </w:pPr>
      <w:rPr>
        <w:rFonts w:ascii="Arial" w:eastAsia="Arial" w:hAnsi="Arial" w:cs="Arial" w:hint="default"/>
        <w:b w:val="0"/>
        <w:bCs w:val="0"/>
        <w:i w:val="0"/>
        <w:iCs w:val="0"/>
        <w:w w:val="11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786" w:hanging="12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019" w:hanging="12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253" w:hanging="12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486" w:hanging="12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719" w:hanging="12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953" w:hanging="12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186" w:hanging="122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6F"/>
    <w:rsid w:val="000A0282"/>
    <w:rsid w:val="0049596F"/>
    <w:rsid w:val="00942894"/>
    <w:rsid w:val="00B87346"/>
    <w:rsid w:val="00BE0AEC"/>
    <w:rsid w:val="00CB3C6E"/>
    <w:rsid w:val="00E4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F6997"/>
  <w15:docId w15:val="{C84EBEE2-2402-459B-AFB1-2484CAE3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cstheme="minorBidi" w:ascii="Arial Narrow" w:hAnsi="Arial Narrow" w:cs="Arial Narrow" w:eastAsia="Arial Narrow"/>
        <w:sz w:val="24"/>
        <w:szCs w:val="24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  <w:rPr>
      <w:rFonts w:ascii="Arial Narrow" w:hAnsi="Arial Narrow" w:cs="Arial Narrow" w:eastAsia="Arial Narrow"/>
      <w:sz w:val="24"/>
      <w:szCs w:val="24"/>
    </w:rPr>
  </w:style>
  <w:style w:type="table" w:default="1" w:styleId="Tablanormal">
    <w:name w:val="Normal Table"/>
    <w:uiPriority w:val="99"/>
    <w:semiHidden/>
    <w:unhideWhenUsed/>
    <w:rPr>
      <w:rFonts w:ascii="Arial Narrow" w:hAnsi="Arial Narrow" w:cs="Arial Narrow" w:eastAsia="Arial Narrow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Pr>
      <w:rFonts w:ascii="Arial Narrow" w:hAnsi="Arial Narrow" w:cs="Arial Narrow" w:eastAsia="Arial Narrow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Pr>
      <w:rFonts w:ascii="Arial Narrow" w:hAnsi="Arial Narrow" w:cs="Arial Narrow" w:eastAsia="Arial Narrow"/>
      <w:sz w:val="24"/>
      <w:szCs w:val="24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Narrow" w:hAnsi="Arial Narrow" w:cs="Arial Narrow" w:eastAsia="Arial Narrow"/>
      <w:sz w:val="24"/>
      <w:szCs w:val="24"/>
    </w:rPr>
  </w:style>
  <w:style w:type="paragraph" w:styleId="Ttulo">
    <w:name w:val="Title"/>
    <w:basedOn w:val="Normal"/>
    <w:uiPriority w:val="10"/>
    <w:qFormat/>
    <w:pPr>
      <w:ind w:left="3950"/>
    </w:pPr>
    <w:rPr>
      <w:rFonts w:ascii="Arial Narrow" w:hAnsi="Arial Narrow" w:cs="Arial Narrow" w:eastAsia="Arial Narrow"/>
      <w:sz w:val="84"/>
      <w:szCs w:val="84"/>
    </w:rPr>
  </w:style>
  <w:style w:type="paragraph" w:styleId="Prrafodelista">
    <w:name w:val="List Paragraph"/>
    <w:basedOn w:val="Normal"/>
    <w:uiPriority w:val="1"/>
    <w:qFormat/>
    <w:pPr>
      <w:ind w:left="1321" w:hanging="1220"/>
    </w:pPr>
    <w:rPr>
      <w:rFonts w:ascii="Arial Narrow" w:hAnsi="Arial Narrow" w:cs="Arial Narrow" w:eastAsia="Arial Narrow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Arial Narrow" w:hAnsi="Arial Narrow" w:cs="Arial Narrow" w:eastAsia="Arial Narrow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E0AEC"/>
    <w:pPr>
      <w:tabs>
        <w:tab w:val="center" w:pos="4419"/>
        <w:tab w:val="right" w:pos="8838"/>
      </w:tabs>
    </w:pPr>
    <w:rPr>
      <w:rFonts w:ascii="Arial Narrow" w:hAnsi="Arial Narrow" w:cs="Arial Narrow" w:eastAsia="Arial Narrow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E0AEC"/>
    <w:rPr>
      <w:rFonts w:ascii="Arial Narrow" w:eastAsia="Arial Narrow" w:hAnsi="Arial Narrow" w:cs="Arial Narrow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E0AEC"/>
    <w:pPr>
      <w:tabs>
        <w:tab w:val="center" w:pos="4419"/>
        <w:tab w:val="right" w:pos="8838"/>
      </w:tabs>
    </w:pPr>
    <w:rPr>
      <w:rFonts w:ascii="Arial Narrow" w:hAnsi="Arial Narrow" w:cs="Arial Narrow" w:eastAsia="Arial Narrow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E0AEC"/>
    <w:rPr>
      <w:rFonts w:ascii="Arial Narrow" w:eastAsia="Arial Narrow" w:hAnsi="Arial Narrow" w:cs="Arial Narrow"/>
      <w:sz w:val="24"/>
      <w:szCs w:val="24"/>
      <w:lang w:val="es-ES"/>
    </w:rPr>
  </w:style>
  <w:style w:type="table" w:styleId="Tablaconcuadrcula">
    <w:name w:val="Table Grid"/>
    <w:basedOn w:val="Tablanormal"/>
    <w:uiPriority w:val="59"/>
    <w:rsid w:val="00BE0AEC"/>
    <w:rPr>
      <w:rFonts w:ascii="Arial Narrow" w:hAnsi="Arial Narrow" w:cs="Arial Narrow" w:eastAsia="Arial Narrow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B87346"/>
    <w:rPr>
      <w:rFonts w:ascii="Arial Narrow" w:hAnsi="Arial Narrow" w:cs="Arial Narrow" w:eastAsia="Arial Narrow"/>
      <w:sz w:val="24"/>
      <w:szCs w:val="24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rFonts w:ascii="Arial Narrow" w:hAnsi="Arial Narrow" w:cs="Arial Narrow" w:eastAsia="Arial Narrow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rFonts w:ascii="Arial Narrow" w:hAnsi="Arial Narrow" w:cs="Arial Narrow" w:eastAsia="Arial Narrow"/>
      <w:color w:val="365F91" w:themeColor="accent1" w:themeShade="BF"/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Domingo Sanz Saez</dc:creator>
  <cp:lastModifiedBy>DOMINGO ANTONIO SANZ SAEZ</cp:lastModifiedBy>
  <cp:revision>3</cp:revision>
  <dcterms:created xsi:type="dcterms:W3CDTF">2022-05-21T23:00:00Z</dcterms:created>
  <dcterms:modified xsi:type="dcterms:W3CDTF">2022-05-21T23:13:00Z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2019-07-07T00:00:00Z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2022-05-21T00:00:00Z</vt:filetime>
  </property>
</Properties>
</file>