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4352" w:line="240" w:lineRule="auto"/>
        <w:ind w:right="11"/>
        <w:jc w:val="center"/>
        <w:rPr>
          <w:rFonts w:ascii="Arial Narrow" w:cs="Arial Narrow" w:eastAsia="Arial Narrow" w:hAnsi="Arial Narrow"/>
          <w:b w:val="1"/>
          <w:bCs w:val="1"/>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-489096</wp:posOffset>
            </wp:positionH>
            <wp:positionV relativeFrom="paragraph">
              <wp:posOffset>-327157</wp:posOffset>
            </wp:positionV>
            <wp:extent cx="1300377" cy="318976"/>
            <wp:effectExtent b="0" l="0" r="0" t="0"/>
            <wp:wrapNone/>
            <wp:docPr id="17611941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00377" cy="31897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1307429</wp:posOffset>
                </wp:positionH>
                <wp:positionV relativeFrom="paragraph">
                  <wp:posOffset>-384609</wp:posOffset>
                </wp:positionV>
                <wp:extent cx="3273720" cy="721906"/>
                <wp:effectExtent b="0" l="0" r="0" t="0"/>
                <wp:wrapNone/>
                <wp:docPr id="1761194169" name=""/>
                <a:graphic>
                  <a:graphicData uri="http://schemas.microsoft.com/office/word/2010/wordprocessingShape">
                    <wps:wsp>
                      <wps:cNvSpPr/>
                      <wps:cNvPr id="2" name="Shape 2"/>
                      <wps:spPr>
                        <a:xfrm>
                          <a:off x="3713903" y="3423810"/>
                          <a:ext cx="3264195" cy="712381"/>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t xml:space="preserve">Instituto Profesional Duoc UC.</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r>
                            <w:r w:rsidDel="00000000" w:rsidR="00000000" w:rsidRPr="00000000">
                              <w:rPr>
                                <w:rFonts w:ascii="Arial Narrow" w:cs="Arial Narrow" w:eastAsia="Arial Narrow" w:hAnsi="Arial Narrow"/>
                                <w:b w:val="1"/>
                                <w:i w:val="0"/>
                                <w:smallCaps w:val="0"/>
                                <w:strike w:val="0"/>
                                <w:color w:val="000000"/>
                                <w:sz w:val="24"/>
                                <w:vertAlign w:val="baseline"/>
                              </w:rPr>
                              <w:t xml:space="preserve">Escuela de Informática y Telecomunicaciones</w:t>
                            </w:r>
                            <w:r w:rsidDel="00000000" w:rsidR="00000000" w:rsidRPr="00000000">
                              <w:rPr>
                                <w:rFonts w:ascii="Arial Narrow" w:cs="Arial Narrow" w:eastAsia="Arial Narrow" w:hAnsi="Arial Narrow"/>
                                <w:b w:val="1"/>
                                <w:i w:val="0"/>
                                <w:smallCaps w:val="0"/>
                                <w:strike w:val="0"/>
                                <w:color w:val="000000"/>
                                <w:sz w:val="24"/>
                                <w:vertAlign w:val="baseline"/>
                              </w:rPr>
                              <w:br w:type="textWrapping"/>
                            </w:r>
                            <w:r w:rsidDel="00000000" w:rsidR="00000000" w:rsidRPr="00000000">
                              <w:rPr>
                                <w:rFonts w:ascii="Arial Narrow" w:cs="Arial Narrow" w:eastAsia="Arial Narrow" w:hAnsi="Arial Narrow"/>
                                <w:b w:val="1"/>
                                <w:i w:val="0"/>
                                <w:smallCaps w:val="0"/>
                                <w:strike w:val="0"/>
                                <w:color w:val="000000"/>
                                <w:sz w:val="24"/>
                                <w:vertAlign w:val="baseline"/>
                              </w:rPr>
                              <w:t xml:space="preserve">Sede: Plaza Norte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1307429</wp:posOffset>
                </wp:positionH>
                <wp:positionV relativeFrom="paragraph">
                  <wp:posOffset>-384609</wp:posOffset>
                </wp:positionV>
                <wp:extent cx="3273720" cy="721906"/>
                <wp:effectExtent b="0" l="0" r="0" t="0"/>
                <wp:wrapNone/>
                <wp:docPr id="176119416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273720" cy="721906"/>
                        </a:xfrm>
                        <a:prstGeom prst="rect"/>
                        <a:ln/>
                      </pic:spPr>
                    </pic:pic>
                  </a:graphicData>
                </a:graphic>
              </wp:anchor>
            </w:drawing>
          </mc:Fallback>
        </mc:AlternateConten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30" w:lineRule="auto"/>
        <w:jc w:val="center"/>
        <w:rPr>
          <w:rFonts w:ascii="Arial Narrow" w:cs="Arial Narrow" w:eastAsia="Arial Narrow" w:hAnsi="Arial Narrow"/>
          <w:b w:val="1"/>
          <w:bCs w:val="1"/>
          <w:color w:val="000000"/>
          <w:sz w:val="28"/>
          <w:szCs w:val="28"/>
        </w:rPr>
      </w:pPr>
      <w:r w:rsidDel="00000000" w:rsidR="00000000" w:rsidRPr="00000000">
        <w:rPr>
          <w:rFonts w:ascii="Arial Narrow" w:cs="Arial Narrow" w:eastAsia="Arial Narrow" w:hAnsi="Arial Narrow"/>
          <w:b w:val="1"/>
          <w:bCs w:val="1"/>
          <w:color w:val="000000"/>
          <w:sz w:val="28"/>
          <w:szCs w:val="28"/>
          <w:rtl w:val="0"/>
        </w:rPr>
        <w:t xml:space="preserve">“</w:t>
      </w:r>
      <w:r w:rsidDel="00000000" w:rsidR="00000000" w:rsidRPr="00000000">
        <w:rPr>
          <w:rFonts w:ascii="Arial Narrow" w:cs="Arial Narrow" w:eastAsia="Arial Narrow" w:hAnsi="Arial Narrow"/>
          <w:b w:val="1"/>
          <w:bCs w:val="1"/>
          <w:sz w:val="28"/>
          <w:szCs w:val="28"/>
          <w:rtl w:val="0"/>
        </w:rPr>
        <w:t xml:space="preserve">WinQuote-</w:t>
      </w:r>
      <w:r w:rsidDel="00000000" w:rsidR="00000000" w:rsidRPr="00000000">
        <w:rPr>
          <w:rFonts w:ascii="Arial Narrow" w:cs="Arial Narrow" w:eastAsia="Arial Narrow" w:hAnsi="Arial Narrow"/>
          <w:b w:val="1"/>
          <w:bCs w:val="1"/>
          <w:sz w:val="28"/>
          <w:szCs w:val="28"/>
          <w:rtl w:val="0"/>
        </w:rPr>
        <w:t xml:space="preserve">Cotizadora Web – Ventanas y Aluminios Manuel Arellano</w:t>
      </w:r>
      <w:r w:rsidDel="00000000" w:rsidR="00000000" w:rsidRPr="00000000">
        <w:rPr>
          <w:rFonts w:ascii="Arial Narrow" w:cs="Arial Narrow" w:eastAsia="Arial Narrow" w:hAnsi="Arial Narrow"/>
          <w:b w:val="1"/>
          <w:bCs w:val="1"/>
          <w:color w:val="000000"/>
          <w:sz w:val="28"/>
          <w:szCs w:val="28"/>
          <w:rtl w:val="0"/>
        </w:rPr>
        <w:t xml:space="preserve">”</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30" w:lineRule="auto"/>
        <w:jc w:val="center"/>
        <w:rPr>
          <w:rFonts w:ascii="Arial Narrow" w:cs="Arial Narrow" w:eastAsia="Arial Narrow" w:hAnsi="Arial Narrow"/>
          <w:b w:val="1"/>
          <w:bCs w:val="1"/>
          <w:i w:val="1"/>
          <w:iCs w:val="1"/>
          <w:color w:val="1f497d"/>
          <w:sz w:val="24"/>
          <w:szCs w:val="24"/>
        </w:rPr>
      </w:pPr>
      <w:r w:rsidDel="00000000" w:rsidR="00000000" w:rsidRPr="00000000">
        <w:rPr>
          <w:rFonts w:ascii="Arial Narrow" w:cs="Arial Narrow" w:eastAsia="Arial Narrow" w:hAnsi="Arial Narrow"/>
          <w:b w:val="1"/>
          <w:bCs w:val="1"/>
          <w:i w:val="1"/>
          <w:iCs w:val="1"/>
          <w:color w:val="002060"/>
          <w:sz w:val="28"/>
          <w:szCs w:val="28"/>
          <w:rtl w:val="0"/>
        </w:rPr>
        <w:t xml:space="preserve">Fecha:22/08/2026</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76"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i w:val="1"/>
          <w:iCs w:val="1"/>
          <w:sz w:val="24"/>
          <w:szCs w:val="24"/>
          <w:rtl w:val="0"/>
        </w:rPr>
        <w:t xml:space="preserve">Informe presentado en conformidad a los requisitos para aprobar la asignatura Portafolio de Título</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30" w:lineRule="auto"/>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Martin Ignacio Carriel Galaz / 21.685.719-4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Maximiliano Andres Leiva Rosas / </w:t>
      </w:r>
      <w:r w:rsidDel="00000000" w:rsidR="00000000" w:rsidRPr="00000000">
        <w:rPr>
          <w:rFonts w:ascii="Arial Narrow" w:cs="Arial Narrow" w:eastAsia="Arial Narrow" w:hAnsi="Arial Narrow"/>
          <w:b w:val="1"/>
          <w:bCs w:val="1"/>
          <w:sz w:val="24"/>
          <w:szCs w:val="24"/>
          <w:rtl w:val="0"/>
        </w:rPr>
        <w:t xml:space="preserve">21.800.306-0</w:t>
      </w: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Nombre del docente: </w:t>
      </w:r>
      <w:r w:rsidDel="00000000" w:rsidR="00000000" w:rsidRPr="00000000">
        <w:rPr>
          <w:rFonts w:ascii="Arial Narrow" w:cs="Arial Narrow" w:eastAsia="Arial Narrow" w:hAnsi="Arial Narrow"/>
          <w:color w:val="000000"/>
          <w:sz w:val="24"/>
          <w:szCs w:val="24"/>
          <w:rtl w:val="0"/>
        </w:rPr>
        <w:t xml:space="preserve">Osnellys E, Andrade D.</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Noviembre, 2026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Santiago de Chile. </w:t>
      </w:r>
      <w:r w:rsidDel="00000000" w:rsidR="00000000" w:rsidRPr="00000000">
        <w:rPr>
          <w:rtl w:val="0"/>
        </w:rPr>
      </w:r>
    </w:p>
    <w:p w:rsidR="00000000" w:rsidDel="00000000" w:rsidP="00000000" w:rsidRDefault="00000000" w:rsidRPr="00000000" w14:paraId="0000001D">
      <w:pPr>
        <w:keepNext w:val="1"/>
        <w:keepLines w:val="1"/>
        <w:pBdr>
          <w:top w:space="0" w:sz="0" w:val="nil"/>
          <w:left w:space="0" w:sz="0" w:val="nil"/>
          <w:bottom w:space="0" w:sz="0" w:val="nil"/>
          <w:right w:space="0" w:sz="0" w:val="nil"/>
          <w:between w:space="0" w:sz="0" w:val="nil"/>
        </w:pBdr>
        <w:spacing w:before="240" w:line="259" w:lineRule="auto"/>
        <w:jc w:val="center"/>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Índice</w:t>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Narrow" w:cs="Arial Narrow" w:eastAsia="Arial Narrow" w:hAnsi="Arial Narrow"/>
          <w:b w:val="0"/>
          <w:bCs w:val="0"/>
          <w:i w:val="0"/>
          <w:iCs w:val="0"/>
          <w:smallCaps w:val="0"/>
          <w:strike w:val="0"/>
          <w:color w:val="00206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2060"/>
          <w:sz w:val="24"/>
          <w:szCs w:val="24"/>
          <w:u w:val="none"/>
          <w:shd w:fill="auto" w:val="clear"/>
          <w:vertAlign w:val="baseline"/>
          <w:rtl w:val="0"/>
        </w:rPr>
        <w:t xml:space="preserve">Contenido</w:t>
      </w:r>
    </w:p>
    <w:sdt>
      <w:sdtPr>
        <w:id w:val="376453244"/>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y1qxxczc7i4">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Datos del documento</w:t>
            </w:r>
          </w:hyperlink>
          <w:hyperlink w:anchor="_heading=h.7y1qxxczc7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ba93pqgb2tm">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Información del Proyecto</w:t>
            </w:r>
          </w:hyperlink>
          <w:hyperlink w:anchor="_heading=h.yba93pqgb2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bxfbltwn30">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Integrantes</w:t>
            </w:r>
          </w:hyperlink>
          <w:hyperlink w:anchor="_heading=h.hbxfbltwn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4kn55ahlpl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Introducción</w:t>
            </w:r>
          </w:hyperlink>
          <w:hyperlink w:anchor="_heading=h.q4kn55ahlp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8xxq66nztnz">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Documentación del Proyecto</w:t>
            </w:r>
          </w:hyperlink>
          <w:hyperlink w:anchor="_heading=h.b8xxq66nzt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dt6ys8omg7x">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Mapa Mental</w:t>
            </w:r>
          </w:hyperlink>
          <w:hyperlink w:anchor="_heading=h.vdt6ys8omg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axpimovo1zv">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 Definición del producto</w:t>
            </w:r>
          </w:hyperlink>
          <w:hyperlink w:anchor="_heading=h.qaxpimovo1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rmpfxmtyjqa">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 Goal</w:t>
            </w:r>
          </w:hyperlink>
          <w:hyperlink w:anchor="_heading=h.qrmpfxmtyj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03nlnxani43">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Visión del Proyecto – Visión y Cuatro Pilares</w:t>
            </w:r>
          </w:hyperlink>
          <w:hyperlink w:anchor="_heading=h.w03nlnxani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vpp28cspwib">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Visión del alcance - Impact Mapping: Se delimita el alcance esperado mediante la técnica de Impact Mapping, que relaciona actores, impactos deseados y entregables. Permite definir fronteras claras del proyecto.</w:t>
            </w:r>
          </w:hyperlink>
          <w:hyperlink w:anchor="_heading=h.8vpp28cspw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isa8bj8e464">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Definición Formal de entregables</w:t>
            </w:r>
          </w:hyperlink>
          <w:hyperlink w:anchor="_heading=h.xisa8bj8e4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817qe6wyqu3">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 Especificación de requisitos</w:t>
            </w:r>
          </w:hyperlink>
          <w:hyperlink w:anchor="_heading=h.h817qe6wyq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e7qf1kgard">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Requisitos funcionales</w:t>
            </w:r>
          </w:hyperlink>
          <w:hyperlink w:anchor="_heading=h.ve7qf1kga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sqb5n6ftmw2">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ID</w:t>
            </w:r>
          </w:hyperlink>
          <w:hyperlink w:anchor="_heading=h.bsqb5n6ftm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zfsq2mehfb3">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w:t>
            </w:r>
          </w:hyperlink>
          <w:hyperlink w:anchor="_heading=h.6zfsq2mehf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eykspiouulu">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Prioridad</w:t>
            </w:r>
          </w:hyperlink>
          <w:hyperlink w:anchor="_heading=h.seykspiouu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d7ek9gs8m25">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Entregable asociado</w:t>
            </w:r>
          </w:hyperlink>
          <w:hyperlink w:anchor="_heading=h.yd7ek9gs8m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vyf6j7dxkiz">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Requisitos no funcionales</w:t>
            </w:r>
          </w:hyperlink>
          <w:hyperlink w:anchor="_heading=h.hvyf6j7dxk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w4mscoygvuo">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Historias de Usuario:  Se definen los requisitos desde la perspectiva del usuario final, redactados en el formato: “Como [rol], quiero [funcionalidad], para [beneficio esperado]”.</w:t>
            </w:r>
          </w:hyperlink>
          <w:hyperlink w:anchor="_heading=h.7w4mscoygv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toeu5j65waw">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Reglas de negocio:</w:t>
            </w:r>
          </w:hyperlink>
          <w:hyperlink w:anchor="_heading=h.wtoeu5j65w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eq80sfetnx">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Restricciones y supuestos: Tecnológicas, legales, económicas, acceso a APIs, hardware, disponibilidad de datos, tiempo, etc.</w:t>
            </w:r>
          </w:hyperlink>
          <w:hyperlink w:anchor="_heading=h.veq80sfet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t59ykierzuw">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F. Diseño específico según naturaleza del proyecto</w:t>
            </w:r>
          </w:hyperlink>
          <w:hyperlink w:anchor="_heading=h.bt59ykierz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w39pzeld296">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Squad y Responsabilidades: Se detalla la conformación del equipo de trabajo, especificando roles (Product Owner, Scrum Master, Development Team) y responsabilidades asignadas</w:t>
            </w:r>
          </w:hyperlink>
          <w:hyperlink w:anchor="_heading=h.mw39pzeld2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uvtm864kux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Miembros del equipo</w:t>
            </w:r>
          </w:hyperlink>
          <w:hyperlink w:anchor="_heading=h.7uvtm864ku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40ok6yne3h3">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 Backlog Priorizado: Listado ordenado de las historias de usuario y épicas según valor de negocio, urgencia y esfuerzo. Es el insumo principal de la planificación de los sprints.</w:t>
            </w:r>
          </w:hyperlink>
          <w:hyperlink w:anchor="_heading=h.b40ok6yne3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zcrt9bkaonu">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Definición de entregables, User Story Mapping, Release Planning:  Se determinan los entregables principales, el mapa de historias de usuario y la planificación de lanzamientos. Esto permite visualizar cómo se entregará valor de forma incremental e iterativa.</w:t>
            </w:r>
          </w:hyperlink>
          <w:hyperlink w:anchor="_heading=h.tzcrt9bkao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4s5qx4jmaz8">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w:t>
            </w:r>
          </w:hyperlink>
          <w:hyperlink w:anchor="_heading=h.v4s5qx4jmaz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_heading=h.v4s5qx4jmaz8 \h </w:instrText>
            <w:fldChar w:fldCharType="separate"/>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Estrategia y ejecución de pruebas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6wvap9l572v">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Casos de prueba</w:t>
            </w:r>
          </w:hyperlink>
          <w:hyperlink w:anchor="_heading=h.z6wvap9l57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vqm40izvt2d">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Gestión de defectos: Indicar defecto, severidad, corrección, re-prueba, estado.</w:t>
            </w:r>
          </w:hyperlink>
          <w:hyperlink w:anchor="_heading=h.4vqm40izvt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m3u6kvkifyq">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J. Validación de la solución</w:t>
            </w:r>
          </w:hyperlink>
          <w:hyperlink w:anchor="_heading=h.fm3u6kvkif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dsv5zroug24">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Validación con mandante/usuarios: Demostraciones, encuestas, entrevistas, pruebas de usuario, actas, feedback.</w:t>
            </w:r>
          </w:hyperlink>
          <w:hyperlink w:anchor="_heading=h.vdsv5zroug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8mszaupu2ex">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Cumplimiento de entregables</w:t>
            </w:r>
          </w:hyperlink>
          <w:hyperlink w:anchor="_heading=h.m8mszaupu2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e2jyuvxcrg2">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K. Evaluación económica y viabilidad</w:t>
            </w:r>
          </w:hyperlink>
          <w:hyperlink w:anchor="_heading=h.we2jyuvxcr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fs91kjbtfr7">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Estimación de Costos y Viabilidad Económica: Presentar una estimación preliminar de los costos asociados al desarrollo del proyecto, con el fin de evaluar su viabilidad económica y la sostenibilidad de su implementación en un contexto real.</w:t>
            </w:r>
          </w:hyperlink>
          <w:hyperlink w:anchor="_heading=h.xfs91kjbtf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fgnz9uumtmo">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 Despliegue y operación</w:t>
            </w:r>
          </w:hyperlink>
          <w:hyperlink w:anchor="_heading=h.ufgnz9uumt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w6ry69z0htn">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Arquitectura de despliegue: Presentar un diagrama que muestre dónde y cómo se ejecutan los componentes de la solución (Web, App, Backend/API, BD, servicios externos, IA, hardware, etc.) y explicar brevemente su comunicación.</w:t>
            </w:r>
          </w:hyperlink>
          <w:hyperlink w:anchor="_heading=h.pw6ry69z0h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1ca87j0bp0l">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Ambiente: Identificar los ambientes utilizados (desarrollo, pruebas y producción/demostración), indicando su propósito y principales características.</w:t>
            </w:r>
          </w:hyperlink>
          <w:hyperlink w:anchor="_heading=h.p1ca87j0bp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fto4okzq7dh">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CI/CD, cuando corresponda: Describir el proceso utilizado para integrar, probar y desplegar cambios, indicando herramientas y automatizaciones implementadas. Si no existe CI/CD, documentar el procedimiento de despliegue utilizado.</w:t>
            </w:r>
          </w:hyperlink>
          <w:hyperlink w:anchor="_heading=h.hfto4okzq7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wls0ey6hsz1">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Configuración: Documentar las dependencias, variables de entorno, servicios, versiones y parámetros necesarios para ejecutar la solución, sin exponer contraseñas, tokens o credenciales.</w:t>
            </w:r>
          </w:hyperlink>
          <w:hyperlink w:anchor="_heading=h.2wls0ey6hs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4fzr6waf6dm">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Manual de instalación/despliegue: Indicar los pasos y prerrequisitos necesarios para instalar, configurar, ejecutar y desplegar la solución y sus componentes.</w:t>
            </w:r>
          </w:hyperlink>
          <w:hyperlink w:anchor="_heading=h.14fzr6waf6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3ryctf61ppi">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Manual de usuario/administrador: Describir cómo utilizar las principales funcionalidades del sistema según los diferentes roles, incluyendo los procedimientos más relevantes.</w:t>
            </w:r>
          </w:hyperlink>
          <w:hyperlink w:anchor="_heading=h.v3ryctf61p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is1ym607o30">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Plan básico de continuidad/mantenimiento: Definir las acciones mínimas para mantener la solución operativa, considerando respaldos, recuperación, actualización, monitoreo, mantenimiento y principales dependencias.</w:t>
            </w:r>
          </w:hyperlink>
          <w:hyperlink w:anchor="_heading=h.9is1ym607o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4njo166nqmq">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 Resultados del proyecto</w:t>
            </w:r>
          </w:hyperlink>
          <w:hyperlink w:anchor="_heading=h.j4njo166nq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u53b4jl2vkm">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Producto final: Mostrar qué quedó construido.</w:t>
            </w:r>
          </w:hyperlink>
          <w:hyperlink w:anchor="_heading=h.7u53b4jl2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raxef2kaqgp">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Resultados obtenidos: No describir funcionalidades nuevamente, sino resultados.</w:t>
            </w:r>
          </w:hyperlink>
          <w:hyperlink w:anchor="_heading=h.fraxef2kaq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516x9lulxdi">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Indicadores y métricas: Según proyecto.</w:t>
            </w:r>
          </w:hyperlink>
          <w:hyperlink w:anchor="_heading=h.9516x9lulx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wbz9g2i7ql">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Conclusión</w:t>
            </w:r>
          </w:hyperlink>
          <w:hyperlink w:anchor="_heading=h.kwbz9g2i7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E">
          <w:pPr>
            <w:rPr>
              <w:rFonts w:ascii="Arial Narrow" w:cs="Arial Narrow" w:eastAsia="Arial Narrow" w:hAnsi="Arial Narrow"/>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b w:val="1"/>
          <w:bCs w:val="1"/>
          <w:color w:val="000000"/>
          <w:sz w:val="24"/>
          <w:szCs w:val="24"/>
        </w:rPr>
        <w:sectPr>
          <w:headerReference r:id="rId9" w:type="default"/>
          <w:footerReference r:id="rId10" w:type="default"/>
          <w:pgSz w:h="15840" w:w="12240" w:orient="portrait"/>
          <w:pgMar w:bottom="1134" w:top="1134" w:left="1701" w:right="1134" w:header="0" w:footer="720"/>
          <w:pgNumType w:start="1"/>
        </w:sect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rFonts w:ascii="Arial Narrow" w:cs="Arial Narrow" w:eastAsia="Arial Narrow" w:hAnsi="Arial Narrow"/>
          <w:color w:val="002060"/>
          <w:sz w:val="24"/>
          <w:szCs w:val="24"/>
        </w:rPr>
        <w:sectPr>
          <w:type w:val="continuous"/>
          <w:pgSz w:h="15840" w:w="12240" w:orient="portrait"/>
          <w:pgMar w:bottom="1027" w:top="696" w:left="1717" w:right="1698" w:header="0" w:footer="720"/>
          <w:cols w:equalWidth="0" w:num="2">
            <w:col w:space="0" w:w="4412.5"/>
            <w:col w:space="0" w:w="4412.5"/>
          </w:cols>
        </w:sectPr>
      </w:pPr>
      <w:bookmarkStart w:colFirst="0" w:colLast="0" w:name="_heading=h.7y1qxxczc7i4" w:id="0"/>
      <w:bookmarkEnd w:id="0"/>
      <w:r w:rsidDel="00000000" w:rsidR="00000000" w:rsidRPr="00000000">
        <w:rPr>
          <w:rFonts w:ascii="Arial Narrow" w:cs="Arial Narrow" w:eastAsia="Arial Narrow" w:hAnsi="Arial Narrow"/>
          <w:color w:val="002060"/>
          <w:sz w:val="24"/>
          <w:szCs w:val="24"/>
          <w:rtl w:val="0"/>
        </w:rPr>
        <w:t xml:space="preserve">Datos del documento</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bl>
      <w:tblPr>
        <w:tblStyle w:val="Table1"/>
        <w:tblW w:w="9204.0" w:type="dxa"/>
        <w:jc w:val="left"/>
        <w:tblInd w:w="-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4"/>
        <w:gridCol w:w="1418"/>
        <w:gridCol w:w="3637"/>
        <w:gridCol w:w="2835"/>
        <w:tblGridChange w:id="0">
          <w:tblGrid>
            <w:gridCol w:w="1314"/>
            <w:gridCol w:w="1418"/>
            <w:gridCol w:w="3637"/>
            <w:gridCol w:w="2835"/>
          </w:tblGrid>
        </w:tblGridChange>
      </w:tblGrid>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ind w:left="113"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Versión </w:t>
            </w:r>
          </w:p>
        </w:tc>
        <w:tc>
          <w:tcP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ind w:left="129"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w:t>
            </w:r>
          </w:p>
        </w:tc>
        <w:tc>
          <w:tcP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ind w:left="127"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Descripción/cambio </w:t>
            </w:r>
          </w:p>
        </w:tc>
        <w:tc>
          <w:tcP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ind w:left="119"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Autores</w:t>
            </w:r>
          </w:p>
        </w:tc>
      </w:tr>
      <w:tr>
        <w:trPr>
          <w:cantSplit w:val="0"/>
          <w:trHeight w:val="412" w:hRule="atLeast"/>
          <w:tblHeader w:val="0"/>
        </w:trPr>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20-08-2026</w:t>
            </w:r>
          </w:p>
        </w:tc>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Desarrollo de Informes iniciales</w:t>
            </w:r>
          </w:p>
        </w:tc>
        <w:tc>
          <w:tcP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Maximiliano Leiva – Martin Carriel</w:t>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5">
      <w:pPr>
        <w:pStyle w:val="Heading1"/>
        <w:rPr>
          <w:rFonts w:ascii="Arial Narrow" w:cs="Arial Narrow" w:eastAsia="Arial Narrow" w:hAnsi="Arial Narrow"/>
          <w:color w:val="002060"/>
          <w:sz w:val="24"/>
          <w:szCs w:val="24"/>
        </w:rPr>
      </w:pPr>
      <w:bookmarkStart w:colFirst="0" w:colLast="0" w:name="_heading=h.yba93pqgb2tm" w:id="1"/>
      <w:bookmarkEnd w:id="1"/>
      <w:r w:rsidDel="00000000" w:rsidR="00000000" w:rsidRPr="00000000">
        <w:rPr>
          <w:rFonts w:ascii="Arial Narrow" w:cs="Arial Narrow" w:eastAsia="Arial Narrow" w:hAnsi="Arial Narrow"/>
          <w:color w:val="002060"/>
          <w:sz w:val="24"/>
          <w:szCs w:val="24"/>
          <w:rtl w:val="0"/>
        </w:rPr>
        <w:t xml:space="preserve">Información del Proyecto </w:t>
      </w:r>
    </w:p>
    <w:tbl>
      <w:tblPr>
        <w:tblStyle w:val="Table2"/>
        <w:tblW w:w="87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2"/>
        <w:gridCol w:w="5648"/>
        <w:tblGridChange w:id="0">
          <w:tblGrid>
            <w:gridCol w:w="3072"/>
            <w:gridCol w:w="5648"/>
          </w:tblGrid>
        </w:tblGridChange>
      </w:tblGrid>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ind w:left="122"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Organización </w:t>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Duoc UC. Escuela de Informática y Telecomunicaciones</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ind w:left="120"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Sección</w:t>
            </w:r>
          </w:p>
        </w:tc>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0004-D</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Proyecto (Nombre)</w:t>
            </w:r>
          </w:p>
        </w:tc>
        <w:tc>
          <w:tcPr>
            <w:tcMar>
              <w:top w:w="100.0" w:type="dxa"/>
              <w:left w:w="100.0" w:type="dxa"/>
              <w:bottom w:w="100.0" w:type="dxa"/>
              <w:right w:w="100.0" w:type="dxa"/>
            </w:tcMar>
          </w:tcPr>
          <w:p w:rsidR="00000000" w:rsidDel="00000000" w:rsidP="00000000" w:rsidRDefault="00000000" w:rsidRPr="00000000" w14:paraId="0000006B">
            <w:pPr>
              <w:widowControl w:val="0"/>
              <w:spacing w:line="23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“WinQuote-Cotizadora Web – Ventanas y Aluminios Manuel Arellano”</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ind w:left="128"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de Inicio</w:t>
            </w:r>
          </w:p>
        </w:tc>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18 de agosto de 2026</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ind w:left="128"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de Término</w:t>
            </w:r>
          </w:p>
        </w:tc>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 de noviembre de 2026</w:t>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Patrocinador principal</w:t>
            </w:r>
          </w:p>
        </w:tc>
        <w:tc>
          <w:tcPr>
            <w:tcMar>
              <w:top w:w="100.0" w:type="dxa"/>
              <w:left w:w="100.0" w:type="dxa"/>
              <w:bottom w:w="100.0" w:type="dxa"/>
              <w:right w:w="100.0" w:type="dxa"/>
            </w:tcMar>
          </w:tcPr>
          <w:p w:rsidR="00000000" w:rsidDel="00000000" w:rsidP="00000000" w:rsidRDefault="00000000" w:rsidRPr="00000000" w14:paraId="00000071">
            <w:pPr>
              <w:widowControl w:val="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Manuel Arellano</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Docente</w:t>
            </w:r>
          </w:p>
        </w:tc>
        <w:tc>
          <w:tcP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Osnellys Andrade</w:t>
            </w:r>
            <w:r w:rsidDel="00000000" w:rsidR="00000000" w:rsidRPr="00000000">
              <w:rPr>
                <w:rtl w:val="0"/>
              </w:rPr>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75">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t xml:space="preserve">   </w:t>
      </w:r>
    </w:p>
    <w:p w:rsidR="00000000" w:rsidDel="00000000" w:rsidP="00000000" w:rsidRDefault="00000000" w:rsidRPr="00000000" w14:paraId="00000080">
      <w:pPr>
        <w:pStyle w:val="Heading1"/>
        <w:rPr>
          <w:rFonts w:ascii="Arial Narrow" w:cs="Arial Narrow" w:eastAsia="Arial Narrow" w:hAnsi="Arial Narrow"/>
          <w:color w:val="002060"/>
          <w:sz w:val="24"/>
          <w:szCs w:val="24"/>
        </w:rPr>
      </w:pPr>
      <w:bookmarkStart w:colFirst="0" w:colLast="0" w:name="_heading=h.q4kn55ahlplr" w:id="2"/>
      <w:bookmarkEnd w:id="2"/>
      <w:r w:rsidDel="00000000" w:rsidR="00000000" w:rsidRPr="00000000">
        <w:rPr>
          <w:rtl w:val="0"/>
        </w:rPr>
      </w:r>
    </w:p>
    <w:p w:rsidR="00000000" w:rsidDel="00000000" w:rsidP="00000000" w:rsidRDefault="00000000" w:rsidRPr="00000000" w14:paraId="00000081">
      <w:pPr>
        <w:pStyle w:val="Heading1"/>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Introducción </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presente informe se desarrolla en el marco del Proyecto Aplicado de Título (APT) de la carrera de Ingeniería en Informática, situándose en el contexto operativo y comercial de una empresa dedicada a la venta e instalación especializada de ventanas y espejos. En la actualidad, la transformación digital de los procesos transaccionales representa un factor crítico para la eficiencia y competitividad de las organizaciones. Abordar el diseño de una plataforma web para este rubro responde a la necesidad de modernizar la atención técnica mediante una solución estructurada, alineada con las competencias disciplinares de análisis de requerimientos, arquitectura de software, modelamiento de datos y desarrollo seguro. </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problemática que da origen a este proyecto radica en que la empresa gestiona sus cotizaciones y consultas exclusivamente por canales informales y manuales, tales como WhatsApp o llamadas telefónicas, al no disponer de una plataforma web propia. Esta situación genera dispersión en el registro de solicitudes, demoras en los tiempos de respuesta, dificultades en la validación de especificaciones y medidas técnicas, e impide que los clientes coticen de manera autónoma. Ante este escenario, el objetivo principal de este informe es definir, estructurar y planificar el diseño y futuro desarrollo de una plataforma web de cotización online y gestión operativa que centralice y asegure la información del negocio. </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alcance del trabajo contempla el levantamiento formal de requerimientos, el modelamiento de la base de datos relacional, el diseño de la arquitectura del sistema, el desarrollo progresivo frontend y backend (HTML, CSS, JavaScript y Python con Django), la gestión de usuarios, el módulo de solicitudes de cotización, la rectificación de medidas, el aseguramiento de la calidad (QA) y el análisis de riesgos técnicos. Quedan fuera del alcance la integración de pasarelas de pago bancarias, módulos contables y sistemas de analítica predictiva avanzada. Finalmente, el documento se estructura presentando los resúmenes y reflexiones en idioma inglés, la descripción técnica de la solución, la articulación con el perfil de egreso e intereses profesionales, la factibilidad, los objetivos, la propuesta metodológica, el plan de trabajo y la definición de las evidencias formales que respaldan el proyecto.</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B">
      <w:pPr>
        <w:pStyle w:val="Heading1"/>
        <w:jc w:val="center"/>
        <w:rPr>
          <w:rFonts w:ascii="Arial Narrow" w:cs="Arial Narrow" w:eastAsia="Arial Narrow" w:hAnsi="Arial Narrow"/>
          <w:color w:val="002060"/>
          <w:sz w:val="24"/>
          <w:szCs w:val="24"/>
        </w:rPr>
      </w:pPr>
      <w:bookmarkStart w:colFirst="0" w:colLast="0" w:name="_heading=h.b8xxq66nztnz" w:id="3"/>
      <w:bookmarkEnd w:id="3"/>
      <w:r w:rsidDel="00000000" w:rsidR="00000000" w:rsidRPr="00000000">
        <w:rPr>
          <w:rFonts w:ascii="Arial Narrow" w:cs="Arial Narrow" w:eastAsia="Arial Narrow" w:hAnsi="Arial Narrow"/>
          <w:color w:val="002060"/>
          <w:sz w:val="24"/>
          <w:szCs w:val="24"/>
          <w:rtl w:val="0"/>
        </w:rPr>
        <w:t xml:space="preserve">Documentación del Proyecto</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color w:val="365f91"/>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465" w:line="276" w:lineRule="auto"/>
        <w:ind w:left="376" w:right="34" w:hanging="360"/>
        <w:jc w:val="both"/>
        <w:rPr>
          <w:rFonts w:ascii="Arial Narrow" w:cs="Arial Narrow" w:eastAsia="Arial Narrow" w:hAnsi="Arial Narrow"/>
          <w:b w:val="1"/>
          <w:bCs w:val="1"/>
          <w:i w:val="0"/>
          <w:iCs w:val="0"/>
          <w:smallCaps w:val="0"/>
          <w:strike w:val="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2060"/>
          <w:sz w:val="24"/>
          <w:szCs w:val="24"/>
          <w:u w:val="none"/>
          <w:shd w:fill="auto" w:val="clear"/>
          <w:vertAlign w:val="baseline"/>
          <w:rtl w:val="0"/>
        </w:rPr>
        <w:t xml:space="preserve">Análisis Preliminar del Caso. </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Contexto organizacional:</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El proyecto se sitúa en una empresa del rubro de la construcción y remodelación especializada en la fabricación, comercialización e instalación de ventanas y espejos a medida. La unidad directamente involucrada corresponde al área comercial y de atención al cliente, la cual es responsable de recibir requerimientos, procesar dimensiones técnicas de productos (perfiles de aluminio, PVC y termopaneles), generar cotizaciones y coordinar las solicitudes de rectificación de medidas en terreno antes de la fabricación.</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Planteamiento del Problema</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465" w:line="276" w:lineRule="auto"/>
        <w:ind w:left="400" w:right="34" w:hanging="384"/>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Situación actual:</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La empresa opera sus procesos de atención, consulta técnica y cotización exclusivamente mediante interacciones manuales a través de WhatsApp y llamadas telefónicas, sin contar con un sistema web especializado o centralizado. </w:t>
      </w:r>
    </w:p>
    <w:p w:rsidR="00000000" w:rsidDel="00000000" w:rsidP="00000000" w:rsidRDefault="00000000" w:rsidRPr="00000000" w14:paraId="0000009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400" w:right="34" w:hanging="384"/>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Causas: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La ausencia de una infraestructura digital dedicada que permita la captura estructurada de datos y la falta de estandarización en la recopilación de especificaciones técnicas ingresadas por los clientes. </w:t>
      </w:r>
    </w:p>
    <w:p w:rsidR="00000000" w:rsidDel="00000000" w:rsidP="00000000" w:rsidRDefault="00000000" w:rsidRPr="00000000" w14:paraId="0000009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400" w:right="34" w:hanging="384"/>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Consecuencias: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Dispersión y fragmentación en el registro de solicitudes, sobrecarga operativa del personal, incremento en los tiempos de respuesta, riesgo de errores en la transcripción de medidas y la imposibilidad de que los clientes coticen de manera autónoma fuera del horario laboral. </w:t>
      </w:r>
    </w:p>
    <w:p w:rsidR="00000000" w:rsidDel="00000000" w:rsidP="00000000" w:rsidRDefault="00000000" w:rsidRPr="00000000" w14:paraId="0000009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400" w:right="34" w:hanging="384"/>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Necesidad de intervención y evidencia: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La alta dependencia de canales informales genera cuellos de botella en la atención y pérdida de trazabilidad en las solicitudes, evidenciado en la acumulación de mensajes sin categorizar, la dificultad para rastrear modificaciones de medidas y la pérdida de oportunidades comerciales por demoras en la entrega de presupuestos. Resulta indispensable intervenir mediante una solución de software que automatice el flujo de cotización y resguarde la integridad de los datos. </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2060"/>
          <w:sz w:val="24"/>
          <w:szCs w:val="24"/>
          <w:rtl w:val="0"/>
        </w:rPr>
        <w:t xml:space="preserve">Levantamiento de información</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465" w:line="276" w:lineRule="auto"/>
        <w:ind w:left="736" w:right="34"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Entrevistas semiestructuradas y reuniones con el mandante:</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Sesiones directas con el personal de ventas y el administrador para identificar las etapas del flujo de atención, los tipos de productos y las reglas de negocio para el cálculo de cotizaciones. </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36" w:right="3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Observación directa: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Registro y análisis del flujo de trabajo habitual llevado a cabo para responder mensajes, tabular medidas y generar cotizaciones manualmente. </w:t>
      </w:r>
    </w:p>
    <w:p w:rsidR="00000000" w:rsidDel="00000000" w:rsidP="00000000" w:rsidRDefault="00000000" w:rsidRPr="00000000" w14:paraId="0000009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36" w:right="3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Análisis documental: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Revisión de catálogos técnicos de perfiles (aluminio, PVC, termopanel), registros históricos de solicitudes y planillas de especificaciones de medidas. </w:t>
      </w:r>
    </w:p>
    <w:p w:rsidR="00000000" w:rsidDel="00000000" w:rsidP="00000000" w:rsidRDefault="00000000" w:rsidRPr="00000000" w14:paraId="0000009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36" w:right="3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Evidencias obtenidas: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Matriz de requerimientos funcionales y no funcionales, reglas de validación de medidas y una maqueta inicial en HTML que define la estructura visual y de navegación requerida. </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Justificación:</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El proyecto es relevante porque aplica de forma práctica competencias clave en arquitectura de software, bases de datos relacionales, desarrollo web y ciberseguridad para proteger la información del negocio. Para la empresa representa ordenar sus solicitudes, reducir tiempos de espera, evitar errores en medidas y habilitar atención continua. A nivel académico, responde directamente a las exigencias del perfil de egreso en construcción de software y aseguramiento de la calidad. </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Objetivo General:</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Diseñar y desarrollar una plataforma web de cotización online y gestión operativa para una empresa de venta e instalación de ventanas y espejos, que centralice y automatice la atención de clientes y la persistencia de solicitudes mediante una arquitectura de software modular, estructurada y validada. </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rPr>
      </w:pPr>
      <w:r w:rsidDel="00000000" w:rsidR="00000000" w:rsidRPr="00000000">
        <w:rPr>
          <w:rFonts w:ascii="Arial Narrow" w:cs="Arial Narrow" w:eastAsia="Arial Narrow" w:hAnsi="Arial Narrow"/>
          <w:b w:val="1"/>
          <w:bCs w:val="1"/>
          <w:color w:val="002060"/>
          <w:sz w:val="24"/>
          <w:szCs w:val="24"/>
          <w:rtl w:val="0"/>
        </w:rPr>
        <w:t xml:space="preserve">Objetivos específicos</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465" w:line="276" w:lineRule="auto"/>
        <w:ind w:left="736" w:right="34"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Levantar y documentar los requerimientos funcionales y no funcionales mediante historias de usuario y especificaciones técnicas. </w:t>
      </w:r>
    </w:p>
    <w:p w:rsidR="00000000" w:rsidDel="00000000" w:rsidP="00000000" w:rsidRDefault="00000000" w:rsidRPr="00000000" w14:paraId="000000A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36" w:right="3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Diseñar la arquitectura del sistema y el modelo de datos relacional para la gestión estructurada de usuarios, productos, perfiles, medidas y cotizaciones. </w:t>
      </w:r>
    </w:p>
    <w:p w:rsidR="00000000" w:rsidDel="00000000" w:rsidP="00000000" w:rsidRDefault="00000000" w:rsidRPr="00000000" w14:paraId="000000A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36" w:right="3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Desarrollar la lógica de negocio y los servicios de backend utilizando Python con el framework Django, incorporando mecanismos de autenticación y control de accesos. </w:t>
      </w:r>
    </w:p>
    <w:p w:rsidR="00000000" w:rsidDel="00000000" w:rsidP="00000000" w:rsidRDefault="00000000" w:rsidRPr="00000000" w14:paraId="000000A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36" w:right="3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Construir la interfaz de usuario frontend responsiva utilizando HTML, CSS y JavaScript, permitiendo la interacción fluida y la visualización de catálogos. </w:t>
      </w:r>
    </w:p>
    <w:p w:rsidR="00000000" w:rsidDel="00000000" w:rsidP="00000000" w:rsidRDefault="00000000" w:rsidRPr="00000000" w14:paraId="000000A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36" w:right="3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Integrar los componentes del sistema y ejecutar casos de pruebas unitarias y funcionales para asegurar la calidad y correcto funcionamiento de la plataforma.</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Alcance y exclusiones</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465" w:line="276" w:lineRule="auto"/>
        <w:ind w:left="736" w:right="34"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Incluye (Alcance del proyecto):  </w:t>
      </w:r>
    </w:p>
    <w:p w:rsidR="00000000" w:rsidDel="00000000" w:rsidP="00000000" w:rsidRDefault="00000000" w:rsidRPr="00000000" w14:paraId="000000A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5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Catálogo digital de productos y perfiles (aluminio, PVC, termopanel). </w:t>
      </w:r>
    </w:p>
    <w:p w:rsidR="00000000" w:rsidDel="00000000" w:rsidP="00000000" w:rsidRDefault="00000000" w:rsidRPr="00000000" w14:paraId="000000A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5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Módulo de registro, inicio de sesión y gestión de perfiles de usuario con control de acceso. </w:t>
      </w:r>
    </w:p>
    <w:p w:rsidR="00000000" w:rsidDel="00000000" w:rsidP="00000000" w:rsidRDefault="00000000" w:rsidRPr="00000000" w14:paraId="000000A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5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Formulario interactivo para la solicitud de cotizaciones personalizadas y solicitudes de rectificación de medidas. </w:t>
      </w:r>
    </w:p>
    <w:p w:rsidR="00000000" w:rsidDel="00000000" w:rsidP="00000000" w:rsidRDefault="00000000" w:rsidRPr="00000000" w14:paraId="000000A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5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Módulo de asistencia y contacto mediante correo electrónico institucional. </w:t>
      </w:r>
    </w:p>
    <w:p w:rsidR="00000000" w:rsidDel="00000000" w:rsidP="00000000" w:rsidRDefault="00000000" w:rsidRPr="00000000" w14:paraId="000000A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5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Backend transaccional con persistencia en base de datos relacional y control de versiones mediante Git y GitHub.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36" w:right="34"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Exclusiones (No incluye):</w:t>
      </w:r>
    </w:p>
    <w:p w:rsidR="00000000" w:rsidDel="00000000" w:rsidP="00000000" w:rsidRDefault="00000000" w:rsidRPr="00000000" w14:paraId="000000B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5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Facturación electrónica directa ante el Servicio de Impuestos Internos (SII). </w:t>
      </w:r>
    </w:p>
    <w:p w:rsidR="00000000" w:rsidDel="00000000" w:rsidP="00000000" w:rsidRDefault="00000000" w:rsidRPr="00000000" w14:paraId="000000B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5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Módulos de analítica predictiva avanzada o motores de inteligencia de negocios de gran escala.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36" w:right="34"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Trabajo a futuro:</w:t>
      </w:r>
    </w:p>
    <w:p w:rsidR="00000000" w:rsidDel="00000000" w:rsidP="00000000" w:rsidRDefault="00000000" w:rsidRPr="00000000" w14:paraId="000000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Integración con pasarelas de pago digitales para permitir el abono en línea de los servicios cotizados. </w:t>
      </w:r>
    </w:p>
    <w:p w:rsidR="00000000" w:rsidDel="00000000" w:rsidP="00000000" w:rsidRDefault="00000000" w:rsidRPr="00000000" w14:paraId="000000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5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Desarrollo de una aplicación móvil nativa complementaria para el personal técnico en terreno encargados de la rectificación de medidas. </w:t>
      </w:r>
    </w:p>
    <w:p w:rsidR="00000000" w:rsidDel="00000000" w:rsidP="00000000" w:rsidRDefault="00000000" w:rsidRPr="00000000" w14:paraId="000000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5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Implementación de un panel de reportería y Business Intelligence para el análisis de métricas de ventas y comportamiento de clientes.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376" w:right="34" w:hanging="360"/>
        <w:jc w:val="both"/>
        <w:rPr>
          <w:rFonts w:ascii="Arial Narrow" w:cs="Arial Narrow" w:eastAsia="Arial Narrow" w:hAnsi="Arial Narrow"/>
          <w:b w:val="1"/>
          <w:bCs w:val="1"/>
          <w:i w:val="0"/>
          <w:iCs w:val="0"/>
          <w:smallCaps w:val="0"/>
          <w:strike w:val="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2060"/>
          <w:sz w:val="24"/>
          <w:szCs w:val="24"/>
          <w:u w:val="none"/>
          <w:shd w:fill="auto" w:val="clear"/>
          <w:vertAlign w:val="baseline"/>
          <w:rtl w:val="0"/>
        </w:rPr>
        <w:t xml:space="preserve">Descubrimiento y visión del producto</w:t>
      </w:r>
      <w:r w:rsidDel="00000000" w:rsidR="00000000" w:rsidRPr="00000000">
        <w:rPr>
          <w:rtl w:val="0"/>
        </w:rPr>
      </w:r>
    </w:p>
    <w:p w:rsidR="00000000" w:rsidDel="00000000" w:rsidP="00000000" w:rsidRDefault="00000000" w:rsidRPr="00000000" w14:paraId="000000B9">
      <w:pPr>
        <w:pStyle w:val="Heading2"/>
        <w:rPr>
          <w:rFonts w:ascii="Arial Narrow" w:cs="Arial Narrow" w:eastAsia="Arial Narrow" w:hAnsi="Arial Narrow"/>
          <w:color w:val="002060"/>
          <w:sz w:val="24"/>
          <w:szCs w:val="24"/>
        </w:rPr>
      </w:pPr>
      <w:bookmarkStart w:colFirst="0" w:colLast="0" w:name="_heading=h.vdt6ys8omg7x" w:id="4"/>
      <w:bookmarkEnd w:id="4"/>
      <w:r w:rsidDel="00000000" w:rsidR="00000000" w:rsidRPr="00000000">
        <w:rPr>
          <w:rFonts w:ascii="Arial Narrow" w:cs="Arial Narrow" w:eastAsia="Arial Narrow" w:hAnsi="Arial Narrow"/>
          <w:color w:val="002060"/>
          <w:sz w:val="24"/>
          <w:szCs w:val="24"/>
          <w:rtl w:val="0"/>
        </w:rPr>
        <w:t xml:space="preserve">Mapa Mental </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Tema central (problema) en el medio.</w:t>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Ramas de análisis (dificultades, impactos, soluciones).</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Ideas secundarias como hojas o nodos.</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Ramas principales</w:t>
      </w:r>
    </w:p>
    <w:p w:rsidR="00000000" w:rsidDel="00000000" w:rsidP="00000000" w:rsidRDefault="00000000" w:rsidRPr="00000000" w14:paraId="000000BF">
      <w:pPr>
        <w:widowControl w:val="0"/>
        <w:numPr>
          <w:ilvl w:val="0"/>
          <w:numId w:val="1"/>
        </w:numPr>
        <w:pBdr>
          <w:top w:space="0" w:sz="0" w:val="nil"/>
          <w:left w:space="0" w:sz="0" w:val="nil"/>
          <w:bottom w:space="0" w:sz="0" w:val="nil"/>
          <w:right w:space="0" w:sz="0" w:val="nil"/>
          <w:between w:space="0" w:sz="0" w:val="nil"/>
        </w:pBdr>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Dificultades</w:t>
      </w:r>
      <w:r w:rsidDel="00000000" w:rsidR="00000000" w:rsidRPr="00000000">
        <w:rPr>
          <w:rtl w:val="0"/>
        </w:rPr>
      </w:r>
    </w:p>
    <w:p w:rsidR="00000000" w:rsidDel="00000000" w:rsidP="00000000" w:rsidRDefault="00000000" w:rsidRPr="00000000" w14:paraId="000000C0">
      <w:pPr>
        <w:widowControl w:val="0"/>
        <w:numPr>
          <w:ilvl w:val="1"/>
          <w:numId w:val="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Factor 1</w:t>
      </w:r>
    </w:p>
    <w:p w:rsidR="00000000" w:rsidDel="00000000" w:rsidP="00000000" w:rsidRDefault="00000000" w:rsidRPr="00000000" w14:paraId="000000C1">
      <w:pPr>
        <w:widowControl w:val="0"/>
        <w:numPr>
          <w:ilvl w:val="1"/>
          <w:numId w:val="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Factor 2</w:t>
      </w:r>
    </w:p>
    <w:p w:rsidR="00000000" w:rsidDel="00000000" w:rsidP="00000000" w:rsidRDefault="00000000" w:rsidRPr="00000000" w14:paraId="000000C2">
      <w:pPr>
        <w:widowControl w:val="0"/>
        <w:numPr>
          <w:ilvl w:val="1"/>
          <w:numId w:val="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Factor 3</w:t>
      </w:r>
    </w:p>
    <w:p w:rsidR="00000000" w:rsidDel="00000000" w:rsidP="00000000" w:rsidRDefault="00000000" w:rsidRPr="00000000" w14:paraId="000000C3">
      <w:pPr>
        <w:widowControl w:val="0"/>
        <w:numPr>
          <w:ilvl w:val="0"/>
          <w:numId w:val="1"/>
        </w:numPr>
        <w:pBdr>
          <w:top w:space="0" w:sz="0" w:val="nil"/>
          <w:left w:space="0" w:sz="0" w:val="nil"/>
          <w:bottom w:space="0" w:sz="0" w:val="nil"/>
          <w:right w:space="0" w:sz="0" w:val="nil"/>
          <w:between w:space="0" w:sz="0" w:val="nil"/>
        </w:pBdr>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Impactos</w:t>
      </w:r>
      <w:r w:rsidDel="00000000" w:rsidR="00000000" w:rsidRPr="00000000">
        <w:rPr>
          <w:rtl w:val="0"/>
        </w:rPr>
      </w:r>
    </w:p>
    <w:p w:rsidR="00000000" w:rsidDel="00000000" w:rsidP="00000000" w:rsidRDefault="00000000" w:rsidRPr="00000000" w14:paraId="000000C4">
      <w:pPr>
        <w:widowControl w:val="0"/>
        <w:numPr>
          <w:ilvl w:val="1"/>
          <w:numId w:val="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Consecuencia 1</w:t>
      </w:r>
    </w:p>
    <w:p w:rsidR="00000000" w:rsidDel="00000000" w:rsidP="00000000" w:rsidRDefault="00000000" w:rsidRPr="00000000" w14:paraId="000000C5">
      <w:pPr>
        <w:widowControl w:val="0"/>
        <w:numPr>
          <w:ilvl w:val="1"/>
          <w:numId w:val="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Consecuencia 2</w:t>
      </w:r>
    </w:p>
    <w:p w:rsidR="00000000" w:rsidDel="00000000" w:rsidP="00000000" w:rsidRDefault="00000000" w:rsidRPr="00000000" w14:paraId="000000C6">
      <w:pPr>
        <w:widowControl w:val="0"/>
        <w:numPr>
          <w:ilvl w:val="1"/>
          <w:numId w:val="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Consecuencia 3</w:t>
      </w:r>
    </w:p>
    <w:p w:rsidR="00000000" w:rsidDel="00000000" w:rsidP="00000000" w:rsidRDefault="00000000" w:rsidRPr="00000000" w14:paraId="000000C7">
      <w:pPr>
        <w:widowControl w:val="0"/>
        <w:numPr>
          <w:ilvl w:val="0"/>
          <w:numId w:val="1"/>
        </w:numPr>
        <w:pBdr>
          <w:top w:space="0" w:sz="0" w:val="nil"/>
          <w:left w:space="0" w:sz="0" w:val="nil"/>
          <w:bottom w:space="0" w:sz="0" w:val="nil"/>
          <w:right w:space="0" w:sz="0" w:val="nil"/>
          <w:between w:space="0" w:sz="0" w:val="nil"/>
        </w:pBdr>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Solución Propuesta</w:t>
      </w:r>
      <w:r w:rsidDel="00000000" w:rsidR="00000000" w:rsidRPr="00000000">
        <w:rPr>
          <w:rtl w:val="0"/>
        </w:rPr>
      </w:r>
    </w:p>
    <w:p w:rsidR="00000000" w:rsidDel="00000000" w:rsidP="00000000" w:rsidRDefault="00000000" w:rsidRPr="00000000" w14:paraId="000000C8">
      <w:pPr>
        <w:widowControl w:val="0"/>
        <w:numPr>
          <w:ilvl w:val="1"/>
          <w:numId w:val="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Acción 1</w:t>
      </w:r>
    </w:p>
    <w:p w:rsidR="00000000" w:rsidDel="00000000" w:rsidP="00000000" w:rsidRDefault="00000000" w:rsidRPr="00000000" w14:paraId="000000C9">
      <w:pPr>
        <w:widowControl w:val="0"/>
        <w:numPr>
          <w:ilvl w:val="1"/>
          <w:numId w:val="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Acción 2</w:t>
      </w:r>
    </w:p>
    <w:p w:rsidR="00000000" w:rsidDel="00000000" w:rsidP="00000000" w:rsidRDefault="00000000" w:rsidRPr="00000000" w14:paraId="000000CA">
      <w:pPr>
        <w:widowControl w:val="0"/>
        <w:numPr>
          <w:ilvl w:val="1"/>
          <w:numId w:val="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Acción 3</w:t>
      </w:r>
    </w:p>
    <w:p w:rsidR="00000000" w:rsidDel="00000000" w:rsidP="00000000" w:rsidRDefault="00000000" w:rsidRPr="00000000" w14:paraId="000000CB">
      <w:pPr>
        <w:widowControl w:val="0"/>
        <w:numPr>
          <w:ilvl w:val="1"/>
          <w:numId w:val="1"/>
        </w:numPr>
        <w:pBdr>
          <w:top w:space="0" w:sz="0" w:val="nil"/>
          <w:left w:space="0" w:sz="0" w:val="nil"/>
          <w:bottom w:space="0" w:sz="0" w:val="nil"/>
          <w:right w:space="0" w:sz="0" w:val="nil"/>
          <w:between w:space="0" w:sz="0" w:val="nil"/>
        </w:pBdr>
        <w:ind w:left="1440" w:right="34" w:hanging="360"/>
        <w:jc w:val="both"/>
        <w:rPr/>
      </w:pPr>
      <w:r w:rsidDel="00000000" w:rsidR="00000000" w:rsidRPr="00000000">
        <w:rPr>
          <w:rFonts w:ascii="Arial Narrow" w:cs="Arial Narrow" w:eastAsia="Arial Narrow" w:hAnsi="Arial Narrow"/>
          <w:sz w:val="24"/>
          <w:szCs w:val="24"/>
          <w:rtl w:val="0"/>
        </w:rPr>
        <w:t xml:space="preserve">Acción 4</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Ejemplo: </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drawing>
          <wp:inline distB="0" distT="0" distL="0" distR="0">
            <wp:extent cx="3567681" cy="2229700"/>
            <wp:effectExtent b="0" l="0" r="0" t="0"/>
            <wp:docPr descr="Colocar ideas en Mapas Mentales" id="1761194172" name="image4.png"/>
            <a:graphic>
              <a:graphicData uri="http://schemas.openxmlformats.org/drawingml/2006/picture">
                <pic:pic>
                  <pic:nvPicPr>
                    <pic:cNvPr descr="Colocar ideas en Mapas Mentales" id="0" name="image4.png"/>
                    <pic:cNvPicPr preferRelativeResize="0"/>
                  </pic:nvPicPr>
                  <pic:blipFill>
                    <a:blip r:embed="rId11"/>
                    <a:srcRect b="0" l="0" r="0" t="0"/>
                    <a:stretch>
                      <a:fillRect/>
                    </a:stretch>
                  </pic:blipFill>
                  <pic:spPr>
                    <a:xfrm>
                      <a:off x="0" y="0"/>
                      <a:ext cx="3567681" cy="22297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Mapa de actores: </w:t>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 mapa de actores se divide en 4 círculos, en los que se integran actores pertenecientes a las siguientes categorías:</w:t>
      </w:r>
    </w:p>
    <w:p w:rsidR="00000000" w:rsidDel="00000000" w:rsidP="00000000" w:rsidRDefault="00000000" w:rsidRPr="00000000" w14:paraId="000000D6">
      <w:pPr>
        <w:widowControl w:val="0"/>
        <w:numPr>
          <w:ilvl w:val="0"/>
          <w:numId w:val="2"/>
        </w:numPr>
        <w:pBdr>
          <w:top w:space="0" w:sz="0" w:val="nil"/>
          <w:left w:space="0" w:sz="0" w:val="nil"/>
          <w:bottom w:space="0" w:sz="0" w:val="nil"/>
          <w:right w:space="0" w:sz="0" w:val="nil"/>
          <w:between w:space="0" w:sz="0" w:val="nil"/>
        </w:pBdr>
        <w:ind w:left="720" w:right="34" w:hanging="360"/>
        <w:jc w:val="both"/>
        <w:rPr/>
      </w:pPr>
      <w:r w:rsidDel="00000000" w:rsidR="00000000" w:rsidRPr="00000000">
        <w:rPr>
          <w:rFonts w:ascii="Arial Narrow" w:cs="Arial Narrow" w:eastAsia="Arial Narrow" w:hAnsi="Arial Narrow"/>
          <w:b w:val="1"/>
          <w:bCs w:val="1"/>
          <w:sz w:val="24"/>
          <w:szCs w:val="24"/>
          <w:rtl w:val="0"/>
        </w:rPr>
        <w:t xml:space="preserve">Usuario:</w:t>
      </w:r>
      <w:r w:rsidDel="00000000" w:rsidR="00000000" w:rsidRPr="00000000">
        <w:rPr>
          <w:rFonts w:ascii="Arial Narrow" w:cs="Arial Narrow" w:eastAsia="Arial Narrow" w:hAnsi="Arial Narrow"/>
          <w:sz w:val="24"/>
          <w:szCs w:val="24"/>
          <w:rtl w:val="0"/>
        </w:rPr>
        <w:t xml:space="preserve"> se coloca en el círculo central, el más pequeño. El mapa parte de él, y de las relaciones que establece con los actores colocados en los otros círculos.</w:t>
      </w:r>
    </w:p>
    <w:p w:rsidR="00000000" w:rsidDel="00000000" w:rsidP="00000000" w:rsidRDefault="00000000" w:rsidRPr="00000000" w14:paraId="000000D7">
      <w:pPr>
        <w:widowControl w:val="0"/>
        <w:numPr>
          <w:ilvl w:val="0"/>
          <w:numId w:val="2"/>
        </w:numPr>
        <w:pBdr>
          <w:top w:space="0" w:sz="0" w:val="nil"/>
          <w:left w:space="0" w:sz="0" w:val="nil"/>
          <w:bottom w:space="0" w:sz="0" w:val="nil"/>
          <w:right w:space="0" w:sz="0" w:val="nil"/>
          <w:between w:space="0" w:sz="0" w:val="nil"/>
        </w:pBdr>
        <w:ind w:left="720" w:right="34" w:hanging="360"/>
        <w:jc w:val="both"/>
        <w:rPr/>
      </w:pPr>
      <w:r w:rsidDel="00000000" w:rsidR="00000000" w:rsidRPr="00000000">
        <w:rPr>
          <w:rFonts w:ascii="Arial Narrow" w:cs="Arial Narrow" w:eastAsia="Arial Narrow" w:hAnsi="Arial Narrow"/>
          <w:b w:val="1"/>
          <w:bCs w:val="1"/>
          <w:sz w:val="24"/>
          <w:szCs w:val="24"/>
          <w:rtl w:val="0"/>
        </w:rPr>
        <w:t xml:space="preserve">Actores internos:</w:t>
      </w:r>
      <w:r w:rsidDel="00000000" w:rsidR="00000000" w:rsidRPr="00000000">
        <w:rPr>
          <w:rFonts w:ascii="Arial Narrow" w:cs="Arial Narrow" w:eastAsia="Arial Narrow" w:hAnsi="Arial Narrow"/>
          <w:sz w:val="24"/>
          <w:szCs w:val="24"/>
          <w:rtl w:val="0"/>
        </w:rPr>
        <w:t xml:space="preserve"> Se sitúan en el círculo más cercano al central. En él, tendrás que colocar a aquellos actores que interactúan de la forma más directa posible con el usuario.</w:t>
      </w:r>
    </w:p>
    <w:p w:rsidR="00000000" w:rsidDel="00000000" w:rsidP="00000000" w:rsidRDefault="00000000" w:rsidRPr="00000000" w14:paraId="000000D8">
      <w:pPr>
        <w:widowControl w:val="0"/>
        <w:numPr>
          <w:ilvl w:val="0"/>
          <w:numId w:val="2"/>
        </w:numPr>
        <w:pBdr>
          <w:top w:space="0" w:sz="0" w:val="nil"/>
          <w:left w:space="0" w:sz="0" w:val="nil"/>
          <w:bottom w:space="0" w:sz="0" w:val="nil"/>
          <w:right w:space="0" w:sz="0" w:val="nil"/>
          <w:between w:space="0" w:sz="0" w:val="nil"/>
        </w:pBdr>
        <w:ind w:left="720" w:right="34" w:hanging="360"/>
        <w:jc w:val="both"/>
        <w:rPr/>
      </w:pPr>
      <w:r w:rsidDel="00000000" w:rsidR="00000000" w:rsidRPr="00000000">
        <w:rPr>
          <w:rFonts w:ascii="Arial Narrow" w:cs="Arial Narrow" w:eastAsia="Arial Narrow" w:hAnsi="Arial Narrow"/>
          <w:b w:val="1"/>
          <w:bCs w:val="1"/>
          <w:sz w:val="24"/>
          <w:szCs w:val="24"/>
          <w:rtl w:val="0"/>
        </w:rPr>
        <w:t xml:space="preserve">Actores externos:</w:t>
      </w:r>
      <w:r w:rsidDel="00000000" w:rsidR="00000000" w:rsidRPr="00000000">
        <w:rPr>
          <w:rFonts w:ascii="Arial Narrow" w:cs="Arial Narrow" w:eastAsia="Arial Narrow" w:hAnsi="Arial Narrow"/>
          <w:sz w:val="24"/>
          <w:szCs w:val="24"/>
          <w:rtl w:val="0"/>
        </w:rPr>
        <w:t xml:space="preserve"> son aquellos cuya relación con los actores internos hace posible la producción o entrega del producto o servicio al usuario. Se colocan dentro del segundo círculo</w:t>
      </w:r>
    </w:p>
    <w:p w:rsidR="00000000" w:rsidDel="00000000" w:rsidP="00000000" w:rsidRDefault="00000000" w:rsidRPr="00000000" w14:paraId="000000D9">
      <w:pPr>
        <w:widowControl w:val="0"/>
        <w:numPr>
          <w:ilvl w:val="0"/>
          <w:numId w:val="2"/>
        </w:numPr>
        <w:pBdr>
          <w:top w:space="0" w:sz="0" w:val="nil"/>
          <w:left w:space="0" w:sz="0" w:val="nil"/>
          <w:bottom w:space="0" w:sz="0" w:val="nil"/>
          <w:right w:space="0" w:sz="0" w:val="nil"/>
          <w:between w:space="0" w:sz="0" w:val="nil"/>
        </w:pBdr>
        <w:ind w:left="720" w:right="34" w:hanging="360"/>
        <w:jc w:val="both"/>
        <w:rPr/>
      </w:pPr>
      <w:r w:rsidDel="00000000" w:rsidR="00000000" w:rsidRPr="00000000">
        <w:rPr>
          <w:rFonts w:ascii="Arial Narrow" w:cs="Arial Narrow" w:eastAsia="Arial Narrow" w:hAnsi="Arial Narrow"/>
          <w:b w:val="1"/>
          <w:bCs w:val="1"/>
          <w:sz w:val="24"/>
          <w:szCs w:val="24"/>
          <w:rtl w:val="0"/>
        </w:rPr>
        <w:t xml:space="preserve">Administraciones públicas:</w:t>
      </w:r>
      <w:r w:rsidDel="00000000" w:rsidR="00000000" w:rsidRPr="00000000">
        <w:rPr>
          <w:rFonts w:ascii="Arial Narrow" w:cs="Arial Narrow" w:eastAsia="Arial Narrow" w:hAnsi="Arial Narrow"/>
          <w:sz w:val="24"/>
          <w:szCs w:val="24"/>
          <w:rtl w:val="0"/>
        </w:rPr>
        <w:t xml:space="preserve"> Son aquellas entidades públicas que se relacionan de forma directa o indirecta (a través de otros actores) con el usuario.</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Ejemplo: </w:t>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before="465" w:lineRule="auto"/>
        <w:ind w:left="2" w:right="34" w:firstLine="1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4274655" cy="3035247"/>
            <wp:effectExtent b="0" l="0" r="0" t="0"/>
            <wp:docPr descr="Cómo se divide un mapa de actores" id="1761194171" name="image3.png"/>
            <a:graphic>
              <a:graphicData uri="http://schemas.openxmlformats.org/drawingml/2006/picture">
                <pic:pic>
                  <pic:nvPicPr>
                    <pic:cNvPr descr="Cómo se divide un mapa de actores" id="0" name="image3.png"/>
                    <pic:cNvPicPr preferRelativeResize="0"/>
                  </pic:nvPicPr>
                  <pic:blipFill>
                    <a:blip r:embed="rId12"/>
                    <a:srcRect b="0" l="0" r="0" t="0"/>
                    <a:stretch>
                      <a:fillRect/>
                    </a:stretch>
                  </pic:blipFill>
                  <pic:spPr>
                    <a:xfrm>
                      <a:off x="0" y="0"/>
                      <a:ext cx="4274655" cy="3035247"/>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before="465" w:lineRule="auto"/>
        <w:ind w:left="2" w:right="34" w:firstLine="14"/>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before="465" w:lineRule="auto"/>
        <w:ind w:left="2" w:right="34" w:firstLine="14"/>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Fuente: </w:t>
      </w:r>
      <w:hyperlink r:id="rId13">
        <w:r w:rsidDel="00000000" w:rsidR="00000000" w:rsidRPr="00000000">
          <w:rPr>
            <w:rFonts w:ascii="Arial Narrow" w:cs="Arial Narrow" w:eastAsia="Arial Narrow" w:hAnsi="Arial Narrow"/>
            <w:color w:val="0000ff"/>
            <w:sz w:val="24"/>
            <w:szCs w:val="24"/>
            <w:u w:val="single"/>
            <w:rtl w:val="0"/>
          </w:rPr>
          <w:t xml:space="preserve">https://xn--designthinkingespaa-d4b.com/mapa-de-actores-diseno-de-servicios</w:t>
        </w:r>
      </w:hyperlink>
      <w:r w:rsidDel="00000000" w:rsidR="00000000" w:rsidRPr="00000000">
        <w:rPr>
          <w:rtl w:val="0"/>
        </w:rPr>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before="465" w:lineRule="auto"/>
        <w:ind w:left="2" w:right="34" w:firstLine="14"/>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Necesidades de los usuarios: </w:t>
      </w:r>
    </w:p>
    <w:tbl>
      <w:tblPr>
        <w:tblStyle w:val="Table3"/>
        <w:tblW w:w="66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1611"/>
        <w:gridCol w:w="2147"/>
        <w:gridCol w:w="1720"/>
        <w:tblGridChange w:id="0">
          <w:tblGrid>
            <w:gridCol w:w="1140"/>
            <w:gridCol w:w="1611"/>
            <w:gridCol w:w="2147"/>
            <w:gridCol w:w="1720"/>
          </w:tblGrid>
        </w:tblGridChange>
      </w:tblGrid>
      <w:tr>
        <w:trPr>
          <w:cantSplit w:val="0"/>
          <w:tblHeader w:val="0"/>
        </w:trPr>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Actor</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Necesidad</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Problema actual</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Expectativa</w:t>
            </w:r>
          </w:p>
        </w:tc>
      </w:tr>
      <w:tr>
        <w:trPr>
          <w:cantSplit w:val="0"/>
          <w:tblHeader w:val="0"/>
        </w:trPr>
        <w:tc>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w:t>
            </w:r>
          </w:p>
        </w:tc>
      </w:tr>
      <w:tr>
        <w:trPr>
          <w:cantSplit w:val="0"/>
          <w:tblHeader w:val="0"/>
        </w:trPr>
        <w:tc>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B</w:t>
            </w:r>
          </w:p>
        </w:tc>
      </w:tr>
    </w:tbl>
    <w:p w:rsidR="00000000" w:rsidDel="00000000" w:rsidP="00000000" w:rsidRDefault="00000000" w:rsidRPr="00000000" w14:paraId="000000F1">
      <w:pPr>
        <w:pStyle w:val="Heading2"/>
        <w:rPr>
          <w:rFonts w:ascii="Arial Narrow" w:cs="Arial Narrow" w:eastAsia="Arial Narrow" w:hAnsi="Arial Narrow"/>
          <w:color w:val="002060"/>
        </w:rPr>
      </w:pPr>
      <w:bookmarkStart w:colFirst="0" w:colLast="0" w:name="_heading=h.qaxpimovo1zv" w:id="5"/>
      <w:bookmarkEnd w:id="5"/>
      <w:r w:rsidDel="00000000" w:rsidR="00000000" w:rsidRPr="00000000">
        <w:rPr>
          <w:rFonts w:ascii="Arial Narrow" w:cs="Arial Narrow" w:eastAsia="Arial Narrow" w:hAnsi="Arial Narrow"/>
          <w:color w:val="002060"/>
          <w:rtl w:val="0"/>
        </w:rPr>
        <w:t xml:space="preserve">C. Definición del producto</w:t>
      </w:r>
    </w:p>
    <w:p w:rsidR="00000000" w:rsidDel="00000000" w:rsidP="00000000" w:rsidRDefault="00000000" w:rsidRPr="00000000" w14:paraId="000000F2">
      <w:pPr>
        <w:pStyle w:val="Heading2"/>
        <w:rPr>
          <w:rFonts w:ascii="Arial Narrow" w:cs="Arial Narrow" w:eastAsia="Arial Narrow" w:hAnsi="Arial Narrow"/>
          <w:color w:val="002060"/>
          <w:sz w:val="24"/>
          <w:szCs w:val="24"/>
        </w:rPr>
      </w:pPr>
      <w:bookmarkStart w:colFirst="0" w:colLast="0" w:name="_heading=h.qrmpfxmtyjqa" w:id="6"/>
      <w:bookmarkEnd w:id="6"/>
      <w:r w:rsidDel="00000000" w:rsidR="00000000" w:rsidRPr="00000000">
        <w:rPr>
          <w:rFonts w:ascii="Arial Narrow" w:cs="Arial Narrow" w:eastAsia="Arial Narrow" w:hAnsi="Arial Narrow"/>
          <w:color w:val="002060"/>
          <w:sz w:val="24"/>
          <w:szCs w:val="24"/>
          <w:rtl w:val="0"/>
        </w:rPr>
        <w:t xml:space="preserve">Product Goal</w:t>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define de forma clara el objetivo de producto, es decir, qué se quiere lograr con el desarrollo. Representa la visión compartida del resultado esperado</w:t>
      </w:r>
    </w:p>
    <w:p w:rsidR="00000000" w:rsidDel="00000000" w:rsidP="00000000" w:rsidRDefault="00000000" w:rsidRPr="00000000" w14:paraId="000000F4">
      <w:pPr>
        <w:pStyle w:val="Heading2"/>
        <w:rPr>
          <w:rFonts w:ascii="Arial Narrow" w:cs="Arial Narrow" w:eastAsia="Arial Narrow" w:hAnsi="Arial Narrow"/>
          <w:color w:val="002060"/>
          <w:sz w:val="24"/>
          <w:szCs w:val="24"/>
        </w:rPr>
      </w:pPr>
      <w:bookmarkStart w:colFirst="0" w:colLast="0" w:name="_heading=h.w03nlnxani43" w:id="7"/>
      <w:bookmarkEnd w:id="7"/>
      <w:r w:rsidDel="00000000" w:rsidR="00000000" w:rsidRPr="00000000">
        <w:rPr>
          <w:rFonts w:ascii="Arial Narrow" w:cs="Arial Narrow" w:eastAsia="Arial Narrow" w:hAnsi="Arial Narrow"/>
          <w:color w:val="002060"/>
          <w:sz w:val="24"/>
          <w:szCs w:val="24"/>
          <w:rtl w:val="0"/>
        </w:rPr>
        <w:t xml:space="preserve">Visión del Proyecto – Visión y Cuatro Pilares </w:t>
      </w:r>
    </w:p>
    <w:p w:rsidR="00000000" w:rsidDel="00000000" w:rsidP="00000000" w:rsidRDefault="00000000" w:rsidRPr="00000000" w14:paraId="000000F5">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Describe la visión estratégica del proyecto y los cuatro pilares que lo sustentan: valor para el cliente, factibilidad técnica, impacto organizacional y sostenibilidad del desarrollo</w:t>
      </w:r>
    </w:p>
    <w:p w:rsidR="00000000" w:rsidDel="00000000" w:rsidP="00000000" w:rsidRDefault="00000000" w:rsidRPr="00000000" w14:paraId="000000F6">
      <w:pPr>
        <w:pStyle w:val="Heading2"/>
        <w:jc w:val="both"/>
        <w:rPr>
          <w:rFonts w:ascii="Arial Narrow" w:cs="Arial Narrow" w:eastAsia="Arial Narrow" w:hAnsi="Arial Narrow"/>
          <w:b w:val="0"/>
          <w:bCs w:val="0"/>
          <w:sz w:val="24"/>
          <w:szCs w:val="24"/>
        </w:rPr>
      </w:pPr>
      <w:bookmarkStart w:colFirst="0" w:colLast="0" w:name="_heading=h.8vpp28cspwib" w:id="8"/>
      <w:bookmarkEnd w:id="8"/>
      <w:r w:rsidDel="00000000" w:rsidR="00000000" w:rsidRPr="00000000">
        <w:rPr>
          <w:rFonts w:ascii="Arial Narrow" w:cs="Arial Narrow" w:eastAsia="Arial Narrow" w:hAnsi="Arial Narrow"/>
          <w:color w:val="002060"/>
          <w:sz w:val="24"/>
          <w:szCs w:val="24"/>
          <w:rtl w:val="0"/>
        </w:rPr>
        <w:t xml:space="preserve">Visión del alcance - Impact Mapping</w:t>
      </w:r>
      <w:r w:rsidDel="00000000" w:rsidR="00000000" w:rsidRPr="00000000">
        <w:rPr>
          <w:rFonts w:ascii="Arial Narrow" w:cs="Arial Narrow" w:eastAsia="Arial Narrow" w:hAnsi="Arial Narrow"/>
          <w:b w:val="0"/>
          <w:bCs w:val="0"/>
          <w:color w:val="002060"/>
          <w:sz w:val="24"/>
          <w:szCs w:val="24"/>
          <w:rtl w:val="0"/>
        </w:rPr>
        <w:t xml:space="preserve">: </w:t>
      </w:r>
      <w:r w:rsidDel="00000000" w:rsidR="00000000" w:rsidRPr="00000000">
        <w:rPr>
          <w:rFonts w:ascii="Arial Narrow" w:cs="Arial Narrow" w:eastAsia="Arial Narrow" w:hAnsi="Arial Narrow"/>
          <w:b w:val="0"/>
          <w:bCs w:val="0"/>
          <w:color w:val="262626"/>
          <w:sz w:val="24"/>
          <w:szCs w:val="24"/>
          <w:rtl w:val="0"/>
        </w:rPr>
        <w:t xml:space="preserve">Se delimita el alcance esperado mediante la técnica de Impact Mapping, que relaciona actores, impactos deseados y entregables. Permite definir fronteras claras del proyecto.</w:t>
      </w:r>
      <w:r w:rsidDel="00000000" w:rsidR="00000000" w:rsidRPr="00000000">
        <w:rPr>
          <w:rtl w:val="0"/>
        </w:rPr>
      </w:r>
    </w:p>
    <w:p w:rsidR="00000000" w:rsidDel="00000000" w:rsidP="00000000" w:rsidRDefault="00000000" w:rsidRPr="00000000" w14:paraId="000000F7">
      <w:pPr>
        <w:pStyle w:val="Heading3"/>
        <w:rPr>
          <w:rFonts w:ascii="Arial Narrow" w:cs="Arial Narrow" w:eastAsia="Arial Narrow" w:hAnsi="Arial Narrow"/>
          <w:color w:val="002060"/>
        </w:rPr>
      </w:pPr>
      <w:bookmarkStart w:colFirst="0" w:colLast="0" w:name="_heading=h.xisa8bj8e464" w:id="9"/>
      <w:bookmarkEnd w:id="9"/>
      <w:r w:rsidDel="00000000" w:rsidR="00000000" w:rsidRPr="00000000">
        <w:rPr>
          <w:rFonts w:ascii="Arial Narrow" w:cs="Arial Narrow" w:eastAsia="Arial Narrow" w:hAnsi="Arial Narrow"/>
          <w:color w:val="002060"/>
          <w:rtl w:val="0"/>
        </w:rPr>
        <w:t xml:space="preserve">Definición Formal de entregables </w:t>
      </w:r>
    </w:p>
    <w:tbl>
      <w:tblPr>
        <w:tblStyle w:val="Table4"/>
        <w:tblW w:w="7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3"/>
        <w:gridCol w:w="1659"/>
        <w:gridCol w:w="1842"/>
        <w:gridCol w:w="3261"/>
        <w:tblGridChange w:id="0">
          <w:tblGrid>
            <w:gridCol w:w="463"/>
            <w:gridCol w:w="1659"/>
            <w:gridCol w:w="1842"/>
            <w:gridCol w:w="3261"/>
          </w:tblGrid>
        </w:tblGridChange>
      </w:tblGrid>
      <w:tr>
        <w:trPr>
          <w:cantSplit w:val="0"/>
          <w:tblHeader w:val="0"/>
        </w:trPr>
        <w:tc>
          <w:tcPr/>
          <w:p w:rsidR="00000000" w:rsidDel="00000000" w:rsidP="00000000" w:rsidRDefault="00000000" w:rsidRPr="00000000" w14:paraId="000000F8">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N.º</w:t>
            </w:r>
          </w:p>
        </w:tc>
        <w:tc>
          <w:tcPr/>
          <w:p w:rsidR="00000000" w:rsidDel="00000000" w:rsidP="00000000" w:rsidRDefault="00000000" w:rsidRPr="00000000" w14:paraId="000000F9">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Entregable</w:t>
            </w:r>
          </w:p>
        </w:tc>
        <w:tc>
          <w:tcPr/>
          <w:p w:rsidR="00000000" w:rsidDel="00000000" w:rsidP="00000000" w:rsidRDefault="00000000" w:rsidRPr="00000000" w14:paraId="000000FA">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Descripción</w:t>
            </w:r>
          </w:p>
        </w:tc>
        <w:tc>
          <w:tcPr/>
          <w:p w:rsidR="00000000" w:rsidDel="00000000" w:rsidP="00000000" w:rsidRDefault="00000000" w:rsidRPr="00000000" w14:paraId="000000FB">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Criterio de aceptación</w:t>
            </w:r>
          </w:p>
        </w:tc>
      </w:tr>
    </w:tbl>
    <w:p w:rsidR="00000000" w:rsidDel="00000000" w:rsidP="00000000" w:rsidRDefault="00000000" w:rsidRPr="00000000" w14:paraId="000000F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Se puede utilizar como referencia el listado provisto al momento de la aprobación del proyecto. </w:t>
      </w:r>
    </w:p>
    <w:p w:rsidR="00000000" w:rsidDel="00000000" w:rsidP="00000000" w:rsidRDefault="00000000" w:rsidRPr="00000000" w14:paraId="000000FE">
      <w:pPr>
        <w:pStyle w:val="Heading3"/>
        <w:rPr>
          <w:rFonts w:ascii="Arial Narrow" w:cs="Arial Narrow" w:eastAsia="Arial Narrow" w:hAnsi="Arial Narrow"/>
          <w:color w:val="002060"/>
        </w:rPr>
      </w:pPr>
      <w:bookmarkStart w:colFirst="0" w:colLast="0" w:name="_heading=h.h817qe6wyqu3" w:id="10"/>
      <w:bookmarkEnd w:id="10"/>
      <w:r w:rsidDel="00000000" w:rsidR="00000000" w:rsidRPr="00000000">
        <w:rPr>
          <w:rFonts w:ascii="Arial Narrow" w:cs="Arial Narrow" w:eastAsia="Arial Narrow" w:hAnsi="Arial Narrow"/>
          <w:color w:val="002060"/>
          <w:rtl w:val="0"/>
        </w:rPr>
        <w:t xml:space="preserve">D. Especificación de requisitos</w:t>
      </w:r>
    </w:p>
    <w:p w:rsidR="00000000" w:rsidDel="00000000" w:rsidP="00000000" w:rsidRDefault="00000000" w:rsidRPr="00000000" w14:paraId="000000FF">
      <w:pPr>
        <w:pStyle w:val="Heading3"/>
        <w:rPr>
          <w:rFonts w:ascii="Arial Narrow" w:cs="Arial Narrow" w:eastAsia="Arial Narrow" w:hAnsi="Arial Narrow"/>
          <w:color w:val="002060"/>
        </w:rPr>
      </w:pPr>
      <w:bookmarkStart w:colFirst="0" w:colLast="0" w:name="_heading=h.ve7qf1kgard" w:id="11"/>
      <w:bookmarkEnd w:id="11"/>
      <w:r w:rsidDel="00000000" w:rsidR="00000000" w:rsidRPr="00000000">
        <w:rPr>
          <w:rFonts w:ascii="Arial Narrow" w:cs="Arial Narrow" w:eastAsia="Arial Narrow" w:hAnsi="Arial Narrow"/>
          <w:color w:val="002060"/>
          <w:rtl w:val="0"/>
        </w:rPr>
        <w:t xml:space="preserve">Requisitos funcionales</w:t>
      </w:r>
    </w:p>
    <w:tbl>
      <w:tblPr>
        <w:tblStyle w:val="Table5"/>
        <w:tblW w:w="7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
        <w:gridCol w:w="2193"/>
        <w:gridCol w:w="1784"/>
        <w:gridCol w:w="3402"/>
        <w:tblGridChange w:id="0">
          <w:tblGrid>
            <w:gridCol w:w="413"/>
            <w:gridCol w:w="2193"/>
            <w:gridCol w:w="1784"/>
            <w:gridCol w:w="3402"/>
          </w:tblGrid>
        </w:tblGridChange>
      </w:tblGrid>
      <w:tr>
        <w:trPr>
          <w:cantSplit w:val="0"/>
          <w:tblHeader w:val="0"/>
        </w:trPr>
        <w:tc>
          <w:tcPr/>
          <w:p w:rsidR="00000000" w:rsidDel="00000000" w:rsidP="00000000" w:rsidRDefault="00000000" w:rsidRPr="00000000" w14:paraId="00000100">
            <w:pPr>
              <w:pStyle w:val="Heading3"/>
              <w:spacing w:line="276" w:lineRule="auto"/>
              <w:rPr>
                <w:rFonts w:ascii="Arial Narrow" w:cs="Arial Narrow" w:eastAsia="Arial Narrow" w:hAnsi="Arial Narrow"/>
                <w:color w:val="000000"/>
              </w:rPr>
            </w:pPr>
            <w:bookmarkStart w:colFirst="0" w:colLast="0" w:name="_heading=h.bsqb5n6ftmw2" w:id="12"/>
            <w:bookmarkEnd w:id="12"/>
            <w:r w:rsidDel="00000000" w:rsidR="00000000" w:rsidRPr="00000000">
              <w:rPr>
                <w:rFonts w:ascii="Arial Narrow" w:cs="Arial Narrow" w:eastAsia="Arial Narrow" w:hAnsi="Arial Narrow"/>
                <w:color w:val="000000"/>
                <w:rtl w:val="0"/>
              </w:rPr>
              <w:t xml:space="preserve">ID</w:t>
            </w:r>
          </w:p>
        </w:tc>
        <w:tc>
          <w:tcPr/>
          <w:p w:rsidR="00000000" w:rsidDel="00000000" w:rsidP="00000000" w:rsidRDefault="00000000" w:rsidRPr="00000000" w14:paraId="00000101">
            <w:pPr>
              <w:pStyle w:val="Heading3"/>
              <w:spacing w:line="276" w:lineRule="auto"/>
              <w:rPr>
                <w:rFonts w:ascii="Arial Narrow" w:cs="Arial Narrow" w:eastAsia="Arial Narrow" w:hAnsi="Arial Narrow"/>
                <w:color w:val="000000"/>
              </w:rPr>
            </w:pPr>
            <w:bookmarkStart w:colFirst="0" w:colLast="0" w:name="_heading=h.6zfsq2mehfb3" w:id="13"/>
            <w:bookmarkEnd w:id="13"/>
            <w:r w:rsidDel="00000000" w:rsidR="00000000" w:rsidRPr="00000000">
              <w:rPr>
                <w:rFonts w:ascii="Arial Narrow" w:cs="Arial Narrow" w:eastAsia="Arial Narrow" w:hAnsi="Arial Narrow"/>
                <w:color w:val="000000"/>
                <w:rtl w:val="0"/>
              </w:rPr>
              <w:t xml:space="preserve">Requisito</w:t>
            </w:r>
          </w:p>
        </w:tc>
        <w:tc>
          <w:tcPr/>
          <w:p w:rsidR="00000000" w:rsidDel="00000000" w:rsidP="00000000" w:rsidRDefault="00000000" w:rsidRPr="00000000" w14:paraId="00000102">
            <w:pPr>
              <w:pStyle w:val="Heading3"/>
              <w:spacing w:line="276" w:lineRule="auto"/>
              <w:rPr>
                <w:rFonts w:ascii="Arial Narrow" w:cs="Arial Narrow" w:eastAsia="Arial Narrow" w:hAnsi="Arial Narrow"/>
                <w:color w:val="000000"/>
              </w:rPr>
            </w:pPr>
            <w:bookmarkStart w:colFirst="0" w:colLast="0" w:name="_heading=h.seykspiouulu" w:id="14"/>
            <w:bookmarkEnd w:id="14"/>
            <w:r w:rsidDel="00000000" w:rsidR="00000000" w:rsidRPr="00000000">
              <w:rPr>
                <w:rFonts w:ascii="Arial Narrow" w:cs="Arial Narrow" w:eastAsia="Arial Narrow" w:hAnsi="Arial Narrow"/>
                <w:color w:val="000000"/>
                <w:rtl w:val="0"/>
              </w:rPr>
              <w:t xml:space="preserve">Prioridad</w:t>
            </w:r>
          </w:p>
        </w:tc>
        <w:tc>
          <w:tcPr/>
          <w:p w:rsidR="00000000" w:rsidDel="00000000" w:rsidP="00000000" w:rsidRDefault="00000000" w:rsidRPr="00000000" w14:paraId="00000103">
            <w:pPr>
              <w:pStyle w:val="Heading3"/>
              <w:spacing w:line="276" w:lineRule="auto"/>
              <w:rPr>
                <w:rFonts w:ascii="Arial Narrow" w:cs="Arial Narrow" w:eastAsia="Arial Narrow" w:hAnsi="Arial Narrow"/>
                <w:color w:val="000000"/>
              </w:rPr>
            </w:pPr>
            <w:bookmarkStart w:colFirst="0" w:colLast="0" w:name="_heading=h.yd7ek9gs8m25" w:id="15"/>
            <w:bookmarkEnd w:id="15"/>
            <w:r w:rsidDel="00000000" w:rsidR="00000000" w:rsidRPr="00000000">
              <w:rPr>
                <w:rFonts w:ascii="Arial Narrow" w:cs="Arial Narrow" w:eastAsia="Arial Narrow" w:hAnsi="Arial Narrow"/>
                <w:color w:val="000000"/>
                <w:rtl w:val="0"/>
              </w:rPr>
              <w:t xml:space="preserve">Entregable asociado</w:t>
            </w:r>
          </w:p>
        </w:tc>
      </w:tr>
    </w:tbl>
    <w:p w:rsidR="00000000" w:rsidDel="00000000" w:rsidP="00000000" w:rsidRDefault="00000000" w:rsidRPr="00000000" w14:paraId="00000104">
      <w:pPr>
        <w:pStyle w:val="Heading3"/>
        <w:rPr>
          <w:rFonts w:ascii="Arial Narrow" w:cs="Arial Narrow" w:eastAsia="Arial Narrow" w:hAnsi="Arial Narrow"/>
          <w:color w:val="002060"/>
        </w:rPr>
      </w:pPr>
      <w:bookmarkStart w:colFirst="0" w:colLast="0" w:name="_heading=h.hvyf6j7dxkiz" w:id="16"/>
      <w:bookmarkEnd w:id="16"/>
      <w:r w:rsidDel="00000000" w:rsidR="00000000" w:rsidRPr="00000000">
        <w:rPr>
          <w:rFonts w:ascii="Arial Narrow" w:cs="Arial Narrow" w:eastAsia="Arial Narrow" w:hAnsi="Arial Narrow"/>
          <w:color w:val="002060"/>
          <w:rtl w:val="0"/>
        </w:rPr>
        <w:t xml:space="preserve">Requisitos no funcionales</w:t>
      </w:r>
    </w:p>
    <w:p w:rsidR="00000000" w:rsidDel="00000000" w:rsidP="00000000" w:rsidRDefault="00000000" w:rsidRPr="00000000" w14:paraId="0000010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mínimo evaluar: seguridad, rendimiento, disponibilidad, usabilidad, accesibilidad, mantenibilidad, escalabilidad, compatibilidad.</w:t>
      </w:r>
    </w:p>
    <w:p w:rsidR="00000000" w:rsidDel="00000000" w:rsidP="00000000" w:rsidRDefault="00000000" w:rsidRPr="00000000" w14:paraId="00000106">
      <w:pPr>
        <w:pStyle w:val="Heading3"/>
        <w:rPr>
          <w:rFonts w:ascii="Arial Narrow" w:cs="Arial Narrow" w:eastAsia="Arial Narrow" w:hAnsi="Arial Narrow"/>
          <w:b w:val="0"/>
          <w:bCs w:val="0"/>
          <w:color w:val="000000"/>
        </w:rPr>
      </w:pPr>
      <w:bookmarkStart w:colFirst="0" w:colLast="0" w:name="_heading=h.7w4mscoygvuo" w:id="17"/>
      <w:bookmarkEnd w:id="17"/>
      <w:r w:rsidDel="00000000" w:rsidR="00000000" w:rsidRPr="00000000">
        <w:rPr>
          <w:rFonts w:ascii="Arial Narrow" w:cs="Arial Narrow" w:eastAsia="Arial Narrow" w:hAnsi="Arial Narrow"/>
          <w:color w:val="002060"/>
          <w:rtl w:val="0"/>
        </w:rPr>
        <w:t xml:space="preserve">Historias de Usuario:  </w:t>
      </w:r>
      <w:r w:rsidDel="00000000" w:rsidR="00000000" w:rsidRPr="00000000">
        <w:rPr>
          <w:rFonts w:ascii="Arial Narrow" w:cs="Arial Narrow" w:eastAsia="Arial Narrow" w:hAnsi="Arial Narrow"/>
          <w:b w:val="0"/>
          <w:bCs w:val="0"/>
          <w:color w:val="000000"/>
          <w:rtl w:val="0"/>
        </w:rPr>
        <w:t xml:space="preserve">Se definen los requisitos desde la perspectiva del usuario final, redactados en</w:t>
      </w:r>
      <w:r w:rsidDel="00000000" w:rsidR="00000000" w:rsidRPr="00000000">
        <w:rPr>
          <w:rFonts w:ascii="Arial Narrow" w:cs="Arial Narrow" w:eastAsia="Arial Narrow" w:hAnsi="Arial Narrow"/>
          <w:b w:val="0"/>
          <w:bCs w:val="0"/>
          <w:rtl w:val="0"/>
        </w:rPr>
        <w:t xml:space="preserve"> </w:t>
      </w:r>
      <w:r w:rsidDel="00000000" w:rsidR="00000000" w:rsidRPr="00000000">
        <w:rPr>
          <w:rFonts w:ascii="Arial Narrow" w:cs="Arial Narrow" w:eastAsia="Arial Narrow" w:hAnsi="Arial Narrow"/>
          <w:b w:val="0"/>
          <w:bCs w:val="0"/>
          <w:color w:val="000000"/>
          <w:rtl w:val="0"/>
        </w:rPr>
        <w:t xml:space="preserve">el formato: “Como [rol], quiero [funcionalidad], para [beneficio esperado]”.</w:t>
        <w:br w:type="textWrapping"/>
      </w:r>
    </w:p>
    <w:p w:rsidR="00000000" w:rsidDel="00000000" w:rsidP="00000000" w:rsidRDefault="00000000" w:rsidRPr="00000000" w14:paraId="00000107">
      <w:pPr>
        <w:rPr>
          <w:rFonts w:ascii="Arial Narrow" w:cs="Arial Narrow" w:eastAsia="Arial Narrow" w:hAnsi="Arial Narrow"/>
        </w:rPr>
      </w:pPr>
      <w:bookmarkStart w:colFirst="0" w:colLast="0" w:name="_heading=h.wtoeu5j65waw" w:id="18"/>
      <w:bookmarkEnd w:id="18"/>
      <w:r w:rsidDel="00000000" w:rsidR="00000000" w:rsidRPr="00000000">
        <w:rPr>
          <w:rFonts w:ascii="Arial Narrow" w:cs="Arial Narrow" w:eastAsia="Arial Narrow" w:hAnsi="Arial Narrow"/>
          <w:b w:val="1"/>
          <w:bCs w:val="1"/>
          <w:color w:val="002060"/>
          <w:sz w:val="24"/>
          <w:szCs w:val="24"/>
          <w:rtl w:val="0"/>
        </w:rPr>
        <w:t xml:space="preserve">Reglas de negocio:</w:t>
      </w:r>
      <w:r w:rsidDel="00000000" w:rsidR="00000000" w:rsidRPr="00000000">
        <w:rPr>
          <w:rFonts w:ascii="Arial Narrow" w:cs="Arial Narrow" w:eastAsia="Arial Narrow" w:hAnsi="Arial Narrow"/>
          <w:color w:val="002060"/>
          <w:sz w:val="20"/>
          <w:szCs w:val="20"/>
          <w:rtl w:val="0"/>
        </w:rPr>
        <w:t xml:space="preserve"> </w:t>
      </w:r>
      <w:r w:rsidDel="00000000" w:rsidR="00000000" w:rsidRPr="00000000">
        <w:rPr>
          <w:rFonts w:ascii="Arial Narrow" w:cs="Arial Narrow" w:eastAsia="Arial Narrow" w:hAnsi="Arial Narrow"/>
          <w:rtl w:val="0"/>
        </w:rPr>
        <w:t xml:space="preserve">corresponden a las condiciones, restricciones, criterios y decisiones que determinan cómo debe comportarse el sistema de acuerdo con la lógica del proceso real de la organización. A diferencia de un requisito funcional, que indica qué debe hacer el sistema, una regla de negocio establece bajo qué condiciones, límites o criterios debe hacerlo.</w:t>
      </w:r>
    </w:p>
    <w:p w:rsidR="00000000" w:rsidDel="00000000" w:rsidP="00000000" w:rsidRDefault="00000000" w:rsidRPr="00000000" w14:paraId="0000010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9">
      <w:pPr>
        <w:pStyle w:val="Heading2"/>
        <w:rPr>
          <w:rFonts w:ascii="Arial Narrow" w:cs="Arial Narrow" w:eastAsia="Arial Narrow" w:hAnsi="Arial Narrow"/>
          <w:color w:val="002060"/>
          <w:sz w:val="24"/>
          <w:szCs w:val="24"/>
        </w:rPr>
      </w:pPr>
      <w:bookmarkStart w:colFirst="0" w:colLast="0" w:name="_heading=h.veq80sfetnx" w:id="19"/>
      <w:bookmarkEnd w:id="19"/>
      <w:r w:rsidDel="00000000" w:rsidR="00000000" w:rsidRPr="00000000">
        <w:rPr>
          <w:rFonts w:ascii="Arial Narrow" w:cs="Arial Narrow" w:eastAsia="Arial Narrow" w:hAnsi="Arial Narrow"/>
          <w:color w:val="002060"/>
          <w:sz w:val="24"/>
          <w:szCs w:val="24"/>
          <w:rtl w:val="0"/>
        </w:rPr>
        <w:t xml:space="preserve">Restricciones y supuestos: </w:t>
      </w:r>
      <w:r w:rsidDel="00000000" w:rsidR="00000000" w:rsidRPr="00000000">
        <w:rPr>
          <w:rFonts w:ascii="Arial Narrow" w:cs="Arial Narrow" w:eastAsia="Arial Narrow" w:hAnsi="Arial Narrow"/>
          <w:b w:val="0"/>
          <w:bCs w:val="0"/>
          <w:color w:val="000000"/>
          <w:sz w:val="24"/>
          <w:szCs w:val="24"/>
          <w:rtl w:val="0"/>
        </w:rPr>
        <w:t xml:space="preserve">Tecnológicas, legales, económicas, acceso a APIs, hardware, disponibilidad de datos, tiempo, etc.</w:t>
      </w:r>
      <w:r w:rsidDel="00000000" w:rsidR="00000000" w:rsidRPr="00000000">
        <w:rPr>
          <w:rtl w:val="0"/>
        </w:rPr>
      </w:r>
    </w:p>
    <w:p w:rsidR="00000000" w:rsidDel="00000000" w:rsidP="00000000" w:rsidRDefault="00000000" w:rsidRPr="00000000" w14:paraId="0000010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C">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 Diseño de la solución</w:t>
      </w:r>
    </w:p>
    <w:p w:rsidR="00000000" w:rsidDel="00000000" w:rsidP="00000000" w:rsidRDefault="00000000" w:rsidRPr="00000000" w14:paraId="0000010D">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0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Arquitectura de software: </w:t>
      </w:r>
      <w:r w:rsidDel="00000000" w:rsidR="00000000" w:rsidRPr="00000000">
        <w:rPr>
          <w:rFonts w:ascii="Arial Narrow" w:cs="Arial Narrow" w:eastAsia="Arial Narrow" w:hAnsi="Arial Narrow"/>
          <w:sz w:val="24"/>
          <w:szCs w:val="24"/>
          <w:rtl w:val="0"/>
        </w:rPr>
        <w:t xml:space="preserve">frontend, backend, API, BD, servicios externos, IA, cloud, hardware, cuando corresponda.</w:t>
      </w:r>
    </w:p>
    <w:p w:rsidR="00000000" w:rsidDel="00000000" w:rsidP="00000000" w:rsidRDefault="00000000" w:rsidRPr="00000000" w14:paraId="0000010F">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10">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Stack tecnológico</w:t>
      </w:r>
    </w:p>
    <w:p w:rsidR="00000000" w:rsidDel="00000000" w:rsidP="00000000" w:rsidRDefault="00000000" w:rsidRPr="00000000" w14:paraId="00000111">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tbl>
      <w:tblPr>
        <w:tblStyle w:val="Table6"/>
        <w:tblW w:w="75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842"/>
        <w:gridCol w:w="3544"/>
        <w:tblGridChange w:id="0">
          <w:tblGrid>
            <w:gridCol w:w="2122"/>
            <w:gridCol w:w="1842"/>
            <w:gridCol w:w="3544"/>
          </w:tblGrid>
        </w:tblGridChange>
      </w:tblGrid>
      <w:tr>
        <w:trPr>
          <w:cantSplit w:val="0"/>
          <w:tblHeader w:val="0"/>
        </w:trPr>
        <w:tc>
          <w:tcPr/>
          <w:p w:rsidR="00000000" w:rsidDel="00000000" w:rsidP="00000000" w:rsidRDefault="00000000" w:rsidRPr="00000000" w14:paraId="0000011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Tecnología</w:t>
            </w:r>
          </w:p>
        </w:tc>
        <w:tc>
          <w:tcPr/>
          <w:p w:rsidR="00000000" w:rsidDel="00000000" w:rsidP="00000000" w:rsidRDefault="00000000" w:rsidRPr="00000000" w14:paraId="0000011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Uso</w:t>
            </w:r>
          </w:p>
        </w:tc>
        <w:tc>
          <w:tcPr/>
          <w:p w:rsidR="00000000" w:rsidDel="00000000" w:rsidP="00000000" w:rsidRDefault="00000000" w:rsidRPr="00000000" w14:paraId="0000011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Justificación</w:t>
            </w:r>
          </w:p>
        </w:tc>
      </w:tr>
      <w:tr>
        <w:trPr>
          <w:cantSplit w:val="0"/>
          <w:tblHeader w:val="0"/>
        </w:trPr>
        <w:tc>
          <w:tcPr/>
          <w:p w:rsidR="00000000" w:rsidDel="00000000" w:rsidP="00000000" w:rsidRDefault="00000000" w:rsidRPr="00000000" w14:paraId="00000115">
            <w:pPr>
              <w:jc w:val="both"/>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16">
            <w:pPr>
              <w:jc w:val="both"/>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17">
            <w:pPr>
              <w:jc w:val="both"/>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8">
            <w:pPr>
              <w:jc w:val="both"/>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19">
            <w:pPr>
              <w:jc w:val="both"/>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1A">
            <w:pPr>
              <w:jc w:val="both"/>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B">
            <w:pPr>
              <w:jc w:val="both"/>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1C">
            <w:pPr>
              <w:jc w:val="both"/>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1D">
            <w:pPr>
              <w:jc w:val="both"/>
              <w:rPr>
                <w:rFonts w:ascii="Arial Narrow" w:cs="Arial Narrow" w:eastAsia="Arial Narrow" w:hAnsi="Arial Narrow"/>
                <w:b w:val="1"/>
                <w:bCs w:val="1"/>
                <w:sz w:val="24"/>
                <w:szCs w:val="24"/>
              </w:rPr>
            </w:pPr>
            <w:r w:rsidDel="00000000" w:rsidR="00000000" w:rsidRPr="00000000">
              <w:rPr>
                <w:rtl w:val="0"/>
              </w:rPr>
            </w:r>
          </w:p>
        </w:tc>
      </w:tr>
    </w:tbl>
    <w:p w:rsidR="00000000" w:rsidDel="00000000" w:rsidP="00000000" w:rsidRDefault="00000000" w:rsidRPr="00000000" w14:paraId="0000011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1F">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Modelo de datos: </w:t>
      </w:r>
      <w:r w:rsidDel="00000000" w:rsidR="00000000" w:rsidRPr="00000000">
        <w:rPr>
          <w:rFonts w:ascii="Arial Narrow" w:cs="Arial Narrow" w:eastAsia="Arial Narrow" w:hAnsi="Arial Narrow"/>
          <w:sz w:val="24"/>
          <w:szCs w:val="24"/>
          <w:rtl w:val="0"/>
        </w:rPr>
        <w:t xml:space="preserve">Modelo ER, entidades, relaciones;</w:t>
      </w:r>
      <w:r w:rsidDel="00000000" w:rsidR="00000000" w:rsidRPr="00000000">
        <w:rPr>
          <w:rFonts w:ascii="Arial Narrow" w:cs="Arial Narrow" w:eastAsia="Arial Narrow" w:hAnsi="Arial Narrow"/>
          <w:b w:val="1"/>
          <w:bCs w:val="1"/>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restricciones principales.</w:t>
      </w:r>
    </w:p>
    <w:p w:rsidR="00000000" w:rsidDel="00000000" w:rsidP="00000000" w:rsidRDefault="00000000" w:rsidRPr="00000000" w14:paraId="00000120">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Diseño de interfaces / UX-UI: </w:t>
      </w:r>
      <w:r w:rsidDel="00000000" w:rsidR="00000000" w:rsidRPr="00000000">
        <w:rPr>
          <w:rFonts w:ascii="Arial Narrow" w:cs="Arial Narrow" w:eastAsia="Arial Narrow" w:hAnsi="Arial Narrow"/>
          <w:sz w:val="24"/>
          <w:szCs w:val="24"/>
          <w:rtl w:val="0"/>
        </w:rPr>
        <w:t xml:space="preserve">wireframes, prototipos, flujo de navegación, criterios de usabilidad/accesibilidad.</w:t>
      </w:r>
    </w:p>
    <w:p w:rsidR="00000000" w:rsidDel="00000000" w:rsidP="00000000" w:rsidRDefault="00000000" w:rsidRPr="00000000" w14:paraId="00000122">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23">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Diseño de seguridad: Según corresponda: </w:t>
      </w:r>
      <w:r w:rsidDel="00000000" w:rsidR="00000000" w:rsidRPr="00000000">
        <w:rPr>
          <w:rFonts w:ascii="Arial Narrow" w:cs="Arial Narrow" w:eastAsia="Arial Narrow" w:hAnsi="Arial Narrow"/>
          <w:sz w:val="24"/>
          <w:szCs w:val="24"/>
          <w:rtl w:val="0"/>
        </w:rPr>
        <w:t xml:space="preserve">autenticación, autorización, roles, protección API, cifrado, manejo de secretos, datos personales, auditoría.</w:t>
      </w:r>
      <w:r w:rsidDel="00000000" w:rsidR="00000000" w:rsidRPr="00000000">
        <w:rPr>
          <w:rtl w:val="0"/>
        </w:rPr>
      </w:r>
    </w:p>
    <w:p w:rsidR="00000000" w:rsidDel="00000000" w:rsidP="00000000" w:rsidRDefault="00000000" w:rsidRPr="00000000" w14:paraId="00000124">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25">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Integraciones</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Para soluciones que funcionen con, Webpay / Mercado Pago / mapas / Azure / APIs oficiales / servicios IA / GPS / OCR / etc, se debe documentar la API/Servicio, información intercambiada, finalidad y manejo de errores. </w:t>
      </w:r>
    </w:p>
    <w:p w:rsidR="00000000" w:rsidDel="00000000" w:rsidP="00000000" w:rsidRDefault="00000000" w:rsidRPr="00000000" w14:paraId="0000012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A">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C">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D">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E">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0">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1">
      <w:pPr>
        <w:pStyle w:val="Heading2"/>
        <w:rPr>
          <w:rFonts w:ascii="Arial Narrow" w:cs="Arial Narrow" w:eastAsia="Arial Narrow" w:hAnsi="Arial Narrow"/>
          <w:color w:val="002060"/>
          <w:sz w:val="24"/>
          <w:szCs w:val="24"/>
        </w:rPr>
      </w:pPr>
      <w:bookmarkStart w:colFirst="0" w:colLast="0" w:name="_heading=h.bt59ykierzuw" w:id="20"/>
      <w:bookmarkEnd w:id="20"/>
      <w:r w:rsidDel="00000000" w:rsidR="00000000" w:rsidRPr="00000000">
        <w:rPr>
          <w:rFonts w:ascii="Arial Narrow" w:cs="Arial Narrow" w:eastAsia="Arial Narrow" w:hAnsi="Arial Narrow"/>
          <w:color w:val="002060"/>
          <w:sz w:val="24"/>
          <w:szCs w:val="24"/>
          <w:rtl w:val="0"/>
        </w:rPr>
        <w:t xml:space="preserve">F. Diseño específico según naturaleza del proyecto</w:t>
      </w:r>
    </w:p>
    <w:p w:rsidR="00000000" w:rsidDel="00000000" w:rsidP="00000000" w:rsidRDefault="00000000" w:rsidRPr="00000000" w14:paraId="00000132">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33">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IA / Machine Learning</w:t>
      </w:r>
    </w:p>
    <w:p w:rsidR="00000000" w:rsidDel="00000000" w:rsidP="00000000" w:rsidRDefault="00000000" w:rsidRPr="00000000" w14:paraId="0000013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origen de datos, dataset, preparación, entrenamiento/adaptación, modelo, métricas, validación, inferencia, limitaciones.</w:t>
      </w:r>
    </w:p>
    <w:p w:rsidR="00000000" w:rsidDel="00000000" w:rsidP="00000000" w:rsidRDefault="00000000" w:rsidRPr="00000000" w14:paraId="00000135">
      <w:pPr>
        <w:spacing w:line="240" w:lineRule="auto"/>
        <w:jc w:val="both"/>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136">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georreferenciados</w:t>
      </w:r>
      <w:r w:rsidDel="00000000" w:rsidR="00000000" w:rsidRPr="00000000">
        <w:rPr>
          <w:rtl w:val="0"/>
        </w:rPr>
      </w:r>
    </w:p>
    <w:p w:rsidR="00000000" w:rsidDel="00000000" w:rsidP="00000000" w:rsidRDefault="00000000" w:rsidRPr="00000000" w14:paraId="00000137">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fuente de geolocalización, mapas, coordenadas, frecuencia de actualización, reglas espaciales, privacidad.</w:t>
      </w:r>
    </w:p>
    <w:p w:rsidR="00000000" w:rsidDel="00000000" w:rsidP="00000000" w:rsidRDefault="00000000" w:rsidRPr="00000000" w14:paraId="0000013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9">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IoT/Hardware</w:t>
      </w:r>
      <w:r w:rsidDel="00000000" w:rsidR="00000000" w:rsidRPr="00000000">
        <w:rPr>
          <w:rtl w:val="0"/>
        </w:rPr>
      </w:r>
    </w:p>
    <w:p w:rsidR="00000000" w:rsidDel="00000000" w:rsidP="00000000" w:rsidRDefault="00000000" w:rsidRPr="00000000" w14:paraId="0000013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Componentes, arquitectura física, comunicación hardware/software, consumo, latencia, limitaciones.</w:t>
      </w:r>
    </w:p>
    <w:p w:rsidR="00000000" w:rsidDel="00000000" w:rsidP="00000000" w:rsidRDefault="00000000" w:rsidRPr="00000000" w14:paraId="0000013B">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3C">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Sistemas con motores de reglas</w:t>
      </w:r>
    </w:p>
    <w:p w:rsidR="00000000" w:rsidDel="00000000" w:rsidP="00000000" w:rsidRDefault="00000000" w:rsidRPr="00000000" w14:paraId="0000013D">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Variables, reglas, ponderaciones, parámetros, resultados, explicabilidad.</w:t>
      </w:r>
    </w:p>
    <w:p w:rsidR="00000000" w:rsidDel="00000000" w:rsidP="00000000" w:rsidRDefault="00000000" w:rsidRPr="00000000" w14:paraId="0000013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3F">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40">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41">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42">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G. Planificación Ágil</w:t>
      </w:r>
    </w:p>
    <w:p w:rsidR="00000000" w:rsidDel="00000000" w:rsidP="00000000" w:rsidRDefault="00000000" w:rsidRPr="00000000" w14:paraId="00000143">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44">
      <w:pPr>
        <w:pStyle w:val="Heading2"/>
        <w:rPr>
          <w:rFonts w:ascii="Arial Narrow" w:cs="Arial Narrow" w:eastAsia="Arial Narrow" w:hAnsi="Arial Narrow"/>
          <w:b w:val="0"/>
          <w:bCs w:val="0"/>
          <w:color w:val="000000"/>
          <w:sz w:val="24"/>
          <w:szCs w:val="24"/>
        </w:rPr>
      </w:pPr>
      <w:bookmarkStart w:colFirst="0" w:colLast="0" w:name="_heading=h.mw39pzeld296" w:id="21"/>
      <w:bookmarkEnd w:id="21"/>
      <w:r w:rsidDel="00000000" w:rsidR="00000000" w:rsidRPr="00000000">
        <w:rPr>
          <w:rFonts w:ascii="Arial Narrow" w:cs="Arial Narrow" w:eastAsia="Arial Narrow" w:hAnsi="Arial Narrow"/>
          <w:color w:val="002060"/>
          <w:sz w:val="24"/>
          <w:szCs w:val="24"/>
          <w:rtl w:val="0"/>
        </w:rPr>
        <w:t xml:space="preserve">Squad y Responsabilidades: </w:t>
      </w:r>
      <w:r w:rsidDel="00000000" w:rsidR="00000000" w:rsidRPr="00000000">
        <w:rPr>
          <w:rFonts w:ascii="Arial Narrow" w:cs="Arial Narrow" w:eastAsia="Arial Narrow" w:hAnsi="Arial Narrow"/>
          <w:b w:val="0"/>
          <w:bCs w:val="0"/>
          <w:color w:val="000000"/>
          <w:sz w:val="24"/>
          <w:szCs w:val="24"/>
          <w:rtl w:val="0"/>
        </w:rPr>
        <w:t xml:space="preserve">Se detalla la conformación del equipo de trabajo, especificando roles (Product Owner, Scrum Master, Development Team) y responsabilidades asignadas</w:t>
      </w:r>
    </w:p>
    <w:p w:rsidR="00000000" w:rsidDel="00000000" w:rsidP="00000000" w:rsidRDefault="00000000" w:rsidRPr="00000000" w14:paraId="00000145">
      <w:pPr>
        <w:pStyle w:val="Heading2"/>
        <w:rPr>
          <w:rFonts w:ascii="Arial Narrow" w:cs="Arial Narrow" w:eastAsia="Arial Narrow" w:hAnsi="Arial Narrow"/>
          <w:color w:val="002060"/>
          <w:sz w:val="24"/>
          <w:szCs w:val="24"/>
        </w:rPr>
      </w:pPr>
      <w:bookmarkStart w:colFirst="0" w:colLast="0" w:name="_heading=h.7uvtm864kuxe" w:id="22"/>
      <w:bookmarkEnd w:id="22"/>
      <w:r w:rsidDel="00000000" w:rsidR="00000000" w:rsidRPr="00000000">
        <w:rPr>
          <w:rFonts w:ascii="Arial Narrow" w:cs="Arial Narrow" w:eastAsia="Arial Narrow" w:hAnsi="Arial Narrow"/>
          <w:color w:val="002060"/>
          <w:sz w:val="24"/>
          <w:szCs w:val="24"/>
        </w:rPr>
        <w:drawing>
          <wp:inline distB="114300" distT="114300" distL="114300" distR="114300">
            <wp:extent cx="304800" cy="304800"/>
            <wp:effectExtent b="0" l="0" r="0" t="0"/>
            <wp:docPr id="176119417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04800" cy="304800"/>
                    </a:xfrm>
                    <a:prstGeom prst="rect"/>
                    <a:ln/>
                  </pic:spPr>
                </pic:pic>
              </a:graphicData>
            </a:graphic>
          </wp:inline>
        </w:drawing>
      </w:r>
      <w:r w:rsidDel="00000000" w:rsidR="00000000" w:rsidRPr="00000000">
        <w:rPr>
          <w:rFonts w:ascii="Arial Narrow" w:cs="Arial Narrow" w:eastAsia="Arial Narrow" w:hAnsi="Arial Narrow"/>
          <w:color w:val="002060"/>
          <w:sz w:val="24"/>
          <w:szCs w:val="24"/>
          <w:rtl w:val="0"/>
        </w:rPr>
        <w:t xml:space="preserve"> Miembros del equipo</w:t>
      </w:r>
    </w:p>
    <w:tbl>
      <w:tblPr>
        <w:tblStyle w:val="Table7"/>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25"/>
        <w:tblGridChange w:id="0">
          <w:tblGrid>
            <w:gridCol w:w="4500"/>
            <w:gridCol w:w="502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Roles</w:t>
            </w:r>
          </w:p>
        </w:tc>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14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Responsabilidades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148">
            <w:pPr>
              <w:widowControl w:val="0"/>
              <w:spacing w:line="240" w:lineRule="auto"/>
              <w:rPr>
                <w:rFonts w:ascii="Arial Narrow" w:cs="Arial Narrow" w:eastAsia="Arial Narrow" w:hAnsi="Arial Narrow"/>
                <w:sz w:val="24"/>
                <w:szCs w:val="24"/>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149">
            <w:pPr>
              <w:widowControl w:val="0"/>
              <w:spacing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14A">
            <w:pPr>
              <w:widowControl w:val="0"/>
              <w:spacing w:line="240" w:lineRule="auto"/>
              <w:rPr>
                <w:rFonts w:ascii="Arial Narrow" w:cs="Arial Narrow" w:eastAsia="Arial Narrow" w:hAnsi="Arial Narrow"/>
                <w:sz w:val="24"/>
                <w:szCs w:val="24"/>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14C">
            <w:pPr>
              <w:widowControl w:val="0"/>
              <w:spacing w:line="240" w:lineRule="auto"/>
              <w:rPr>
                <w:rFonts w:ascii="Arial Narrow" w:cs="Arial Narrow" w:eastAsia="Arial Narrow" w:hAnsi="Arial Narrow"/>
                <w:sz w:val="24"/>
                <w:szCs w:val="24"/>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14D">
            <w:pPr>
              <w:widowControl w:val="0"/>
              <w:spacing w:line="240" w:lineRule="auto"/>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14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4F">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50">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color w:val="002060"/>
          <w:rtl w:val="0"/>
        </w:rPr>
        <w:br w:type="textWrapping"/>
      </w:r>
      <w:r w:rsidDel="00000000" w:rsidR="00000000" w:rsidRPr="00000000">
        <w:rPr>
          <w:rFonts w:ascii="Arial Narrow" w:cs="Arial Narrow" w:eastAsia="Arial Narrow" w:hAnsi="Arial Narrow"/>
          <w:b w:val="1"/>
          <w:bCs w:val="1"/>
          <w:color w:val="002060"/>
          <w:rtl w:val="0"/>
        </w:rPr>
        <w:t xml:space="preserve">Épicas:</w:t>
      </w:r>
      <w:r w:rsidDel="00000000" w:rsidR="00000000" w:rsidRPr="00000000">
        <w:rPr>
          <w:rFonts w:ascii="Arial Narrow" w:cs="Arial Narrow" w:eastAsia="Arial Narrow" w:hAnsi="Arial Narrow"/>
          <w:color w:val="002060"/>
          <w:rtl w:val="0"/>
        </w:rPr>
        <w:t xml:space="preserve"> </w:t>
      </w:r>
      <w:r w:rsidDel="00000000" w:rsidR="00000000" w:rsidRPr="00000000">
        <w:rPr>
          <w:rFonts w:ascii="Arial Narrow" w:cs="Arial Narrow" w:eastAsia="Arial Narrow" w:hAnsi="Arial Narrow"/>
          <w:rtl w:val="0"/>
        </w:rPr>
        <w:t xml:space="preserve">Son los grandes bloques de funcionalidad que guiarán el desarrollo. Cada épica se descompondrá posteriormente en historias de usuario más manejables.</w:t>
      </w:r>
      <w:r w:rsidDel="00000000" w:rsidR="00000000" w:rsidRPr="00000000">
        <w:rPr>
          <w:rtl w:val="0"/>
        </w:rPr>
      </w:r>
    </w:p>
    <w:p w:rsidR="00000000" w:rsidDel="00000000" w:rsidP="00000000" w:rsidRDefault="00000000" w:rsidRPr="00000000" w14:paraId="00000151">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52">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53">
      <w:pPr>
        <w:pStyle w:val="Heading3"/>
        <w:rPr>
          <w:rFonts w:ascii="Arial Narrow" w:cs="Arial Narrow" w:eastAsia="Arial Narrow" w:hAnsi="Arial Narrow"/>
          <w:color w:val="000000"/>
        </w:rPr>
      </w:pPr>
      <w:bookmarkStart w:colFirst="0" w:colLast="0" w:name="_heading=h.b40ok6yne3h3" w:id="23"/>
      <w:bookmarkEnd w:id="23"/>
      <w:r w:rsidDel="00000000" w:rsidR="00000000" w:rsidRPr="00000000">
        <w:rPr>
          <w:rFonts w:ascii="Arial Narrow" w:cs="Arial Narrow" w:eastAsia="Arial Narrow" w:hAnsi="Arial Narrow"/>
          <w:color w:val="002060"/>
          <w:rtl w:val="0"/>
        </w:rPr>
        <w:t xml:space="preserve">Product Backlog Priorizado: </w:t>
      </w:r>
      <w:r w:rsidDel="00000000" w:rsidR="00000000" w:rsidRPr="00000000">
        <w:rPr>
          <w:rFonts w:ascii="Arial Narrow" w:cs="Arial Narrow" w:eastAsia="Arial Narrow" w:hAnsi="Arial Narrow"/>
          <w:b w:val="0"/>
          <w:bCs w:val="0"/>
          <w:color w:val="000000"/>
          <w:rtl w:val="0"/>
        </w:rPr>
        <w:t xml:space="preserve">Listado ordenado de las historias de usuario y épicas según valor de negocio, urgencia y esfuerzo. Es el insumo principal de la planificación de los sprints.</w:t>
        <w:br w:type="textWrapping"/>
      </w:r>
      <w:r w:rsidDel="00000000" w:rsidR="00000000" w:rsidRPr="00000000">
        <w:rPr>
          <w:rtl w:val="0"/>
        </w:rPr>
      </w:r>
    </w:p>
    <w:p w:rsidR="00000000" w:rsidDel="00000000" w:rsidP="00000000" w:rsidRDefault="00000000" w:rsidRPr="00000000" w14:paraId="00000154">
      <w:pPr>
        <w:spacing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55">
      <w:pPr>
        <w:pStyle w:val="Heading3"/>
        <w:rPr>
          <w:rFonts w:ascii="Arial Narrow" w:cs="Arial Narrow" w:eastAsia="Arial Narrow" w:hAnsi="Arial Narrow"/>
          <w:b w:val="0"/>
          <w:bCs w:val="0"/>
        </w:rPr>
      </w:pPr>
      <w:bookmarkStart w:colFirst="0" w:colLast="0" w:name="_heading=h.tzcrt9bkaonu" w:id="24"/>
      <w:bookmarkEnd w:id="24"/>
      <w:r w:rsidDel="00000000" w:rsidR="00000000" w:rsidRPr="00000000">
        <w:rPr>
          <w:rFonts w:ascii="Arial Narrow" w:cs="Arial Narrow" w:eastAsia="Arial Narrow" w:hAnsi="Arial Narrow"/>
          <w:color w:val="002060"/>
          <w:rtl w:val="0"/>
        </w:rPr>
        <w:t xml:space="preserve">Definición de entregables, User Story Mapping, Release Planning:  </w:t>
      </w:r>
      <w:r w:rsidDel="00000000" w:rsidR="00000000" w:rsidRPr="00000000">
        <w:rPr>
          <w:rFonts w:ascii="Arial Narrow" w:cs="Arial Narrow" w:eastAsia="Arial Narrow" w:hAnsi="Arial Narrow"/>
          <w:b w:val="0"/>
          <w:bCs w:val="0"/>
          <w:color w:val="000000"/>
          <w:rtl w:val="0"/>
        </w:rPr>
        <w:t xml:space="preserve">Se determinan los entregables principales, el mapa de historias de usuario y la planificación de lanzamientos. Esto permite visualizar cómo se entregará valor de forma incremental e iterativa.</w:t>
      </w:r>
      <w:r w:rsidDel="00000000" w:rsidR="00000000" w:rsidRPr="00000000">
        <w:rPr>
          <w:rtl w:val="0"/>
        </w:rPr>
      </w:r>
    </w:p>
    <w:p w:rsidR="00000000" w:rsidDel="00000000" w:rsidP="00000000" w:rsidRDefault="00000000" w:rsidRPr="00000000" w14:paraId="00000156">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57">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58">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H. Ejecución iterativa — Sprints</w:t>
      </w:r>
    </w:p>
    <w:p w:rsidR="00000000" w:rsidDel="00000000" w:rsidP="00000000" w:rsidRDefault="00000000" w:rsidRPr="00000000" w14:paraId="00000159">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N</w:t>
      </w:r>
    </w:p>
    <w:p w:rsidR="00000000" w:rsidDel="00000000" w:rsidP="00000000" w:rsidRDefault="00000000" w:rsidRPr="00000000" w14:paraId="0000015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Planning</w:t>
      </w:r>
    </w:p>
    <w:p w:rsidR="00000000" w:rsidDel="00000000" w:rsidP="00000000" w:rsidRDefault="00000000" w:rsidRPr="00000000" w14:paraId="0000015B">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Goal</w:t>
      </w:r>
    </w:p>
    <w:p w:rsidR="00000000" w:rsidDel="00000000" w:rsidP="00000000" w:rsidRDefault="00000000" w:rsidRPr="00000000" w14:paraId="0000015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Backlog</w:t>
      </w:r>
    </w:p>
    <w:p w:rsidR="00000000" w:rsidDel="00000000" w:rsidP="00000000" w:rsidRDefault="00000000" w:rsidRPr="00000000" w14:paraId="0000015D">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Scrum Board</w:t>
      </w:r>
    </w:p>
    <w:p w:rsidR="00000000" w:rsidDel="00000000" w:rsidP="00000000" w:rsidRDefault="00000000" w:rsidRPr="00000000" w14:paraId="0000015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Burndown Chart</w:t>
      </w:r>
    </w:p>
    <w:p w:rsidR="00000000" w:rsidDel="00000000" w:rsidP="00000000" w:rsidRDefault="00000000" w:rsidRPr="00000000" w14:paraId="0000015F">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Daily Meetings</w:t>
      </w:r>
    </w:p>
    <w:p w:rsidR="00000000" w:rsidDel="00000000" w:rsidP="00000000" w:rsidRDefault="00000000" w:rsidRPr="00000000" w14:paraId="0000016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Impediment Log</w:t>
      </w:r>
    </w:p>
    <w:p w:rsidR="00000000" w:rsidDel="00000000" w:rsidP="00000000" w:rsidRDefault="00000000" w:rsidRPr="00000000" w14:paraId="0000016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Definition of Done</w:t>
      </w:r>
    </w:p>
    <w:p w:rsidR="00000000" w:rsidDel="00000000" w:rsidP="00000000" w:rsidRDefault="00000000" w:rsidRPr="00000000" w14:paraId="0000016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Evidencias técnicas del Sprint</w:t>
      </w:r>
    </w:p>
    <w:p w:rsidR="00000000" w:rsidDel="00000000" w:rsidP="00000000" w:rsidRDefault="00000000" w:rsidRPr="00000000" w14:paraId="0000016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Review</w:t>
      </w:r>
    </w:p>
    <w:p w:rsidR="00000000" w:rsidDel="00000000" w:rsidP="00000000" w:rsidRDefault="00000000" w:rsidRPr="00000000" w14:paraId="0000016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Feedback del mandante/usuarios</w:t>
      </w:r>
    </w:p>
    <w:p w:rsidR="00000000" w:rsidDel="00000000" w:rsidP="00000000" w:rsidRDefault="00000000" w:rsidRPr="00000000" w14:paraId="00000165">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Retrospective</w:t>
      </w:r>
    </w:p>
    <w:p w:rsidR="00000000" w:rsidDel="00000000" w:rsidP="00000000" w:rsidRDefault="00000000" w:rsidRPr="00000000" w14:paraId="0000016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7">
      <w:pPr>
        <w:pStyle w:val="Heading2"/>
        <w:numPr>
          <w:ilvl w:val="0"/>
          <w:numId w:val="8"/>
        </w:numPr>
        <w:ind w:left="720" w:hanging="720"/>
        <w:rPr>
          <w:rFonts w:ascii="Arial Narrow" w:cs="Arial Narrow" w:eastAsia="Arial Narrow" w:hAnsi="Arial Narrow"/>
          <w:color w:val="002060"/>
          <w:sz w:val="24"/>
          <w:szCs w:val="24"/>
        </w:rPr>
      </w:pPr>
      <w:bookmarkStart w:colFirst="0" w:colLast="0" w:name="_heading=h.v4s5qx4jmaz8" w:id="25"/>
      <w:bookmarkEnd w:id="25"/>
      <w:r w:rsidDel="00000000" w:rsidR="00000000" w:rsidRPr="00000000">
        <w:rPr>
          <w:rFonts w:ascii="Arial Narrow" w:cs="Arial Narrow" w:eastAsia="Arial Narrow" w:hAnsi="Arial Narrow"/>
          <w:color w:val="002060"/>
          <w:sz w:val="24"/>
          <w:szCs w:val="24"/>
          <w:rtl w:val="0"/>
        </w:rPr>
        <w:t xml:space="preserve">Estrategia y ejecución de pruebas</w:t>
      </w:r>
    </w:p>
    <w:p w:rsidR="00000000" w:rsidDel="00000000" w:rsidP="00000000" w:rsidRDefault="00000000" w:rsidRPr="00000000" w14:paraId="00000168">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Plan de pruebas: </w:t>
      </w:r>
      <w:r w:rsidDel="00000000" w:rsidR="00000000" w:rsidRPr="00000000">
        <w:rPr>
          <w:rFonts w:ascii="Arial Narrow" w:cs="Arial Narrow" w:eastAsia="Arial Narrow" w:hAnsi="Arial Narrow"/>
          <w:sz w:val="24"/>
          <w:szCs w:val="24"/>
          <w:rtl w:val="0"/>
        </w:rPr>
        <w:t xml:space="preserve">alcance, estrategia, ambiente, tipos de prueba, criterios de entrada/salida.</w:t>
      </w:r>
      <w:r w:rsidDel="00000000" w:rsidR="00000000" w:rsidRPr="00000000">
        <w:rPr>
          <w:rtl w:val="0"/>
        </w:rPr>
      </w:r>
    </w:p>
    <w:p w:rsidR="00000000" w:rsidDel="00000000" w:rsidP="00000000" w:rsidRDefault="00000000" w:rsidRPr="00000000" w14:paraId="00000169">
      <w:pPr>
        <w:pStyle w:val="Heading2"/>
        <w:rPr>
          <w:rFonts w:ascii="Arial Narrow" w:cs="Arial Narrow" w:eastAsia="Arial Narrow" w:hAnsi="Arial Narrow"/>
          <w:color w:val="002060"/>
          <w:sz w:val="24"/>
          <w:szCs w:val="24"/>
        </w:rPr>
      </w:pPr>
      <w:bookmarkStart w:colFirst="0" w:colLast="0" w:name="_heading=h.z6wvap9l572v" w:id="26"/>
      <w:bookmarkEnd w:id="26"/>
      <w:r w:rsidDel="00000000" w:rsidR="00000000" w:rsidRPr="00000000">
        <w:rPr>
          <w:rFonts w:ascii="Arial Narrow" w:cs="Arial Narrow" w:eastAsia="Arial Narrow" w:hAnsi="Arial Narrow"/>
          <w:color w:val="002060"/>
          <w:sz w:val="24"/>
          <w:szCs w:val="24"/>
          <w:rtl w:val="0"/>
        </w:rPr>
        <w:t xml:space="preserve">Casos de prueba</w:t>
      </w:r>
    </w:p>
    <w:tbl>
      <w:tblPr>
        <w:tblStyle w:val="Table8"/>
        <w:tblW w:w="7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
        <w:gridCol w:w="1349"/>
        <w:gridCol w:w="658"/>
        <w:gridCol w:w="1941"/>
        <w:gridCol w:w="1900"/>
        <w:gridCol w:w="818"/>
        <w:tblGridChange w:id="0">
          <w:tblGrid>
            <w:gridCol w:w="397"/>
            <w:gridCol w:w="1349"/>
            <w:gridCol w:w="658"/>
            <w:gridCol w:w="1941"/>
            <w:gridCol w:w="1900"/>
            <w:gridCol w:w="818"/>
          </w:tblGrid>
        </w:tblGridChange>
      </w:tblGrid>
      <w:tr>
        <w:trPr>
          <w:cantSplit w:val="0"/>
          <w:tblHeader w:val="0"/>
        </w:trPr>
        <w:tc>
          <w:tcPr/>
          <w:p w:rsidR="00000000" w:rsidDel="00000000" w:rsidP="00000000" w:rsidRDefault="00000000" w:rsidRPr="00000000" w14:paraId="0000016A">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ID</w:t>
            </w:r>
          </w:p>
        </w:tc>
        <w:tc>
          <w:tcPr/>
          <w:p w:rsidR="00000000" w:rsidDel="00000000" w:rsidP="00000000" w:rsidRDefault="00000000" w:rsidRPr="00000000" w14:paraId="0000016B">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Requisito/HU</w:t>
            </w:r>
          </w:p>
        </w:tc>
        <w:tc>
          <w:tcPr/>
          <w:p w:rsidR="00000000" w:rsidDel="00000000" w:rsidP="00000000" w:rsidRDefault="00000000" w:rsidRPr="00000000" w14:paraId="0000016C">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Caso</w:t>
            </w:r>
          </w:p>
        </w:tc>
        <w:tc>
          <w:tcPr/>
          <w:p w:rsidR="00000000" w:rsidDel="00000000" w:rsidP="00000000" w:rsidRDefault="00000000" w:rsidRPr="00000000" w14:paraId="0000016D">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Resultado esperado</w:t>
            </w:r>
          </w:p>
        </w:tc>
        <w:tc>
          <w:tcPr/>
          <w:p w:rsidR="00000000" w:rsidDel="00000000" w:rsidP="00000000" w:rsidRDefault="00000000" w:rsidRPr="00000000" w14:paraId="0000016E">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Resultado obtenido</w:t>
            </w:r>
          </w:p>
        </w:tc>
        <w:tc>
          <w:tcPr/>
          <w:p w:rsidR="00000000" w:rsidDel="00000000" w:rsidP="00000000" w:rsidRDefault="00000000" w:rsidRPr="00000000" w14:paraId="0000016F">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Estado</w:t>
            </w:r>
          </w:p>
        </w:tc>
      </w:tr>
      <w:tr>
        <w:trPr>
          <w:cantSplit w:val="0"/>
          <w:tblHeader w:val="0"/>
        </w:trPr>
        <w:tc>
          <w:tcPr/>
          <w:p w:rsidR="00000000" w:rsidDel="00000000" w:rsidP="00000000" w:rsidRDefault="00000000" w:rsidRPr="00000000" w14:paraId="00000170">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71">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72">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73">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74">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75">
            <w:pPr>
              <w:rPr>
                <w:rFonts w:ascii="Arial Narrow" w:cs="Arial Narrow" w:eastAsia="Arial Narrow" w:hAnsi="Arial Narrow"/>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6">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77">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78">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79">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7A">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7B">
            <w:pPr>
              <w:rPr>
                <w:rFonts w:ascii="Arial Narrow" w:cs="Arial Narrow" w:eastAsia="Arial Narrow" w:hAnsi="Arial Narrow"/>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C">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7D">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7E">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7F">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80">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81">
            <w:pPr>
              <w:rPr>
                <w:rFonts w:ascii="Arial Narrow" w:cs="Arial Narrow" w:eastAsia="Arial Narrow" w:hAnsi="Arial Narrow"/>
                <w:b w:val="1"/>
                <w:bCs w:val="1"/>
              </w:rPr>
            </w:pPr>
            <w:r w:rsidDel="00000000" w:rsidR="00000000" w:rsidRPr="00000000">
              <w:rPr>
                <w:rtl w:val="0"/>
              </w:rPr>
            </w:r>
          </w:p>
        </w:tc>
      </w:tr>
    </w:tbl>
    <w:p w:rsidR="00000000" w:rsidDel="00000000" w:rsidP="00000000" w:rsidRDefault="00000000" w:rsidRPr="00000000" w14:paraId="0000018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83">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84">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Pruebas funcionales</w:t>
      </w:r>
    </w:p>
    <w:p w:rsidR="00000000" w:rsidDel="00000000" w:rsidP="00000000" w:rsidRDefault="00000000" w:rsidRPr="00000000" w14:paraId="00000185">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86">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87">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Pruebas no funcionales; </w:t>
      </w:r>
      <w:r w:rsidDel="00000000" w:rsidR="00000000" w:rsidRPr="00000000">
        <w:rPr>
          <w:rFonts w:ascii="Arial Narrow" w:cs="Arial Narrow" w:eastAsia="Arial Narrow" w:hAnsi="Arial Narrow"/>
          <w:sz w:val="24"/>
          <w:szCs w:val="24"/>
          <w:rtl w:val="0"/>
        </w:rPr>
        <w:t xml:space="preserve">según proyecto deben abarcar seguridad, rendimiento, carga, concurrencia, accesibilidad, usabilidad;, latencia, IA/modelo, geolocalización.</w:t>
      </w:r>
    </w:p>
    <w:p w:rsidR="00000000" w:rsidDel="00000000" w:rsidP="00000000" w:rsidRDefault="00000000" w:rsidRPr="00000000" w14:paraId="0000018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89">
      <w:pPr>
        <w:pStyle w:val="Heading2"/>
        <w:rPr>
          <w:rFonts w:ascii="Arial Narrow" w:cs="Arial Narrow" w:eastAsia="Arial Narrow" w:hAnsi="Arial Narrow"/>
          <w:b w:val="0"/>
          <w:bCs w:val="0"/>
          <w:color w:val="000000"/>
          <w:sz w:val="24"/>
          <w:szCs w:val="24"/>
        </w:rPr>
      </w:pPr>
      <w:bookmarkStart w:colFirst="0" w:colLast="0" w:name="_heading=h.4vqm40izvt2d" w:id="27"/>
      <w:bookmarkEnd w:id="27"/>
      <w:r w:rsidDel="00000000" w:rsidR="00000000" w:rsidRPr="00000000">
        <w:rPr>
          <w:rFonts w:ascii="Arial Narrow" w:cs="Arial Narrow" w:eastAsia="Arial Narrow" w:hAnsi="Arial Narrow"/>
          <w:color w:val="002060"/>
          <w:sz w:val="24"/>
          <w:szCs w:val="24"/>
          <w:rtl w:val="0"/>
        </w:rPr>
        <w:t xml:space="preserve">Gestión de defectos</w:t>
      </w:r>
      <w:r w:rsidDel="00000000" w:rsidR="00000000" w:rsidRPr="00000000">
        <w:rPr>
          <w:rFonts w:ascii="Arial Narrow" w:cs="Arial Narrow" w:eastAsia="Arial Narrow" w:hAnsi="Arial Narrow"/>
          <w:b w:val="0"/>
          <w:bCs w:val="0"/>
          <w:color w:val="002060"/>
          <w:sz w:val="24"/>
          <w:szCs w:val="24"/>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Indicar defecto, severidad, corrección, re-prueba, estado</w:t>
      </w:r>
      <w:r w:rsidDel="00000000" w:rsidR="00000000" w:rsidRPr="00000000">
        <w:rPr>
          <w:rFonts w:ascii="Arial Narrow" w:cs="Arial Narrow" w:eastAsia="Arial Narrow" w:hAnsi="Arial Narrow"/>
          <w:b w:val="0"/>
          <w:bCs w:val="0"/>
          <w:color w:val="002060"/>
          <w:sz w:val="24"/>
          <w:szCs w:val="24"/>
          <w:rtl w:val="0"/>
        </w:rPr>
        <w:t xml:space="preserve">.</w:t>
      </w:r>
      <w:r w:rsidDel="00000000" w:rsidR="00000000" w:rsidRPr="00000000">
        <w:rPr>
          <w:rtl w:val="0"/>
        </w:rPr>
      </w:r>
    </w:p>
    <w:p w:rsidR="00000000" w:rsidDel="00000000" w:rsidP="00000000" w:rsidRDefault="00000000" w:rsidRPr="00000000" w14:paraId="0000018A">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8B">
      <w:pPr>
        <w:pStyle w:val="Heading2"/>
        <w:rPr>
          <w:rFonts w:ascii="Arial Narrow" w:cs="Arial Narrow" w:eastAsia="Arial Narrow" w:hAnsi="Arial Narrow"/>
          <w:color w:val="002060"/>
          <w:sz w:val="24"/>
          <w:szCs w:val="24"/>
        </w:rPr>
      </w:pPr>
      <w:bookmarkStart w:colFirst="0" w:colLast="0" w:name="_heading=h.fm3u6kvkifyq" w:id="28"/>
      <w:bookmarkEnd w:id="28"/>
      <w:r w:rsidDel="00000000" w:rsidR="00000000" w:rsidRPr="00000000">
        <w:rPr>
          <w:rFonts w:ascii="Arial Narrow" w:cs="Arial Narrow" w:eastAsia="Arial Narrow" w:hAnsi="Arial Narrow"/>
          <w:color w:val="002060"/>
          <w:sz w:val="24"/>
          <w:szCs w:val="24"/>
          <w:rtl w:val="0"/>
        </w:rPr>
        <w:t xml:space="preserve">J. Validación de la solución</w:t>
      </w:r>
    </w:p>
    <w:p w:rsidR="00000000" w:rsidDel="00000000" w:rsidP="00000000" w:rsidRDefault="00000000" w:rsidRPr="00000000" w14:paraId="0000018C">
      <w:pPr>
        <w:pStyle w:val="Heading2"/>
        <w:rPr>
          <w:rFonts w:ascii="Arial Narrow" w:cs="Arial Narrow" w:eastAsia="Arial Narrow" w:hAnsi="Arial Narrow"/>
          <w:b w:val="0"/>
          <w:bCs w:val="0"/>
          <w:color w:val="000000"/>
          <w:sz w:val="24"/>
          <w:szCs w:val="24"/>
        </w:rPr>
      </w:pPr>
      <w:bookmarkStart w:colFirst="0" w:colLast="0" w:name="_heading=h.vdsv5zroug24" w:id="29"/>
      <w:bookmarkEnd w:id="29"/>
      <w:r w:rsidDel="00000000" w:rsidR="00000000" w:rsidRPr="00000000">
        <w:rPr>
          <w:rFonts w:ascii="Arial Narrow" w:cs="Arial Narrow" w:eastAsia="Arial Narrow" w:hAnsi="Arial Narrow"/>
          <w:color w:val="002060"/>
          <w:sz w:val="24"/>
          <w:szCs w:val="24"/>
          <w:rtl w:val="0"/>
        </w:rPr>
        <w:t xml:space="preserve"> Validación con mandante/usuarios:</w:t>
      </w:r>
      <w:r w:rsidDel="00000000" w:rsidR="00000000" w:rsidRPr="00000000">
        <w:rPr>
          <w:rFonts w:ascii="Arial Narrow" w:cs="Arial Narrow" w:eastAsia="Arial Narrow" w:hAnsi="Arial Narrow"/>
          <w:color w:val="002060"/>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Demostraciones, encuestas, entrevistas, pruebas de usuario, actas, feedback.</w:t>
        <w:tab/>
        <w:tab/>
      </w:r>
    </w:p>
    <w:p w:rsidR="00000000" w:rsidDel="00000000" w:rsidP="00000000" w:rsidRDefault="00000000" w:rsidRPr="00000000" w14:paraId="0000018D">
      <w:pPr>
        <w:pStyle w:val="Heading2"/>
        <w:rPr>
          <w:rFonts w:ascii="Arial Narrow" w:cs="Arial Narrow" w:eastAsia="Arial Narrow" w:hAnsi="Arial Narrow"/>
          <w:color w:val="002060"/>
          <w:sz w:val="24"/>
          <w:szCs w:val="24"/>
        </w:rPr>
      </w:pPr>
      <w:bookmarkStart w:colFirst="0" w:colLast="0" w:name="_heading=h.m8mszaupu2ex" w:id="30"/>
      <w:bookmarkEnd w:id="30"/>
      <w:r w:rsidDel="00000000" w:rsidR="00000000" w:rsidRPr="00000000">
        <w:rPr>
          <w:rFonts w:ascii="Arial Narrow" w:cs="Arial Narrow" w:eastAsia="Arial Narrow" w:hAnsi="Arial Narrow"/>
          <w:color w:val="002060"/>
          <w:sz w:val="24"/>
          <w:szCs w:val="24"/>
          <w:rtl w:val="0"/>
        </w:rPr>
        <w:t xml:space="preserve">Cumplimiento de entregables</w:t>
      </w:r>
    </w:p>
    <w:tbl>
      <w:tblPr>
        <w:tblStyle w:val="Table9"/>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1701"/>
        <w:gridCol w:w="1701"/>
        <w:gridCol w:w="1843"/>
        <w:tblGridChange w:id="0">
          <w:tblGrid>
            <w:gridCol w:w="3397"/>
            <w:gridCol w:w="1701"/>
            <w:gridCol w:w="1701"/>
            <w:gridCol w:w="1843"/>
          </w:tblGrid>
        </w:tblGridChange>
      </w:tblGrid>
      <w:tr>
        <w:trPr>
          <w:cantSplit w:val="0"/>
          <w:tblHeader w:val="0"/>
        </w:trPr>
        <w:tc>
          <w:tcPr/>
          <w:p w:rsidR="00000000" w:rsidDel="00000000" w:rsidP="00000000" w:rsidRDefault="00000000" w:rsidRPr="00000000" w14:paraId="0000018E">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Entregable comprometido</w:t>
            </w:r>
          </w:p>
        </w:tc>
        <w:tc>
          <w:tcPr/>
          <w:p w:rsidR="00000000" w:rsidDel="00000000" w:rsidP="00000000" w:rsidRDefault="00000000" w:rsidRPr="00000000" w14:paraId="0000018F">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p w:rsidR="00000000" w:rsidDel="00000000" w:rsidP="00000000" w:rsidRDefault="00000000" w:rsidRPr="00000000" w14:paraId="00000190">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w:t>
            </w:r>
          </w:p>
        </w:tc>
        <w:tc>
          <w:tcPr/>
          <w:p w:rsidR="00000000" w:rsidDel="00000000" w:rsidP="00000000" w:rsidRDefault="00000000" w:rsidRPr="00000000" w14:paraId="00000191">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Resultado</w:t>
            </w:r>
          </w:p>
        </w:tc>
      </w:tr>
      <w:tr>
        <w:trPr>
          <w:cantSplit w:val="0"/>
          <w:tblHeader w:val="0"/>
        </w:trPr>
        <w:tc>
          <w:tcPr/>
          <w:p w:rsidR="00000000" w:rsidDel="00000000" w:rsidP="00000000" w:rsidRDefault="00000000" w:rsidRPr="00000000" w14:paraId="00000192">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93">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94">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95">
            <w:pPr>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6">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97">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98">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99">
            <w:pPr>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A">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9B">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9C">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9D">
            <w:pPr>
              <w:rPr>
                <w:rFonts w:ascii="Arial Narrow" w:cs="Arial Narrow" w:eastAsia="Arial Narrow" w:hAnsi="Arial Narrow"/>
                <w:b w:val="1"/>
                <w:bCs w:val="1"/>
                <w:sz w:val="24"/>
                <w:szCs w:val="24"/>
              </w:rPr>
            </w:pPr>
            <w:r w:rsidDel="00000000" w:rsidR="00000000" w:rsidRPr="00000000">
              <w:rPr>
                <w:rtl w:val="0"/>
              </w:rPr>
            </w:r>
          </w:p>
        </w:tc>
      </w:tr>
    </w:tbl>
    <w:p w:rsidR="00000000" w:rsidDel="00000000" w:rsidP="00000000" w:rsidRDefault="00000000" w:rsidRPr="00000000" w14:paraId="0000019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0">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1">
      <w:pPr>
        <w:pStyle w:val="Heading3"/>
        <w:rPr>
          <w:rFonts w:ascii="Arial Narrow" w:cs="Arial Narrow" w:eastAsia="Arial Narrow" w:hAnsi="Arial Narrow"/>
          <w:color w:val="002060"/>
        </w:rPr>
      </w:pPr>
      <w:bookmarkStart w:colFirst="0" w:colLast="0" w:name="_heading=h.we2jyuvxcrg2" w:id="31"/>
      <w:bookmarkEnd w:id="31"/>
      <w:r w:rsidDel="00000000" w:rsidR="00000000" w:rsidRPr="00000000">
        <w:rPr>
          <w:rFonts w:ascii="Arial Narrow" w:cs="Arial Narrow" w:eastAsia="Arial Narrow" w:hAnsi="Arial Narrow"/>
          <w:color w:val="002060"/>
          <w:rtl w:val="0"/>
        </w:rPr>
        <w:t xml:space="preserve">K. Evaluación económica y viabilidad</w:t>
      </w:r>
    </w:p>
    <w:p w:rsidR="00000000" w:rsidDel="00000000" w:rsidP="00000000" w:rsidRDefault="00000000" w:rsidRPr="00000000" w14:paraId="000001A2">
      <w:pPr>
        <w:pStyle w:val="Heading3"/>
        <w:rPr>
          <w:rFonts w:ascii="Arial Narrow" w:cs="Arial Narrow" w:eastAsia="Arial Narrow" w:hAnsi="Arial Narrow"/>
          <w:b w:val="0"/>
          <w:bCs w:val="0"/>
        </w:rPr>
      </w:pPr>
      <w:bookmarkStart w:colFirst="0" w:colLast="0" w:name="_heading=h.xfs91kjbtfr7" w:id="32"/>
      <w:bookmarkEnd w:id="32"/>
      <w:r w:rsidDel="00000000" w:rsidR="00000000" w:rsidRPr="00000000">
        <w:rPr>
          <w:rFonts w:ascii="Arial Narrow" w:cs="Arial Narrow" w:eastAsia="Arial Narrow" w:hAnsi="Arial Narrow"/>
          <w:color w:val="002060"/>
          <w:rtl w:val="0"/>
        </w:rPr>
        <w:t xml:space="preserve">Estimación de Costos y Viabilidad Económica: </w:t>
      </w:r>
      <w:r w:rsidDel="00000000" w:rsidR="00000000" w:rsidRPr="00000000">
        <w:rPr>
          <w:rFonts w:ascii="Arial Narrow" w:cs="Arial Narrow" w:eastAsia="Arial Narrow" w:hAnsi="Arial Narrow"/>
          <w:b w:val="0"/>
          <w:bCs w:val="0"/>
          <w:color w:val="000000"/>
          <w:rtl w:val="0"/>
        </w:rPr>
        <w:t xml:space="preserve">Presentar una estimación preliminar de los costos asociados al desarrollo del proyecto, con el fin de evaluar su viabilidad económica y la sostenibilidad de su implementación en un contexto real.</w:t>
      </w:r>
      <w:r w:rsidDel="00000000" w:rsidR="00000000" w:rsidRPr="00000000">
        <w:rPr>
          <w:rtl w:val="0"/>
        </w:rPr>
      </w:r>
    </w:p>
    <w:p w:rsidR="00000000" w:rsidDel="00000000" w:rsidP="00000000" w:rsidRDefault="00000000" w:rsidRPr="00000000" w14:paraId="000001A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sugiere considerar los siguientes aspectos: </w:t>
      </w:r>
    </w:p>
    <w:p w:rsidR="00000000" w:rsidDel="00000000" w:rsidP="00000000" w:rsidRDefault="00000000" w:rsidRPr="00000000" w14:paraId="000001A5">
      <w:pPr>
        <w:spacing w:line="240" w:lineRule="auto"/>
        <w:jc w:val="both"/>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1A6">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Humanos</w:t>
      </w:r>
      <w:r w:rsidDel="00000000" w:rsidR="00000000" w:rsidRPr="00000000">
        <w:rPr>
          <w:rtl w:val="0"/>
        </w:rPr>
      </w:r>
    </w:p>
    <w:p w:rsidR="00000000" w:rsidDel="00000000" w:rsidP="00000000" w:rsidRDefault="00000000" w:rsidRPr="00000000" w14:paraId="000001A7">
      <w:pPr>
        <w:numPr>
          <w:ilvl w:val="0"/>
          <w:numId w:val="3"/>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Estimación de horas de trabajo por rol (ej. Product Owner, Scrum Master, Desarrollador).</w:t>
      </w:r>
    </w:p>
    <w:p w:rsidR="00000000" w:rsidDel="00000000" w:rsidP="00000000" w:rsidRDefault="00000000" w:rsidRPr="00000000" w14:paraId="000001A8">
      <w:pPr>
        <w:numPr>
          <w:ilvl w:val="0"/>
          <w:numId w:val="3"/>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Valoración de las horas en base a un costo de referencia (ej. $/hora).</w:t>
      </w:r>
    </w:p>
    <w:p w:rsidR="00000000" w:rsidDel="00000000" w:rsidP="00000000" w:rsidRDefault="00000000" w:rsidRPr="00000000" w14:paraId="000001A9">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Tecnológicos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Herramientas de software utilizadas (licencias, suscripciones).</w:t>
      </w:r>
    </w:p>
    <w:p w:rsidR="00000000" w:rsidDel="00000000" w:rsidP="00000000" w:rsidRDefault="00000000" w:rsidRPr="00000000" w14:paraId="000001AB">
      <w:pPr>
        <w:numPr>
          <w:ilvl w:val="0"/>
          <w:numId w:val="6"/>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Infraestructura tecnológica (servidores, almacenamiento en la nube, hosting).</w:t>
      </w:r>
    </w:p>
    <w:p w:rsidR="00000000" w:rsidDel="00000000" w:rsidP="00000000" w:rsidRDefault="00000000" w:rsidRPr="00000000" w14:paraId="000001AC">
      <w:pPr>
        <w:numPr>
          <w:ilvl w:val="0"/>
          <w:numId w:val="6"/>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Dispositivos o equipos de apoyo (ej. computadores, kits de electrónica).</w:t>
      </w:r>
    </w:p>
    <w:p w:rsidR="00000000" w:rsidDel="00000000" w:rsidP="00000000" w:rsidRDefault="00000000" w:rsidRPr="00000000" w14:paraId="000001AD">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Operativos</w:t>
      </w:r>
      <w:r w:rsidDel="00000000" w:rsidR="00000000" w:rsidRPr="00000000">
        <w:rPr>
          <w:rtl w:val="0"/>
        </w:rPr>
      </w:r>
    </w:p>
    <w:p w:rsidR="00000000" w:rsidDel="00000000" w:rsidP="00000000" w:rsidRDefault="00000000" w:rsidRPr="00000000" w14:paraId="000001AE">
      <w:pPr>
        <w:numPr>
          <w:ilvl w:val="0"/>
          <w:numId w:val="4"/>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Materiales adicionales necesarios para prototipos o pruebas.</w:t>
      </w:r>
    </w:p>
    <w:p w:rsidR="00000000" w:rsidDel="00000000" w:rsidP="00000000" w:rsidRDefault="00000000" w:rsidRPr="00000000" w14:paraId="000001AF">
      <w:pPr>
        <w:numPr>
          <w:ilvl w:val="0"/>
          <w:numId w:val="4"/>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Gastos de difusión, encuestas, o validaciones con usuarios.</w:t>
      </w:r>
    </w:p>
    <w:p w:rsidR="00000000" w:rsidDel="00000000" w:rsidP="00000000" w:rsidRDefault="00000000" w:rsidRPr="00000000" w14:paraId="000001B0">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Costos Totales y Observaciones</w:t>
      </w:r>
      <w:r w:rsidDel="00000000" w:rsidR="00000000" w:rsidRPr="00000000">
        <w:rPr>
          <w:rtl w:val="0"/>
        </w:rPr>
      </w:r>
    </w:p>
    <w:p w:rsidR="00000000" w:rsidDel="00000000" w:rsidP="00000000" w:rsidRDefault="00000000" w:rsidRPr="00000000" w14:paraId="000001B1">
      <w:pPr>
        <w:numPr>
          <w:ilvl w:val="0"/>
          <w:numId w:val="5"/>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Suma de los costos estimados.</w:t>
      </w:r>
    </w:p>
    <w:p w:rsidR="00000000" w:rsidDel="00000000" w:rsidP="00000000" w:rsidRDefault="00000000" w:rsidRPr="00000000" w14:paraId="000001B2">
      <w:pPr>
        <w:numPr>
          <w:ilvl w:val="0"/>
          <w:numId w:val="5"/>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Notas sobre posibles financiamientos, apoyos institucionales o uso de recursos gratuitos (ej. software académico, infraestructura de la institución).</w:t>
      </w:r>
    </w:p>
    <w:p w:rsidR="00000000" w:rsidDel="00000000" w:rsidP="00000000" w:rsidRDefault="00000000" w:rsidRPr="00000000" w14:paraId="000001B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4">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8">
      <w:pPr>
        <w:pStyle w:val="Heading2"/>
        <w:rPr>
          <w:rFonts w:ascii="Arial Narrow" w:cs="Arial Narrow" w:eastAsia="Arial Narrow" w:hAnsi="Arial Narrow"/>
          <w:b w:val="0"/>
          <w:bCs w:val="0"/>
          <w:color w:val="002060"/>
          <w:sz w:val="24"/>
          <w:szCs w:val="24"/>
        </w:rPr>
      </w:pPr>
      <w:bookmarkStart w:colFirst="0" w:colLast="0" w:name="_heading=h.ufgnz9uumtmo" w:id="33"/>
      <w:bookmarkEnd w:id="33"/>
      <w:r w:rsidDel="00000000" w:rsidR="00000000" w:rsidRPr="00000000">
        <w:rPr>
          <w:rFonts w:ascii="Arial Narrow" w:cs="Arial Narrow" w:eastAsia="Arial Narrow" w:hAnsi="Arial Narrow"/>
          <w:color w:val="002060"/>
          <w:sz w:val="24"/>
          <w:szCs w:val="24"/>
          <w:rtl w:val="0"/>
        </w:rPr>
        <w:t xml:space="preserve">L. Despliegue y operación</w:t>
      </w:r>
      <w:r w:rsidDel="00000000" w:rsidR="00000000" w:rsidRPr="00000000">
        <w:rPr>
          <w:rtl w:val="0"/>
        </w:rPr>
      </w:r>
    </w:p>
    <w:p w:rsidR="00000000" w:rsidDel="00000000" w:rsidP="00000000" w:rsidRDefault="00000000" w:rsidRPr="00000000" w14:paraId="000001B9">
      <w:pPr>
        <w:pStyle w:val="Heading2"/>
        <w:rPr>
          <w:rFonts w:ascii="Arial Narrow" w:cs="Arial Narrow" w:eastAsia="Arial Narrow" w:hAnsi="Arial Narrow"/>
          <w:b w:val="0"/>
          <w:bCs w:val="0"/>
          <w:color w:val="002060"/>
          <w:sz w:val="24"/>
          <w:szCs w:val="24"/>
        </w:rPr>
      </w:pPr>
      <w:bookmarkStart w:colFirst="0" w:colLast="0" w:name="_heading=h.pw6ry69z0htn" w:id="34"/>
      <w:bookmarkEnd w:id="34"/>
      <w:r w:rsidDel="00000000" w:rsidR="00000000" w:rsidRPr="00000000">
        <w:rPr>
          <w:rFonts w:ascii="Arial Narrow" w:cs="Arial Narrow" w:eastAsia="Arial Narrow" w:hAnsi="Arial Narrow"/>
          <w:color w:val="002060"/>
          <w:sz w:val="24"/>
          <w:szCs w:val="24"/>
          <w:rtl w:val="0"/>
        </w:rPr>
        <w:t xml:space="preserve">Arquitectura de despliegue: </w:t>
      </w:r>
      <w:r w:rsidDel="00000000" w:rsidR="00000000" w:rsidRPr="00000000">
        <w:rPr>
          <w:rFonts w:ascii="Arial Narrow" w:cs="Arial Narrow" w:eastAsia="Arial Narrow" w:hAnsi="Arial Narrow"/>
          <w:b w:val="0"/>
          <w:bCs w:val="0"/>
          <w:color w:val="000000"/>
          <w:sz w:val="24"/>
          <w:szCs w:val="24"/>
          <w:rtl w:val="0"/>
        </w:rPr>
        <w:t xml:space="preserve">Presentar un diagrama que muestre dónde y cómo se ejecutan los componentes de la solución (Web, App, Backend/API, BD, servicios externos, IA, hardware, etc.) y explicar brevemente su comunicación.</w:t>
      </w:r>
      <w:r w:rsidDel="00000000" w:rsidR="00000000" w:rsidRPr="00000000">
        <w:rPr>
          <w:rtl w:val="0"/>
        </w:rPr>
      </w:r>
    </w:p>
    <w:p w:rsidR="00000000" w:rsidDel="00000000" w:rsidP="00000000" w:rsidRDefault="00000000" w:rsidRPr="00000000" w14:paraId="000001BA">
      <w:pPr>
        <w:pStyle w:val="Heading2"/>
        <w:rPr>
          <w:rFonts w:ascii="Arial Narrow" w:cs="Arial Narrow" w:eastAsia="Arial Narrow" w:hAnsi="Arial Narrow"/>
          <w:color w:val="002060"/>
          <w:sz w:val="24"/>
          <w:szCs w:val="24"/>
        </w:rPr>
      </w:pPr>
      <w:bookmarkStart w:colFirst="0" w:colLast="0" w:name="_heading=h.p1ca87j0bp0l" w:id="35"/>
      <w:bookmarkEnd w:id="35"/>
      <w:r w:rsidDel="00000000" w:rsidR="00000000" w:rsidRPr="00000000">
        <w:rPr>
          <w:rFonts w:ascii="Arial Narrow" w:cs="Arial Narrow" w:eastAsia="Arial Narrow" w:hAnsi="Arial Narrow"/>
          <w:color w:val="002060"/>
          <w:sz w:val="24"/>
          <w:szCs w:val="24"/>
          <w:rtl w:val="0"/>
        </w:rPr>
        <w:t xml:space="preserve">Ambiente: </w:t>
      </w:r>
      <w:r w:rsidDel="00000000" w:rsidR="00000000" w:rsidRPr="00000000">
        <w:rPr>
          <w:rFonts w:ascii="Arial Narrow" w:cs="Arial Narrow" w:eastAsia="Arial Narrow" w:hAnsi="Arial Narrow"/>
          <w:b w:val="0"/>
          <w:bCs w:val="0"/>
          <w:color w:val="000000"/>
          <w:sz w:val="24"/>
          <w:szCs w:val="24"/>
          <w:rtl w:val="0"/>
        </w:rPr>
        <w:t xml:space="preserve">Identificar los ambientes utilizados (desarrollo, pruebas y producción/demostración), indicando su propósito y principales características.</w:t>
      </w:r>
      <w:r w:rsidDel="00000000" w:rsidR="00000000" w:rsidRPr="00000000">
        <w:rPr>
          <w:rtl w:val="0"/>
        </w:rPr>
      </w:r>
    </w:p>
    <w:p w:rsidR="00000000" w:rsidDel="00000000" w:rsidP="00000000" w:rsidRDefault="00000000" w:rsidRPr="00000000" w14:paraId="000001BB">
      <w:pPr>
        <w:pStyle w:val="Heading2"/>
        <w:rPr>
          <w:rFonts w:ascii="Arial Narrow" w:cs="Arial Narrow" w:eastAsia="Arial Narrow" w:hAnsi="Arial Narrow"/>
          <w:b w:val="0"/>
          <w:bCs w:val="0"/>
          <w:color w:val="000000"/>
          <w:sz w:val="24"/>
          <w:szCs w:val="24"/>
        </w:rPr>
      </w:pPr>
      <w:bookmarkStart w:colFirst="0" w:colLast="0" w:name="_heading=h.hfto4okzq7dh" w:id="36"/>
      <w:bookmarkEnd w:id="36"/>
      <w:r w:rsidDel="00000000" w:rsidR="00000000" w:rsidRPr="00000000">
        <w:rPr>
          <w:rFonts w:ascii="Arial Narrow" w:cs="Arial Narrow" w:eastAsia="Arial Narrow" w:hAnsi="Arial Narrow"/>
          <w:color w:val="002060"/>
          <w:sz w:val="24"/>
          <w:szCs w:val="24"/>
          <w:rtl w:val="0"/>
        </w:rPr>
        <w:t xml:space="preserve">CI/CD, cuando corresponda: </w:t>
      </w:r>
      <w:r w:rsidDel="00000000" w:rsidR="00000000" w:rsidRPr="00000000">
        <w:rPr>
          <w:rFonts w:ascii="Arial Narrow" w:cs="Arial Narrow" w:eastAsia="Arial Narrow" w:hAnsi="Arial Narrow"/>
          <w:b w:val="0"/>
          <w:bCs w:val="0"/>
          <w:color w:val="000000"/>
          <w:sz w:val="24"/>
          <w:szCs w:val="24"/>
          <w:rtl w:val="0"/>
        </w:rPr>
        <w:t xml:space="preserve">Describir el proceso utilizado para integrar, probar y desplegar cambios, indicando herramientas y automatizaciones implementadas. Si no existe CI/CD, documentar el procedimiento de despliegue utilizado.</w:t>
      </w:r>
    </w:p>
    <w:p w:rsidR="00000000" w:rsidDel="00000000" w:rsidP="00000000" w:rsidRDefault="00000000" w:rsidRPr="00000000" w14:paraId="000001BC">
      <w:pPr>
        <w:pStyle w:val="Heading2"/>
        <w:rPr>
          <w:rFonts w:ascii="Arial Narrow" w:cs="Arial Narrow" w:eastAsia="Arial Narrow" w:hAnsi="Arial Narrow"/>
          <w:color w:val="002060"/>
          <w:sz w:val="24"/>
          <w:szCs w:val="24"/>
        </w:rPr>
      </w:pPr>
      <w:bookmarkStart w:colFirst="0" w:colLast="0" w:name="_heading=h.2wls0ey6hsz1" w:id="37"/>
      <w:bookmarkEnd w:id="37"/>
      <w:r w:rsidDel="00000000" w:rsidR="00000000" w:rsidRPr="00000000">
        <w:rPr>
          <w:rFonts w:ascii="Arial Narrow" w:cs="Arial Narrow" w:eastAsia="Arial Narrow" w:hAnsi="Arial Narrow"/>
          <w:color w:val="002060"/>
          <w:sz w:val="24"/>
          <w:szCs w:val="24"/>
          <w:rtl w:val="0"/>
        </w:rPr>
        <w:t xml:space="preserve">Configuración</w:t>
      </w:r>
      <w:r w:rsidDel="00000000" w:rsidR="00000000" w:rsidRPr="00000000">
        <w:rPr>
          <w:rFonts w:ascii="Arial Narrow" w:cs="Arial Narrow" w:eastAsia="Arial Narrow" w:hAnsi="Arial Narrow"/>
          <w:b w:val="0"/>
          <w:bCs w:val="0"/>
          <w:color w:val="000000"/>
          <w:sz w:val="22"/>
          <w:szCs w:val="22"/>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Documentar las dependencias, variables de entorno, servicios, versiones y parámetros necesarios para ejecutar la solución, sin exponer contraseñas, tokens o credenciales.</w:t>
      </w:r>
      <w:r w:rsidDel="00000000" w:rsidR="00000000" w:rsidRPr="00000000">
        <w:rPr>
          <w:rtl w:val="0"/>
        </w:rPr>
      </w:r>
    </w:p>
    <w:p w:rsidR="00000000" w:rsidDel="00000000" w:rsidP="00000000" w:rsidRDefault="00000000" w:rsidRPr="00000000" w14:paraId="000001BD">
      <w:pPr>
        <w:pStyle w:val="Heading2"/>
        <w:rPr>
          <w:rFonts w:ascii="Arial Narrow" w:cs="Arial Narrow" w:eastAsia="Arial Narrow" w:hAnsi="Arial Narrow"/>
          <w:b w:val="0"/>
          <w:bCs w:val="0"/>
          <w:color w:val="002060"/>
          <w:sz w:val="24"/>
          <w:szCs w:val="24"/>
        </w:rPr>
      </w:pPr>
      <w:bookmarkStart w:colFirst="0" w:colLast="0" w:name="_heading=h.14fzr6waf6dm" w:id="38"/>
      <w:bookmarkEnd w:id="38"/>
      <w:r w:rsidDel="00000000" w:rsidR="00000000" w:rsidRPr="00000000">
        <w:rPr>
          <w:rFonts w:ascii="Arial Narrow" w:cs="Arial Narrow" w:eastAsia="Arial Narrow" w:hAnsi="Arial Narrow"/>
          <w:color w:val="002060"/>
          <w:sz w:val="24"/>
          <w:szCs w:val="24"/>
          <w:rtl w:val="0"/>
        </w:rPr>
        <w:t xml:space="preserve">Manual de instalación/despliegue: </w:t>
      </w:r>
      <w:r w:rsidDel="00000000" w:rsidR="00000000" w:rsidRPr="00000000">
        <w:rPr>
          <w:rFonts w:ascii="Arial Narrow" w:cs="Arial Narrow" w:eastAsia="Arial Narrow" w:hAnsi="Arial Narrow"/>
          <w:b w:val="0"/>
          <w:bCs w:val="0"/>
          <w:color w:val="000000"/>
          <w:sz w:val="24"/>
          <w:szCs w:val="24"/>
          <w:rtl w:val="0"/>
        </w:rPr>
        <w:t xml:space="preserve">Indicar los pasos y prerrequisitos necesarios para instalar, configurar, ejecutar y desplegar la solución y sus componentes.</w:t>
      </w:r>
      <w:r w:rsidDel="00000000" w:rsidR="00000000" w:rsidRPr="00000000">
        <w:rPr>
          <w:rtl w:val="0"/>
        </w:rPr>
      </w:r>
    </w:p>
    <w:p w:rsidR="00000000" w:rsidDel="00000000" w:rsidP="00000000" w:rsidRDefault="00000000" w:rsidRPr="00000000" w14:paraId="000001BE">
      <w:pPr>
        <w:pStyle w:val="Heading2"/>
        <w:rPr>
          <w:rFonts w:ascii="Arial Narrow" w:cs="Arial Narrow" w:eastAsia="Arial Narrow" w:hAnsi="Arial Narrow"/>
          <w:b w:val="0"/>
          <w:bCs w:val="0"/>
          <w:color w:val="000000"/>
          <w:sz w:val="24"/>
          <w:szCs w:val="24"/>
        </w:rPr>
      </w:pPr>
      <w:bookmarkStart w:colFirst="0" w:colLast="0" w:name="_heading=h.v3ryctf61ppi" w:id="39"/>
      <w:bookmarkEnd w:id="39"/>
      <w:r w:rsidDel="00000000" w:rsidR="00000000" w:rsidRPr="00000000">
        <w:rPr>
          <w:rFonts w:ascii="Arial Narrow" w:cs="Arial Narrow" w:eastAsia="Arial Narrow" w:hAnsi="Arial Narrow"/>
          <w:color w:val="002060"/>
          <w:sz w:val="24"/>
          <w:szCs w:val="24"/>
          <w:rtl w:val="0"/>
        </w:rPr>
        <w:t xml:space="preserve">Manual de usuario/administrador: </w:t>
      </w:r>
      <w:r w:rsidDel="00000000" w:rsidR="00000000" w:rsidRPr="00000000">
        <w:rPr>
          <w:rFonts w:ascii="Arial Narrow" w:cs="Arial Narrow" w:eastAsia="Arial Narrow" w:hAnsi="Arial Narrow"/>
          <w:b w:val="0"/>
          <w:bCs w:val="0"/>
          <w:color w:val="000000"/>
          <w:sz w:val="24"/>
          <w:szCs w:val="24"/>
          <w:rtl w:val="0"/>
        </w:rPr>
        <w:t xml:space="preserve">Describir cómo utilizar las principales funcionalidades del sistema según los diferentes roles, incluyendo los procedimientos más relevantes.</w:t>
      </w:r>
    </w:p>
    <w:p w:rsidR="00000000" w:rsidDel="00000000" w:rsidP="00000000" w:rsidRDefault="00000000" w:rsidRPr="00000000" w14:paraId="000001BF">
      <w:pPr>
        <w:pStyle w:val="Heading2"/>
        <w:rPr>
          <w:rFonts w:ascii="Arial Narrow" w:cs="Arial Narrow" w:eastAsia="Arial Narrow" w:hAnsi="Arial Narrow"/>
          <w:b w:val="0"/>
          <w:bCs w:val="0"/>
          <w:color w:val="000000"/>
          <w:sz w:val="24"/>
          <w:szCs w:val="24"/>
        </w:rPr>
      </w:pPr>
      <w:bookmarkStart w:colFirst="0" w:colLast="0" w:name="_heading=h.9is1ym607o30" w:id="40"/>
      <w:bookmarkEnd w:id="40"/>
      <w:r w:rsidDel="00000000" w:rsidR="00000000" w:rsidRPr="00000000">
        <w:rPr>
          <w:rFonts w:ascii="Arial Narrow" w:cs="Arial Narrow" w:eastAsia="Arial Narrow" w:hAnsi="Arial Narrow"/>
          <w:color w:val="002060"/>
          <w:sz w:val="24"/>
          <w:szCs w:val="24"/>
          <w:rtl w:val="0"/>
        </w:rPr>
        <w:t xml:space="preserve">Plan básico de continuidad/mantenimiento: </w:t>
      </w:r>
      <w:r w:rsidDel="00000000" w:rsidR="00000000" w:rsidRPr="00000000">
        <w:rPr>
          <w:rFonts w:ascii="Arial Narrow" w:cs="Arial Narrow" w:eastAsia="Arial Narrow" w:hAnsi="Arial Narrow"/>
          <w:b w:val="0"/>
          <w:bCs w:val="0"/>
          <w:color w:val="000000"/>
          <w:sz w:val="24"/>
          <w:szCs w:val="24"/>
          <w:rtl w:val="0"/>
        </w:rPr>
        <w:t xml:space="preserve">Definir las acciones mínimas para mantener la solución operativa, considerando respaldos, recuperación, actualización, monitoreo, mantenimiento y principales dependencias.</w:t>
      </w:r>
    </w:p>
    <w:p w:rsidR="00000000" w:rsidDel="00000000" w:rsidP="00000000" w:rsidRDefault="00000000" w:rsidRPr="00000000" w14:paraId="000001C0">
      <w:pPr>
        <w:pStyle w:val="Heading2"/>
        <w:rPr>
          <w:rFonts w:ascii="Arial Narrow" w:cs="Arial Narrow" w:eastAsia="Arial Narrow" w:hAnsi="Arial Narrow"/>
          <w:color w:val="002060"/>
          <w:sz w:val="24"/>
          <w:szCs w:val="24"/>
        </w:rPr>
      </w:pPr>
      <w:bookmarkStart w:colFirst="0" w:colLast="0" w:name="_heading=h.j4njo166nqmq" w:id="41"/>
      <w:bookmarkEnd w:id="41"/>
      <w:r w:rsidDel="00000000" w:rsidR="00000000" w:rsidRPr="00000000">
        <w:rPr>
          <w:rFonts w:ascii="Arial Narrow" w:cs="Arial Narrow" w:eastAsia="Arial Narrow" w:hAnsi="Arial Narrow"/>
          <w:color w:val="002060"/>
          <w:sz w:val="24"/>
          <w:szCs w:val="24"/>
          <w:rtl w:val="0"/>
        </w:rPr>
        <w:t xml:space="preserve">M. Resultados del proyecto</w:t>
      </w:r>
    </w:p>
    <w:p w:rsidR="00000000" w:rsidDel="00000000" w:rsidP="00000000" w:rsidRDefault="00000000" w:rsidRPr="00000000" w14:paraId="000001C1">
      <w:pPr>
        <w:pStyle w:val="Heading2"/>
        <w:rPr>
          <w:rFonts w:ascii="Arial Narrow" w:cs="Arial Narrow" w:eastAsia="Arial Narrow" w:hAnsi="Arial Narrow"/>
          <w:b w:val="0"/>
          <w:bCs w:val="0"/>
          <w:color w:val="000000"/>
          <w:sz w:val="24"/>
          <w:szCs w:val="24"/>
        </w:rPr>
      </w:pPr>
      <w:bookmarkStart w:colFirst="0" w:colLast="0" w:name="_heading=h.7u53b4jl2vkm" w:id="42"/>
      <w:bookmarkEnd w:id="42"/>
      <w:r w:rsidDel="00000000" w:rsidR="00000000" w:rsidRPr="00000000">
        <w:rPr>
          <w:rFonts w:ascii="Arial Narrow" w:cs="Arial Narrow" w:eastAsia="Arial Narrow" w:hAnsi="Arial Narrow"/>
          <w:color w:val="002060"/>
          <w:sz w:val="24"/>
          <w:szCs w:val="24"/>
          <w:rtl w:val="0"/>
        </w:rPr>
        <w:t xml:space="preserve">Producto final: </w:t>
      </w:r>
      <w:r w:rsidDel="00000000" w:rsidR="00000000" w:rsidRPr="00000000">
        <w:rPr>
          <w:rFonts w:ascii="Arial Narrow" w:cs="Arial Narrow" w:eastAsia="Arial Narrow" w:hAnsi="Arial Narrow"/>
          <w:b w:val="0"/>
          <w:bCs w:val="0"/>
          <w:color w:val="000000"/>
          <w:sz w:val="24"/>
          <w:szCs w:val="24"/>
          <w:rtl w:val="0"/>
        </w:rPr>
        <w:t xml:space="preserve">Mostrar qué quedó construido.</w:t>
      </w:r>
    </w:p>
    <w:p w:rsidR="00000000" w:rsidDel="00000000" w:rsidP="00000000" w:rsidRDefault="00000000" w:rsidRPr="00000000" w14:paraId="000001C2">
      <w:pPr>
        <w:pStyle w:val="Heading2"/>
        <w:rPr>
          <w:rFonts w:ascii="Arial Narrow" w:cs="Arial Narrow" w:eastAsia="Arial Narrow" w:hAnsi="Arial Narrow"/>
          <w:b w:val="0"/>
          <w:bCs w:val="0"/>
          <w:color w:val="000000"/>
          <w:sz w:val="24"/>
          <w:szCs w:val="24"/>
        </w:rPr>
      </w:pPr>
      <w:bookmarkStart w:colFirst="0" w:colLast="0" w:name="_heading=h.fraxef2kaqgp" w:id="43"/>
      <w:bookmarkEnd w:id="43"/>
      <w:r w:rsidDel="00000000" w:rsidR="00000000" w:rsidRPr="00000000">
        <w:rPr>
          <w:rFonts w:ascii="Arial Narrow" w:cs="Arial Narrow" w:eastAsia="Arial Narrow" w:hAnsi="Arial Narrow"/>
          <w:color w:val="002060"/>
          <w:sz w:val="24"/>
          <w:szCs w:val="24"/>
          <w:rtl w:val="0"/>
        </w:rPr>
        <w:t xml:space="preserve">Resultados obtenidos: </w:t>
      </w:r>
      <w:r w:rsidDel="00000000" w:rsidR="00000000" w:rsidRPr="00000000">
        <w:rPr>
          <w:rFonts w:ascii="Arial Narrow" w:cs="Arial Narrow" w:eastAsia="Arial Narrow" w:hAnsi="Arial Narrow"/>
          <w:b w:val="0"/>
          <w:bCs w:val="0"/>
          <w:color w:val="000000"/>
          <w:sz w:val="24"/>
          <w:szCs w:val="24"/>
          <w:rtl w:val="0"/>
        </w:rPr>
        <w:t xml:space="preserve">No describir funcionalidades nuevamente, sino resultados.</w:t>
      </w:r>
    </w:p>
    <w:p w:rsidR="00000000" w:rsidDel="00000000" w:rsidP="00000000" w:rsidRDefault="00000000" w:rsidRPr="00000000" w14:paraId="000001C3">
      <w:pPr>
        <w:pStyle w:val="Heading2"/>
        <w:rPr>
          <w:rFonts w:ascii="Arial Narrow" w:cs="Arial Narrow" w:eastAsia="Arial Narrow" w:hAnsi="Arial Narrow"/>
          <w:color w:val="002060"/>
          <w:sz w:val="24"/>
          <w:szCs w:val="24"/>
        </w:rPr>
      </w:pPr>
      <w:bookmarkStart w:colFirst="0" w:colLast="0" w:name="_heading=h.9516x9lulxdi" w:id="44"/>
      <w:bookmarkEnd w:id="44"/>
      <w:r w:rsidDel="00000000" w:rsidR="00000000" w:rsidRPr="00000000">
        <w:rPr>
          <w:rFonts w:ascii="Arial Narrow" w:cs="Arial Narrow" w:eastAsia="Arial Narrow" w:hAnsi="Arial Narrow"/>
          <w:color w:val="002060"/>
          <w:sz w:val="24"/>
          <w:szCs w:val="24"/>
          <w:rtl w:val="0"/>
        </w:rPr>
        <w:t xml:space="preserve">Indicadores y métricas: </w:t>
      </w:r>
      <w:r w:rsidDel="00000000" w:rsidR="00000000" w:rsidRPr="00000000">
        <w:rPr>
          <w:rFonts w:ascii="Arial Narrow" w:cs="Arial Narrow" w:eastAsia="Arial Narrow" w:hAnsi="Arial Narrow"/>
          <w:b w:val="0"/>
          <w:bCs w:val="0"/>
          <w:color w:val="000000"/>
          <w:sz w:val="24"/>
          <w:szCs w:val="24"/>
          <w:rtl w:val="0"/>
        </w:rPr>
        <w:t xml:space="preserve">Según proyecto.</w:t>
      </w:r>
      <w:r w:rsidDel="00000000" w:rsidR="00000000" w:rsidRPr="00000000">
        <w:rPr>
          <w:rtl w:val="0"/>
        </w:rPr>
      </w:r>
    </w:p>
    <w:p w:rsidR="00000000" w:rsidDel="00000000" w:rsidP="00000000" w:rsidRDefault="00000000" w:rsidRPr="00000000" w14:paraId="000001C4">
      <w:pPr>
        <w:pStyle w:val="Heading2"/>
        <w:rPr>
          <w:rFonts w:ascii="Arial Narrow" w:cs="Arial Narrow" w:eastAsia="Arial Narrow" w:hAnsi="Arial Narrow"/>
          <w:b w:val="0"/>
          <w:bCs w:val="0"/>
          <w:color w:val="000000"/>
          <w:sz w:val="24"/>
          <w:szCs w:val="24"/>
        </w:rPr>
      </w:pPr>
      <w:r w:rsidDel="00000000" w:rsidR="00000000" w:rsidRPr="00000000">
        <w:rPr>
          <w:rtl w:val="0"/>
        </w:rPr>
      </w:r>
    </w:p>
    <w:p w:rsidR="00000000" w:rsidDel="00000000" w:rsidP="00000000" w:rsidRDefault="00000000" w:rsidRPr="00000000" w14:paraId="000001C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A">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C">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D">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E">
      <w:pPr>
        <w:pStyle w:val="Heading1"/>
        <w:rPr>
          <w:rFonts w:ascii="Arial Narrow" w:cs="Arial Narrow" w:eastAsia="Arial Narrow" w:hAnsi="Arial Narrow"/>
          <w:color w:val="002060"/>
          <w:sz w:val="24"/>
          <w:szCs w:val="24"/>
        </w:rPr>
      </w:pPr>
      <w:bookmarkStart w:colFirst="0" w:colLast="0" w:name="_heading=h.kwbz9g2i7ql" w:id="45"/>
      <w:bookmarkEnd w:id="45"/>
      <w:r w:rsidDel="00000000" w:rsidR="00000000" w:rsidRPr="00000000">
        <w:rPr>
          <w:rFonts w:ascii="Arial Narrow" w:cs="Arial Narrow" w:eastAsia="Arial Narrow" w:hAnsi="Arial Narrow"/>
          <w:color w:val="002060"/>
          <w:sz w:val="24"/>
          <w:szCs w:val="24"/>
          <w:rtl w:val="0"/>
        </w:rPr>
        <w:t xml:space="preserve">Conclusión</w:t>
      </w:r>
    </w:p>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Debe sintetizar los aspectos más relevantes desarrollados en el documento, retomando la problemática inicial y destacando los hallazgos principales obtenidos a lo largo del análisis. Es importante que exprese de manera clara si se cumplieron los objetivos planteados y qué aportes significativos ofrece el trabajo. Además, puede incluir una reflexión final sobre la importancia del tema y, de forma breve, sugerir posibles líneas de mejora, continuidad o proyección futura relacionadas con el estudio realizado.</w:t>
      </w:r>
    </w:p>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sectPr>
      <w:type w:val="continuous"/>
      <w:pgSz w:h="15840" w:w="12240" w:orient="portrait"/>
      <w:pgMar w:bottom="1027" w:top="696" w:left="1702" w:right="1688"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624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376" w:hanging="360"/>
      </w:pPr>
      <w:rPr>
        <w:color w:val="002060"/>
      </w:rPr>
    </w:lvl>
    <w:lvl w:ilvl="1">
      <w:start w:val="1"/>
      <w:numFmt w:val="lowerLetter"/>
      <w:lvlText w:val="%2."/>
      <w:lvlJc w:val="left"/>
      <w:pPr>
        <w:ind w:left="1096" w:hanging="360"/>
      </w:pPr>
      <w:rPr/>
    </w:lvl>
    <w:lvl w:ilvl="2">
      <w:start w:val="1"/>
      <w:numFmt w:val="lowerRoman"/>
      <w:lvlText w:val="%3."/>
      <w:lvlJc w:val="right"/>
      <w:pPr>
        <w:ind w:left="1816" w:hanging="180"/>
      </w:pPr>
      <w:rPr/>
    </w:lvl>
    <w:lvl w:ilvl="3">
      <w:start w:val="1"/>
      <w:numFmt w:val="decimal"/>
      <w:lvlText w:val="%4."/>
      <w:lvlJc w:val="left"/>
      <w:pPr>
        <w:ind w:left="2536" w:hanging="360"/>
      </w:pPr>
      <w:rPr/>
    </w:lvl>
    <w:lvl w:ilvl="4">
      <w:start w:val="1"/>
      <w:numFmt w:val="lowerLetter"/>
      <w:lvlText w:val="%5."/>
      <w:lvlJc w:val="left"/>
      <w:pPr>
        <w:ind w:left="3256" w:hanging="360"/>
      </w:pPr>
      <w:rPr/>
    </w:lvl>
    <w:lvl w:ilvl="5">
      <w:start w:val="1"/>
      <w:numFmt w:val="lowerRoman"/>
      <w:lvlText w:val="%6."/>
      <w:lvlJc w:val="right"/>
      <w:pPr>
        <w:ind w:left="3976" w:hanging="180"/>
      </w:pPr>
      <w:rPr/>
    </w:lvl>
    <w:lvl w:ilvl="6">
      <w:start w:val="1"/>
      <w:numFmt w:val="decimal"/>
      <w:lvlText w:val="%7."/>
      <w:lvlJc w:val="left"/>
      <w:pPr>
        <w:ind w:left="4696" w:hanging="360"/>
      </w:pPr>
      <w:rPr/>
    </w:lvl>
    <w:lvl w:ilvl="7">
      <w:start w:val="1"/>
      <w:numFmt w:val="lowerLetter"/>
      <w:lvlText w:val="%8."/>
      <w:lvlJc w:val="left"/>
      <w:pPr>
        <w:ind w:left="5416" w:hanging="360"/>
      </w:pPr>
      <w:rPr/>
    </w:lvl>
    <w:lvl w:ilvl="8">
      <w:start w:val="1"/>
      <w:numFmt w:val="lowerRoman"/>
      <w:lvlText w:val="%9."/>
      <w:lvlJc w:val="right"/>
      <w:pPr>
        <w:ind w:left="6136" w:hanging="180"/>
      </w:pPr>
      <w:rPr/>
    </w:lvl>
  </w:abstractNum>
  <w:abstractNum w:abstractNumId="8">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400" w:hanging="384"/>
      </w:pPr>
      <w:rPr>
        <w:rFonts w:ascii="Noto Sans Symbols" w:cs="Noto Sans Symbols" w:eastAsia="Noto Sans Symbols" w:hAnsi="Noto Sans Symbols"/>
      </w:rPr>
    </w:lvl>
    <w:lvl w:ilvl="1">
      <w:start w:val="1"/>
      <w:numFmt w:val="bullet"/>
      <w:lvlText w:val="o"/>
      <w:lvlJc w:val="left"/>
      <w:pPr>
        <w:ind w:left="1096" w:hanging="360"/>
      </w:pPr>
      <w:rPr>
        <w:rFonts w:ascii="Courier New" w:cs="Courier New" w:eastAsia="Courier New" w:hAnsi="Courier New"/>
      </w:rPr>
    </w:lvl>
    <w:lvl w:ilvl="2">
      <w:start w:val="1"/>
      <w:numFmt w:val="bullet"/>
      <w:lvlText w:val="▪"/>
      <w:lvlJc w:val="left"/>
      <w:pPr>
        <w:ind w:left="1816" w:hanging="360"/>
      </w:pPr>
      <w:rPr>
        <w:rFonts w:ascii="Noto Sans Symbols" w:cs="Noto Sans Symbols" w:eastAsia="Noto Sans Symbols" w:hAnsi="Noto Sans Symbols"/>
      </w:rPr>
    </w:lvl>
    <w:lvl w:ilvl="3">
      <w:start w:val="1"/>
      <w:numFmt w:val="bullet"/>
      <w:lvlText w:val="●"/>
      <w:lvlJc w:val="left"/>
      <w:pPr>
        <w:ind w:left="2536" w:hanging="360"/>
      </w:pPr>
      <w:rPr>
        <w:rFonts w:ascii="Noto Sans Symbols" w:cs="Noto Sans Symbols" w:eastAsia="Noto Sans Symbols" w:hAnsi="Noto Sans Symbols"/>
      </w:rPr>
    </w:lvl>
    <w:lvl w:ilvl="4">
      <w:start w:val="1"/>
      <w:numFmt w:val="bullet"/>
      <w:lvlText w:val="o"/>
      <w:lvlJc w:val="left"/>
      <w:pPr>
        <w:ind w:left="3256" w:hanging="360"/>
      </w:pPr>
      <w:rPr>
        <w:rFonts w:ascii="Courier New" w:cs="Courier New" w:eastAsia="Courier New" w:hAnsi="Courier New"/>
      </w:rPr>
    </w:lvl>
    <w:lvl w:ilvl="5">
      <w:start w:val="1"/>
      <w:numFmt w:val="bullet"/>
      <w:lvlText w:val="▪"/>
      <w:lvlJc w:val="left"/>
      <w:pPr>
        <w:ind w:left="3976" w:hanging="360"/>
      </w:pPr>
      <w:rPr>
        <w:rFonts w:ascii="Noto Sans Symbols" w:cs="Noto Sans Symbols" w:eastAsia="Noto Sans Symbols" w:hAnsi="Noto Sans Symbols"/>
      </w:rPr>
    </w:lvl>
    <w:lvl w:ilvl="6">
      <w:start w:val="1"/>
      <w:numFmt w:val="bullet"/>
      <w:lvlText w:val="●"/>
      <w:lvlJc w:val="left"/>
      <w:pPr>
        <w:ind w:left="4696" w:hanging="360"/>
      </w:pPr>
      <w:rPr>
        <w:rFonts w:ascii="Noto Sans Symbols" w:cs="Noto Sans Symbols" w:eastAsia="Noto Sans Symbols" w:hAnsi="Noto Sans Symbols"/>
      </w:rPr>
    </w:lvl>
    <w:lvl w:ilvl="7">
      <w:start w:val="1"/>
      <w:numFmt w:val="bullet"/>
      <w:lvlText w:val="o"/>
      <w:lvlJc w:val="left"/>
      <w:pPr>
        <w:ind w:left="5416" w:hanging="360"/>
      </w:pPr>
      <w:rPr>
        <w:rFonts w:ascii="Courier New" w:cs="Courier New" w:eastAsia="Courier New" w:hAnsi="Courier New"/>
      </w:rPr>
    </w:lvl>
    <w:lvl w:ilvl="8">
      <w:start w:val="1"/>
      <w:numFmt w:val="bullet"/>
      <w:lvlText w:val="▪"/>
      <w:lvlJc w:val="left"/>
      <w:pPr>
        <w:ind w:left="6136" w:hanging="360"/>
      </w:pPr>
      <w:rPr>
        <w:rFonts w:ascii="Noto Sans Symbols" w:cs="Noto Sans Symbols" w:eastAsia="Noto Sans Symbols" w:hAnsi="Noto Sans Symbols"/>
      </w:rPr>
    </w:lvl>
  </w:abstractNum>
  <w:abstractNum w:abstractNumId="10">
    <w:lvl w:ilvl="0">
      <w:start w:val="1"/>
      <w:numFmt w:val="bullet"/>
      <w:lvlText w:val="●"/>
      <w:lvlJc w:val="left"/>
      <w:pPr>
        <w:ind w:left="736" w:hanging="360.00000000000006"/>
      </w:pPr>
      <w:rPr>
        <w:rFonts w:ascii="Noto Sans Symbols" w:cs="Noto Sans Symbols" w:eastAsia="Noto Sans Symbols" w:hAnsi="Noto Sans Symbols"/>
      </w:rPr>
    </w:lvl>
    <w:lvl w:ilvl="1">
      <w:start w:val="1"/>
      <w:numFmt w:val="bullet"/>
      <w:lvlText w:val="o"/>
      <w:lvlJc w:val="left"/>
      <w:pPr>
        <w:ind w:left="1456" w:hanging="360"/>
      </w:pPr>
      <w:rPr>
        <w:rFonts w:ascii="Courier New" w:cs="Courier New" w:eastAsia="Courier New" w:hAnsi="Courier New"/>
      </w:rPr>
    </w:lvl>
    <w:lvl w:ilvl="2">
      <w:start w:val="1"/>
      <w:numFmt w:val="bullet"/>
      <w:lvlText w:val="▪"/>
      <w:lvlJc w:val="left"/>
      <w:pPr>
        <w:ind w:left="2176" w:hanging="360"/>
      </w:pPr>
      <w:rPr>
        <w:rFonts w:ascii="Noto Sans Symbols" w:cs="Noto Sans Symbols" w:eastAsia="Noto Sans Symbols" w:hAnsi="Noto Sans Symbols"/>
      </w:rPr>
    </w:lvl>
    <w:lvl w:ilvl="3">
      <w:start w:val="1"/>
      <w:numFmt w:val="bullet"/>
      <w:lvlText w:val="●"/>
      <w:lvlJc w:val="left"/>
      <w:pPr>
        <w:ind w:left="2896" w:hanging="360"/>
      </w:pPr>
      <w:rPr>
        <w:rFonts w:ascii="Noto Sans Symbols" w:cs="Noto Sans Symbols" w:eastAsia="Noto Sans Symbols" w:hAnsi="Noto Sans Symbols"/>
      </w:rPr>
    </w:lvl>
    <w:lvl w:ilvl="4">
      <w:start w:val="1"/>
      <w:numFmt w:val="bullet"/>
      <w:lvlText w:val="o"/>
      <w:lvlJc w:val="left"/>
      <w:pPr>
        <w:ind w:left="3616" w:hanging="360"/>
      </w:pPr>
      <w:rPr>
        <w:rFonts w:ascii="Courier New" w:cs="Courier New" w:eastAsia="Courier New" w:hAnsi="Courier New"/>
      </w:rPr>
    </w:lvl>
    <w:lvl w:ilvl="5">
      <w:start w:val="1"/>
      <w:numFmt w:val="bullet"/>
      <w:lvlText w:val="▪"/>
      <w:lvlJc w:val="left"/>
      <w:pPr>
        <w:ind w:left="4336" w:hanging="360"/>
      </w:pPr>
      <w:rPr>
        <w:rFonts w:ascii="Noto Sans Symbols" w:cs="Noto Sans Symbols" w:eastAsia="Noto Sans Symbols" w:hAnsi="Noto Sans Symbols"/>
      </w:rPr>
    </w:lvl>
    <w:lvl w:ilvl="6">
      <w:start w:val="1"/>
      <w:numFmt w:val="bullet"/>
      <w:lvlText w:val="●"/>
      <w:lvlJc w:val="left"/>
      <w:pPr>
        <w:ind w:left="5056" w:hanging="360"/>
      </w:pPr>
      <w:rPr>
        <w:rFonts w:ascii="Noto Sans Symbols" w:cs="Noto Sans Symbols" w:eastAsia="Noto Sans Symbols" w:hAnsi="Noto Sans Symbols"/>
      </w:rPr>
    </w:lvl>
    <w:lvl w:ilvl="7">
      <w:start w:val="1"/>
      <w:numFmt w:val="bullet"/>
      <w:lvlText w:val="o"/>
      <w:lvlJc w:val="left"/>
      <w:pPr>
        <w:ind w:left="5776" w:hanging="360"/>
      </w:pPr>
      <w:rPr>
        <w:rFonts w:ascii="Courier New" w:cs="Courier New" w:eastAsia="Courier New" w:hAnsi="Courier New"/>
      </w:rPr>
    </w:lvl>
    <w:lvl w:ilvl="8">
      <w:start w:val="1"/>
      <w:numFmt w:val="bullet"/>
      <w:lvlText w:val="▪"/>
      <w:lvlJc w:val="left"/>
      <w:pPr>
        <w:ind w:left="6496" w:hanging="360"/>
      </w:pPr>
      <w:rPr>
        <w:rFonts w:ascii="Noto Sans Symbols" w:cs="Noto Sans Symbols" w:eastAsia="Noto Sans Symbols" w:hAnsi="Noto Sans Symbols"/>
      </w:rPr>
    </w:lvl>
  </w:abstractNum>
  <w:abstractNum w:abstractNumId="11">
    <w:lvl w:ilvl="0">
      <w:start w:val="1"/>
      <w:numFmt w:val="bullet"/>
      <w:lvlText w:val="●"/>
      <w:lvlJc w:val="left"/>
      <w:pPr>
        <w:ind w:left="736" w:hanging="360.00000000000006"/>
      </w:pPr>
      <w:rPr>
        <w:rFonts w:ascii="Noto Sans Symbols" w:cs="Noto Sans Symbols" w:eastAsia="Noto Sans Symbols" w:hAnsi="Noto Sans Symbols"/>
      </w:rPr>
    </w:lvl>
    <w:lvl w:ilvl="1">
      <w:start w:val="1"/>
      <w:numFmt w:val="bullet"/>
      <w:lvlText w:val="o"/>
      <w:lvlJc w:val="left"/>
      <w:pPr>
        <w:ind w:left="1456" w:hanging="360"/>
      </w:pPr>
      <w:rPr>
        <w:rFonts w:ascii="Courier New" w:cs="Courier New" w:eastAsia="Courier New" w:hAnsi="Courier New"/>
      </w:rPr>
    </w:lvl>
    <w:lvl w:ilvl="2">
      <w:start w:val="1"/>
      <w:numFmt w:val="bullet"/>
      <w:lvlText w:val="▪"/>
      <w:lvlJc w:val="left"/>
      <w:pPr>
        <w:ind w:left="2176" w:hanging="360"/>
      </w:pPr>
      <w:rPr>
        <w:rFonts w:ascii="Noto Sans Symbols" w:cs="Noto Sans Symbols" w:eastAsia="Noto Sans Symbols" w:hAnsi="Noto Sans Symbols"/>
      </w:rPr>
    </w:lvl>
    <w:lvl w:ilvl="3">
      <w:start w:val="1"/>
      <w:numFmt w:val="bullet"/>
      <w:lvlText w:val="●"/>
      <w:lvlJc w:val="left"/>
      <w:pPr>
        <w:ind w:left="2896" w:hanging="360"/>
      </w:pPr>
      <w:rPr>
        <w:rFonts w:ascii="Noto Sans Symbols" w:cs="Noto Sans Symbols" w:eastAsia="Noto Sans Symbols" w:hAnsi="Noto Sans Symbols"/>
      </w:rPr>
    </w:lvl>
    <w:lvl w:ilvl="4">
      <w:start w:val="1"/>
      <w:numFmt w:val="bullet"/>
      <w:lvlText w:val="o"/>
      <w:lvlJc w:val="left"/>
      <w:pPr>
        <w:ind w:left="3616" w:hanging="360"/>
      </w:pPr>
      <w:rPr>
        <w:rFonts w:ascii="Courier New" w:cs="Courier New" w:eastAsia="Courier New" w:hAnsi="Courier New"/>
      </w:rPr>
    </w:lvl>
    <w:lvl w:ilvl="5">
      <w:start w:val="1"/>
      <w:numFmt w:val="bullet"/>
      <w:lvlText w:val="▪"/>
      <w:lvlJc w:val="left"/>
      <w:pPr>
        <w:ind w:left="4336" w:hanging="360"/>
      </w:pPr>
      <w:rPr>
        <w:rFonts w:ascii="Noto Sans Symbols" w:cs="Noto Sans Symbols" w:eastAsia="Noto Sans Symbols" w:hAnsi="Noto Sans Symbols"/>
      </w:rPr>
    </w:lvl>
    <w:lvl w:ilvl="6">
      <w:start w:val="1"/>
      <w:numFmt w:val="bullet"/>
      <w:lvlText w:val="●"/>
      <w:lvlJc w:val="left"/>
      <w:pPr>
        <w:ind w:left="5056" w:hanging="360"/>
      </w:pPr>
      <w:rPr>
        <w:rFonts w:ascii="Noto Sans Symbols" w:cs="Noto Sans Symbols" w:eastAsia="Noto Sans Symbols" w:hAnsi="Noto Sans Symbols"/>
      </w:rPr>
    </w:lvl>
    <w:lvl w:ilvl="7">
      <w:start w:val="1"/>
      <w:numFmt w:val="bullet"/>
      <w:lvlText w:val="o"/>
      <w:lvlJc w:val="left"/>
      <w:pPr>
        <w:ind w:left="5776" w:hanging="360"/>
      </w:pPr>
      <w:rPr>
        <w:rFonts w:ascii="Courier New" w:cs="Courier New" w:eastAsia="Courier New" w:hAnsi="Courier New"/>
      </w:rPr>
    </w:lvl>
    <w:lvl w:ilvl="8">
      <w:start w:val="1"/>
      <w:numFmt w:val="bullet"/>
      <w:lvlText w:val="▪"/>
      <w:lvlJc w:val="left"/>
      <w:pPr>
        <w:ind w:left="6496" w:hanging="360"/>
      </w:pPr>
      <w:rPr>
        <w:rFonts w:ascii="Noto Sans Symbols" w:cs="Noto Sans Symbols" w:eastAsia="Noto Sans Symbols" w:hAnsi="Noto Sans Symbols"/>
      </w:rPr>
    </w:lvl>
  </w:abstractNum>
  <w:abstractNum w:abstractNumId="12">
    <w:lvl w:ilvl="0">
      <w:start w:val="1"/>
      <w:numFmt w:val="bullet"/>
      <w:lvlText w:val="●"/>
      <w:lvlJc w:val="left"/>
      <w:pPr>
        <w:ind w:left="736" w:hanging="360.00000000000006"/>
      </w:pPr>
      <w:rPr>
        <w:rFonts w:ascii="Noto Sans Symbols" w:cs="Noto Sans Symbols" w:eastAsia="Noto Sans Symbols" w:hAnsi="Noto Sans Symbols"/>
      </w:rPr>
    </w:lvl>
    <w:lvl w:ilvl="1">
      <w:start w:val="1"/>
      <w:numFmt w:val="bullet"/>
      <w:lvlText w:val="o"/>
      <w:lvlJc w:val="left"/>
      <w:pPr>
        <w:ind w:left="1456" w:hanging="360"/>
      </w:pPr>
      <w:rPr>
        <w:rFonts w:ascii="Courier New" w:cs="Courier New" w:eastAsia="Courier New" w:hAnsi="Courier New"/>
      </w:rPr>
    </w:lvl>
    <w:lvl w:ilvl="2">
      <w:start w:val="1"/>
      <w:numFmt w:val="bullet"/>
      <w:lvlText w:val="▪"/>
      <w:lvlJc w:val="left"/>
      <w:pPr>
        <w:ind w:left="2176" w:hanging="360"/>
      </w:pPr>
      <w:rPr>
        <w:rFonts w:ascii="Noto Sans Symbols" w:cs="Noto Sans Symbols" w:eastAsia="Noto Sans Symbols" w:hAnsi="Noto Sans Symbols"/>
      </w:rPr>
    </w:lvl>
    <w:lvl w:ilvl="3">
      <w:start w:val="1"/>
      <w:numFmt w:val="bullet"/>
      <w:lvlText w:val="●"/>
      <w:lvlJc w:val="left"/>
      <w:pPr>
        <w:ind w:left="2896" w:hanging="360"/>
      </w:pPr>
      <w:rPr>
        <w:rFonts w:ascii="Noto Sans Symbols" w:cs="Noto Sans Symbols" w:eastAsia="Noto Sans Symbols" w:hAnsi="Noto Sans Symbols"/>
      </w:rPr>
    </w:lvl>
    <w:lvl w:ilvl="4">
      <w:start w:val="1"/>
      <w:numFmt w:val="bullet"/>
      <w:lvlText w:val="o"/>
      <w:lvlJc w:val="left"/>
      <w:pPr>
        <w:ind w:left="3616" w:hanging="360"/>
      </w:pPr>
      <w:rPr>
        <w:rFonts w:ascii="Courier New" w:cs="Courier New" w:eastAsia="Courier New" w:hAnsi="Courier New"/>
      </w:rPr>
    </w:lvl>
    <w:lvl w:ilvl="5">
      <w:start w:val="1"/>
      <w:numFmt w:val="bullet"/>
      <w:lvlText w:val="▪"/>
      <w:lvlJc w:val="left"/>
      <w:pPr>
        <w:ind w:left="4336" w:hanging="360"/>
      </w:pPr>
      <w:rPr>
        <w:rFonts w:ascii="Noto Sans Symbols" w:cs="Noto Sans Symbols" w:eastAsia="Noto Sans Symbols" w:hAnsi="Noto Sans Symbols"/>
      </w:rPr>
    </w:lvl>
    <w:lvl w:ilvl="6">
      <w:start w:val="1"/>
      <w:numFmt w:val="bullet"/>
      <w:lvlText w:val="●"/>
      <w:lvlJc w:val="left"/>
      <w:pPr>
        <w:ind w:left="5056" w:hanging="360"/>
      </w:pPr>
      <w:rPr>
        <w:rFonts w:ascii="Noto Sans Symbols" w:cs="Noto Sans Symbols" w:eastAsia="Noto Sans Symbols" w:hAnsi="Noto Sans Symbols"/>
      </w:rPr>
    </w:lvl>
    <w:lvl w:ilvl="7">
      <w:start w:val="1"/>
      <w:numFmt w:val="bullet"/>
      <w:lvlText w:val="o"/>
      <w:lvlJc w:val="left"/>
      <w:pPr>
        <w:ind w:left="5776" w:hanging="360"/>
      </w:pPr>
      <w:rPr>
        <w:rFonts w:ascii="Courier New" w:cs="Courier New" w:eastAsia="Courier New" w:hAnsi="Courier New"/>
      </w:rPr>
    </w:lvl>
    <w:lvl w:ilvl="8">
      <w:start w:val="1"/>
      <w:numFmt w:val="bullet"/>
      <w:lvlText w:val="▪"/>
      <w:lvlJc w:val="left"/>
      <w:pPr>
        <w:ind w:left="6496" w:hanging="360"/>
      </w:pPr>
      <w:rPr>
        <w:rFonts w:ascii="Noto Sans Symbols" w:cs="Noto Sans Symbols" w:eastAsia="Noto Sans Symbols" w:hAnsi="Noto Sans Symbols"/>
      </w:rPr>
    </w:lvl>
  </w:abstractNum>
  <w:abstractNum w:abstractNumId="1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o"/>
      <w:lvlJc w:val="left"/>
      <w:pPr>
        <w:ind w:left="1456" w:hanging="360"/>
      </w:pPr>
      <w:rPr>
        <w:rFonts w:ascii="Courier New" w:cs="Courier New" w:eastAsia="Courier New" w:hAnsi="Courier New"/>
      </w:rPr>
    </w:lvl>
    <w:lvl w:ilvl="1">
      <w:start w:val="1"/>
      <w:numFmt w:val="bullet"/>
      <w:lvlText w:val="o"/>
      <w:lvlJc w:val="left"/>
      <w:pPr>
        <w:ind w:left="2176" w:hanging="360"/>
      </w:pPr>
      <w:rPr>
        <w:rFonts w:ascii="Courier New" w:cs="Courier New" w:eastAsia="Courier New" w:hAnsi="Courier New"/>
      </w:rPr>
    </w:lvl>
    <w:lvl w:ilvl="2">
      <w:start w:val="1"/>
      <w:numFmt w:val="bullet"/>
      <w:lvlText w:val="▪"/>
      <w:lvlJc w:val="left"/>
      <w:pPr>
        <w:ind w:left="2896" w:hanging="360"/>
      </w:pPr>
      <w:rPr>
        <w:rFonts w:ascii="Noto Sans Symbols" w:cs="Noto Sans Symbols" w:eastAsia="Noto Sans Symbols" w:hAnsi="Noto Sans Symbols"/>
      </w:rPr>
    </w:lvl>
    <w:lvl w:ilvl="3">
      <w:start w:val="1"/>
      <w:numFmt w:val="bullet"/>
      <w:lvlText w:val="●"/>
      <w:lvlJc w:val="left"/>
      <w:pPr>
        <w:ind w:left="3616" w:hanging="360"/>
      </w:pPr>
      <w:rPr>
        <w:rFonts w:ascii="Noto Sans Symbols" w:cs="Noto Sans Symbols" w:eastAsia="Noto Sans Symbols" w:hAnsi="Noto Sans Symbols"/>
      </w:rPr>
    </w:lvl>
    <w:lvl w:ilvl="4">
      <w:start w:val="1"/>
      <w:numFmt w:val="bullet"/>
      <w:lvlText w:val="o"/>
      <w:lvlJc w:val="left"/>
      <w:pPr>
        <w:ind w:left="4336" w:hanging="360"/>
      </w:pPr>
      <w:rPr>
        <w:rFonts w:ascii="Courier New" w:cs="Courier New" w:eastAsia="Courier New" w:hAnsi="Courier New"/>
      </w:rPr>
    </w:lvl>
    <w:lvl w:ilvl="5">
      <w:start w:val="1"/>
      <w:numFmt w:val="bullet"/>
      <w:lvlText w:val="▪"/>
      <w:lvlJc w:val="left"/>
      <w:pPr>
        <w:ind w:left="5056" w:hanging="360"/>
      </w:pPr>
      <w:rPr>
        <w:rFonts w:ascii="Noto Sans Symbols" w:cs="Noto Sans Symbols" w:eastAsia="Noto Sans Symbols" w:hAnsi="Noto Sans Symbols"/>
      </w:rPr>
    </w:lvl>
    <w:lvl w:ilvl="6">
      <w:start w:val="1"/>
      <w:numFmt w:val="bullet"/>
      <w:lvlText w:val="●"/>
      <w:lvlJc w:val="left"/>
      <w:pPr>
        <w:ind w:left="5776" w:hanging="360"/>
      </w:pPr>
      <w:rPr>
        <w:rFonts w:ascii="Noto Sans Symbols" w:cs="Noto Sans Symbols" w:eastAsia="Noto Sans Symbols" w:hAnsi="Noto Sans Symbols"/>
      </w:rPr>
    </w:lvl>
    <w:lvl w:ilvl="7">
      <w:start w:val="1"/>
      <w:numFmt w:val="bullet"/>
      <w:lvlText w:val="o"/>
      <w:lvlJc w:val="left"/>
      <w:pPr>
        <w:ind w:left="6496" w:hanging="360"/>
      </w:pPr>
      <w:rPr>
        <w:rFonts w:ascii="Courier New" w:cs="Courier New" w:eastAsia="Courier New" w:hAnsi="Courier New"/>
      </w:rPr>
    </w:lvl>
    <w:lvl w:ilvl="8">
      <w:start w:val="1"/>
      <w:numFmt w:val="bullet"/>
      <w:lvlText w:val="▪"/>
      <w:lvlJc w:val="left"/>
      <w:pPr>
        <w:ind w:left="721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4f81bd"/>
      <w:sz w:val="32"/>
      <w:szCs w:val="32"/>
    </w:rPr>
  </w:style>
  <w:style w:type="paragraph" w:styleId="Heading2">
    <w:name w:val="heading 2"/>
    <w:basedOn w:val="Normal"/>
    <w:next w:val="Normal"/>
    <w:pPr>
      <w:keepNext w:val="1"/>
      <w:keepLines w:val="1"/>
      <w:spacing w:after="80" w:before="360" w:lineRule="auto"/>
    </w:pPr>
    <w:rPr>
      <w:b w:val="1"/>
      <w:bCs w:val="1"/>
      <w:color w:val="4f81bd"/>
      <w:sz w:val="28"/>
      <w:szCs w:val="28"/>
    </w:rPr>
  </w:style>
  <w:style w:type="paragraph" w:styleId="Heading3">
    <w:name w:val="heading 3"/>
    <w:basedOn w:val="Normal"/>
    <w:next w:val="Normal"/>
    <w:pPr>
      <w:keepNext w:val="1"/>
      <w:keepLines w:val="1"/>
      <w:spacing w:after="80" w:before="280" w:lineRule="auto"/>
    </w:pPr>
    <w:rPr>
      <w:b w:val="1"/>
      <w:bCs w:val="1"/>
      <w:color w:val="4f81bd"/>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ipervnculo">
    <w:name w:val="Hyperlink"/>
    <w:basedOn w:val="Fuentedeprrafopredeter"/>
    <w:uiPriority w:val="99"/>
    <w:unhideWhenUsed w:val="1"/>
    <w:rsid w:val="00AB79CF"/>
    <w:rPr>
      <w:color w:val="0000ff" w:themeColor="hyperlink"/>
      <w:u w:val="single"/>
    </w:rPr>
  </w:style>
  <w:style w:type="character" w:styleId="Mencinsinresolver">
    <w:name w:val="Unresolved Mention"/>
    <w:basedOn w:val="Fuentedeprrafopredeter"/>
    <w:uiPriority w:val="99"/>
    <w:semiHidden w:val="1"/>
    <w:unhideWhenUsed w:val="1"/>
    <w:rsid w:val="00AB79CF"/>
    <w:rPr>
      <w:color w:val="605e5c"/>
      <w:shd w:color="auto" w:fill="e1dfdd" w:val="clear"/>
    </w:rPr>
  </w:style>
  <w:style w:type="paragraph" w:styleId="TtuloTDC">
    <w:name w:val="TOC Heading"/>
    <w:basedOn w:val="Ttulo1"/>
    <w:next w:val="Normal"/>
    <w:uiPriority w:val="39"/>
    <w:unhideWhenUsed w:val="1"/>
    <w:qFormat w:val="1"/>
    <w:rsid w:val="00DB38A2"/>
    <w:pPr>
      <w:spacing w:after="0" w:before="240" w:line="259" w:lineRule="auto"/>
      <w:outlineLvl w:val="9"/>
    </w:pPr>
    <w:rPr>
      <w:rFonts w:asciiTheme="majorHAnsi" w:cstheme="majorBidi" w:eastAsiaTheme="majorEastAsia" w:hAnsiTheme="majorHAnsi"/>
      <w:b w:val="0"/>
      <w:color w:val="365f91" w:themeColor="accent1" w:themeShade="0000BF"/>
    </w:rPr>
  </w:style>
  <w:style w:type="paragraph" w:styleId="TDC1">
    <w:name w:val="toc 1"/>
    <w:basedOn w:val="Normal"/>
    <w:next w:val="Normal"/>
    <w:autoRedefine w:val="1"/>
    <w:uiPriority w:val="39"/>
    <w:unhideWhenUsed w:val="1"/>
    <w:rsid w:val="00DB38A2"/>
    <w:pPr>
      <w:spacing w:after="100"/>
    </w:pPr>
  </w:style>
  <w:style w:type="paragraph" w:styleId="TDC2">
    <w:name w:val="toc 2"/>
    <w:basedOn w:val="Normal"/>
    <w:next w:val="Normal"/>
    <w:autoRedefine w:val="1"/>
    <w:uiPriority w:val="39"/>
    <w:unhideWhenUsed w:val="1"/>
    <w:rsid w:val="00DB38A2"/>
    <w:pPr>
      <w:spacing w:after="100"/>
      <w:ind w:left="220"/>
    </w:pPr>
  </w:style>
  <w:style w:type="paragraph" w:styleId="Prrafodelista">
    <w:name w:val="List Paragraph"/>
    <w:basedOn w:val="Normal"/>
    <w:uiPriority w:val="34"/>
    <w:qFormat w:val="1"/>
    <w:rsid w:val="00017D1C"/>
    <w:pPr>
      <w:ind w:left="720"/>
      <w:contextualSpacing w:val="1"/>
    </w:pPr>
  </w:style>
  <w:style w:type="character" w:styleId="Ttulo2Car" w:customStyle="1">
    <w:name w:val="Título 2 Car"/>
    <w:basedOn w:val="Fuentedeprrafopredeter"/>
    <w:link w:val="Ttulo2"/>
    <w:uiPriority w:val="9"/>
    <w:rsid w:val="00E27B5D"/>
    <w:rPr>
      <w:b w:val="1"/>
      <w:color w:val="4f81bd"/>
      <w:sz w:val="28"/>
      <w:szCs w:val="28"/>
    </w:rPr>
  </w:style>
  <w:style w:type="table" w:styleId="Tablaconcuadrcula">
    <w:name w:val="Table Grid"/>
    <w:basedOn w:val="Tablanormal"/>
    <w:uiPriority w:val="39"/>
    <w:rsid w:val="00E27B5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link w:val="Ttulo3"/>
    <w:uiPriority w:val="9"/>
    <w:rsid w:val="00C35132"/>
    <w:rPr>
      <w:b w:val="1"/>
      <w:color w:val="4f81bd"/>
      <w:sz w:val="24"/>
      <w:szCs w:val="24"/>
    </w:rPr>
  </w:style>
  <w:style w:type="paragraph" w:styleId="Encabezado">
    <w:name w:val="header"/>
    <w:basedOn w:val="Normal"/>
    <w:link w:val="EncabezadoCar"/>
    <w:uiPriority w:val="99"/>
    <w:unhideWhenUsed w:val="1"/>
    <w:rsid w:val="00B40D0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40D01"/>
  </w:style>
  <w:style w:type="paragraph" w:styleId="Piedepgina">
    <w:name w:val="footer"/>
    <w:basedOn w:val="Normal"/>
    <w:link w:val="PiedepginaCar"/>
    <w:uiPriority w:val="99"/>
    <w:unhideWhenUsed w:val="1"/>
    <w:rsid w:val="00B40D0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40D01"/>
  </w:style>
  <w:style w:type="paragraph" w:styleId="TDC3">
    <w:name w:val="toc 3"/>
    <w:basedOn w:val="Normal"/>
    <w:next w:val="Normal"/>
    <w:autoRedefine w:val="1"/>
    <w:uiPriority w:val="39"/>
    <w:unhideWhenUsed w:val="1"/>
    <w:rsid w:val="00B40D01"/>
    <w:pPr>
      <w:spacing w:after="100"/>
      <w:ind w:left="440"/>
    </w:pPr>
  </w:style>
  <w:style w:type="paragraph" w:styleId="NormalWeb">
    <w:name w:val="Normal (Web)"/>
    <w:basedOn w:val="Normal"/>
    <w:uiPriority w:val="99"/>
    <w:semiHidden w:val="1"/>
    <w:unhideWhenUsed w:val="1"/>
    <w:rsid w:val="00A358AB"/>
    <w:rPr>
      <w:rFonts w:ascii="Times New Roman" w:cs="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footer" Target="footer1.xml"/><Relationship Id="rId13" Type="http://schemas.openxmlformats.org/officeDocument/2006/relationships/hyperlink" Target="https://xn--designthinkingespaa-d4b.com/mapa-de-actores-diseno-de-servicios"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GcV79Xj79VaUuRUNi77v7nSflQ==">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2026-08-22T04:50:00Z</dcterms:created>
  <dc:creator>Ing. Osnellys Andrade</dc:creator>
</cp:coreProperties>
</file>