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B8" w:rsidRPr="005A23F1" w:rsidRDefault="00CA392A" w:rsidP="004E63B8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>Для решения какой задачи предназначен алгоритм?</w:t>
      </w:r>
    </w:p>
    <w:p w:rsidR="00CA392A" w:rsidRPr="005A23F1" w:rsidRDefault="00CA392A" w:rsidP="004E63B8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 xml:space="preserve">Данный алгоритм предназначен для построения поверхностей заданным неявным уравнением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x, y, z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</w:p>
    <w:p w:rsidR="00CA392A" w:rsidRPr="005A23F1" w:rsidRDefault="00CA392A" w:rsidP="00CA392A">
      <w:pPr>
        <w:pStyle w:val="a3"/>
        <w:shd w:val="clear" w:color="auto" w:fill="FFFFFF"/>
        <w:ind w:left="720"/>
        <w:rPr>
          <w:color w:val="000000"/>
          <w:sz w:val="28"/>
          <w:szCs w:val="28"/>
        </w:rPr>
      </w:pPr>
    </w:p>
    <w:p w:rsidR="004E63B8" w:rsidRPr="005A23F1" w:rsidRDefault="00CA392A" w:rsidP="004E63B8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>Почему так назван алгоритм?</w:t>
      </w:r>
    </w:p>
    <w:p w:rsidR="002D38FF" w:rsidRPr="005A23F1" w:rsidRDefault="00986EEA" w:rsidP="004E63B8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 xml:space="preserve">Данный алгоритм называется алгоритмом плавающего горизонта, потому что для определения видимости точки используются два горизонта верхний и нижний. Верхний горизонт состоит из участков кривых с наибольшим значением y при каждом значении x. Нижний горизонт формируется из участков кривых с наименьшим значением </w:t>
      </w:r>
      <w:r w:rsidRPr="005A23F1">
        <w:rPr>
          <w:color w:val="000000"/>
          <w:sz w:val="28"/>
          <w:szCs w:val="28"/>
          <w:lang w:val="en-US"/>
        </w:rPr>
        <w:t>y</w:t>
      </w:r>
      <w:r w:rsidRPr="005A23F1">
        <w:rPr>
          <w:color w:val="000000"/>
          <w:sz w:val="28"/>
          <w:szCs w:val="28"/>
        </w:rPr>
        <w:t xml:space="preserve"> каждом значении x.</w:t>
      </w:r>
      <w:r w:rsidR="00217B8A" w:rsidRPr="005A23F1">
        <w:rPr>
          <w:color w:val="000000"/>
          <w:sz w:val="28"/>
          <w:szCs w:val="28"/>
        </w:rPr>
        <w:t xml:space="preserve"> </w:t>
      </w:r>
      <w:r w:rsidR="002D38FF" w:rsidRPr="005A23F1">
        <w:rPr>
          <w:color w:val="000000"/>
          <w:sz w:val="28"/>
          <w:szCs w:val="28"/>
        </w:rPr>
        <w:t>При анализе очередной кривой верхний горизонт «уплывает» вверх, нижний горизонт «уплывает» вниз.</w:t>
      </w:r>
      <w:r w:rsidR="00217B8A" w:rsidRPr="005A23F1">
        <w:rPr>
          <w:color w:val="000000"/>
          <w:sz w:val="28"/>
          <w:szCs w:val="28"/>
        </w:rPr>
        <w:t xml:space="preserve"> Поэтому алгоритм называется алгоритмом плавающего горизонта.</w:t>
      </w:r>
    </w:p>
    <w:p w:rsidR="00217B8A" w:rsidRPr="005A23F1" w:rsidRDefault="00217B8A" w:rsidP="00986EEA">
      <w:pPr>
        <w:pStyle w:val="a3"/>
        <w:shd w:val="clear" w:color="auto" w:fill="FFFFFF"/>
        <w:ind w:left="720"/>
        <w:rPr>
          <w:color w:val="000000"/>
          <w:sz w:val="28"/>
          <w:szCs w:val="28"/>
        </w:rPr>
      </w:pPr>
    </w:p>
    <w:p w:rsidR="00CA392A" w:rsidRPr="005A23F1" w:rsidRDefault="00CA392A" w:rsidP="00CA392A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>В чем заключается основная идея алгоритма?</w:t>
      </w:r>
    </w:p>
    <w:p w:rsidR="00135416" w:rsidRPr="005A23F1" w:rsidRDefault="00135416" w:rsidP="004E63B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5A23F1">
        <w:rPr>
          <w:rFonts w:ascii="Times New Roman" w:hAnsi="Times New Roman" w:cs="Times New Roman"/>
          <w:color w:val="000000"/>
          <w:sz w:val="28"/>
          <w:szCs w:val="28"/>
        </w:rPr>
        <w:t>Основная идея алгоритма плавающего горизонта заключается в рассмотрении нескольких секущих плоскостей, идущие с некоторым шагом, перпендикулярных одной из одной из осей.</w:t>
      </w:r>
      <w:r w:rsidRPr="005A23F1">
        <w:rPr>
          <w:rFonts w:ascii="Times New Roman" w:eastAsiaTheme="minorEastAsia" w:hAnsi="Times New Roman" w:cs="Times New Roman"/>
          <w:sz w:val="28"/>
          <w:szCs w:val="28"/>
        </w:rPr>
        <w:t xml:space="preserve"> При пересечении поверхности плоскостью </w:t>
      </w:r>
      <w:r w:rsidRPr="005A23F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712966" w:rsidRPr="005A23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23F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12966" w:rsidRPr="005A23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23F1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r w:rsidRPr="005A23F1">
        <w:rPr>
          <w:rFonts w:ascii="Times New Roman" w:eastAsiaTheme="minorEastAsia" w:hAnsi="Times New Roman" w:cs="Times New Roman"/>
          <w:sz w:val="28"/>
          <w:szCs w:val="28"/>
        </w:rPr>
        <w:t xml:space="preserve">, получается кривая, описываемая уравнением </w:t>
      </w:r>
    </w:p>
    <w:p w:rsidR="00135416" w:rsidRPr="005A23F1" w:rsidRDefault="00135416" w:rsidP="004E63B8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y=f(x, z=const)</m:t>
          </m:r>
        </m:oMath>
      </m:oMathPara>
    </w:p>
    <w:p w:rsidR="00217B8A" w:rsidRPr="005A23F1" w:rsidRDefault="004E63B8" w:rsidP="004E63B8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 xml:space="preserve">После этого анализируется значение точек и в зависимости от полученного значения </w:t>
      </w:r>
      <w:r w:rsidRPr="005A23F1">
        <w:rPr>
          <w:color w:val="000000"/>
          <w:sz w:val="28"/>
          <w:szCs w:val="28"/>
          <w:lang w:val="en-US"/>
        </w:rPr>
        <w:t>y</w:t>
      </w:r>
      <w:r w:rsidRPr="005A23F1">
        <w:rPr>
          <w:color w:val="000000"/>
          <w:sz w:val="28"/>
          <w:szCs w:val="28"/>
        </w:rPr>
        <w:t>, определяется видимость точки и, если необходимо корректируются горизонты. Если точка расположена выше соответствующей точки верхнего горизонта или ниже соответствующей точки нижнего горизонта, то точка видима, иначе точка невидима.</w:t>
      </w:r>
    </w:p>
    <w:p w:rsidR="004E63B8" w:rsidRPr="005A23F1" w:rsidRDefault="004E63B8" w:rsidP="00217B8A">
      <w:pPr>
        <w:pStyle w:val="a3"/>
        <w:shd w:val="clear" w:color="auto" w:fill="FFFFFF"/>
        <w:ind w:left="720"/>
        <w:rPr>
          <w:color w:val="000000"/>
          <w:sz w:val="28"/>
          <w:szCs w:val="28"/>
        </w:rPr>
      </w:pPr>
    </w:p>
    <w:p w:rsidR="00CA392A" w:rsidRPr="005A23F1" w:rsidRDefault="00CA392A" w:rsidP="00CA392A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>Всегда ли в вашей программе шаг по оси x больше 1? (всегда ли надо искать пересечения)</w:t>
      </w:r>
    </w:p>
    <w:p w:rsidR="007E4393" w:rsidRPr="005A23F1" w:rsidRDefault="00094299" w:rsidP="007E4393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A23F1">
        <w:rPr>
          <w:rFonts w:ascii="Times New Roman" w:hAnsi="Times New Roman" w:cs="Times New Roman"/>
          <w:color w:val="000000"/>
          <w:sz w:val="28"/>
          <w:szCs w:val="28"/>
        </w:rPr>
        <w:t xml:space="preserve">Шаг по оси Х больше или равен единице. </w:t>
      </w:r>
      <w:r w:rsidR="00752AFF" w:rsidRPr="005A23F1">
        <w:rPr>
          <w:rFonts w:ascii="Times New Roman" w:hAnsi="Times New Roman" w:cs="Times New Roman"/>
          <w:color w:val="000000"/>
          <w:sz w:val="28"/>
          <w:szCs w:val="28"/>
        </w:rPr>
        <w:t xml:space="preserve">Пересечение не нужно всегда искать. </w:t>
      </w:r>
      <w:r w:rsidRPr="005A23F1">
        <w:rPr>
          <w:rFonts w:ascii="Times New Roman" w:hAnsi="Times New Roman" w:cs="Times New Roman"/>
          <w:color w:val="000000"/>
          <w:sz w:val="28"/>
          <w:szCs w:val="28"/>
        </w:rPr>
        <w:t>Если видимость участка кривой меняется</w:t>
      </w:r>
      <w:r w:rsidR="00C860AB" w:rsidRPr="005A23F1">
        <w:rPr>
          <w:rFonts w:ascii="Times New Roman" w:hAnsi="Times New Roman" w:cs="Times New Roman"/>
          <w:color w:val="000000"/>
          <w:sz w:val="28"/>
          <w:szCs w:val="28"/>
        </w:rPr>
        <w:t xml:space="preserve"> от предыдущей точки кривой к текущей, то необходимо искать пересечение горизонтов с текущим участком кривой.</w:t>
      </w:r>
      <w:r w:rsidR="007E4393" w:rsidRPr="005A23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4393" w:rsidRPr="005A23F1">
        <w:rPr>
          <w:rFonts w:ascii="Times New Roman" w:eastAsiaTheme="minorEastAsia" w:hAnsi="Times New Roman" w:cs="Times New Roman"/>
          <w:sz w:val="28"/>
          <w:szCs w:val="28"/>
        </w:rPr>
        <w:t xml:space="preserve">Если текущая точка кривой невидима, а предыдущая - видима, то надо изобразить участок кривой от предыдущей </w:t>
      </w:r>
      <w:r w:rsidR="007E4393" w:rsidRPr="005A23F1">
        <w:rPr>
          <w:rFonts w:ascii="Times New Roman" w:eastAsiaTheme="minorEastAsia" w:hAnsi="Times New Roman" w:cs="Times New Roman"/>
          <w:sz w:val="28"/>
          <w:szCs w:val="28"/>
        </w:rPr>
        <w:lastRenderedPageBreak/>
        <w:t>точки до найденной точки пересечения. Если текущая точка кривой видима, а предыдущая - невидима, то изобразить участок кривой от найденной точки пересечения до текущей точки.</w:t>
      </w:r>
    </w:p>
    <w:p w:rsidR="007E4393" w:rsidRPr="005A23F1" w:rsidRDefault="007E4393" w:rsidP="00094299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A392A" w:rsidRPr="005A23F1" w:rsidRDefault="00CA392A" w:rsidP="00CA392A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>Какие недостатки есть у этого алгоритма?</w:t>
      </w:r>
    </w:p>
    <w:p w:rsidR="0028418E" w:rsidRPr="005A23F1" w:rsidRDefault="0028418E" w:rsidP="000B0B32">
      <w:pPr>
        <w:pStyle w:val="a3"/>
        <w:ind w:left="360"/>
        <w:rPr>
          <w:color w:val="000000"/>
          <w:sz w:val="28"/>
          <w:szCs w:val="28"/>
        </w:rPr>
      </w:pPr>
      <w:r w:rsidRPr="005A23F1">
        <w:rPr>
          <w:color w:val="000000"/>
          <w:sz w:val="28"/>
          <w:szCs w:val="28"/>
        </w:rPr>
        <w:t>Если функция изменяется очень быстро, то возможны потери пиков между шагами квантования</w:t>
      </w:r>
      <w:r w:rsidR="006B5722">
        <w:rPr>
          <w:color w:val="000000"/>
          <w:sz w:val="28"/>
          <w:szCs w:val="28"/>
        </w:rPr>
        <w:t>. Для отображения этих участков,</w:t>
      </w:r>
      <w:r w:rsidR="004217E5" w:rsidRPr="005A23F1">
        <w:rPr>
          <w:color w:val="000000"/>
          <w:sz w:val="28"/>
          <w:szCs w:val="28"/>
        </w:rPr>
        <w:t xml:space="preserve"> необходимо уменьшить шаг квантования.</w:t>
      </w:r>
    </w:p>
    <w:p w:rsidR="00CA1173" w:rsidRPr="005A23F1" w:rsidRDefault="00CA1173" w:rsidP="0028418E">
      <w:pPr>
        <w:pStyle w:val="a3"/>
        <w:rPr>
          <w:color w:val="000000"/>
          <w:sz w:val="28"/>
          <w:szCs w:val="28"/>
        </w:rPr>
      </w:pPr>
    </w:p>
    <w:p w:rsidR="0028418E" w:rsidRPr="005A23F1" w:rsidRDefault="0028418E" w:rsidP="0028418E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</w:p>
    <w:p w:rsidR="00217B8A" w:rsidRPr="005A23F1" w:rsidRDefault="00217B8A" w:rsidP="00217B8A">
      <w:pPr>
        <w:pStyle w:val="a3"/>
        <w:shd w:val="clear" w:color="auto" w:fill="FFFFFF"/>
        <w:ind w:left="720"/>
        <w:rPr>
          <w:color w:val="000000"/>
          <w:sz w:val="28"/>
          <w:szCs w:val="28"/>
        </w:rPr>
      </w:pPr>
    </w:p>
    <w:p w:rsidR="00854F61" w:rsidRPr="005A23F1" w:rsidRDefault="00854F61">
      <w:pPr>
        <w:rPr>
          <w:rFonts w:ascii="Times New Roman" w:hAnsi="Times New Roman" w:cs="Times New Roman"/>
          <w:sz w:val="28"/>
          <w:szCs w:val="28"/>
        </w:rPr>
      </w:pPr>
    </w:p>
    <w:sectPr w:rsidR="00854F61" w:rsidRPr="005A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5336C"/>
    <w:multiLevelType w:val="hybridMultilevel"/>
    <w:tmpl w:val="896EE11E"/>
    <w:lvl w:ilvl="0" w:tplc="C57A55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97"/>
    <w:rsid w:val="00094299"/>
    <w:rsid w:val="000B025D"/>
    <w:rsid w:val="000B0B32"/>
    <w:rsid w:val="00135416"/>
    <w:rsid w:val="00146EF1"/>
    <w:rsid w:val="00176597"/>
    <w:rsid w:val="00217B8A"/>
    <w:rsid w:val="0028418E"/>
    <w:rsid w:val="002D38FF"/>
    <w:rsid w:val="004217E5"/>
    <w:rsid w:val="004E63B8"/>
    <w:rsid w:val="005A23F1"/>
    <w:rsid w:val="006B5722"/>
    <w:rsid w:val="00712966"/>
    <w:rsid w:val="00752AFF"/>
    <w:rsid w:val="007E4393"/>
    <w:rsid w:val="00854F61"/>
    <w:rsid w:val="008E7503"/>
    <w:rsid w:val="00986EEA"/>
    <w:rsid w:val="00BC7EC2"/>
    <w:rsid w:val="00C860AB"/>
    <w:rsid w:val="00CA1173"/>
    <w:rsid w:val="00CA392A"/>
    <w:rsid w:val="00DF6FFF"/>
    <w:rsid w:val="00E35E17"/>
    <w:rsid w:val="00E375A2"/>
    <w:rsid w:val="00EF2E21"/>
    <w:rsid w:val="00F310E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7C3B8-1CE3-446E-99F3-4F164B95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A392A"/>
    <w:rPr>
      <w:color w:val="808080"/>
    </w:rPr>
  </w:style>
  <w:style w:type="paragraph" w:styleId="a5">
    <w:name w:val="List Paragraph"/>
    <w:basedOn w:val="a"/>
    <w:uiPriority w:val="34"/>
    <w:qFormat/>
    <w:rsid w:val="0021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18</cp:revision>
  <dcterms:created xsi:type="dcterms:W3CDTF">2020-06-02T09:50:00Z</dcterms:created>
  <dcterms:modified xsi:type="dcterms:W3CDTF">2020-06-02T10:37:00Z</dcterms:modified>
</cp:coreProperties>
</file>