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41" w:rsidRDefault="00FD1941">
      <w:r>
        <w:br w:type="page"/>
      </w:r>
    </w:p>
    <w:p w:rsidR="00FD1941" w:rsidRPr="00CE4936" w:rsidRDefault="00FD1941" w:rsidP="00FD1941">
      <w:pPr>
        <w:pStyle w:val="1"/>
      </w:pPr>
      <w:bookmarkStart w:id="0" w:name="_Toc4405517"/>
      <w:r w:rsidRPr="00CE4936">
        <w:lastRenderedPageBreak/>
        <w:t>1 Входные данные</w:t>
      </w:r>
      <w:bookmarkEnd w:id="0"/>
    </w:p>
    <w:p w:rsidR="00FD1941" w:rsidRDefault="00FD1941" w:rsidP="00FD1941">
      <w:pPr>
        <w:spacing w:after="0" w:line="360" w:lineRule="auto"/>
        <w:ind w:firstLine="709"/>
        <w:rPr>
          <w:sz w:val="24"/>
          <w:szCs w:val="24"/>
        </w:rPr>
      </w:pPr>
      <w:r w:rsidRPr="00723F3D">
        <w:rPr>
          <w:sz w:val="24"/>
          <w:szCs w:val="24"/>
        </w:rPr>
        <w:t>Исходные данные поступают в систему в формате .</w:t>
      </w:r>
      <w:r w:rsidRPr="00723F3D">
        <w:rPr>
          <w:sz w:val="24"/>
          <w:szCs w:val="24"/>
          <w:lang w:val="en-US"/>
        </w:rPr>
        <w:t>xml</w:t>
      </w:r>
      <w:r w:rsidRPr="00723F3D">
        <w:rPr>
          <w:sz w:val="24"/>
          <w:szCs w:val="24"/>
        </w:rPr>
        <w:t xml:space="preserve"> и представляют собой файл исходных дан</w:t>
      </w:r>
      <w:r>
        <w:rPr>
          <w:sz w:val="24"/>
          <w:szCs w:val="24"/>
        </w:rPr>
        <w:t>ных задачи и файл конфигурации.</w:t>
      </w:r>
    </w:p>
    <w:p w:rsidR="00FD1941" w:rsidRPr="00CE4936" w:rsidRDefault="00FD1941" w:rsidP="00FD1941">
      <w:pPr>
        <w:pStyle w:val="2"/>
      </w:pPr>
      <w:bookmarkStart w:id="1" w:name="_Toc4405518"/>
      <w:r w:rsidRPr="00CE4936">
        <w:t>1.1 Файл исходных данных задачи</w:t>
      </w:r>
      <w:bookmarkEnd w:id="1"/>
    </w:p>
    <w:p w:rsidR="00FD1941" w:rsidRDefault="00FD1941" w:rsidP="00FD1941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Файл исходных данных задачи должен </w:t>
      </w:r>
      <w:r w:rsidRPr="00BF1C8A">
        <w:rPr>
          <w:sz w:val="24"/>
          <w:szCs w:val="24"/>
        </w:rPr>
        <w:t>содержать следующую информацию</w:t>
      </w:r>
      <w:r>
        <w:rPr>
          <w:sz w:val="24"/>
          <w:szCs w:val="24"/>
        </w:rPr>
        <w:t>:</w:t>
      </w:r>
    </w:p>
    <w:p w:rsidR="00FD1941" w:rsidRDefault="00FD1941" w:rsidP="00FD1941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информация о чемпионате:</w:t>
      </w:r>
    </w:p>
    <w:p w:rsidR="00FD1941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дата начала;</w:t>
      </w:r>
    </w:p>
    <w:p w:rsidR="00FD1941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дата окончания;</w:t>
      </w:r>
    </w:p>
    <w:p w:rsidR="00FD1941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список игровых дней;</w:t>
      </w:r>
    </w:p>
    <w:p w:rsidR="00FD1941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FD1941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количество игр между парой команд;</w:t>
      </w:r>
    </w:p>
    <w:p w:rsidR="00FD1941" w:rsidRPr="009E0C6E" w:rsidRDefault="00FD1941" w:rsidP="00FD1941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с</w:t>
      </w:r>
      <w:r w:rsidRPr="00190044">
        <w:rPr>
          <w:rFonts w:cs="Times New Roman"/>
          <w:color w:val="000000"/>
          <w:sz w:val="24"/>
          <w:szCs w:val="24"/>
          <w:lang w:eastAsia="ru-RU"/>
        </w:rPr>
        <w:t>п</w:t>
      </w:r>
      <w:r>
        <w:rPr>
          <w:rFonts w:cs="Times New Roman"/>
          <w:color w:val="000000"/>
          <w:sz w:val="24"/>
          <w:szCs w:val="24"/>
          <w:lang w:eastAsia="ru-RU"/>
        </w:rPr>
        <w:t>исок команд.</w:t>
      </w:r>
      <w:r w:rsidRPr="00190044">
        <w:rPr>
          <w:rFonts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cs="Times New Roman"/>
          <w:color w:val="000000"/>
          <w:sz w:val="24"/>
          <w:szCs w:val="24"/>
          <w:lang w:eastAsia="ru-RU"/>
        </w:rPr>
        <w:t>Д</w:t>
      </w:r>
      <w:r w:rsidRPr="00190044">
        <w:rPr>
          <w:rFonts w:cs="Times New Roman"/>
          <w:color w:val="000000"/>
          <w:sz w:val="24"/>
          <w:szCs w:val="24"/>
          <w:lang w:eastAsia="ru-RU"/>
        </w:rPr>
        <w:t>ля каждой команды</w:t>
      </w:r>
      <w:r>
        <w:rPr>
          <w:rFonts w:cs="Times New Roman"/>
          <w:color w:val="000000"/>
          <w:sz w:val="24"/>
          <w:szCs w:val="24"/>
          <w:lang w:eastAsia="ru-RU"/>
        </w:rPr>
        <w:t xml:space="preserve"> должны быть указаны</w:t>
      </w:r>
      <w:r w:rsidRPr="00190044">
        <w:rPr>
          <w:rFonts w:cs="Times New Roman"/>
          <w:color w:val="000000"/>
          <w:sz w:val="24"/>
          <w:szCs w:val="24"/>
          <w:lang w:eastAsia="ru-RU"/>
        </w:rPr>
        <w:t>:</w:t>
      </w:r>
    </w:p>
    <w:p w:rsidR="00FD1941" w:rsidRPr="00190044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cs="Times New Roman"/>
          <w:color w:val="000000"/>
          <w:sz w:val="24"/>
          <w:szCs w:val="24"/>
          <w:lang w:eastAsia="ru-RU"/>
        </w:rPr>
        <w:t>название</w:t>
      </w:r>
      <w:r>
        <w:rPr>
          <w:rFonts w:cs="Times New Roman"/>
          <w:color w:val="000000"/>
          <w:sz w:val="24"/>
          <w:szCs w:val="24"/>
          <w:lang w:eastAsia="ru-RU"/>
        </w:rPr>
        <w:t>;</w:t>
      </w:r>
    </w:p>
    <w:p w:rsidR="00FD1941" w:rsidRPr="00190044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cs="Times New Roman"/>
          <w:color w:val="000000"/>
          <w:sz w:val="24"/>
          <w:szCs w:val="24"/>
          <w:lang w:eastAsia="ru-RU"/>
        </w:rPr>
        <w:t>бинарный признак лидирующей команды</w:t>
      </w:r>
      <w:r>
        <w:rPr>
          <w:rFonts w:cs="Times New Roman"/>
          <w:color w:val="000000"/>
          <w:sz w:val="24"/>
          <w:szCs w:val="24"/>
          <w:lang w:eastAsia="ru-RU"/>
        </w:rPr>
        <w:t>;</w:t>
      </w:r>
    </w:p>
    <w:p w:rsidR="00FD1941" w:rsidRPr="00190044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cs="Times New Roman"/>
          <w:color w:val="000000"/>
          <w:sz w:val="24"/>
          <w:szCs w:val="24"/>
          <w:lang w:eastAsia="ru-RU"/>
        </w:rPr>
        <w:t>список нежелательных дней для игр</w:t>
      </w:r>
      <w:r>
        <w:rPr>
          <w:rFonts w:cs="Times New Roman"/>
          <w:color w:val="000000"/>
          <w:sz w:val="24"/>
          <w:szCs w:val="24"/>
          <w:lang w:eastAsia="ru-RU"/>
        </w:rPr>
        <w:t>;</w:t>
      </w:r>
    </w:p>
    <w:p w:rsidR="00FD1941" w:rsidRDefault="00FD1941" w:rsidP="00FD1941">
      <w:pPr>
        <w:numPr>
          <w:ilvl w:val="0"/>
          <w:numId w:val="2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информация о месте проведения чемпионата:</w:t>
      </w:r>
    </w:p>
    <w:p w:rsidR="00FD1941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название;</w:t>
      </w:r>
    </w:p>
    <w:p w:rsidR="00FD1941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минимальное возможное число игр в день;</w:t>
      </w:r>
    </w:p>
    <w:p w:rsidR="00FD1941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максимальное возможное число игр в день;</w:t>
      </w:r>
    </w:p>
    <w:p w:rsidR="00FD1941" w:rsidRPr="009E0C6E" w:rsidRDefault="00FD1941" w:rsidP="00FD1941">
      <w:pPr>
        <w:numPr>
          <w:ilvl w:val="1"/>
          <w:numId w:val="2"/>
        </w:numPr>
        <w:suppressAutoHyphens/>
        <w:spacing w:after="0" w:line="360" w:lineRule="auto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м</w:t>
      </w:r>
      <w:r w:rsidRPr="00190044">
        <w:rPr>
          <w:rFonts w:cs="Times New Roman"/>
          <w:color w:val="000000"/>
          <w:sz w:val="24"/>
          <w:szCs w:val="24"/>
          <w:lang w:eastAsia="ru-RU"/>
        </w:rPr>
        <w:t xml:space="preserve">ножество временных слотов возможного проведения игр. Под временным слотом понимается число от 0 до </w:t>
      </w:r>
      <w:r>
        <w:rPr>
          <w:rFonts w:cs="Times New Roman"/>
          <w:color w:val="000000"/>
          <w:sz w:val="24"/>
          <w:szCs w:val="24"/>
          <w:lang w:val="en-US" w:eastAsia="ru-RU"/>
        </w:rPr>
        <w:t>n</w:t>
      </w:r>
      <w:r w:rsidRPr="00190044">
        <w:rPr>
          <w:rFonts w:cs="Times New Roman"/>
          <w:color w:val="000000"/>
          <w:sz w:val="24"/>
          <w:szCs w:val="24"/>
          <w:lang w:eastAsia="ru-RU"/>
        </w:rPr>
        <w:t>. Каждое число соответствует фикси</w:t>
      </w:r>
      <w:r>
        <w:rPr>
          <w:rFonts w:cs="Times New Roman"/>
          <w:color w:val="000000"/>
          <w:sz w:val="24"/>
          <w:szCs w:val="24"/>
          <w:lang w:eastAsia="ru-RU"/>
        </w:rPr>
        <w:t xml:space="preserve">рованному суточному интервалу. Число </w:t>
      </w:r>
      <w:r>
        <w:rPr>
          <w:rFonts w:cs="Times New Roman"/>
          <w:color w:val="000000"/>
          <w:sz w:val="24"/>
          <w:szCs w:val="24"/>
          <w:lang w:val="en-US" w:eastAsia="ru-RU"/>
        </w:rPr>
        <w:t>n</w:t>
      </w:r>
      <w:r>
        <w:rPr>
          <w:rFonts w:cs="Times New Roman"/>
          <w:color w:val="000000"/>
          <w:sz w:val="24"/>
          <w:szCs w:val="24"/>
          <w:lang w:eastAsia="ru-RU"/>
        </w:rPr>
        <w:t xml:space="preserve"> определяется максимальным возможным числом игр в день.</w:t>
      </w:r>
    </w:p>
    <w:p w:rsidR="00FD1941" w:rsidRPr="00723F3D" w:rsidRDefault="00FD1941" w:rsidP="00FD1941">
      <w:pPr>
        <w:spacing w:line="360" w:lineRule="auto"/>
        <w:ind w:firstLine="709"/>
        <w:rPr>
          <w:sz w:val="24"/>
          <w:szCs w:val="24"/>
        </w:rPr>
      </w:pPr>
      <w:r w:rsidRPr="00723F3D">
        <w:rPr>
          <w:sz w:val="24"/>
          <w:szCs w:val="24"/>
        </w:rPr>
        <w:t xml:space="preserve">Структура </w:t>
      </w:r>
      <w:r>
        <w:rPr>
          <w:sz w:val="24"/>
          <w:szCs w:val="24"/>
          <w:lang w:val="en-US"/>
        </w:rPr>
        <w:t>XML</w:t>
      </w:r>
      <w:r w:rsidRPr="00723F3D">
        <w:rPr>
          <w:sz w:val="24"/>
          <w:szCs w:val="24"/>
        </w:rPr>
        <w:t>-документа исходных данных задачи представлена на</w:t>
      </w:r>
      <w:r>
        <w:rPr>
          <w:sz w:val="24"/>
          <w:szCs w:val="24"/>
        </w:rPr>
        <w:t xml:space="preserve"> Рисунке 1. П</w:t>
      </w:r>
      <w:r w:rsidRPr="00D10501">
        <w:rPr>
          <w:sz w:val="24"/>
          <w:szCs w:val="24"/>
        </w:rPr>
        <w:t>ример</w:t>
      </w:r>
      <w:r w:rsidRPr="00F71229">
        <w:rPr>
          <w:sz w:val="24"/>
          <w:szCs w:val="24"/>
        </w:rPr>
        <w:t xml:space="preserve"> </w:t>
      </w:r>
      <w:r w:rsidRPr="00D10501">
        <w:rPr>
          <w:sz w:val="24"/>
          <w:szCs w:val="24"/>
        </w:rPr>
        <w:t>исходных</w:t>
      </w:r>
      <w:r w:rsidRPr="00F71229">
        <w:rPr>
          <w:sz w:val="24"/>
          <w:szCs w:val="24"/>
        </w:rPr>
        <w:t xml:space="preserve"> </w:t>
      </w:r>
      <w:r w:rsidRPr="00D10501">
        <w:rPr>
          <w:sz w:val="24"/>
          <w:szCs w:val="24"/>
        </w:rPr>
        <w:t>данных</w:t>
      </w:r>
      <w:r>
        <w:rPr>
          <w:sz w:val="24"/>
          <w:szCs w:val="24"/>
        </w:rPr>
        <w:t xml:space="preserve"> приведён на Рисунке 2</w:t>
      </w:r>
      <w:r w:rsidRPr="00F71229">
        <w:rPr>
          <w:sz w:val="24"/>
          <w:szCs w:val="24"/>
        </w:rPr>
        <w:t>.</w:t>
      </w:r>
    </w:p>
    <w:p w:rsidR="00FD1941" w:rsidRDefault="00FD1941" w:rsidP="00FD1941">
      <w:pPr>
        <w:spacing w:after="0" w:line="360" w:lineRule="auto"/>
        <w:ind w:left="-567"/>
        <w:jc w:val="center"/>
      </w:pPr>
      <w:r w:rsidRPr="00550733">
        <w:object w:dxaOrig="12471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364.5pt" o:ole="">
            <v:imagedata r:id="rId5" o:title=""/>
          </v:shape>
          <o:OLEObject Type="Embed" ProgID="Visio.Drawing.11" ShapeID="_x0000_i1025" DrawAspect="Content" ObjectID="_1618662624" r:id="rId6"/>
        </w:object>
      </w:r>
      <w:bookmarkStart w:id="2" w:name="_Ref2800664"/>
    </w:p>
    <w:p w:rsidR="00FD1941" w:rsidRPr="00ED207B" w:rsidRDefault="00FD1941" w:rsidP="00FD1941">
      <w:pPr>
        <w:spacing w:after="0" w:line="360" w:lineRule="auto"/>
        <w:jc w:val="center"/>
        <w:rPr>
          <w:b/>
          <w:sz w:val="24"/>
          <w:szCs w:val="24"/>
        </w:rPr>
      </w:pPr>
      <w:r w:rsidRPr="00BF1C8A">
        <w:rPr>
          <w:sz w:val="24"/>
          <w:szCs w:val="24"/>
        </w:rPr>
        <w:t xml:space="preserve">Рисунок </w:t>
      </w:r>
      <w:r w:rsidRPr="00BF1C8A">
        <w:rPr>
          <w:sz w:val="24"/>
          <w:szCs w:val="24"/>
        </w:rPr>
        <w:fldChar w:fldCharType="begin"/>
      </w:r>
      <w:r w:rsidRPr="00BF1C8A">
        <w:rPr>
          <w:sz w:val="24"/>
          <w:szCs w:val="24"/>
        </w:rPr>
        <w:instrText xml:space="preserve"> SEQ Рисунок \* ARABIC </w:instrText>
      </w:r>
      <w:r w:rsidRPr="00BF1C8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BF1C8A">
        <w:rPr>
          <w:sz w:val="24"/>
          <w:szCs w:val="24"/>
        </w:rPr>
        <w:fldChar w:fldCharType="end"/>
      </w:r>
      <w:bookmarkEnd w:id="2"/>
      <w:r w:rsidRPr="00ED207B">
        <w:rPr>
          <w:sz w:val="24"/>
          <w:szCs w:val="24"/>
        </w:rPr>
        <w:t xml:space="preserve">. Структура </w:t>
      </w:r>
      <w:r>
        <w:rPr>
          <w:sz w:val="24"/>
          <w:szCs w:val="24"/>
          <w:lang w:val="en-US"/>
        </w:rPr>
        <w:t>XML</w:t>
      </w:r>
      <w:r w:rsidRPr="00ED207B">
        <w:rPr>
          <w:sz w:val="24"/>
          <w:szCs w:val="24"/>
        </w:rPr>
        <w:t>-документа с исходными данными</w:t>
      </w:r>
      <w:r>
        <w:rPr>
          <w:sz w:val="24"/>
          <w:szCs w:val="24"/>
        </w:rPr>
        <w:t xml:space="preserve"> задачи</w:t>
      </w:r>
    </w:p>
    <w:p w:rsidR="00FD1941" w:rsidRDefault="00FD1941" w:rsidP="00FD1941">
      <w:pPr>
        <w:spacing w:line="360" w:lineRule="auto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915FE6" wp14:editId="5418CE66">
            <wp:extent cx="6150634" cy="5311707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3601"/>
                    <a:stretch/>
                  </pic:blipFill>
                  <pic:spPr bwMode="auto">
                    <a:xfrm>
                      <a:off x="0" y="0"/>
                      <a:ext cx="6152515" cy="531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941" w:rsidRPr="00F71229" w:rsidRDefault="00FD1941" w:rsidP="00FD1941">
      <w:pPr>
        <w:pStyle w:val="a3"/>
        <w:spacing w:line="360" w:lineRule="auto"/>
        <w:jc w:val="center"/>
        <w:rPr>
          <w:b w:val="0"/>
          <w:color w:val="auto"/>
          <w:sz w:val="24"/>
          <w:szCs w:val="24"/>
        </w:rPr>
      </w:pPr>
      <w:bookmarkStart w:id="3" w:name="_Ref3984984"/>
      <w:r w:rsidRPr="00F71229">
        <w:rPr>
          <w:b w:val="0"/>
          <w:color w:val="auto"/>
          <w:sz w:val="24"/>
          <w:szCs w:val="24"/>
        </w:rPr>
        <w:t xml:space="preserve">Рисунок </w:t>
      </w:r>
      <w:r w:rsidRPr="00F71229">
        <w:rPr>
          <w:b w:val="0"/>
          <w:color w:val="auto"/>
          <w:sz w:val="24"/>
          <w:szCs w:val="24"/>
        </w:rPr>
        <w:fldChar w:fldCharType="begin"/>
      </w:r>
      <w:r w:rsidRPr="00F71229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F71229"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noProof/>
          <w:color w:val="auto"/>
          <w:sz w:val="24"/>
          <w:szCs w:val="24"/>
        </w:rPr>
        <w:t>2</w:t>
      </w:r>
      <w:r w:rsidRPr="00F71229">
        <w:rPr>
          <w:b w:val="0"/>
          <w:color w:val="auto"/>
          <w:sz w:val="24"/>
          <w:szCs w:val="24"/>
        </w:rPr>
        <w:fldChar w:fldCharType="end"/>
      </w:r>
      <w:bookmarkEnd w:id="3"/>
      <w:r w:rsidRPr="00F71229">
        <w:rPr>
          <w:b w:val="0"/>
          <w:color w:val="auto"/>
          <w:sz w:val="24"/>
          <w:szCs w:val="24"/>
        </w:rPr>
        <w:t>. Пример исходных данных</w:t>
      </w:r>
    </w:p>
    <w:p w:rsidR="00FD1941" w:rsidRDefault="00FD1941" w:rsidP="00FD1941">
      <w:pPr>
        <w:pStyle w:val="2"/>
      </w:pPr>
      <w:bookmarkStart w:id="4" w:name="_Toc4405519"/>
      <w:r>
        <w:t>1.2 Файл конфигурации системы</w:t>
      </w:r>
      <w:bookmarkEnd w:id="4"/>
    </w:p>
    <w:p w:rsidR="00FD1941" w:rsidRPr="00723F3D" w:rsidRDefault="00FD1941" w:rsidP="00FD1941">
      <w:pPr>
        <w:spacing w:after="0" w:line="360" w:lineRule="auto"/>
        <w:ind w:firstLine="709"/>
        <w:rPr>
          <w:sz w:val="24"/>
          <w:szCs w:val="24"/>
        </w:rPr>
      </w:pPr>
      <w:r w:rsidRPr="00723F3D">
        <w:rPr>
          <w:sz w:val="24"/>
          <w:szCs w:val="24"/>
        </w:rPr>
        <w:t xml:space="preserve">Конфигурационный файл </w:t>
      </w:r>
      <w:r>
        <w:rPr>
          <w:sz w:val="24"/>
          <w:szCs w:val="24"/>
        </w:rPr>
        <w:t xml:space="preserve">должен </w:t>
      </w:r>
      <w:r w:rsidRPr="00723F3D">
        <w:rPr>
          <w:sz w:val="24"/>
          <w:szCs w:val="24"/>
        </w:rPr>
        <w:t>содерж</w:t>
      </w:r>
      <w:r>
        <w:rPr>
          <w:sz w:val="24"/>
          <w:szCs w:val="24"/>
        </w:rPr>
        <w:t>ать</w:t>
      </w:r>
      <w:r w:rsidRPr="00723F3D">
        <w:rPr>
          <w:sz w:val="24"/>
          <w:szCs w:val="24"/>
        </w:rPr>
        <w:t xml:space="preserve"> настройки преобразования исходных данных задачи в программную модель, настройки проверки программной модели, настройки блока выбор</w:t>
      </w:r>
      <w:r>
        <w:rPr>
          <w:sz w:val="24"/>
          <w:szCs w:val="24"/>
        </w:rPr>
        <w:t>а</w:t>
      </w:r>
      <w:r w:rsidRPr="00723F3D">
        <w:rPr>
          <w:sz w:val="24"/>
          <w:szCs w:val="24"/>
        </w:rPr>
        <w:t xml:space="preserve"> алгоритма решения текущей задачи, выбор метрики для расчета. Структура </w:t>
      </w:r>
      <w:r>
        <w:rPr>
          <w:sz w:val="24"/>
          <w:szCs w:val="24"/>
          <w:lang w:val="en-US"/>
        </w:rPr>
        <w:t>XML</w:t>
      </w:r>
      <w:r w:rsidRPr="00723F3D">
        <w:rPr>
          <w:sz w:val="24"/>
          <w:szCs w:val="24"/>
        </w:rPr>
        <w:t>-документа файла конфигурации представлена на</w:t>
      </w:r>
      <w:r>
        <w:rPr>
          <w:sz w:val="24"/>
          <w:szCs w:val="24"/>
        </w:rPr>
        <w:t xml:space="preserve"> Рисунке 3.</w:t>
      </w:r>
    </w:p>
    <w:p w:rsidR="00FD1941" w:rsidRDefault="00FD1941" w:rsidP="00FD1941">
      <w:pPr>
        <w:spacing w:line="360" w:lineRule="auto"/>
        <w:ind w:left="-567"/>
        <w:jc w:val="center"/>
        <w:rPr>
          <w:lang w:val="en-US"/>
        </w:rPr>
      </w:pPr>
      <w:r w:rsidRPr="00CF3DB8">
        <w:object w:dxaOrig="7142" w:dyaOrig="4874">
          <v:shape id="_x0000_i1026" type="#_x0000_t75" style="width:358pt;height:243.5pt" o:ole="">
            <v:imagedata r:id="rId8" o:title=""/>
          </v:shape>
          <o:OLEObject Type="Embed" ProgID="Visio.Drawing.11" ShapeID="_x0000_i1026" DrawAspect="Content" ObjectID="_1618662625" r:id="rId9"/>
        </w:object>
      </w:r>
    </w:p>
    <w:p w:rsidR="00FD1941" w:rsidRPr="00CF3DB8" w:rsidRDefault="00FD1941" w:rsidP="00FD1941">
      <w:pPr>
        <w:pStyle w:val="a3"/>
        <w:spacing w:line="360" w:lineRule="auto"/>
        <w:ind w:left="-567"/>
        <w:jc w:val="center"/>
        <w:rPr>
          <w:b w:val="0"/>
          <w:color w:val="auto"/>
          <w:sz w:val="24"/>
          <w:szCs w:val="24"/>
        </w:rPr>
      </w:pPr>
      <w:bookmarkStart w:id="5" w:name="_Ref2818670"/>
      <w:r w:rsidRPr="00CF3DB8">
        <w:rPr>
          <w:b w:val="0"/>
          <w:color w:val="auto"/>
          <w:sz w:val="24"/>
          <w:szCs w:val="24"/>
        </w:rPr>
        <w:t xml:space="preserve">Рисунок </w:t>
      </w:r>
      <w:r w:rsidRPr="00CF3DB8">
        <w:rPr>
          <w:b w:val="0"/>
          <w:color w:val="auto"/>
          <w:sz w:val="24"/>
          <w:szCs w:val="24"/>
        </w:rPr>
        <w:fldChar w:fldCharType="begin"/>
      </w:r>
      <w:r w:rsidRPr="00CF3DB8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CF3DB8"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noProof/>
          <w:color w:val="auto"/>
          <w:sz w:val="24"/>
          <w:szCs w:val="24"/>
        </w:rPr>
        <w:t>3</w:t>
      </w:r>
      <w:r w:rsidRPr="00CF3DB8">
        <w:rPr>
          <w:b w:val="0"/>
          <w:color w:val="auto"/>
          <w:sz w:val="24"/>
          <w:szCs w:val="24"/>
        </w:rPr>
        <w:fldChar w:fldCharType="end"/>
      </w:r>
      <w:bookmarkEnd w:id="5"/>
      <w:r w:rsidRPr="00CF3DB8">
        <w:rPr>
          <w:b w:val="0"/>
          <w:color w:val="auto"/>
          <w:sz w:val="24"/>
          <w:szCs w:val="24"/>
        </w:rPr>
        <w:t xml:space="preserve">. Структура </w:t>
      </w:r>
      <w:r>
        <w:rPr>
          <w:b w:val="0"/>
          <w:color w:val="auto"/>
          <w:sz w:val="24"/>
          <w:szCs w:val="24"/>
          <w:lang w:val="en-US"/>
        </w:rPr>
        <w:t>XML</w:t>
      </w:r>
      <w:r w:rsidRPr="00CF3DB8">
        <w:rPr>
          <w:b w:val="0"/>
          <w:color w:val="auto"/>
          <w:sz w:val="24"/>
          <w:szCs w:val="24"/>
        </w:rPr>
        <w:t>-документа конфигурационного файла</w:t>
      </w:r>
    </w:p>
    <w:p w:rsidR="00FD1941" w:rsidRDefault="00FD1941" w:rsidP="00FD1941">
      <w:pPr>
        <w:pStyle w:val="1"/>
      </w:pPr>
      <w:bookmarkStart w:id="6" w:name="_Toc4405520"/>
      <w:r>
        <w:t>2 Выходные данные</w:t>
      </w:r>
      <w:bookmarkEnd w:id="6"/>
    </w:p>
    <w:p w:rsidR="00FD1941" w:rsidRPr="00A07132" w:rsidRDefault="00FD1941" w:rsidP="00FD1941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Выходными данными являются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-документ с решением поставленной задачи и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-файл с протоколом работы системы.</w:t>
      </w:r>
    </w:p>
    <w:p w:rsidR="00FD1941" w:rsidRDefault="00FD1941" w:rsidP="00FD1941">
      <w:pPr>
        <w:pStyle w:val="2"/>
      </w:pPr>
      <w:bookmarkStart w:id="7" w:name="_Toc4405521"/>
      <w:r>
        <w:t>2.1 Решение</w:t>
      </w:r>
      <w:bookmarkEnd w:id="7"/>
    </w:p>
    <w:p w:rsidR="00FD1941" w:rsidRDefault="00FD1941" w:rsidP="00FD1941">
      <w:pPr>
        <w:pStyle w:val="12"/>
        <w:widowControl w:val="0"/>
        <w:ind w:firstLine="709"/>
        <w:rPr>
          <w:szCs w:val="24"/>
        </w:rPr>
      </w:pPr>
      <w:r>
        <w:rPr>
          <w:szCs w:val="24"/>
          <w:lang w:val="en-US"/>
        </w:rPr>
        <w:t>HTML</w:t>
      </w:r>
      <w:r>
        <w:rPr>
          <w:szCs w:val="24"/>
        </w:rPr>
        <w:t>-документ с решением задачи</w:t>
      </w:r>
      <w:r w:rsidRPr="00723F3D">
        <w:rPr>
          <w:szCs w:val="24"/>
        </w:rPr>
        <w:t xml:space="preserve"> </w:t>
      </w:r>
      <w:r>
        <w:rPr>
          <w:szCs w:val="24"/>
        </w:rPr>
        <w:t xml:space="preserve">должен содержать следующую информацию: </w:t>
      </w:r>
      <w:r>
        <w:rPr>
          <w:color w:val="000000"/>
          <w:szCs w:val="24"/>
          <w:lang w:eastAsia="ru-RU"/>
        </w:rPr>
        <w:t>р</w:t>
      </w:r>
      <w:r w:rsidRPr="005861E4">
        <w:rPr>
          <w:color w:val="000000"/>
          <w:szCs w:val="24"/>
          <w:lang w:eastAsia="ru-RU"/>
        </w:rPr>
        <w:t>асписание матчей в виде таблицы, в которой строки/столбцы со</w:t>
      </w:r>
      <w:r>
        <w:rPr>
          <w:color w:val="000000"/>
          <w:szCs w:val="24"/>
          <w:lang w:eastAsia="ru-RU"/>
        </w:rPr>
        <w:t>ответству</w:t>
      </w:r>
      <w:r w:rsidRPr="005861E4">
        <w:rPr>
          <w:color w:val="000000"/>
          <w:szCs w:val="24"/>
          <w:lang w:eastAsia="ru-RU"/>
        </w:rPr>
        <w:t>ют командам, а в ка</w:t>
      </w:r>
      <w:r>
        <w:rPr>
          <w:color w:val="000000"/>
          <w:szCs w:val="24"/>
          <w:lang w:eastAsia="ru-RU"/>
        </w:rPr>
        <w:t>ждой ячейке (кроме диагональных</w:t>
      </w:r>
      <w:r w:rsidRPr="005861E4">
        <w:rPr>
          <w:color w:val="000000"/>
          <w:szCs w:val="24"/>
          <w:lang w:eastAsia="ru-RU"/>
        </w:rPr>
        <w:t xml:space="preserve">) </w:t>
      </w:r>
      <w:r>
        <w:rPr>
          <w:color w:val="000000"/>
          <w:szCs w:val="24"/>
          <w:lang w:eastAsia="ru-RU"/>
        </w:rPr>
        <w:t>отображается</w:t>
      </w:r>
      <w:r w:rsidRPr="005861E4">
        <w:rPr>
          <w:color w:val="000000"/>
          <w:szCs w:val="24"/>
          <w:lang w:eastAsia="ru-RU"/>
        </w:rPr>
        <w:t xml:space="preserve"> дата и временной слот игры команды строки с командой столбца</w:t>
      </w:r>
      <w:r>
        <w:rPr>
          <w:color w:val="000000"/>
          <w:szCs w:val="24"/>
          <w:lang w:eastAsia="ru-RU"/>
        </w:rPr>
        <w:t>. Пример решения задачи представлен на Рисунке 4</w:t>
      </w:r>
      <w:r w:rsidRPr="00723F3D">
        <w:rPr>
          <w:szCs w:val="24"/>
        </w:rPr>
        <w:t>.</w:t>
      </w:r>
    </w:p>
    <w:p w:rsidR="00FD1941" w:rsidRDefault="00FD1941" w:rsidP="00FD1941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6B302B5" wp14:editId="2C7BC9EC">
            <wp:extent cx="6300470" cy="4478442"/>
            <wp:effectExtent l="0" t="0" r="5080" b="0"/>
            <wp:docPr id="2" name="Рисунок 2" descr="C:\Users\zua\Desktop\Спецсеминар hf,\Пример выходных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ua\Desktop\Спецсеминар hf,\Пример выходных данных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41" w:rsidRPr="00A07132" w:rsidRDefault="00FD1941" w:rsidP="00FD1941">
      <w:pPr>
        <w:pStyle w:val="a3"/>
        <w:spacing w:line="360" w:lineRule="auto"/>
        <w:jc w:val="center"/>
        <w:rPr>
          <w:b w:val="0"/>
          <w:color w:val="auto"/>
          <w:sz w:val="24"/>
          <w:szCs w:val="24"/>
        </w:rPr>
      </w:pPr>
      <w:bookmarkStart w:id="8" w:name="_Ref3992208"/>
      <w:r w:rsidRPr="00A07132">
        <w:rPr>
          <w:b w:val="0"/>
          <w:color w:val="auto"/>
          <w:sz w:val="24"/>
          <w:szCs w:val="24"/>
        </w:rPr>
        <w:t xml:space="preserve">Рисунок </w:t>
      </w:r>
      <w:r w:rsidRPr="00A07132">
        <w:rPr>
          <w:b w:val="0"/>
          <w:color w:val="auto"/>
          <w:sz w:val="24"/>
          <w:szCs w:val="24"/>
        </w:rPr>
        <w:fldChar w:fldCharType="begin"/>
      </w:r>
      <w:r w:rsidRPr="00A07132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A07132"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noProof/>
          <w:color w:val="auto"/>
          <w:sz w:val="24"/>
          <w:szCs w:val="24"/>
        </w:rPr>
        <w:t>4</w:t>
      </w:r>
      <w:r w:rsidRPr="00A07132">
        <w:rPr>
          <w:b w:val="0"/>
          <w:color w:val="auto"/>
          <w:sz w:val="24"/>
          <w:szCs w:val="24"/>
        </w:rPr>
        <w:fldChar w:fldCharType="end"/>
      </w:r>
      <w:bookmarkEnd w:id="8"/>
      <w:r w:rsidRPr="00A07132">
        <w:rPr>
          <w:b w:val="0"/>
          <w:color w:val="auto"/>
          <w:sz w:val="24"/>
          <w:szCs w:val="24"/>
        </w:rPr>
        <w:t xml:space="preserve">. Пример </w:t>
      </w:r>
      <w:r w:rsidRPr="00CB4D5A">
        <w:rPr>
          <w:b w:val="0"/>
          <w:color w:val="auto"/>
          <w:sz w:val="24"/>
          <w:szCs w:val="24"/>
          <w:lang w:val="en-US"/>
        </w:rPr>
        <w:t>HTML</w:t>
      </w:r>
      <w:r w:rsidRPr="00A07132">
        <w:rPr>
          <w:b w:val="0"/>
          <w:color w:val="auto"/>
          <w:sz w:val="24"/>
          <w:szCs w:val="24"/>
        </w:rPr>
        <w:t>-страницы с расписанием</w:t>
      </w:r>
    </w:p>
    <w:p w:rsidR="00FD1941" w:rsidRDefault="00FD1941" w:rsidP="00FD1941">
      <w:pPr>
        <w:pStyle w:val="2"/>
      </w:pPr>
      <w:bookmarkStart w:id="9" w:name="_Toc4405522"/>
      <w:r>
        <w:t>2.2 Лог-файл</w:t>
      </w:r>
      <w:bookmarkEnd w:id="9"/>
    </w:p>
    <w:p w:rsidR="00FD1941" w:rsidRDefault="00FD1941" w:rsidP="00FD1941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Вместе с решением в качестве выходных данных система генерирует лог-файл (документ формата 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), содержащий протокол работы системы, в котором должны отражаться:</w:t>
      </w:r>
    </w:p>
    <w:p w:rsidR="00FD1941" w:rsidRPr="00074B32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cs="Times New Roman"/>
          <w:sz w:val="24"/>
          <w:szCs w:val="24"/>
        </w:rPr>
      </w:pPr>
      <w:r w:rsidRPr="00074B32">
        <w:rPr>
          <w:rFonts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:rsidR="00FD1941" w:rsidRPr="005861E4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д</w:t>
      </w:r>
      <w:r w:rsidRPr="005861E4">
        <w:rPr>
          <w:rFonts w:cs="Times New Roman"/>
          <w:color w:val="000000"/>
          <w:sz w:val="24"/>
          <w:szCs w:val="24"/>
          <w:lang w:eastAsia="ru-RU"/>
        </w:rPr>
        <w:t>анные о стратегии (алгоритме), использованной при построении расписания</w:t>
      </w:r>
      <w:r>
        <w:rPr>
          <w:rFonts w:cs="Times New Roman"/>
          <w:color w:val="000000"/>
          <w:sz w:val="24"/>
          <w:szCs w:val="24"/>
          <w:lang w:eastAsia="ru-RU"/>
        </w:rPr>
        <w:t>;</w:t>
      </w:r>
    </w:p>
    <w:p w:rsidR="00FD1941" w:rsidRPr="00B70BF2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 w:rsidRPr="00B70BF2">
        <w:rPr>
          <w:rFonts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:rsidR="00FD1941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 w:rsidRPr="00074B32">
        <w:rPr>
          <w:rFonts w:cs="Times New Roman"/>
          <w:color w:val="000000"/>
          <w:sz w:val="24"/>
          <w:szCs w:val="24"/>
          <w:lang w:eastAsia="ru-RU"/>
        </w:rPr>
        <w:t>в случае получения результа</w:t>
      </w:r>
      <w:r>
        <w:rPr>
          <w:rFonts w:cs="Times New Roman"/>
          <w:color w:val="000000"/>
          <w:sz w:val="24"/>
          <w:szCs w:val="24"/>
          <w:lang w:eastAsia="ru-RU"/>
        </w:rPr>
        <w:t>та – ч</w:t>
      </w:r>
      <w:r w:rsidRPr="005861E4">
        <w:rPr>
          <w:rFonts w:cs="Times New Roman"/>
          <w:color w:val="000000"/>
          <w:sz w:val="24"/>
          <w:szCs w:val="24"/>
          <w:lang w:eastAsia="ru-RU"/>
        </w:rPr>
        <w:t>исленные значения метрик, включая нарушения ограничений/требований команд.</w:t>
      </w:r>
    </w:p>
    <w:p w:rsidR="00FD1941" w:rsidRDefault="00FD1941">
      <w:r>
        <w:br w:type="page"/>
      </w:r>
    </w:p>
    <w:p w:rsidR="00FD1941" w:rsidRPr="004C2821" w:rsidRDefault="00FD1941" w:rsidP="00FD1941">
      <w:pPr>
        <w:pStyle w:val="1"/>
      </w:pPr>
      <w:bookmarkStart w:id="10" w:name="_Toc4406957"/>
      <w:r w:rsidRPr="004C2821">
        <w:lastRenderedPageBreak/>
        <w:t>1 Содержательная постановка задачи</w:t>
      </w:r>
      <w:bookmarkEnd w:id="10"/>
    </w:p>
    <w:p w:rsidR="00FD1941" w:rsidRPr="00A2775B" w:rsidRDefault="00FD1941" w:rsidP="00FD1941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A2775B">
        <w:rPr>
          <w:rFonts w:cs="Times New Roman"/>
          <w:sz w:val="24"/>
          <w:szCs w:val="24"/>
        </w:rPr>
        <w:t xml:space="preserve">Рассматривается задача составления календаря спортивных матчей. Имеются команды и один стадион. Матчи разыгрываются по круговой системе, при которой каждый участник турнира играет с каждым в ходе тура. Чемпионат проходит в два круга. </w:t>
      </w:r>
    </w:p>
    <w:p w:rsidR="00FD1941" w:rsidRPr="00A2775B" w:rsidRDefault="00FD1941" w:rsidP="00FD1941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A2775B">
        <w:rPr>
          <w:rFonts w:cs="Times New Roman"/>
          <w:sz w:val="24"/>
          <w:szCs w:val="24"/>
        </w:rPr>
        <w:t>Для одного матча требуется один час времени. Время работы стадиона ограничено определенными днями и часами. Команды выдвигают свои пожелания по расписанию. Для составления более зрелищного турнира необходимо учитывать лидеров и ставить их определенным образом.</w:t>
      </w:r>
    </w:p>
    <w:p w:rsidR="00FD1941" w:rsidRPr="00C10041" w:rsidRDefault="00FD1941" w:rsidP="00FD1941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A2775B">
        <w:rPr>
          <w:rFonts w:cs="Times New Roman"/>
          <w:sz w:val="24"/>
          <w:szCs w:val="24"/>
        </w:rPr>
        <w:t xml:space="preserve">Требуется составить календарь спортивных матчей, который как можно лучше бы учитывал пожелания команд, требования по директивному сроку проведения чемпионата и был более зрелищным для зрителей. </w:t>
      </w:r>
    </w:p>
    <w:p w:rsidR="00FD1941" w:rsidRPr="00DA0874" w:rsidRDefault="00FD1941" w:rsidP="00FD1941">
      <w:pPr>
        <w:pStyle w:val="1"/>
      </w:pPr>
      <w:bookmarkStart w:id="11" w:name="_Toc4406958"/>
      <w:r>
        <w:t xml:space="preserve">2 </w:t>
      </w:r>
      <w:r w:rsidRPr="00DA0874">
        <w:t>Математическая постановка задачи</w:t>
      </w:r>
      <w:bookmarkEnd w:id="11"/>
    </w:p>
    <w:p w:rsidR="00FD1941" w:rsidRPr="004C2821" w:rsidRDefault="00FD1941" w:rsidP="00FD1941">
      <w:pPr>
        <w:pStyle w:val="2"/>
      </w:pPr>
      <w:bookmarkStart w:id="12" w:name="_Toc4406959"/>
      <w:r w:rsidRPr="004C2821">
        <w:t>2.1 Исходные параметры</w:t>
      </w:r>
      <w:bookmarkEnd w:id="12"/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число команд</w:t>
      </w:r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месяцев</w:t>
      </w:r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недель</w:t>
      </w:r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дней</w:t>
      </w:r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дней в директивном сроке</w:t>
      </w:r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число часовых слотов для матчей в день</w:t>
      </w:r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минимальное число игр за один игровой день</w:t>
      </w:r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максимальное число игр за один день</w:t>
      </w:r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 xml:space="preserve">номера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A2775B">
        <w:rPr>
          <w:rFonts w:cs="Times New Roman"/>
          <w:sz w:val="24"/>
          <w:szCs w:val="24"/>
        </w:rPr>
        <w:t xml:space="preserve">-ых дней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1,7</m:t>
            </m:r>
          </m:e>
        </m:acc>
      </m:oMath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A2775B">
        <w:rPr>
          <w:rFonts w:cs="Times New Roman"/>
          <w:sz w:val="24"/>
          <w:szCs w:val="24"/>
        </w:rPr>
        <w:t xml:space="preserve">-ой недели,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 xml:space="preserve">номера дней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A2775B">
        <w:rPr>
          <w:rFonts w:cs="Times New Roman"/>
          <w:sz w:val="24"/>
          <w:szCs w:val="24"/>
        </w:rPr>
        <w:t xml:space="preserve">-ого месяца,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1,u</m:t>
            </m:r>
          </m:e>
        </m:acc>
      </m:oMath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номера команд лидеров</w:t>
      </w:r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>номера зрелищных туров</w:t>
      </w:r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 xml:space="preserve">номера приоритетных часовых слотов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A2775B">
        <w:rPr>
          <w:rFonts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 xml:space="preserve">номера приоритетных дней недели в равных долях в течение месяца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A2775B">
        <w:rPr>
          <w:rFonts w:cs="Times New Roman"/>
          <w:sz w:val="24"/>
          <w:szCs w:val="24"/>
        </w:rPr>
        <w:t xml:space="preserve">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 – </w:t>
      </w:r>
      <w:r w:rsidRPr="00A2775B">
        <w:rPr>
          <w:rFonts w:cs="Times New Roman"/>
          <w:sz w:val="24"/>
          <w:szCs w:val="24"/>
        </w:rPr>
        <w:t xml:space="preserve">номера приоритетных дней недели для одного матча раз в четыре тура -ой команды,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:rsidR="00FD1941" w:rsidRPr="00A2775B" w:rsidRDefault="00FD1941" w:rsidP="00FD1941">
      <w:pPr>
        <w:pStyle w:val="2"/>
      </w:pPr>
      <w:bookmarkStart w:id="13" w:name="_Toc4406960"/>
      <w:r>
        <w:lastRenderedPageBreak/>
        <w:t xml:space="preserve">2.2 </w:t>
      </w:r>
      <w:r w:rsidRPr="00A2775B">
        <w:t>Варьируемые параметры</w:t>
      </w:r>
      <w:bookmarkEnd w:id="13"/>
    </w:p>
    <w:p w:rsidR="00FD1941" w:rsidRPr="00A2775B" w:rsidRDefault="00FD1941" w:rsidP="00FD1941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 – номер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A2775B">
        <w:rPr>
          <w:rFonts w:eastAsiaTheme="minorEastAsia" w:cs="Times New Roman"/>
          <w:sz w:val="24"/>
          <w:szCs w:val="24"/>
        </w:rPr>
        <w:t xml:space="preserve">-ой команды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Pr="00A2775B">
        <w:rPr>
          <w:rFonts w:eastAsiaTheme="minorEastAsia" w:cs="Times New Roman"/>
          <w:sz w:val="24"/>
          <w:szCs w:val="24"/>
        </w:rPr>
        <w:t xml:space="preserve">-ом матче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A2775B">
        <w:rPr>
          <w:rFonts w:eastAsiaTheme="minorEastAsia" w:cs="Times New Roman"/>
          <w:sz w:val="24"/>
          <w:szCs w:val="24"/>
        </w:rPr>
        <w:t>-ого тура</w:t>
      </w:r>
      <w:proofErr w:type="gramStart"/>
      <w:r w:rsidRPr="00A2775B">
        <w:rPr>
          <w:rFonts w:eastAsiaTheme="minorEastAsia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>,</w:t>
      </w:r>
      <w:proofErr w:type="gramEnd"/>
      <w:r w:rsidRPr="00A2775B"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FD1941" w:rsidRPr="00A2775B" w:rsidRDefault="00FD1941" w:rsidP="00FD1941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 – номер дня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Pr="00A2775B">
        <w:rPr>
          <w:rFonts w:eastAsiaTheme="minorEastAsia" w:cs="Times New Roman"/>
          <w:sz w:val="24"/>
          <w:szCs w:val="24"/>
        </w:rPr>
        <w:t xml:space="preserve">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A2775B">
        <w:rPr>
          <w:rFonts w:eastAsiaTheme="minorEastAsia" w:cs="Times New Roman"/>
          <w:sz w:val="24"/>
          <w:szCs w:val="24"/>
        </w:rPr>
        <w:t>-ого тура</w:t>
      </w:r>
      <w:proofErr w:type="gramStart"/>
      <w:r w:rsidRPr="00A2775B">
        <w:rPr>
          <w:rFonts w:eastAsiaTheme="minorEastAsia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>,</w:t>
      </w:r>
      <w:proofErr w:type="gramEnd"/>
      <w:r w:rsidRPr="00A2775B"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 – номер часа для -ого матча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A2775B">
        <w:rPr>
          <w:rFonts w:eastAsiaTheme="minorEastAsia" w:cs="Times New Roman"/>
          <w:sz w:val="24"/>
          <w:szCs w:val="24"/>
        </w:rPr>
        <w:t>-ого тура</w:t>
      </w:r>
      <w:proofErr w:type="gramStart"/>
      <w:r w:rsidRPr="00A2775B">
        <w:rPr>
          <w:rFonts w:eastAsiaTheme="minorEastAsia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>,</w:t>
      </w:r>
      <w:proofErr w:type="gramEnd"/>
      <w:r w:rsidRPr="00A2775B"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A2775B" w:rsidRDefault="00FD1941" w:rsidP="00FD1941">
      <w:pPr>
        <w:pStyle w:val="2"/>
      </w:pPr>
      <w:bookmarkStart w:id="14" w:name="_Toc4406961"/>
      <w:r>
        <w:t xml:space="preserve">2.3 </w:t>
      </w:r>
      <w:r w:rsidRPr="00A2775B">
        <w:t>Ограничения</w:t>
      </w:r>
      <w:bookmarkEnd w:id="14"/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</w:p>
    <w:p w:rsidR="00FD1941" w:rsidRPr="00A2775B" w:rsidRDefault="00FD1941" w:rsidP="00FD1941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d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A2775B" w:rsidRDefault="00FD1941" w:rsidP="00FD1941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d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ilm</m:t>
            </m:r>
          </m:sub>
        </m:sSub>
      </m:oMath>
      <w:proofErr w:type="gramStart"/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>,</w:t>
      </w:r>
      <w:proofErr w:type="gramEnd"/>
      <w:r w:rsidRPr="00A2775B"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j≠l</m:t>
        </m:r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 – команда играет один раз в туре</w:t>
      </w:r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n-1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>,</w:t>
      </w:r>
      <w:proofErr w:type="gramEnd"/>
      <w:r w:rsidRPr="00A2775B"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 – соперники не повторяются в первом круге</w:t>
      </w:r>
    </w:p>
    <w:p w:rsidR="00FD1941" w:rsidRPr="00A2775B" w:rsidRDefault="00FD1941" w:rsidP="00FD1941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≠n*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km2</m:t>
            </m:r>
          </m:sub>
        </m:sSub>
      </m:oMath>
      <w:proofErr w:type="gramStart"/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 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>,</w:t>
      </w:r>
      <w:proofErr w:type="gramEnd"/>
      <w:r w:rsidRPr="00A2775B"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 – соперники не повторяются во втором круге</w:t>
      </w:r>
    </w:p>
    <w:p w:rsidR="00FD1941" w:rsidRPr="00A2775B" w:rsidRDefault="00FD1941" w:rsidP="00FD1941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proofErr w:type="gramStart"/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</m:e>
        </m:acc>
      </m:oMath>
      <w:r w:rsidRPr="00A2775B">
        <w:rPr>
          <w:rFonts w:eastAsiaTheme="minorEastAsia" w:cs="Times New Roman"/>
          <w:sz w:val="24"/>
          <w:szCs w:val="24"/>
        </w:rPr>
        <w:t>,</w:t>
      </w:r>
      <w:proofErr w:type="gramEnd"/>
      <w:r w:rsidRPr="00A2775B"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j≠k</m:t>
        </m:r>
      </m:oMath>
      <w:r w:rsidRPr="00A2775B">
        <w:rPr>
          <w:rFonts w:eastAsiaTheme="minorEastAsia" w:cs="Times New Roman"/>
          <w:sz w:val="24"/>
          <w:szCs w:val="24"/>
        </w:rPr>
        <w:t xml:space="preserve"> – в одно время не больше одного матча</w:t>
      </w:r>
    </w:p>
    <w:p w:rsidR="00FD1941" w:rsidRPr="00A2775B" w:rsidRDefault="00FD1941" w:rsidP="00FD1941">
      <w:pPr>
        <w:rPr>
          <w:rFonts w:eastAsiaTheme="minorEastAsia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h*y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proofErr w:type="gramStart"/>
      <w:r w:rsidRPr="00A2775B">
        <w:rPr>
          <w:rFonts w:eastAsiaTheme="minorEastAsia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>,</w:t>
      </w:r>
      <w:proofErr w:type="gramEnd"/>
      <w:r w:rsidRPr="00A2775B">
        <w:rPr>
          <w:rFonts w:eastAsiaTheme="minorEastAsia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 n/2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 – туры проходят последовательно </w:t>
      </w:r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ИЛИ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f≤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d</m:t>
            </m:r>
          </m:e>
        </m:acc>
      </m:oMath>
      <w:r w:rsidRPr="00A2775B">
        <w:rPr>
          <w:rFonts w:eastAsiaTheme="minorEastAsia" w:cs="Times New Roman"/>
          <w:sz w:val="24"/>
          <w:szCs w:val="24"/>
        </w:rPr>
        <w:t xml:space="preserve"> – число матчей в день ограничено</w:t>
      </w:r>
    </w:p>
    <w:p w:rsidR="00FD1941" w:rsidRPr="00A2775B" w:rsidRDefault="00FD1941" w:rsidP="00FD1941">
      <w:pPr>
        <w:pStyle w:val="2"/>
      </w:pPr>
      <w:bookmarkStart w:id="15" w:name="_Toc4406962"/>
      <w:r>
        <w:t xml:space="preserve">2.4 </w:t>
      </w:r>
      <w:r w:rsidRPr="00A2775B">
        <w:t>Критерии оптимальности</w:t>
      </w:r>
      <w:bookmarkEnd w:id="15"/>
    </w:p>
    <w:p w:rsidR="00FD1941" w:rsidRPr="00A2775B" w:rsidRDefault="00FD1941" w:rsidP="00FD1941">
      <w:pPr>
        <w:rPr>
          <w:rFonts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≤ j ≤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j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>– минимизация используемых резервных дней за пределами директивного срока</w:t>
      </w:r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n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≤ l ≤ w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≤ i ≤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e>
                        </m:d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1 ≤ j ≤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n/2</m:t>
                                  </m:r>
                                </m:e>
                              </m:m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∪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ij2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= k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sub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>– каждая команда играет один матч в неделю</w:t>
      </w:r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w:r w:rsidRPr="00A2775B">
        <w:rPr>
          <w:rFonts w:eastAsiaTheme="minorEastAsia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≤ j ≤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n/2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 ∈ 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∩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</m:e>
                  </m:mr>
                </m:m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>– матчи между лидерами проходят во время зрелищных туров</w:t>
      </w:r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 ≤ k ≤ d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>– за один день не более 2 матчей между лидерами</w:t>
      </w:r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i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 ≤ j ≤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n/2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∪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∩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∈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>– пожелания команд по времени</w:t>
      </w:r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1 ≤ j ≤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n/2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∪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>– пожелания команд по дням недели</w:t>
      </w:r>
    </w:p>
    <w:p w:rsidR="00FD1941" w:rsidRPr="00A2775B" w:rsidRDefault="00FD1941" w:rsidP="00FD1941">
      <w:pPr>
        <w:rPr>
          <w:rFonts w:eastAsiaTheme="minorEastAsia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≥2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≤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≤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>– пожелания команд по равным долям дней недели в течение месяца</w:t>
      </w:r>
    </w:p>
    <w:p w:rsidR="00FD1941" w:rsidRDefault="00FD1941" w:rsidP="00FD1941">
      <w:pPr>
        <w:rPr>
          <w:rFonts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≤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≤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≤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≤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m-3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≤ i ≤ 4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</m:oMath>
      <w:r w:rsidRPr="00A2775B">
        <w:rPr>
          <w:rFonts w:eastAsiaTheme="minorEastAsia" w:cs="Times New Roman"/>
          <w:i/>
          <w:sz w:val="24"/>
          <w:szCs w:val="24"/>
        </w:rPr>
        <w:t xml:space="preserve"> </w:t>
      </w:r>
      <w:r w:rsidRPr="00A2775B">
        <w:rPr>
          <w:rFonts w:eastAsiaTheme="minorEastAsia" w:cs="Times New Roman"/>
          <w:sz w:val="24"/>
          <w:szCs w:val="24"/>
        </w:rPr>
        <w:t xml:space="preserve">– пожелания команд по </w:t>
      </w:r>
      <w:r w:rsidRPr="00A2775B">
        <w:rPr>
          <w:rFonts w:cs="Times New Roman"/>
          <w:sz w:val="24"/>
          <w:szCs w:val="24"/>
        </w:rPr>
        <w:t>дням недели для одного матча раз в четыре тура</w:t>
      </w:r>
    </w:p>
    <w:p w:rsidR="00FD1941" w:rsidRDefault="00FD1941">
      <w:r>
        <w:br w:type="page"/>
      </w:r>
    </w:p>
    <w:p w:rsidR="00FD1941" w:rsidRPr="00074B32" w:rsidRDefault="00FD1941" w:rsidP="00FD1941">
      <w:pPr>
        <w:pStyle w:val="1"/>
      </w:pPr>
      <w:bookmarkStart w:id="16" w:name="_Toc4403916"/>
      <w:r w:rsidRPr="00074B32">
        <w:lastRenderedPageBreak/>
        <w:t>1. ВВЕДЕНИЕ</w:t>
      </w:r>
      <w:bookmarkEnd w:id="16"/>
    </w:p>
    <w:p w:rsidR="00FD1941" w:rsidRDefault="00FD1941" w:rsidP="00FD194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1.1. Наименование НИР</w:t>
      </w:r>
    </w:p>
    <w:p w:rsidR="00FD1941" w:rsidRPr="00074B32" w:rsidRDefault="00FD1941" w:rsidP="00FD1941">
      <w:pPr>
        <w:spacing w:after="0"/>
        <w:ind w:firstLine="708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«Разработка и реализация программного обеспечения планирования графика спортивных мероприятий» (</w:t>
      </w:r>
      <w:r w:rsidRPr="00074B32">
        <w:rPr>
          <w:rFonts w:ascii="Times New Roman" w:hAnsi="Times New Roman" w:cs="Times New Roman"/>
          <w:sz w:val="24"/>
          <w:szCs w:val="24"/>
        </w:rPr>
        <w:t>ПО «График»).</w:t>
      </w:r>
    </w:p>
    <w:p w:rsidR="00FD1941" w:rsidRDefault="00FD1941" w:rsidP="00FD1941">
      <w:pPr>
        <w:pStyle w:val="a5"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1.2. Краткая характеристика области применения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1941" w:rsidRPr="00074B32" w:rsidRDefault="00FD1941" w:rsidP="00FD1941">
      <w:pPr>
        <w:tabs>
          <w:tab w:val="left" w:pos="40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 xml:space="preserve">Объектом автоматизации является процесс создания графика спортивных мероприятий. Проблема </w:t>
      </w:r>
      <w:r>
        <w:rPr>
          <w:rFonts w:ascii="Times New Roman" w:hAnsi="Times New Roman" w:cs="Times New Roman"/>
          <w:sz w:val="24"/>
          <w:szCs w:val="24"/>
        </w:rPr>
        <w:t>заключается</w:t>
      </w:r>
      <w:r w:rsidRPr="00A8684D">
        <w:rPr>
          <w:rFonts w:ascii="Times New Roman" w:hAnsi="Times New Roman" w:cs="Times New Roman"/>
          <w:sz w:val="24"/>
          <w:szCs w:val="24"/>
        </w:rPr>
        <w:t xml:space="preserve"> в том, что на сегодняшний день этот процесс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684D">
        <w:rPr>
          <w:rFonts w:ascii="Times New Roman" w:hAnsi="Times New Roman" w:cs="Times New Roman"/>
          <w:sz w:val="24"/>
          <w:szCs w:val="24"/>
        </w:rPr>
        <w:t xml:space="preserve"> в частности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684D">
        <w:rPr>
          <w:rFonts w:ascii="Times New Roman" w:hAnsi="Times New Roman" w:cs="Times New Roman"/>
          <w:sz w:val="24"/>
          <w:szCs w:val="24"/>
        </w:rPr>
        <w:t xml:space="preserve"> в спортивных клубах не является автоматизированным – ручная генерация графика малоэффективна при большом количестве данных. ПО «</w:t>
      </w:r>
      <w:r w:rsidRPr="00A8684D">
        <w:rPr>
          <w:rFonts w:ascii="Times New Roman" w:hAnsi="Times New Roman" w:cs="Times New Roman"/>
          <w:bCs/>
          <w:sz w:val="24"/>
          <w:szCs w:val="24"/>
        </w:rPr>
        <w:t>График</w:t>
      </w:r>
      <w:r w:rsidRPr="00A8684D">
        <w:rPr>
          <w:rFonts w:ascii="Times New Roman" w:hAnsi="Times New Roman" w:cs="Times New Roman"/>
          <w:sz w:val="24"/>
          <w:szCs w:val="24"/>
        </w:rPr>
        <w:t>» должно обеспечивать решение задач составления расписания с учётом требований по всем командам, логистики, мест проведения спортивных мероприятий. ПО «График» должно составлять график спортивных мероприятий в автоматическом режиме.</w:t>
      </w:r>
    </w:p>
    <w:p w:rsidR="00FD1941" w:rsidRPr="00A8684D" w:rsidRDefault="00FD1941" w:rsidP="00FD1941">
      <w:pPr>
        <w:pStyle w:val="1"/>
      </w:pPr>
      <w:bookmarkStart w:id="17" w:name="_Toc4403917"/>
      <w:r w:rsidRPr="00A8684D">
        <w:t>2. ОСНОВАНИЯ ДЛЯ РАЗРАБОТКИ</w:t>
      </w:r>
      <w:bookmarkEnd w:id="17"/>
    </w:p>
    <w:p w:rsidR="00FD1941" w:rsidRPr="00A8684D" w:rsidRDefault="00FD1941" w:rsidP="00FD1941">
      <w:pPr>
        <w:spacing w:after="0" w:line="360" w:lineRule="auto"/>
        <w:ind w:firstLine="709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 xml:space="preserve">Основание для выполнения НИР – </w:t>
      </w:r>
      <w:proofErr w:type="spellStart"/>
      <w:r w:rsidRPr="00A8684D">
        <w:rPr>
          <w:rFonts w:ascii="Times New Roman" w:hAnsi="Times New Roman" w:cs="Times New Roman"/>
          <w:sz w:val="24"/>
          <w:szCs w:val="24"/>
        </w:rPr>
        <w:t>спецсеминар</w:t>
      </w:r>
      <w:proofErr w:type="spellEnd"/>
      <w:r w:rsidRPr="00A8684D">
        <w:rPr>
          <w:rFonts w:ascii="Times New Roman" w:hAnsi="Times New Roman" w:cs="Times New Roman"/>
          <w:sz w:val="24"/>
          <w:szCs w:val="24"/>
        </w:rPr>
        <w:t xml:space="preserve"> (2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:rsidR="00FD1941" w:rsidRPr="00A8684D" w:rsidRDefault="00FD1941" w:rsidP="00FD1941">
      <w:pPr>
        <w:spacing w:after="0" w:line="360" w:lineRule="auto"/>
        <w:ind w:firstLine="709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 xml:space="preserve"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 </w:t>
      </w:r>
    </w:p>
    <w:p w:rsidR="00FD1941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Исполнитель: группа магистрантов 1 года обучения:</w:t>
      </w:r>
    </w:p>
    <w:p w:rsidR="00FD1941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Живчикова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Юлия (лидер команды)</w:t>
      </w:r>
    </w:p>
    <w:p w:rsidR="00FD1941" w:rsidRPr="00A8684D" w:rsidRDefault="00FD1941" w:rsidP="00FD1941">
      <w:pPr>
        <w:spacing w:after="0" w:line="360" w:lineRule="auto"/>
        <w:ind w:firstLine="709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Алабин Антон</w:t>
      </w:r>
    </w:p>
    <w:p w:rsidR="00FD1941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Поляков Максим</w:t>
      </w:r>
    </w:p>
    <w:p w:rsidR="00FD1941" w:rsidRPr="00A8684D" w:rsidRDefault="00FD1941" w:rsidP="00FD194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Терехов Илья</w:t>
      </w:r>
    </w:p>
    <w:p w:rsidR="00FD1941" w:rsidRPr="00A8684D" w:rsidRDefault="00FD1941" w:rsidP="00FD1941">
      <w:pPr>
        <w:spacing w:after="0" w:line="360" w:lineRule="auto"/>
        <w:ind w:firstLine="709"/>
        <w:jc w:val="both"/>
        <w:rPr>
          <w:sz w:val="24"/>
          <w:szCs w:val="24"/>
        </w:rPr>
      </w:pPr>
      <w:r w:rsidRPr="00A8684D">
        <w:rPr>
          <w:rFonts w:ascii="Times New Roman" w:hAnsi="Times New Roman" w:cs="Times New Roman"/>
          <w:sz w:val="24"/>
          <w:szCs w:val="24"/>
        </w:rPr>
        <w:t>Тюрин Дмитрий</w:t>
      </w:r>
    </w:p>
    <w:p w:rsidR="00FD1941" w:rsidRDefault="00FD1941" w:rsidP="00FD1941">
      <w:pPr>
        <w:spacing w:after="0" w:line="360" w:lineRule="auto"/>
        <w:ind w:firstLine="709"/>
        <w:jc w:val="both"/>
      </w:pPr>
      <w:r w:rsidRPr="00A8684D">
        <w:rPr>
          <w:rFonts w:ascii="Times New Roman" w:hAnsi="Times New Roman" w:cs="Times New Roman"/>
          <w:sz w:val="24"/>
          <w:szCs w:val="24"/>
        </w:rPr>
        <w:t>Начало разработки – с начала 2-го семестра обучения согласно учебно</w:t>
      </w:r>
      <w:r>
        <w:rPr>
          <w:rFonts w:ascii="Times New Roman" w:hAnsi="Times New Roman" w:cs="Times New Roman"/>
          <w:sz w:val="24"/>
          <w:szCs w:val="24"/>
        </w:rPr>
        <w:t>му плану</w:t>
      </w:r>
      <w:r w:rsidRPr="00A8684D">
        <w:rPr>
          <w:rFonts w:ascii="Times New Roman" w:hAnsi="Times New Roman" w:cs="Times New Roman"/>
          <w:sz w:val="24"/>
          <w:szCs w:val="24"/>
        </w:rPr>
        <w:t xml:space="preserve"> по программе магистратуры 09.04.03.</w:t>
      </w:r>
    </w:p>
    <w:p w:rsidR="00FD1941" w:rsidRPr="00AB5619" w:rsidRDefault="00FD1941" w:rsidP="00FD1941">
      <w:pPr>
        <w:pStyle w:val="1"/>
      </w:pPr>
      <w:bookmarkStart w:id="18" w:name="_Toc4403918"/>
      <w:r w:rsidRPr="00AB5619">
        <w:t>3. НАЗНАЧЕНИЕ РАЗРАБОТКИ</w:t>
      </w:r>
      <w:bookmarkEnd w:id="18"/>
    </w:p>
    <w:p w:rsidR="00FD1941" w:rsidRPr="007F04DE" w:rsidRDefault="00FD1941" w:rsidP="00FD1941">
      <w:pPr>
        <w:pStyle w:val="12"/>
        <w:widowControl w:val="0"/>
        <w:rPr>
          <w:szCs w:val="24"/>
        </w:rPr>
      </w:pPr>
      <w:r w:rsidRPr="00A8684D">
        <w:rPr>
          <w:szCs w:val="24"/>
        </w:rPr>
        <w:t>ПО «График» предназначен для автоматического составления расписания мероприятий спортивного клуба.</w:t>
      </w:r>
    </w:p>
    <w:p w:rsidR="00FD1941" w:rsidRPr="006212CA" w:rsidRDefault="00FD1941" w:rsidP="00FD1941">
      <w:pPr>
        <w:pStyle w:val="1"/>
      </w:pPr>
      <w:bookmarkStart w:id="19" w:name="_Toc4403919"/>
      <w:r w:rsidRPr="006212CA">
        <w:lastRenderedPageBreak/>
        <w:t>4. ТРЕБОВАНИЯ К ПРОГРАММНОМУ ИЗДЕЛИЮ</w:t>
      </w:r>
      <w:bookmarkEnd w:id="19"/>
    </w:p>
    <w:p w:rsidR="00FD1941" w:rsidRPr="00074B32" w:rsidRDefault="00FD1941" w:rsidP="00FD194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74B32">
        <w:rPr>
          <w:rFonts w:ascii="Times New Roman" w:hAnsi="Times New Roman" w:cs="Times New Roman"/>
          <w:sz w:val="24"/>
          <w:szCs w:val="24"/>
        </w:rPr>
        <w:t xml:space="preserve"> Требования к функциональным характеристикам</w:t>
      </w:r>
    </w:p>
    <w:p w:rsidR="00FD1941" w:rsidRPr="00074B32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sz w:val="24"/>
          <w:szCs w:val="24"/>
        </w:rPr>
        <w:t>4.1.1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осуществлять ч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тение исходных данных (п. 4.3.1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ТЗ) в виде файла заданного формата. Структура и представление файла будет разработана в процессе выполнения проекта (ПЗ 1).</w:t>
      </w:r>
    </w:p>
    <w:p w:rsidR="00FD1941" w:rsidRPr="00074B32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sz w:val="24"/>
          <w:szCs w:val="24"/>
        </w:rPr>
        <w:t>4.1.2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осуществлять проверку исходных данных на соответ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ствие формату, на 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полноту и непротиворечивость исходной информации. Проверяемые требования и правила будут разработаны в процессе выполнения проекта (ПЗ 1).</w:t>
      </w:r>
    </w:p>
    <w:p w:rsidR="00FD1941" w:rsidRPr="00074B32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sz w:val="24"/>
          <w:szCs w:val="24"/>
        </w:rPr>
        <w:t>4.1.3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получать на вход корректную полную информацию и строить график спортивных мероприятий чемпионата (</w:t>
      </w:r>
      <w:r>
        <w:rPr>
          <w:rFonts w:ascii="Times New Roman" w:hAnsi="Times New Roman" w:cs="Times New Roman"/>
          <w:sz w:val="24"/>
          <w:szCs w:val="24"/>
          <w:lang w:eastAsia="ru-RU"/>
        </w:rPr>
        <w:t>п. 4.3.2</w:t>
      </w:r>
      <w:r w:rsidRPr="00074B32">
        <w:rPr>
          <w:rFonts w:ascii="Times New Roman" w:hAnsi="Times New Roman" w:cs="Times New Roman"/>
          <w:sz w:val="24"/>
          <w:szCs w:val="24"/>
          <w:lang w:eastAsia="ru-RU"/>
        </w:rPr>
        <w:t xml:space="preserve"> ТЗ выходная информация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:rsidR="00FD1941" w:rsidRPr="00074B32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4.1.4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предоставлять возможность выбора алгоритм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построения матчей. Система реализует не более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алгоритмов построения графика матчей (ПЗ 3).</w:t>
      </w:r>
    </w:p>
    <w:p w:rsidR="00FD1941" w:rsidRPr="00074B32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sz w:val="24"/>
          <w:szCs w:val="24"/>
        </w:rPr>
        <w:t>4.1.5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генерировать протокол работы в виде текстового файла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eastAsia="ru-RU"/>
        </w:rPr>
        <w:t>п. 4.3.2</w:t>
      </w:r>
      <w:r w:rsidRPr="00074B32">
        <w:rPr>
          <w:rFonts w:ascii="Times New Roman" w:hAnsi="Times New Roman" w:cs="Times New Roman"/>
          <w:sz w:val="24"/>
          <w:szCs w:val="24"/>
          <w:lang w:eastAsia="ru-RU"/>
        </w:rPr>
        <w:t xml:space="preserve"> ТЗ выходная информация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D1941" w:rsidRPr="00074B32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sz w:val="24"/>
          <w:szCs w:val="24"/>
        </w:rPr>
        <w:t>4.1.6</w:t>
      </w: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Система должна содержать компонент (инфраструктура тестирования), обеспечивающий тестирование и сбор статистики по разным алгоритмам и режимам работы. Требования к данной системе будут уточнены в процессе выполнения проекта (ПЗ 4).</w:t>
      </w:r>
    </w:p>
    <w:p w:rsidR="00FD1941" w:rsidRPr="00074B32" w:rsidRDefault="00FD1941" w:rsidP="00FD194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A14EA3">
        <w:rPr>
          <w:rFonts w:ascii="Times New Roman" w:hAnsi="Times New Roman" w:cs="Times New Roman"/>
          <w:sz w:val="24"/>
          <w:szCs w:val="24"/>
        </w:rPr>
        <w:t xml:space="preserve"> Нефункциональные требования</w:t>
      </w:r>
    </w:p>
    <w:p w:rsidR="00FD1941" w:rsidRPr="00A14EA3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 xml:space="preserve">Система предполагает расчёт календаря матчей не более чем для 100 команд единовременно. Время проведения расчёта для 100 команд не должно превышать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A14EA3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FD1941" w:rsidRPr="00190044" w:rsidRDefault="00FD1941" w:rsidP="00FD1941">
      <w:pPr>
        <w:pStyle w:val="12"/>
        <w:widowControl w:val="0"/>
        <w:spacing w:before="120" w:after="120"/>
        <w:ind w:firstLine="709"/>
        <w:rPr>
          <w:szCs w:val="24"/>
        </w:rPr>
      </w:pPr>
      <w:r>
        <w:rPr>
          <w:szCs w:val="24"/>
        </w:rPr>
        <w:t xml:space="preserve">4.3 </w:t>
      </w:r>
      <w:r w:rsidRPr="00190044">
        <w:rPr>
          <w:szCs w:val="24"/>
        </w:rPr>
        <w:t>Требования к входным</w:t>
      </w:r>
      <w:r>
        <w:rPr>
          <w:szCs w:val="24"/>
        </w:rPr>
        <w:t xml:space="preserve"> и в</w:t>
      </w:r>
      <w:r w:rsidRPr="00190044">
        <w:rPr>
          <w:szCs w:val="24"/>
        </w:rPr>
        <w:t>ыходным данным</w:t>
      </w:r>
    </w:p>
    <w:p w:rsidR="00FD1941" w:rsidRPr="00190044" w:rsidRDefault="00FD1941" w:rsidP="00FD1941">
      <w:pPr>
        <w:pStyle w:val="12"/>
        <w:widowControl w:val="0"/>
        <w:ind w:firstLine="709"/>
        <w:rPr>
          <w:szCs w:val="24"/>
        </w:rPr>
      </w:pPr>
      <w:r>
        <w:rPr>
          <w:szCs w:val="24"/>
        </w:rPr>
        <w:t>4.3.1</w:t>
      </w:r>
      <w:r w:rsidRPr="00190044">
        <w:rPr>
          <w:szCs w:val="24"/>
        </w:rPr>
        <w:t xml:space="preserve"> Входные данные должны содержать следующую информацию:</w:t>
      </w:r>
    </w:p>
    <w:p w:rsidR="00FD1941" w:rsidRPr="009E0C6E" w:rsidRDefault="00FD1941" w:rsidP="00FD1941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исок команд.</w:t>
      </w: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ля каждой команды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должны быть указаны</w:t>
      </w: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D1941" w:rsidRPr="00190044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название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D1941" w:rsidRPr="00190044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список нежелательных дней для игр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D1941" w:rsidRPr="00190044" w:rsidRDefault="00FD1941" w:rsidP="00FD1941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бинарный признак лидирующей команды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D1941" w:rsidRPr="009E0C6E" w:rsidRDefault="00FD1941" w:rsidP="00FD1941">
      <w:pPr>
        <w:numPr>
          <w:ilvl w:val="0"/>
          <w:numId w:val="2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ножество дат и временных слотов возможного проведения игр. Под временным слотом понимается число от 0 до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19004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Каждое число соответствует фикси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рованному суточному интервалу. Число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максимальным возможным числом игр в день.</w:t>
      </w:r>
    </w:p>
    <w:p w:rsidR="00FD1941" w:rsidRDefault="00FD1941" w:rsidP="00FD1941">
      <w:pPr>
        <w:pStyle w:val="12"/>
        <w:widowControl w:val="0"/>
        <w:ind w:firstLine="709"/>
        <w:rPr>
          <w:szCs w:val="24"/>
        </w:rPr>
      </w:pPr>
      <w:r>
        <w:rPr>
          <w:szCs w:val="24"/>
        </w:rPr>
        <w:t xml:space="preserve"> 4.3.2</w:t>
      </w:r>
      <w:r w:rsidRPr="00190044">
        <w:rPr>
          <w:szCs w:val="24"/>
        </w:rPr>
        <w:t xml:space="preserve"> Выходные данные должны содержать следующую информацию:</w:t>
      </w:r>
    </w:p>
    <w:p w:rsidR="00FD1941" w:rsidRDefault="00FD1941" w:rsidP="00FD1941">
      <w:pPr>
        <w:pStyle w:val="12"/>
        <w:widowControl w:val="0"/>
        <w:ind w:firstLine="709"/>
        <w:rPr>
          <w:szCs w:val="24"/>
        </w:rPr>
      </w:pPr>
      <w:r>
        <w:rPr>
          <w:szCs w:val="24"/>
          <w:lang w:val="en-US"/>
        </w:rPr>
        <w:t>HTML</w:t>
      </w:r>
      <w:r w:rsidRPr="007F04DE">
        <w:rPr>
          <w:szCs w:val="24"/>
        </w:rPr>
        <w:t xml:space="preserve"> </w:t>
      </w:r>
      <w:r>
        <w:rPr>
          <w:szCs w:val="24"/>
        </w:rPr>
        <w:t>документ</w:t>
      </w:r>
      <w:r w:rsidRPr="008D5D8B">
        <w:rPr>
          <w:szCs w:val="24"/>
        </w:rPr>
        <w:t>,</w:t>
      </w:r>
      <w:r>
        <w:rPr>
          <w:szCs w:val="24"/>
        </w:rPr>
        <w:t xml:space="preserve"> содержащий следующую информацию:</w:t>
      </w:r>
    </w:p>
    <w:p w:rsidR="00FD1941" w:rsidRPr="005861E4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>р</w:t>
      </w:r>
      <w:r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асписание матчей в виде таблицы, в которой строки/столбцы со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ответству</w:t>
      </w:r>
      <w:r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ют   командам, а в каждой ячейке (кроме диагональных ячеек) содержится дата и временной слот игры команды строки с командой столбца.</w:t>
      </w:r>
    </w:p>
    <w:p w:rsidR="00FD1941" w:rsidRPr="00AA4FDA" w:rsidRDefault="00FD1941" w:rsidP="00FD1941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Протокол работы системы в виде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-файла, содержащий:</w:t>
      </w:r>
    </w:p>
    <w:p w:rsidR="00FD1941" w:rsidRPr="00074B32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:rsidR="00FD1941" w:rsidRPr="005861E4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анные о стратегии (алгоритме), использованной при построении расписания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D1941" w:rsidRPr="00B70BF2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70B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:rsidR="00FD1941" w:rsidRPr="005861E4" w:rsidRDefault="00FD1941" w:rsidP="00FD1941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74B3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случае получения результа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та – ч</w:t>
      </w:r>
      <w:r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исленные значения метрик, включая нарушения ограничений/требований команд. Детальный перечень и описание метрик буд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 уточнен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в процессе разработки (ПЗ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5861E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D1941" w:rsidRPr="00190044" w:rsidRDefault="00FD1941" w:rsidP="00FD194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0044">
        <w:rPr>
          <w:rFonts w:ascii="Times New Roman" w:hAnsi="Times New Roman" w:cs="Times New Roman"/>
          <w:sz w:val="24"/>
          <w:szCs w:val="24"/>
        </w:rPr>
        <w:t xml:space="preserve"> Требования к разрабатываемому ПО и его состав</w:t>
      </w:r>
    </w:p>
    <w:p w:rsidR="00FD1941" w:rsidRPr="00190044" w:rsidRDefault="00FD1941" w:rsidP="00FD1941">
      <w:pPr>
        <w:pStyle w:val="12"/>
        <w:widowControl w:val="0"/>
        <w:ind w:firstLine="709"/>
        <w:rPr>
          <w:szCs w:val="24"/>
        </w:rPr>
      </w:pPr>
      <w:r w:rsidRPr="00190044">
        <w:rPr>
          <w:szCs w:val="24"/>
        </w:rPr>
        <w:t xml:space="preserve">ПО </w:t>
      </w:r>
      <w:proofErr w:type="gramStart"/>
      <w:r w:rsidRPr="00190044">
        <w:rPr>
          <w:szCs w:val="24"/>
        </w:rPr>
        <w:t>« График</w:t>
      </w:r>
      <w:proofErr w:type="gramEnd"/>
      <w:r w:rsidRPr="00190044">
        <w:rPr>
          <w:szCs w:val="24"/>
        </w:rPr>
        <w:t>» должно иметь следующий состав:</w:t>
      </w:r>
    </w:p>
    <w:p w:rsidR="00FD1941" w:rsidRPr="00A14EA3" w:rsidRDefault="00FD1941" w:rsidP="00FD1941">
      <w:pPr>
        <w:pStyle w:val="12"/>
        <w:widowControl w:val="0"/>
        <w:numPr>
          <w:ilvl w:val="0"/>
          <w:numId w:val="6"/>
        </w:numPr>
        <w:ind w:left="1134" w:hanging="425"/>
        <w:rPr>
          <w:szCs w:val="24"/>
        </w:rPr>
      </w:pPr>
      <w:r>
        <w:rPr>
          <w:szCs w:val="24"/>
        </w:rPr>
        <w:t>и</w:t>
      </w:r>
      <w:r w:rsidRPr="00A14EA3">
        <w:rPr>
          <w:szCs w:val="24"/>
        </w:rPr>
        <w:t xml:space="preserve">сходные коды </w:t>
      </w:r>
      <w:r>
        <w:rPr>
          <w:szCs w:val="24"/>
        </w:rPr>
        <w:t>ПО «График» и исполняемые файлы;</w:t>
      </w:r>
    </w:p>
    <w:p w:rsidR="00FD1941" w:rsidRPr="00A14EA3" w:rsidRDefault="00FD1941" w:rsidP="00FD1941">
      <w:pPr>
        <w:pStyle w:val="12"/>
        <w:widowControl w:val="0"/>
        <w:numPr>
          <w:ilvl w:val="0"/>
          <w:numId w:val="6"/>
        </w:numPr>
        <w:ind w:left="1134" w:hanging="425"/>
        <w:rPr>
          <w:szCs w:val="24"/>
        </w:rPr>
      </w:pPr>
      <w:r>
        <w:rPr>
          <w:szCs w:val="24"/>
        </w:rPr>
        <w:t>т</w:t>
      </w:r>
      <w:r w:rsidRPr="00A14EA3">
        <w:rPr>
          <w:szCs w:val="24"/>
        </w:rPr>
        <w:t>естовый базис (цифровой архив) с описанием (</w:t>
      </w:r>
      <w:r w:rsidRPr="00A14EA3">
        <w:rPr>
          <w:szCs w:val="24"/>
          <w:lang w:val="en-US"/>
        </w:rPr>
        <w:t>pdf</w:t>
      </w:r>
      <w:r>
        <w:rPr>
          <w:szCs w:val="24"/>
        </w:rPr>
        <w:t>-файл);</w:t>
      </w:r>
    </w:p>
    <w:p w:rsidR="00FD1941" w:rsidRDefault="00FD1941" w:rsidP="00FD1941">
      <w:pPr>
        <w:pStyle w:val="12"/>
        <w:widowControl w:val="0"/>
        <w:numPr>
          <w:ilvl w:val="0"/>
          <w:numId w:val="6"/>
        </w:numPr>
        <w:ind w:left="1134" w:hanging="425"/>
        <w:rPr>
          <w:szCs w:val="24"/>
        </w:rPr>
      </w:pPr>
      <w:r>
        <w:rPr>
          <w:szCs w:val="24"/>
        </w:rPr>
        <w:t>программная документация (согласно п.</w:t>
      </w:r>
      <w:r>
        <w:fldChar w:fldCharType="begin"/>
      </w:r>
      <w:r>
        <w:instrText xml:space="preserve"> REF _Ref3893768 \h  \* MERGEFORMAT </w:instrText>
      </w:r>
      <w:r>
        <w:fldChar w:fldCharType="separate"/>
      </w:r>
      <w:r w:rsidRPr="00E03883">
        <w:t>5</w:t>
      </w:r>
      <w:r>
        <w:fldChar w:fldCharType="end"/>
      </w:r>
      <w:r>
        <w:t>.1 ТЗ</w:t>
      </w:r>
      <w:r>
        <w:rPr>
          <w:szCs w:val="24"/>
        </w:rPr>
        <w:t xml:space="preserve">); </w:t>
      </w:r>
    </w:p>
    <w:p w:rsidR="00FD1941" w:rsidRDefault="00FD1941" w:rsidP="00FD1941">
      <w:pPr>
        <w:pStyle w:val="12"/>
        <w:widowControl w:val="0"/>
        <w:numPr>
          <w:ilvl w:val="0"/>
          <w:numId w:val="6"/>
        </w:numPr>
        <w:ind w:left="1134" w:hanging="425"/>
        <w:rPr>
          <w:szCs w:val="24"/>
        </w:rPr>
      </w:pPr>
      <w:r>
        <w:rPr>
          <w:szCs w:val="24"/>
        </w:rPr>
        <w:t>пояснительные записки (согласно п.5.3 ТЗ);</w:t>
      </w:r>
    </w:p>
    <w:p w:rsidR="00FD1941" w:rsidRPr="00A14EA3" w:rsidRDefault="00FD1941" w:rsidP="00FD1941">
      <w:pPr>
        <w:pStyle w:val="12"/>
        <w:widowControl w:val="0"/>
        <w:numPr>
          <w:ilvl w:val="0"/>
          <w:numId w:val="6"/>
        </w:numPr>
        <w:ind w:left="1134" w:hanging="425"/>
        <w:rPr>
          <w:szCs w:val="24"/>
        </w:rPr>
      </w:pPr>
      <w:r>
        <w:rPr>
          <w:szCs w:val="24"/>
        </w:rPr>
        <w:t>отчет по НИР.</w:t>
      </w:r>
    </w:p>
    <w:p w:rsidR="00FD1941" w:rsidRPr="00190044" w:rsidRDefault="00FD1941" w:rsidP="00FD1941">
      <w:pPr>
        <w:tabs>
          <w:tab w:val="left" w:pos="900"/>
          <w:tab w:val="left" w:pos="1080"/>
          <w:tab w:val="left" w:pos="3285"/>
        </w:tabs>
        <w:spacing w:before="120" w:after="120" w:line="360" w:lineRule="auto"/>
        <w:ind w:right="23"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0044">
        <w:rPr>
          <w:rFonts w:ascii="Times New Roman" w:hAnsi="Times New Roman" w:cs="Times New Roman"/>
          <w:sz w:val="24"/>
          <w:szCs w:val="24"/>
        </w:rPr>
        <w:t xml:space="preserve"> Требования к надежности программного обеспечения</w:t>
      </w:r>
    </w:p>
    <w:p w:rsidR="00FD1941" w:rsidRPr="00190044" w:rsidRDefault="00FD1941" w:rsidP="00FD1941">
      <w:pPr>
        <w:tabs>
          <w:tab w:val="left" w:pos="3825"/>
        </w:tabs>
        <w:spacing w:after="0" w:line="360" w:lineRule="auto"/>
        <w:ind w:right="23"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 xml:space="preserve">Требования к надежности ПО </w:t>
      </w:r>
      <w:r w:rsidRPr="00A14EA3">
        <w:rPr>
          <w:rFonts w:ascii="Times New Roman" w:hAnsi="Times New Roman" w:cs="Times New Roman"/>
          <w:sz w:val="24"/>
          <w:szCs w:val="24"/>
        </w:rPr>
        <w:t>«График» не предъявляются</w:t>
      </w:r>
      <w:r w:rsidRPr="00190044">
        <w:rPr>
          <w:rFonts w:ascii="Times New Roman" w:hAnsi="Times New Roman" w:cs="Times New Roman"/>
          <w:sz w:val="24"/>
          <w:szCs w:val="24"/>
        </w:rPr>
        <w:t>.</w:t>
      </w:r>
    </w:p>
    <w:p w:rsidR="00FD1941" w:rsidRPr="00190044" w:rsidRDefault="00FD1941" w:rsidP="00FD1941">
      <w:pPr>
        <w:tabs>
          <w:tab w:val="left" w:pos="900"/>
          <w:tab w:val="left" w:pos="3555"/>
          <w:tab w:val="left" w:pos="4215"/>
        </w:tabs>
        <w:spacing w:before="120" w:after="120" w:line="360" w:lineRule="auto"/>
        <w:ind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0044">
        <w:rPr>
          <w:rFonts w:ascii="Times New Roman" w:hAnsi="Times New Roman" w:cs="Times New Roman"/>
          <w:sz w:val="24"/>
          <w:szCs w:val="24"/>
        </w:rPr>
        <w:t xml:space="preserve"> Условия эксплуатации</w:t>
      </w:r>
    </w:p>
    <w:p w:rsidR="00FD1941" w:rsidRPr="00190044" w:rsidRDefault="00FD1941" w:rsidP="00FD1941">
      <w:pPr>
        <w:tabs>
          <w:tab w:val="left" w:pos="709"/>
        </w:tabs>
        <w:spacing w:after="0" w:line="360" w:lineRule="auto"/>
        <w:ind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 xml:space="preserve">Условия эксплуатации ПО </w:t>
      </w:r>
      <w:r w:rsidRPr="00A14EA3">
        <w:rPr>
          <w:rFonts w:ascii="Times New Roman" w:hAnsi="Times New Roman" w:cs="Times New Roman"/>
          <w:sz w:val="24"/>
          <w:szCs w:val="24"/>
        </w:rPr>
        <w:t>«График»</w:t>
      </w:r>
      <w:r w:rsidRPr="00190044">
        <w:rPr>
          <w:rFonts w:ascii="Times New Roman" w:hAnsi="Times New Roman" w:cs="Times New Roman"/>
          <w:sz w:val="24"/>
          <w:szCs w:val="24"/>
        </w:rPr>
        <w:t xml:space="preserve"> должны соответствовать условиям эксплуатации вычислительной техники, на которой будет установлено программное обеспечение.</w:t>
      </w:r>
    </w:p>
    <w:p w:rsidR="00FD1941" w:rsidRPr="00190044" w:rsidRDefault="00FD1941" w:rsidP="00FD1941">
      <w:pPr>
        <w:tabs>
          <w:tab w:val="left" w:pos="709"/>
        </w:tabs>
        <w:spacing w:before="120" w:after="120" w:line="360" w:lineRule="auto"/>
        <w:ind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0044">
        <w:rPr>
          <w:rFonts w:ascii="Times New Roman" w:hAnsi="Times New Roman" w:cs="Times New Roman"/>
          <w:sz w:val="24"/>
          <w:szCs w:val="24"/>
        </w:rPr>
        <w:t xml:space="preserve"> Требования к составу и параметрам технических средств</w:t>
      </w:r>
    </w:p>
    <w:p w:rsidR="00FD1941" w:rsidRPr="00A14EA3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 xml:space="preserve">ПО «График»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A14EA3">
        <w:rPr>
          <w:rFonts w:ascii="Times New Roman" w:hAnsi="Times New Roman" w:cs="Times New Roman"/>
          <w:sz w:val="24"/>
          <w:szCs w:val="24"/>
        </w:rPr>
        <w:t xml:space="preserve"> быть ра</w:t>
      </w:r>
      <w:r>
        <w:rPr>
          <w:rFonts w:ascii="Times New Roman" w:hAnsi="Times New Roman" w:cs="Times New Roman"/>
          <w:sz w:val="24"/>
          <w:szCs w:val="24"/>
        </w:rPr>
        <w:t>зработано с использованием языков</w:t>
      </w:r>
      <w:r w:rsidRPr="00A14EA3">
        <w:rPr>
          <w:rFonts w:ascii="Times New Roman" w:hAnsi="Times New Roman" w:cs="Times New Roman"/>
          <w:sz w:val="24"/>
          <w:szCs w:val="24"/>
        </w:rPr>
        <w:t xml:space="preserve"> программирования С#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14EA3">
        <w:rPr>
          <w:rFonts w:ascii="Times New Roman" w:hAnsi="Times New Roman" w:cs="Times New Roman"/>
          <w:sz w:val="24"/>
          <w:szCs w:val="24"/>
        </w:rPr>
        <w:t xml:space="preserve">. ПО «График» должно быть работоспособно под управлением следующих операционных систем: </w:t>
      </w:r>
      <w:r w:rsidRPr="00A14EA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14EA3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FD1941" w:rsidRPr="00190044" w:rsidRDefault="00FD1941" w:rsidP="00FD19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Для функционирования ПО «График» ПЭВМ должны удовлетворять следующим требованиям: оперативная память не менее</w:t>
      </w:r>
      <w:r w:rsidRPr="00190044">
        <w:rPr>
          <w:rFonts w:ascii="Times New Roman" w:hAnsi="Times New Roman" w:cs="Times New Roman"/>
          <w:sz w:val="24"/>
          <w:szCs w:val="24"/>
        </w:rPr>
        <w:t xml:space="preserve"> 4ГБ, доступная дисковая память не менее 100ГБ, процессор с PR-рейтингом не менее 2000, двухкнопочный с центральным колесиком манипулятор мышь.</w:t>
      </w:r>
    </w:p>
    <w:p w:rsidR="00FD1941" w:rsidRPr="00190044" w:rsidRDefault="00FD1941" w:rsidP="00FD1941">
      <w:pPr>
        <w:spacing w:before="120" w:after="120" w:line="360" w:lineRule="auto"/>
        <w:ind w:right="23" w:firstLine="709"/>
        <w:jc w:val="both"/>
        <w:rPr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0044">
        <w:rPr>
          <w:rFonts w:ascii="Times New Roman" w:hAnsi="Times New Roman" w:cs="Times New Roman"/>
          <w:sz w:val="24"/>
          <w:szCs w:val="24"/>
        </w:rPr>
        <w:t xml:space="preserve"> Требования к маркировке и упаковке</w:t>
      </w:r>
    </w:p>
    <w:p w:rsidR="00FD1941" w:rsidRPr="00A14EA3" w:rsidRDefault="00FD1941" w:rsidP="00FD1941">
      <w:pPr>
        <w:tabs>
          <w:tab w:val="left" w:pos="3315"/>
        </w:tabs>
        <w:spacing w:after="0" w:line="360" w:lineRule="auto"/>
        <w:ind w:right="2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0044">
        <w:rPr>
          <w:rFonts w:ascii="Times New Roman" w:hAnsi="Times New Roman" w:cs="Times New Roman"/>
          <w:sz w:val="24"/>
          <w:szCs w:val="24"/>
        </w:rPr>
        <w:lastRenderedPageBreak/>
        <w:t>Требования к маркировке и упаковке предъявляются в соответствии с требованиями на программное изделие, принятыми у Заказчика. По согласованию с Заказчиком требования уточняются в процессе выполнения работы.</w:t>
      </w:r>
    </w:p>
    <w:p w:rsidR="00FD1941" w:rsidRDefault="00FD1941" w:rsidP="00FD1941">
      <w:pPr>
        <w:pStyle w:val="1"/>
      </w:pPr>
      <w:bookmarkStart w:id="20" w:name="_Ref3893761"/>
      <w:bookmarkStart w:id="21" w:name="_Ref3893768"/>
      <w:bookmarkStart w:id="22" w:name="_Toc4403920"/>
      <w:r>
        <w:rPr>
          <w:sz w:val="26"/>
          <w:szCs w:val="26"/>
        </w:rPr>
        <w:t>5</w:t>
      </w:r>
      <w:r w:rsidRPr="00190044">
        <w:t>. ТРЕБОВАНИЯ К ПРОГРАММНОЙ ДОКУМЕНТАЦИИ</w:t>
      </w:r>
      <w:bookmarkEnd w:id="20"/>
      <w:bookmarkEnd w:id="21"/>
      <w:bookmarkEnd w:id="22"/>
    </w:p>
    <w:p w:rsidR="00FD1941" w:rsidRPr="00A14EA3" w:rsidRDefault="00FD1941" w:rsidP="00FD1941">
      <w:pPr>
        <w:spacing w:after="0" w:line="360" w:lineRule="auto"/>
        <w:ind w:firstLine="709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Pr="00A14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ПД</w:t>
      </w:r>
      <w:r w:rsidRPr="00A14EA3">
        <w:rPr>
          <w:rFonts w:ascii="Times New Roman" w:hAnsi="Times New Roman" w:cs="Times New Roman"/>
          <w:sz w:val="24"/>
          <w:szCs w:val="24"/>
        </w:rPr>
        <w:t xml:space="preserve"> должна содержать следующие документы:</w:t>
      </w:r>
    </w:p>
    <w:p w:rsidR="00FD1941" w:rsidRPr="00E03883" w:rsidRDefault="00FD1941" w:rsidP="00FD1941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руководство системного программиста;</w:t>
      </w:r>
    </w:p>
    <w:p w:rsidR="00FD1941" w:rsidRPr="00E03883" w:rsidRDefault="00FD1941" w:rsidP="00FD1941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sz w:val="24"/>
          <w:szCs w:val="24"/>
        </w:rPr>
        <w:t>оператора</w:t>
      </w:r>
      <w:r w:rsidRPr="00A14EA3">
        <w:rPr>
          <w:rFonts w:ascii="Times New Roman" w:hAnsi="Times New Roman" w:cs="Times New Roman"/>
          <w:sz w:val="24"/>
          <w:szCs w:val="24"/>
        </w:rPr>
        <w:t>;</w:t>
      </w:r>
    </w:p>
    <w:p w:rsidR="00FD1941" w:rsidRPr="00E03883" w:rsidRDefault="00FD1941" w:rsidP="00FD1941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14EA3">
        <w:rPr>
          <w:rFonts w:ascii="Times New Roman" w:hAnsi="Times New Roman" w:cs="Times New Roman"/>
          <w:sz w:val="24"/>
          <w:szCs w:val="24"/>
        </w:rPr>
        <w:t>программа и методика испытаний.</w:t>
      </w:r>
    </w:p>
    <w:p w:rsidR="00FD1941" w:rsidRPr="00A14EA3" w:rsidRDefault="00FD1941" w:rsidP="00FD194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Pr="00A14EA3">
        <w:rPr>
          <w:rFonts w:ascii="Times New Roman" w:hAnsi="Times New Roman" w:cs="Times New Roman"/>
          <w:sz w:val="24"/>
          <w:szCs w:val="24"/>
        </w:rPr>
        <w:t xml:space="preserve"> Программная документация должна быть выполнена на бумажных носителях в соответствии со стандартом ЕСПД и на машинных носителях информации в форматах «.</w:t>
      </w:r>
      <w:proofErr w:type="spellStart"/>
      <w:r w:rsidRPr="00A14EA3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A14EA3">
        <w:rPr>
          <w:rFonts w:ascii="Times New Roman" w:hAnsi="Times New Roman" w:cs="Times New Roman"/>
          <w:sz w:val="24"/>
          <w:szCs w:val="24"/>
        </w:rPr>
        <w:t>» и «.</w:t>
      </w:r>
      <w:proofErr w:type="spellStart"/>
      <w:r w:rsidRPr="00A14EA3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A14EA3">
        <w:rPr>
          <w:rFonts w:ascii="Times New Roman" w:hAnsi="Times New Roman" w:cs="Times New Roman"/>
          <w:sz w:val="24"/>
          <w:szCs w:val="24"/>
        </w:rPr>
        <w:t>» в 2 экземплярах.</w:t>
      </w:r>
    </w:p>
    <w:p w:rsidR="00FD1941" w:rsidRPr="00A14EA3" w:rsidRDefault="00FD1941" w:rsidP="00FD194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Pr="00A14EA3">
        <w:rPr>
          <w:rFonts w:ascii="Times New Roman" w:hAnsi="Times New Roman" w:cs="Times New Roman"/>
          <w:sz w:val="24"/>
          <w:szCs w:val="24"/>
        </w:rPr>
        <w:t xml:space="preserve"> Дополнительно к программной документации должны быть разработаны следующие пояснительные записки в формате отчетов:</w:t>
      </w:r>
    </w:p>
    <w:p w:rsidR="00FD1941" w:rsidRPr="00C61617" w:rsidRDefault="00FD1941" w:rsidP="00FD1941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>Пояснительная записка 1</w:t>
      </w:r>
      <w:r>
        <w:rPr>
          <w:rFonts w:ascii="Times New Roman" w:hAnsi="Times New Roman" w:cs="Times New Roman"/>
          <w:sz w:val="24"/>
          <w:szCs w:val="24"/>
        </w:rPr>
        <w:t xml:space="preserve"> (ПЗ 1),</w:t>
      </w:r>
      <w:r w:rsidRPr="00C61617">
        <w:rPr>
          <w:rFonts w:ascii="Times New Roman" w:hAnsi="Times New Roman" w:cs="Times New Roman"/>
          <w:sz w:val="24"/>
          <w:szCs w:val="24"/>
        </w:rPr>
        <w:t xml:space="preserve"> описывающая входные данные, требования к входным данным и выходным данным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941" w:rsidRPr="00C61617" w:rsidRDefault="00FD1941" w:rsidP="00FD1941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 xml:space="preserve">Пояснительная записка 2 </w:t>
      </w:r>
      <w:r>
        <w:rPr>
          <w:rFonts w:ascii="Times New Roman" w:hAnsi="Times New Roman" w:cs="Times New Roman"/>
          <w:sz w:val="24"/>
          <w:szCs w:val="24"/>
        </w:rPr>
        <w:t xml:space="preserve">(ПЗ 2) </w:t>
      </w:r>
      <w:r w:rsidRPr="00C61617">
        <w:rPr>
          <w:rFonts w:ascii="Times New Roman" w:hAnsi="Times New Roman" w:cs="Times New Roman"/>
          <w:sz w:val="24"/>
          <w:szCs w:val="24"/>
        </w:rPr>
        <w:t>с формализованной мод</w:t>
      </w:r>
      <w:r>
        <w:rPr>
          <w:rFonts w:ascii="Times New Roman" w:hAnsi="Times New Roman" w:cs="Times New Roman"/>
          <w:sz w:val="24"/>
          <w:szCs w:val="24"/>
        </w:rPr>
        <w:t>елью и постановкой задачи;</w:t>
      </w:r>
    </w:p>
    <w:p w:rsidR="00FD1941" w:rsidRPr="00C61617" w:rsidRDefault="00FD1941" w:rsidP="00FD1941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>Пояснительная записка 3</w:t>
      </w:r>
      <w:r>
        <w:rPr>
          <w:rFonts w:ascii="Times New Roman" w:hAnsi="Times New Roman" w:cs="Times New Roman"/>
          <w:sz w:val="24"/>
          <w:szCs w:val="24"/>
        </w:rPr>
        <w:t xml:space="preserve"> (ПЗ 3),</w:t>
      </w:r>
      <w:r w:rsidRPr="00C61617">
        <w:rPr>
          <w:rFonts w:ascii="Times New Roman" w:hAnsi="Times New Roman" w:cs="Times New Roman"/>
          <w:sz w:val="24"/>
          <w:szCs w:val="24"/>
        </w:rPr>
        <w:t xml:space="preserve"> содерж</w:t>
      </w:r>
      <w:r>
        <w:rPr>
          <w:rFonts w:ascii="Times New Roman" w:hAnsi="Times New Roman" w:cs="Times New Roman"/>
          <w:sz w:val="24"/>
          <w:szCs w:val="24"/>
        </w:rPr>
        <w:t>ащая</w:t>
      </w:r>
      <w:r w:rsidRPr="00C61617">
        <w:rPr>
          <w:rFonts w:ascii="Times New Roman" w:hAnsi="Times New Roman" w:cs="Times New Roman"/>
          <w:sz w:val="24"/>
          <w:szCs w:val="24"/>
        </w:rPr>
        <w:t xml:space="preserve"> описание алгоритмов решения задачи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941" w:rsidRPr="00C61617" w:rsidRDefault="00FD1941" w:rsidP="00FD1941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>Пояснительная записка 4</w:t>
      </w:r>
      <w:r>
        <w:rPr>
          <w:rFonts w:ascii="Times New Roman" w:hAnsi="Times New Roman" w:cs="Times New Roman"/>
          <w:sz w:val="24"/>
          <w:szCs w:val="24"/>
        </w:rPr>
        <w:t xml:space="preserve"> (ПЗ 4),</w:t>
      </w:r>
      <w:r w:rsidRPr="00C616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содержащая</w:t>
      </w:r>
      <w:r w:rsidRPr="00C61617">
        <w:rPr>
          <w:rFonts w:ascii="Times New Roman" w:hAnsi="Times New Roman" w:cs="Times New Roman"/>
          <w:sz w:val="24"/>
          <w:szCs w:val="24"/>
        </w:rPr>
        <w:t xml:space="preserve"> требования к систе</w:t>
      </w:r>
      <w:r>
        <w:rPr>
          <w:rFonts w:ascii="Times New Roman" w:hAnsi="Times New Roman" w:cs="Times New Roman"/>
          <w:sz w:val="24"/>
          <w:szCs w:val="24"/>
        </w:rPr>
        <w:t>ме тестирования продукта, а так</w:t>
      </w:r>
      <w:r w:rsidRPr="00C61617">
        <w:rPr>
          <w:rFonts w:ascii="Times New Roman" w:hAnsi="Times New Roman" w:cs="Times New Roman"/>
          <w:sz w:val="24"/>
          <w:szCs w:val="24"/>
        </w:rPr>
        <w:t>же описание метрик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D1941" w:rsidRPr="00C61617" w:rsidRDefault="00FD1941" w:rsidP="00FD1941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sz w:val="24"/>
          <w:szCs w:val="24"/>
        </w:rPr>
      </w:pPr>
      <w:r w:rsidRPr="00C61617">
        <w:rPr>
          <w:rFonts w:ascii="Times New Roman" w:hAnsi="Times New Roman" w:cs="Times New Roman"/>
          <w:sz w:val="24"/>
          <w:szCs w:val="24"/>
        </w:rPr>
        <w:t xml:space="preserve">Пояснительная записка 5 </w:t>
      </w:r>
      <w:r>
        <w:rPr>
          <w:rFonts w:ascii="Times New Roman" w:hAnsi="Times New Roman" w:cs="Times New Roman"/>
          <w:sz w:val="24"/>
          <w:szCs w:val="24"/>
        </w:rPr>
        <w:t xml:space="preserve">(ПЗ 5) </w:t>
      </w:r>
      <w:r w:rsidRPr="00C61617">
        <w:rPr>
          <w:rFonts w:ascii="Times New Roman" w:hAnsi="Times New Roman" w:cs="Times New Roman"/>
          <w:sz w:val="24"/>
          <w:szCs w:val="24"/>
        </w:rPr>
        <w:t>с результатами вычислительных экспериментов и рекомендациями по настройке ПО «График»</w:t>
      </w:r>
      <w:r w:rsidRPr="00C61617">
        <w:rPr>
          <w:rFonts w:ascii="Times New Roman" w:hAnsi="Times New Roman" w:cs="Times New Roman"/>
          <w:bCs/>
          <w:sz w:val="24"/>
          <w:szCs w:val="24"/>
        </w:rPr>
        <w:t>.</w:t>
      </w:r>
    </w:p>
    <w:p w:rsidR="00FD1941" w:rsidRDefault="00FD1941" w:rsidP="00FD1941">
      <w:pPr>
        <w:pStyle w:val="1"/>
      </w:pPr>
      <w:r w:rsidRPr="00190044">
        <w:t>СТАДИИ И ЭТАПЫ РАЗРАБОТКИ</w:t>
      </w:r>
    </w:p>
    <w:p w:rsidR="00FD1941" w:rsidRDefault="00FD1941" w:rsidP="00FD1941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D7209">
        <w:rPr>
          <w:rFonts w:ascii="Times New Roman" w:hAnsi="Times New Roman" w:cs="Times New Roman"/>
          <w:b/>
          <w:sz w:val="26"/>
          <w:szCs w:val="26"/>
        </w:rPr>
        <w:t>Таблица 1.</w:t>
      </w:r>
    </w:p>
    <w:tbl>
      <w:tblPr>
        <w:tblW w:w="0" w:type="auto"/>
        <w:tblInd w:w="-714" w:type="dxa"/>
        <w:tblLook w:val="0000" w:firstRow="0" w:lastRow="0" w:firstColumn="0" w:lastColumn="0" w:noHBand="0" w:noVBand="0"/>
      </w:tblPr>
      <w:tblGrid>
        <w:gridCol w:w="1025"/>
        <w:gridCol w:w="2538"/>
        <w:gridCol w:w="1887"/>
        <w:gridCol w:w="1296"/>
        <w:gridCol w:w="1345"/>
        <w:gridCol w:w="1968"/>
      </w:tblGrid>
      <w:tr w:rsidR="00FD1941" w:rsidRPr="00DA0241" w:rsidTr="00FD1941">
        <w:trPr>
          <w:trHeight w:val="585"/>
          <w:tblHeader/>
        </w:trPr>
        <w:tc>
          <w:tcPr>
            <w:tcW w:w="102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253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Наименование работы или отдельных ее этапов</w:t>
            </w:r>
          </w:p>
        </w:tc>
        <w:tc>
          <w:tcPr>
            <w:tcW w:w="188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Исполнитель (подразделение)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Разрабатываемая научно-техническая документация</w:t>
            </w:r>
          </w:p>
        </w:tc>
      </w:tr>
      <w:tr w:rsidR="00FD1941" w:rsidRPr="00DA0241" w:rsidTr="00FD1941">
        <w:trPr>
          <w:trHeight w:val="585"/>
          <w:tblHeader/>
        </w:trPr>
        <w:tc>
          <w:tcPr>
            <w:tcW w:w="102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A0241"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pStyle w:val="a4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Подготовительный этап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B63B76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19.02.2019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B63B76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02.04.2019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требований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входным</w:t>
            </w:r>
            <w:r w:rsidRPr="00C67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выходным данным. </w:t>
            </w:r>
          </w:p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формата входных данных. </w:t>
            </w:r>
            <w:r w:rsidRPr="00FD4149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</w:t>
            </w:r>
            <w:proofErr w:type="spellStart"/>
            <w:r w:rsidRPr="00FD4149">
              <w:rPr>
                <w:rFonts w:ascii="Times New Roman" w:hAnsi="Times New Roman" w:cs="Times New Roman"/>
                <w:sz w:val="24"/>
                <w:szCs w:val="24"/>
              </w:rPr>
              <w:t>парсера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E20E1C" w:rsidRDefault="00FD1941" w:rsidP="00FD194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7E13B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642C8">
              <w:rPr>
                <w:rFonts w:ascii="Times New Roman" w:hAnsi="Times New Roman"/>
                <w:sz w:val="24"/>
                <w:szCs w:val="24"/>
              </w:rPr>
              <w:t>19.02.2019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26.03.2019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7E7F">
              <w:rPr>
                <w:rFonts w:ascii="Times New Roman" w:hAnsi="Times New Roman"/>
                <w:sz w:val="24"/>
                <w:szCs w:val="24"/>
              </w:rPr>
              <w:t xml:space="preserve">ПЗ 1 </w:t>
            </w: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Формализация задачи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E20E1C" w:rsidRDefault="00FD1941" w:rsidP="00FD194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26.02.2019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26.03.2019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2</w:t>
            </w: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FD4149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14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FD4149" w:rsidRDefault="00FD1941" w:rsidP="00FD1941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149">
              <w:rPr>
                <w:rFonts w:ascii="Times New Roman" w:hAnsi="Times New Roman" w:cs="Times New Roman"/>
                <w:sz w:val="24"/>
                <w:szCs w:val="24"/>
              </w:rPr>
              <w:t>Обзор известных подходов к решению задачи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FD4149" w:rsidRDefault="00FD1941" w:rsidP="00FD194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106EC5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EC5">
              <w:rPr>
                <w:rFonts w:ascii="Times New Roman" w:hAnsi="Times New Roman"/>
                <w:sz w:val="24"/>
                <w:szCs w:val="24"/>
              </w:rPr>
              <w:t>26.02.2019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106EC5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EC5">
              <w:rPr>
                <w:rFonts w:ascii="Times New Roman" w:hAnsi="Times New Roman"/>
                <w:sz w:val="24"/>
                <w:szCs w:val="24"/>
              </w:rPr>
              <w:t>26.03.2019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Pr="00FD4149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149">
              <w:rPr>
                <w:rFonts w:ascii="Times New Roman" w:hAnsi="Times New Roman"/>
                <w:sz w:val="24"/>
                <w:szCs w:val="24"/>
              </w:rPr>
              <w:t>Отчет-аннотация</w:t>
            </w: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тестового базиса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E20E1C" w:rsidRDefault="00FD1941" w:rsidP="00FD194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36570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21.03.2019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36570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02.04.2019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Архив с описанием тестового</w:t>
            </w:r>
            <w:r w:rsidRPr="00C67E7F">
              <w:rPr>
                <w:rFonts w:ascii="Times New Roman" w:hAnsi="Times New Roman"/>
                <w:sz w:val="24"/>
                <w:szCs w:val="24"/>
              </w:rPr>
              <w:t xml:space="preserve"> базис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  <w:p w:rsidR="00FD1941" w:rsidRPr="00C67E7F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425" w:type="dxa"/>
            <w:gridSpan w:val="2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C67E7F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rPr>
                <w:b/>
                <w:sz w:val="24"/>
                <w:szCs w:val="24"/>
              </w:rPr>
            </w:pPr>
            <w:r w:rsidRPr="00C67E7F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этап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3A39">
              <w:rPr>
                <w:rFonts w:ascii="Times New Roman" w:hAnsi="Times New Roman"/>
                <w:b/>
                <w:sz w:val="24"/>
                <w:szCs w:val="24"/>
              </w:rPr>
              <w:t>26.03.2019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3A39">
              <w:rPr>
                <w:rFonts w:ascii="Times New Roman" w:hAnsi="Times New Roman"/>
                <w:b/>
                <w:sz w:val="24"/>
                <w:szCs w:val="24"/>
              </w:rPr>
              <w:t>14.05.2019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основных алгоритмов решения задачи 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26.03.2019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23.04.2019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Pr="00E20E1C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3</w:t>
            </w: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требований и разработка системы тестирования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02.04.2019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14.05.2019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4</w:t>
            </w:r>
          </w:p>
          <w:p w:rsidR="00FD1941" w:rsidRPr="00E20E1C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Исходные коды</w:t>
            </w: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согласование методики испытаний (МИ)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E20E1C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30.04.2019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14.05.2019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Pr="00F27453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</w:t>
            </w: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ПО «График» и программной документации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A0241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sz w:val="24"/>
                <w:szCs w:val="24"/>
              </w:rPr>
            </w:pPr>
            <w:r w:rsidRPr="00E20E1C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23.04.2019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B33A39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3A39">
              <w:rPr>
                <w:rFonts w:ascii="Times New Roman" w:hAnsi="Times New Roman"/>
                <w:sz w:val="24"/>
                <w:szCs w:val="24"/>
              </w:rPr>
              <w:t>14.05.2019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Исходные коды</w:t>
            </w:r>
          </w:p>
          <w:p w:rsidR="00FD1941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</w:t>
            </w:r>
          </w:p>
          <w:p w:rsidR="00FD1941" w:rsidRPr="00E20E1C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РСП</w:t>
            </w: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F27453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4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425" w:type="dxa"/>
            <w:gridSpan w:val="2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F27453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453">
              <w:rPr>
                <w:rFonts w:ascii="Times New Roman" w:hAnsi="Times New Roman" w:cs="Times New Roman"/>
                <w:b/>
                <w:sz w:val="24"/>
                <w:szCs w:val="24"/>
              </w:rPr>
              <w:t>Отчетный этап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36570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6570">
              <w:rPr>
                <w:rFonts w:ascii="Times New Roman" w:hAnsi="Times New Roman"/>
                <w:b/>
                <w:sz w:val="24"/>
                <w:szCs w:val="24"/>
              </w:rPr>
              <w:t>14.05.2019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36570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6570">
              <w:rPr>
                <w:rFonts w:ascii="Times New Roman" w:hAnsi="Times New Roman"/>
                <w:b/>
                <w:sz w:val="24"/>
                <w:szCs w:val="24"/>
              </w:rPr>
              <w:t>28.05.2019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вычислительного эксперимента.</w:t>
            </w:r>
          </w:p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системы.</w:t>
            </w:r>
          </w:p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 системы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E20E1C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36570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14.05.2019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36570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21.05.2019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ПЗ 5</w:t>
            </w:r>
          </w:p>
          <w:p w:rsidR="00FD1941" w:rsidRPr="00F27453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по НИР</w:t>
            </w:r>
          </w:p>
        </w:tc>
      </w:tr>
      <w:tr w:rsidR="00FD1941" w:rsidRPr="00D36570" w:rsidTr="00FD1941">
        <w:tc>
          <w:tcPr>
            <w:tcW w:w="1025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253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Итоговые испытания системы, сдача системы</w:t>
            </w:r>
          </w:p>
        </w:tc>
        <w:tc>
          <w:tcPr>
            <w:tcW w:w="1887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  <w:p w:rsidR="00FD1941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36570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21.05.2019</w:t>
            </w:r>
          </w:p>
        </w:tc>
        <w:tc>
          <w:tcPr>
            <w:tcW w:w="0" w:type="auto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D1941" w:rsidRPr="00D36570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570">
              <w:rPr>
                <w:rFonts w:ascii="Times New Roman" w:hAnsi="Times New Roman"/>
                <w:sz w:val="24"/>
                <w:szCs w:val="24"/>
              </w:rPr>
              <w:t>28.05.2019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</w:tc>
      </w:tr>
      <w:tr w:rsidR="00FD1941" w:rsidRPr="00DA0241" w:rsidTr="00FD1941">
        <w:tc>
          <w:tcPr>
            <w:tcW w:w="1025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pStyle w:val="a4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538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 по результатам НИР</w:t>
            </w:r>
          </w:p>
        </w:tc>
        <w:tc>
          <w:tcPr>
            <w:tcW w:w="1887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widowControl w:val="0"/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Pr="00F27453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28.05.2019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28.05.2019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941" w:rsidRDefault="00FD1941" w:rsidP="00FD1941">
            <w:pPr>
              <w:tabs>
                <w:tab w:val="left" w:pos="900"/>
              </w:tabs>
              <w:snapToGrid w:val="0"/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Презентация</w:t>
            </w:r>
          </w:p>
        </w:tc>
      </w:tr>
    </w:tbl>
    <w:p w:rsidR="00FD1941" w:rsidRPr="007C0453" w:rsidRDefault="00FD1941" w:rsidP="00FD1941">
      <w:pPr>
        <w:pStyle w:val="1"/>
      </w:pPr>
      <w:bookmarkStart w:id="23" w:name="_Toc4403922"/>
      <w:bookmarkStart w:id="24" w:name="__RefHeading___Toc459715135"/>
      <w:r>
        <w:t>8</w:t>
      </w:r>
      <w:r w:rsidRPr="007C0453">
        <w:t>. ПОРЯДОК КОНТРОЛЯ И ПРИЕМКИ</w:t>
      </w:r>
      <w:bookmarkEnd w:id="23"/>
    </w:p>
    <w:p w:rsidR="00FD1941" w:rsidRPr="007C0453" w:rsidRDefault="00FD1941" w:rsidP="00FD1941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</w:t>
      </w:r>
      <w:r w:rsidRPr="007C0453">
        <w:rPr>
          <w:rFonts w:ascii="Times New Roman" w:hAnsi="Times New Roman" w:cs="Times New Roman"/>
          <w:sz w:val="24"/>
          <w:szCs w:val="24"/>
        </w:rPr>
        <w:t xml:space="preserve"> Порядок выполнения НИР устанавливается в соответствии с этапами настоящего ТЗ в соответствии с Таблицей 1. Приёмка работ осуществляется в соответствии с данным </w:t>
      </w:r>
      <w:r>
        <w:rPr>
          <w:rFonts w:ascii="Times New Roman" w:hAnsi="Times New Roman" w:cs="Times New Roman"/>
          <w:sz w:val="24"/>
          <w:szCs w:val="24"/>
        </w:rPr>
        <w:t>техническим заданием</w:t>
      </w:r>
      <w:r w:rsidRPr="007C0453">
        <w:rPr>
          <w:rFonts w:ascii="Times New Roman" w:hAnsi="Times New Roman" w:cs="Times New Roman"/>
          <w:sz w:val="24"/>
          <w:szCs w:val="24"/>
        </w:rPr>
        <w:t>.</w:t>
      </w:r>
    </w:p>
    <w:p w:rsidR="00FD1941" w:rsidRPr="007C0453" w:rsidRDefault="00FD1941" w:rsidP="00FD1941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</w:t>
      </w:r>
      <w:r w:rsidRPr="007C0453">
        <w:rPr>
          <w:rFonts w:ascii="Times New Roman" w:hAnsi="Times New Roman" w:cs="Times New Roman"/>
          <w:sz w:val="24"/>
          <w:szCs w:val="24"/>
        </w:rPr>
        <w:t xml:space="preserve"> Приёмочные испытания проводятся комиссией на технических средствах Заказчика на контрольных данных из </w:t>
      </w:r>
      <w:r>
        <w:rPr>
          <w:rFonts w:ascii="Times New Roman" w:hAnsi="Times New Roman" w:cs="Times New Roman"/>
          <w:sz w:val="24"/>
          <w:szCs w:val="24"/>
        </w:rPr>
        <w:t>БД</w:t>
      </w:r>
      <w:r w:rsidRPr="007C0453">
        <w:rPr>
          <w:rFonts w:ascii="Times New Roman" w:hAnsi="Times New Roman" w:cs="Times New Roman"/>
          <w:sz w:val="24"/>
          <w:szCs w:val="24"/>
        </w:rPr>
        <w:t xml:space="preserve"> исполнителя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:rsidR="00FD1941" w:rsidRPr="002A55B2" w:rsidRDefault="00FD1941" w:rsidP="00FD19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sz w:val="24"/>
          <w:szCs w:val="24"/>
        </w:rPr>
      </w:pPr>
      <w:r w:rsidRPr="002A55B2">
        <w:rPr>
          <w:rFonts w:ascii="Times New Roman" w:hAnsi="Times New Roman" w:cs="Times New Roman"/>
          <w:sz w:val="24"/>
          <w:szCs w:val="24"/>
        </w:rPr>
        <w:t>Техническое задание на НИР;</w:t>
      </w:r>
    </w:p>
    <w:p w:rsidR="00FD1941" w:rsidRPr="002A55B2" w:rsidRDefault="00FD1941" w:rsidP="00FD19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sz w:val="24"/>
          <w:szCs w:val="24"/>
        </w:rPr>
      </w:pPr>
      <w:r w:rsidRPr="002A55B2">
        <w:rPr>
          <w:rFonts w:ascii="Times New Roman" w:hAnsi="Times New Roman" w:cs="Times New Roman"/>
          <w:sz w:val="24"/>
          <w:szCs w:val="24"/>
        </w:rPr>
        <w:t>Программа и методика приёмочных испытаний;</w:t>
      </w:r>
    </w:p>
    <w:p w:rsidR="00FD1941" w:rsidRPr="002A55B2" w:rsidRDefault="00FD1941" w:rsidP="00FD1941">
      <w:pPr>
        <w:pStyle w:val="a4"/>
        <w:numPr>
          <w:ilvl w:val="0"/>
          <w:numId w:val="7"/>
        </w:numPr>
        <w:spacing w:after="0" w:line="360" w:lineRule="auto"/>
        <w:ind w:left="1134" w:hanging="425"/>
        <w:jc w:val="both"/>
        <w:rPr>
          <w:sz w:val="24"/>
          <w:szCs w:val="24"/>
        </w:rPr>
      </w:pPr>
      <w:r w:rsidRPr="002A55B2">
        <w:rPr>
          <w:rFonts w:ascii="Times New Roman" w:hAnsi="Times New Roman" w:cs="Times New Roman"/>
          <w:sz w:val="24"/>
          <w:szCs w:val="24"/>
        </w:rPr>
        <w:t>ПО «График» (согласно п.4.4 ТЗ).</w:t>
      </w:r>
    </w:p>
    <w:p w:rsidR="00FD1941" w:rsidRPr="007C0453" w:rsidRDefault="00FD1941" w:rsidP="00FD1941">
      <w:pPr>
        <w:pStyle w:val="1"/>
      </w:pPr>
      <w:bookmarkStart w:id="25" w:name="__RefHeading___Toc459715136"/>
      <w:bookmarkStart w:id="26" w:name="_Toc4403923"/>
      <w:bookmarkEnd w:id="24"/>
      <w:r w:rsidRPr="007C0453">
        <w:t>СПИСОК СОКРАЩЕНИЙ</w:t>
      </w:r>
      <w:bookmarkEnd w:id="25"/>
      <w:bookmarkEnd w:id="26"/>
    </w:p>
    <w:tbl>
      <w:tblPr>
        <w:tblStyle w:val="a8"/>
        <w:tblW w:w="9889" w:type="dxa"/>
        <w:tblLayout w:type="fixed"/>
        <w:tblLook w:val="0000" w:firstRow="0" w:lastRow="0" w:firstColumn="0" w:lastColumn="0" w:noHBand="0" w:noVBand="0"/>
      </w:tblPr>
      <w:tblGrid>
        <w:gridCol w:w="4111"/>
        <w:gridCol w:w="5778"/>
      </w:tblGrid>
      <w:tr w:rsidR="00FD1941" w:rsidRPr="007C0453" w:rsidTr="00FD1941">
        <w:tc>
          <w:tcPr>
            <w:tcW w:w="4111" w:type="dxa"/>
          </w:tcPr>
          <w:p w:rsidR="00FD1941" w:rsidRPr="00E54F2F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5778" w:type="dxa"/>
          </w:tcPr>
          <w:p w:rsidR="00FD1941" w:rsidRPr="00E54F2F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Pr="00E54F2F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ЕСПД</w:t>
            </w:r>
          </w:p>
        </w:tc>
        <w:tc>
          <w:tcPr>
            <w:tcW w:w="5778" w:type="dxa"/>
          </w:tcPr>
          <w:p w:rsidR="00FD1941" w:rsidRPr="00E54F2F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единая система программной документации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Pr="00E54F2F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</w:p>
        </w:tc>
        <w:tc>
          <w:tcPr>
            <w:tcW w:w="5778" w:type="dxa"/>
          </w:tcPr>
          <w:p w:rsidR="00FD1941" w:rsidRPr="00E54F2F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методика испытаний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Pr="00E54F2F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НИР</w:t>
            </w:r>
          </w:p>
        </w:tc>
        <w:tc>
          <w:tcPr>
            <w:tcW w:w="5778" w:type="dxa"/>
          </w:tcPr>
          <w:p w:rsidR="00FD1941" w:rsidRPr="00E54F2F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Pr="00E54F2F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ПД</w:t>
            </w:r>
          </w:p>
        </w:tc>
        <w:tc>
          <w:tcPr>
            <w:tcW w:w="5778" w:type="dxa"/>
          </w:tcPr>
          <w:p w:rsidR="00FD1941" w:rsidRPr="00E54F2F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рограммная документация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Pr="00E54F2F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</w:t>
            </w:r>
          </w:p>
        </w:tc>
        <w:tc>
          <w:tcPr>
            <w:tcW w:w="5778" w:type="dxa"/>
          </w:tcPr>
          <w:p w:rsidR="00FD1941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Pr="00E54F2F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</w:p>
        </w:tc>
        <w:tc>
          <w:tcPr>
            <w:tcW w:w="5778" w:type="dxa"/>
          </w:tcPr>
          <w:p w:rsidR="00FD1941" w:rsidRPr="00E54F2F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рограммное обеспечение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Pr="00E54F2F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ПЭВМ</w:t>
            </w:r>
          </w:p>
        </w:tc>
        <w:tc>
          <w:tcPr>
            <w:tcW w:w="5778" w:type="dxa"/>
          </w:tcPr>
          <w:p w:rsidR="00FD1941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персональная электронная вычислительная машина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</w:p>
        </w:tc>
        <w:tc>
          <w:tcPr>
            <w:tcW w:w="5778" w:type="dxa"/>
          </w:tcPr>
          <w:p w:rsidR="00FD1941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оператора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РСП</w:t>
            </w:r>
          </w:p>
        </w:tc>
        <w:tc>
          <w:tcPr>
            <w:tcW w:w="5778" w:type="dxa"/>
          </w:tcPr>
          <w:p w:rsidR="00FD1941" w:rsidRDefault="00FD1941" w:rsidP="00FD1941">
            <w:pPr>
              <w:pStyle w:val="a6"/>
              <w:ind w:left="581" w:righ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системного программиста</w:t>
            </w:r>
          </w:p>
        </w:tc>
      </w:tr>
      <w:tr w:rsidR="00FD1941" w:rsidRPr="007C0453" w:rsidTr="00FD1941">
        <w:tc>
          <w:tcPr>
            <w:tcW w:w="4111" w:type="dxa"/>
          </w:tcPr>
          <w:p w:rsidR="00FD1941" w:rsidRPr="00D22878" w:rsidRDefault="00FD1941" w:rsidP="00FD1941">
            <w:pPr>
              <w:pStyle w:val="a6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22878">
              <w:rPr>
                <w:rFonts w:ascii="Times New Roman" w:hAnsi="Times New Roman" w:cs="Times New Roman"/>
                <w:sz w:val="24"/>
                <w:szCs w:val="24"/>
              </w:rPr>
              <w:t xml:space="preserve">ТЗ </w:t>
            </w:r>
          </w:p>
        </w:tc>
        <w:tc>
          <w:tcPr>
            <w:tcW w:w="5778" w:type="dxa"/>
          </w:tcPr>
          <w:p w:rsidR="00FD1941" w:rsidRPr="00E54F2F" w:rsidRDefault="00FD1941" w:rsidP="00FD1941">
            <w:pPr>
              <w:pStyle w:val="a6"/>
              <w:ind w:left="581" w:right="2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54F2F">
              <w:rPr>
                <w:rFonts w:ascii="Times New Roman" w:hAnsi="Times New Roman" w:cs="Times New Roman"/>
                <w:sz w:val="24"/>
                <w:szCs w:val="24"/>
              </w:rPr>
              <w:t>ехническое задание</w:t>
            </w:r>
          </w:p>
        </w:tc>
      </w:tr>
    </w:tbl>
    <w:p w:rsidR="003F3644" w:rsidRDefault="003F3644"/>
    <w:p w:rsidR="0065686F" w:rsidRDefault="0065686F">
      <w:r>
        <w:br w:type="page"/>
      </w:r>
    </w:p>
    <w:p w:rsidR="0065686F" w:rsidRDefault="0065686F">
      <w:bookmarkStart w:id="27" w:name="_GoBack"/>
      <w:bookmarkEnd w:id="27"/>
    </w:p>
    <w:sectPr w:rsidR="00656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75FE"/>
    <w:multiLevelType w:val="hybridMultilevel"/>
    <w:tmpl w:val="AB5A2D10"/>
    <w:name w:val="WW8Num22222"/>
    <w:lvl w:ilvl="0" w:tplc="00000006">
      <w:start w:val="4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F5A63"/>
    <w:multiLevelType w:val="hybridMultilevel"/>
    <w:tmpl w:val="30323A3A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534E"/>
    <w:multiLevelType w:val="hybridMultilevel"/>
    <w:tmpl w:val="02E204E6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51903"/>
    <w:multiLevelType w:val="hybridMultilevel"/>
    <w:tmpl w:val="64160BDC"/>
    <w:name w:val="WW8Num22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390B"/>
    <w:multiLevelType w:val="hybridMultilevel"/>
    <w:tmpl w:val="51E67CE8"/>
    <w:lvl w:ilvl="0" w:tplc="DB5605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81"/>
    <w:rsid w:val="003F3644"/>
    <w:rsid w:val="0065686F"/>
    <w:rsid w:val="00A71081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B714F-8F5E-4022-BF54-005EFCF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941"/>
    <w:pPr>
      <w:keepNext/>
      <w:keepLines/>
      <w:spacing w:before="240" w:after="240" w:line="276" w:lineRule="auto"/>
      <w:ind w:firstLine="709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1941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9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1941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D1941"/>
    <w:pPr>
      <w:spacing w:after="200" w:line="240" w:lineRule="auto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customStyle="1" w:styleId="12">
    <w:name w:val="Основной текст 12 пт"/>
    <w:basedOn w:val="a"/>
    <w:rsid w:val="00FD1941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4">
    <w:name w:val="List Paragraph"/>
    <w:basedOn w:val="a"/>
    <w:qFormat/>
    <w:rsid w:val="00FD1941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lang w:eastAsia="zh-CN"/>
    </w:rPr>
  </w:style>
  <w:style w:type="paragraph" w:styleId="a5">
    <w:name w:val="No Spacing"/>
    <w:uiPriority w:val="1"/>
    <w:qFormat/>
    <w:rsid w:val="00FD1941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6">
    <w:name w:val="Body Text"/>
    <w:basedOn w:val="a"/>
    <w:link w:val="a7"/>
    <w:uiPriority w:val="99"/>
    <w:unhideWhenUsed/>
    <w:rsid w:val="00FD1941"/>
    <w:pPr>
      <w:suppressAutoHyphens/>
      <w:spacing w:after="120" w:line="276" w:lineRule="auto"/>
    </w:pPr>
    <w:rPr>
      <w:rFonts w:ascii="Calibri" w:eastAsia="Times New Roman" w:hAnsi="Calibri" w:cs="Calibri"/>
      <w:lang w:eastAsia="zh-CN"/>
    </w:rPr>
  </w:style>
  <w:style w:type="character" w:customStyle="1" w:styleId="a7">
    <w:name w:val="Основной текст Знак"/>
    <w:basedOn w:val="a0"/>
    <w:link w:val="a6"/>
    <w:uiPriority w:val="99"/>
    <w:rsid w:val="00FD1941"/>
    <w:rPr>
      <w:rFonts w:ascii="Calibri" w:eastAsia="Times New Roman" w:hAnsi="Calibri" w:cs="Calibri"/>
      <w:lang w:eastAsia="zh-CN"/>
    </w:rPr>
  </w:style>
  <w:style w:type="table" w:styleId="a8">
    <w:name w:val="Table Grid"/>
    <w:basedOn w:val="a1"/>
    <w:uiPriority w:val="39"/>
    <w:rsid w:val="00FD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Анон</dc:creator>
  <cp:keywords/>
  <dc:description/>
  <cp:lastModifiedBy>Максим Анон</cp:lastModifiedBy>
  <cp:revision>2</cp:revision>
  <dcterms:created xsi:type="dcterms:W3CDTF">2019-05-06T12:19:00Z</dcterms:created>
  <dcterms:modified xsi:type="dcterms:W3CDTF">2019-05-06T12:44:00Z</dcterms:modified>
</cp:coreProperties>
</file>