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45"/>
        <w:gridCol w:w="355"/>
        <w:gridCol w:w="4447"/>
      </w:tblGrid>
      <w:tr w:rsidR="004D51AC" w:rsidRPr="004D51AC" w:rsidTr="004D51AC">
        <w:trPr>
          <w:trHeight w:val="126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tabs>
                <w:tab w:val="left" w:pos="5727"/>
              </w:tabs>
              <w:spacing w:after="240" w:line="264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4D51AC">
              <w:rPr>
                <w:rFonts w:ascii="Times New Roman" w:hAnsi="Times New Roman" w:cs="Times New Roman"/>
                <w:szCs w:val="26"/>
              </w:rPr>
              <w:t xml:space="preserve">Федеральное государственное автономное образовательное учреждение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высшего образования «Национальный исследовательский 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 xml:space="preserve">Нижегородский государственный университет им. Н.И. </w:t>
            </w:r>
            <w:proofErr w:type="gramStart"/>
            <w:r w:rsidRPr="004D51AC">
              <w:rPr>
                <w:rFonts w:ascii="Times New Roman" w:hAnsi="Times New Roman" w:cs="Times New Roman"/>
                <w:szCs w:val="26"/>
              </w:rPr>
              <w:t>Лобачевского»</w:t>
            </w:r>
            <w:r w:rsidRPr="004D51AC">
              <w:rPr>
                <w:rFonts w:ascii="Times New Roman" w:hAnsi="Times New Roman" w:cs="Times New Roman"/>
                <w:szCs w:val="26"/>
              </w:rPr>
              <w:br/>
              <w:t>НИИМ</w:t>
            </w:r>
            <w:proofErr w:type="gramEnd"/>
            <w:r w:rsidRPr="004D51AC">
              <w:rPr>
                <w:rFonts w:ascii="Times New Roman" w:hAnsi="Times New Roman" w:cs="Times New Roman"/>
                <w:szCs w:val="26"/>
              </w:rPr>
              <w:t xml:space="preserve"> Нижегородского университета</w:t>
            </w:r>
          </w:p>
          <w:p w:rsidR="004D51AC" w:rsidRPr="004D51AC" w:rsidRDefault="004D51AC" w:rsidP="004D51AC">
            <w:pPr>
              <w:pStyle w:val="a9"/>
              <w:spacing w:line="240" w:lineRule="auto"/>
              <w:jc w:val="center"/>
              <w:rPr>
                <w:sz w:val="28"/>
              </w:rPr>
            </w:pPr>
          </w:p>
        </w:tc>
      </w:tr>
      <w:tr w:rsidR="004D51AC" w:rsidRPr="004D51AC" w:rsidTr="004D51AC">
        <w:trPr>
          <w:trHeight w:val="2883"/>
        </w:trPr>
        <w:tc>
          <w:tcPr>
            <w:tcW w:w="4800" w:type="dxa"/>
            <w:gridSpan w:val="2"/>
          </w:tcPr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УДК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4D51AC">
              <w:rPr>
                <w:rFonts w:ascii="Times New Roman" w:hAnsi="Times New Roman" w:cs="Times New Roman"/>
              </w:rPr>
              <w:t>госрегистрации</w:t>
            </w:r>
            <w:proofErr w:type="spellEnd"/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1AC">
              <w:rPr>
                <w:rFonts w:ascii="Times New Roman" w:hAnsi="Times New Roman" w:cs="Times New Roman"/>
              </w:rPr>
              <w:t xml:space="preserve">Инв. № 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47" w:type="dxa"/>
          </w:tcPr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Профессор кафедры </w:t>
            </w: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</w:t>
            </w:r>
            <w:proofErr w:type="gramStart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  Н.В.</w:t>
            </w:r>
            <w:proofErr w:type="gramEnd"/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Старостин</w:t>
            </w:r>
          </w:p>
          <w:p w:rsidR="004D51AC" w:rsidRPr="004D51AC" w:rsidRDefault="004D51AC" w:rsidP="004D51AC">
            <w:pPr>
              <w:suppressAutoHyphens/>
              <w:spacing w:after="0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4D51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«____»______________2019 г.</w:t>
            </w:r>
          </w:p>
          <w:p w:rsidR="004D51AC" w:rsidRPr="004D51AC" w:rsidRDefault="004D51AC" w:rsidP="004D51AC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D51AC" w:rsidRPr="004D51AC" w:rsidTr="004D51AC">
        <w:trPr>
          <w:trHeight w:val="580"/>
        </w:trPr>
        <w:tc>
          <w:tcPr>
            <w:tcW w:w="9247" w:type="dxa"/>
            <w:gridSpan w:val="3"/>
          </w:tcPr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1AC" w:rsidRPr="004D51AC" w:rsidRDefault="004D51AC" w:rsidP="004D51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51AC">
              <w:rPr>
                <w:rFonts w:ascii="Times New Roman" w:hAnsi="Times New Roman" w:cs="Times New Roman"/>
                <w:sz w:val="28"/>
                <w:szCs w:val="28"/>
              </w:rPr>
              <w:t>Научно-технический отчет</w:t>
            </w:r>
          </w:p>
          <w:p w:rsidR="004D51AC" w:rsidRPr="004D51AC" w:rsidRDefault="004D51AC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Cs w:val="28"/>
              </w:rPr>
            </w:pPr>
            <w:r w:rsidRPr="004D51AC">
              <w:rPr>
                <w:rFonts w:ascii="Times New Roman" w:hAnsi="Times New Roman" w:cs="Times New Roman"/>
                <w:b/>
                <w:caps/>
                <w:szCs w:val="28"/>
              </w:rPr>
              <w:t xml:space="preserve">разработка программного средства </w:t>
            </w:r>
          </w:p>
          <w:p w:rsidR="004D51AC" w:rsidRPr="00623193" w:rsidRDefault="00623193" w:rsidP="004D51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23193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и реализация программного обеспечения планирования графика спортивных мероприятий»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«График»)»</w:t>
            </w:r>
          </w:p>
        </w:tc>
      </w:tr>
      <w:tr w:rsidR="004D51AC" w:rsidRPr="004D51AC" w:rsidTr="004D51AC">
        <w:trPr>
          <w:trHeight w:val="1400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  <w:shd w:val="clear" w:color="auto" w:fill="auto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  <w:jc w:val="left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  <w:tr w:rsidR="004D51AC" w:rsidRPr="004D51AC" w:rsidTr="004D51AC">
        <w:trPr>
          <w:trHeight w:val="1078"/>
        </w:trPr>
        <w:tc>
          <w:tcPr>
            <w:tcW w:w="4445" w:type="dxa"/>
          </w:tcPr>
          <w:p w:rsidR="004D51AC" w:rsidRPr="004D51AC" w:rsidRDefault="004D51AC" w:rsidP="004D51AC">
            <w:pPr>
              <w:pStyle w:val="a9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:rsidR="004D51AC" w:rsidRPr="004D51AC" w:rsidRDefault="004D51AC" w:rsidP="004D51AC">
            <w:pPr>
              <w:pStyle w:val="a9"/>
              <w:spacing w:line="240" w:lineRule="auto"/>
              <w:ind w:firstLine="0"/>
            </w:pPr>
          </w:p>
        </w:tc>
      </w:tr>
    </w:tbl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4D51AC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</w:p>
    <w:p w:rsidR="004D51AC" w:rsidRPr="004D51AC" w:rsidRDefault="00623193" w:rsidP="004D51AC">
      <w:pPr>
        <w:spacing w:after="400" w:line="240" w:lineRule="auto"/>
        <w:jc w:val="center"/>
        <w:rPr>
          <w:rFonts w:ascii="Times New Roman" w:hAnsi="Times New Roman" w:cs="Times New Roman"/>
        </w:rPr>
      </w:pPr>
      <w:r w:rsidRPr="004D51AC">
        <w:rPr>
          <w:rFonts w:ascii="Times New Roman" w:hAnsi="Times New Roman" w:cs="Times New Roman"/>
        </w:rPr>
        <w:t>2019</w:t>
      </w:r>
    </w:p>
    <w:p w:rsidR="00623193" w:rsidRDefault="006231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6316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4B5" w:rsidRDefault="002774B5" w:rsidP="002774B5">
          <w:pPr>
            <w:pStyle w:val="aa"/>
            <w:jc w:val="center"/>
          </w:pPr>
          <w:r>
            <w:t>Оглавление</w:t>
          </w:r>
        </w:p>
        <w:p w:rsidR="00110C78" w:rsidRDefault="002774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201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_Toc8313201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3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2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Разработка алгоритма автоматизации задачи составления графика спортивных мероприятий.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_Toc8313202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4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3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1 Входные данные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_Toc8313203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4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4" w:history="1">
            <w:r w:rsidR="00110C78" w:rsidRPr="005C5892">
              <w:rPr>
                <w:rStyle w:val="ab"/>
                <w:noProof/>
              </w:rPr>
              <w:t>1.1 Файл исходных данных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_Toc8313204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4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5" w:history="1">
            <w:r w:rsidR="00110C78" w:rsidRPr="005C5892">
              <w:rPr>
                <w:rStyle w:val="ab"/>
                <w:noProof/>
              </w:rPr>
              <w:t>1.2 Файл конфигурации системы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_Toc8313205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6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6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2 Выходные данные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_Toc8313206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7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7" w:history="1">
            <w:r w:rsidR="00110C78" w:rsidRPr="005C5892">
              <w:rPr>
                <w:rStyle w:val="ab"/>
                <w:noProof/>
              </w:rPr>
              <w:t>2.1 Решение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_Toc8313207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7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8" w:history="1">
            <w:r w:rsidR="00110C78" w:rsidRPr="005C5892">
              <w:rPr>
                <w:rStyle w:val="ab"/>
                <w:noProof/>
              </w:rPr>
              <w:t>2.2 Лог-файл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_Toc8313208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8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09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1 Содержательная постановка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_Toc8313209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9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0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2 Математическая постановка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_Toc8313210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9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1" w:history="1">
            <w:r w:rsidR="00110C78" w:rsidRPr="005C5892">
              <w:rPr>
                <w:rStyle w:val="ab"/>
                <w:noProof/>
              </w:rPr>
              <w:t>2.1 Исходные параметры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_Toc8313211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9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2" w:history="1">
            <w:r w:rsidR="00110C78" w:rsidRPr="005C5892">
              <w:rPr>
                <w:rStyle w:val="ab"/>
                <w:noProof/>
              </w:rPr>
              <w:t>2.2 Варьируемые параметры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_Toc8313212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10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3" w:history="1">
            <w:r w:rsidR="00110C78" w:rsidRPr="005C5892">
              <w:rPr>
                <w:rStyle w:val="ab"/>
                <w:noProof/>
              </w:rPr>
              <w:t>2.3 Ограничения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_Toc8313213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10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4" w:history="1">
            <w:r w:rsidR="00110C78" w:rsidRPr="005C5892">
              <w:rPr>
                <w:rStyle w:val="ab"/>
                <w:noProof/>
              </w:rPr>
              <w:t>2.4 Критерии оптимальности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_Toc8313214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10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110C78" w:rsidRDefault="00E34C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13215" w:history="1">
            <w:r w:rsidR="00110C78" w:rsidRPr="005C5892">
              <w:rPr>
                <w:rStyle w:val="ab"/>
                <w:rFonts w:ascii="Times New Roman" w:hAnsi="Times New Roman" w:cs="Times New Roman"/>
                <w:noProof/>
              </w:rPr>
              <w:t>Разработка основных алгоритмов решения задачи</w:t>
            </w:r>
            <w:r w:rsidR="00110C78">
              <w:rPr>
                <w:noProof/>
                <w:webHidden/>
              </w:rPr>
              <w:tab/>
            </w:r>
            <w:r w:rsidR="00110C78">
              <w:rPr>
                <w:noProof/>
                <w:webHidden/>
              </w:rPr>
              <w:fldChar w:fldCharType="begin"/>
            </w:r>
            <w:r w:rsidR="00110C78">
              <w:rPr>
                <w:noProof/>
                <w:webHidden/>
              </w:rPr>
              <w:instrText xml:space="preserve"> PAGEREF _Toc8313215 \h </w:instrText>
            </w:r>
            <w:r w:rsidR="00110C78">
              <w:rPr>
                <w:noProof/>
                <w:webHidden/>
              </w:rPr>
            </w:r>
            <w:r w:rsidR="00110C78">
              <w:rPr>
                <w:noProof/>
                <w:webHidden/>
              </w:rPr>
              <w:fldChar w:fldCharType="separate"/>
            </w:r>
            <w:r w:rsidR="00110C78">
              <w:rPr>
                <w:noProof/>
                <w:webHidden/>
              </w:rPr>
              <w:t>12</w:t>
            </w:r>
            <w:r w:rsidR="00110C78">
              <w:rPr>
                <w:noProof/>
                <w:webHidden/>
              </w:rPr>
              <w:fldChar w:fldCharType="end"/>
            </w:r>
          </w:hyperlink>
        </w:p>
        <w:p w:rsidR="002774B5" w:rsidRDefault="002774B5" w:rsidP="002774B5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2774B5" w:rsidRDefault="002774B5"/>
    <w:p w:rsidR="002774B5" w:rsidRDefault="002774B5" w:rsidP="000A3E30">
      <w:pPr>
        <w:ind w:left="426"/>
      </w:pPr>
      <w:r>
        <w:br w:type="page"/>
      </w:r>
    </w:p>
    <w:p w:rsidR="002774B5" w:rsidRPr="002774B5" w:rsidRDefault="002774B5" w:rsidP="000A3E30">
      <w:pPr>
        <w:pStyle w:val="1"/>
        <w:spacing w:line="360" w:lineRule="auto"/>
        <w:ind w:left="851" w:firstLine="0"/>
        <w:jc w:val="both"/>
        <w:rPr>
          <w:rFonts w:ascii="Times New Roman" w:hAnsi="Times New Roman" w:cs="Times New Roman"/>
        </w:rPr>
      </w:pPr>
      <w:bookmarkStart w:id="0" w:name="_Toc523170151"/>
      <w:bookmarkStart w:id="1" w:name="_Toc8313201"/>
      <w:r w:rsidRPr="002774B5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 xml:space="preserve">Рассматривается проблема разработки программного средства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2774B5">
        <w:rPr>
          <w:rFonts w:ascii="Times New Roman" w:hAnsi="Times New Roman" w:cs="Times New Roman"/>
          <w:sz w:val="24"/>
          <w:szCs w:val="24"/>
        </w:rPr>
        <w:t xml:space="preserve"> расписаний.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В рамках данного проекта предполагались следующие работы:</w:t>
      </w:r>
    </w:p>
    <w:p w:rsidR="002774B5" w:rsidRPr="002774B5" w:rsidRDefault="002774B5" w:rsidP="00277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4B5">
        <w:rPr>
          <w:rFonts w:ascii="Times New Roman" w:hAnsi="Times New Roman" w:cs="Times New Roman"/>
          <w:sz w:val="24"/>
          <w:szCs w:val="24"/>
        </w:rPr>
        <w:t>Разработка алгоритма автоматизации процесса составления графика спортивных мероприятий обеспечивающего решение задач составления расписания, с учётом требований команд логистики, мест проведения спортивных мероприятий, составляющего расписание в автоматическом режиме.</w:t>
      </w:r>
    </w:p>
    <w:p w:rsidR="00FD1941" w:rsidRPr="004D51AC" w:rsidRDefault="00FD1941" w:rsidP="004D51AC">
      <w:pPr>
        <w:ind w:left="-142"/>
        <w:rPr>
          <w:sz w:val="20"/>
          <w:szCs w:val="20"/>
        </w:rPr>
      </w:pPr>
      <w:r>
        <w:br w:type="page"/>
      </w:r>
    </w:p>
    <w:p w:rsidR="002774B5" w:rsidRPr="000A3E30" w:rsidRDefault="002774B5" w:rsidP="000A3E30">
      <w:pPr>
        <w:pStyle w:val="2"/>
        <w:jc w:val="center"/>
        <w:rPr>
          <w:sz w:val="28"/>
          <w:szCs w:val="28"/>
        </w:rPr>
      </w:pPr>
      <w:bookmarkStart w:id="2" w:name="_Toc8313202"/>
      <w:bookmarkStart w:id="3" w:name="_Toc4405517"/>
      <w:r w:rsidRPr="000A3E30">
        <w:rPr>
          <w:sz w:val="28"/>
          <w:szCs w:val="28"/>
        </w:rPr>
        <w:lastRenderedPageBreak/>
        <w:t>Разработка алгоритма автоматизации задачи составления графика спортивных мероприятий.</w:t>
      </w:r>
      <w:bookmarkEnd w:id="2"/>
    </w:p>
    <w:p w:rsidR="00FD1941" w:rsidRPr="000A3E30" w:rsidRDefault="00FD1941" w:rsidP="00FD1941">
      <w:pPr>
        <w:pStyle w:val="1"/>
        <w:rPr>
          <w:rStyle w:val="af0"/>
          <w:rFonts w:ascii="Times New Roman" w:hAnsi="Times New Roman" w:cs="Times New Roman"/>
          <w:color w:val="auto"/>
        </w:rPr>
      </w:pPr>
      <w:bookmarkStart w:id="4" w:name="_Toc8313203"/>
      <w:r w:rsidRPr="00110C78">
        <w:rPr>
          <w:rFonts w:ascii="Times New Roman" w:hAnsi="Times New Roman" w:cs="Times New Roman"/>
          <w:sz w:val="26"/>
          <w:szCs w:val="26"/>
        </w:rPr>
        <w:t xml:space="preserve">1 </w:t>
      </w:r>
      <w:r w:rsidRPr="000A3E30">
        <w:rPr>
          <w:rStyle w:val="af0"/>
          <w:rFonts w:ascii="Times New Roman" w:hAnsi="Times New Roman" w:cs="Times New Roman"/>
          <w:color w:val="auto"/>
        </w:rPr>
        <w:t>Входные данные</w:t>
      </w:r>
      <w:bookmarkEnd w:id="3"/>
      <w:bookmarkEnd w:id="4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Исходные данные поступают в систему в формате .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 xml:space="preserve"> и представляют собой файл исходных данных задачи и файл конфигурации.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5" w:name="_Toc4405518"/>
      <w:bookmarkStart w:id="6" w:name="_Toc8313204"/>
      <w:r w:rsidRPr="00110C78">
        <w:rPr>
          <w:sz w:val="26"/>
          <w:szCs w:val="26"/>
        </w:rPr>
        <w:t>1.1 Файл исходных данных задачи</w:t>
      </w:r>
      <w:bookmarkEnd w:id="5"/>
      <w:bookmarkEnd w:id="6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Файл исходных данных задачи должен содержать следующую информацию:</w:t>
      </w:r>
    </w:p>
    <w:p w:rsidR="00FD1941" w:rsidRPr="00DA1785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чемпионате: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начала;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дата окончания;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игровых дней;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количество игр между парой команд;</w:t>
      </w:r>
    </w:p>
    <w:p w:rsidR="00FD1941" w:rsidRPr="00DA1785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команд. Для каждой команды должны быть указаны: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команды;</w:t>
      </w:r>
    </w:p>
    <w:p w:rsidR="00FD1941" w:rsidRPr="00DA1785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FD1941" w:rsidRPr="00DA1785" w:rsidRDefault="00FD1941" w:rsidP="00FD1941">
      <w:pPr>
        <w:numPr>
          <w:ilvl w:val="0"/>
          <w:numId w:val="2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информация о месте проведения чемпионата: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минимальное возможное число игр в день;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максимальное возможное число игр в день;</w:t>
      </w:r>
    </w:p>
    <w:p w:rsidR="00FD1941" w:rsidRPr="00DA1785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множество временных слотов возможного проведения игр. Под временным слотом понимается число от 0 до 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Каждое число соответствует фиксированному суточному интервалу. Число 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FD1941" w:rsidRPr="00DA1785" w:rsidRDefault="00FD1941" w:rsidP="00FD19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исходных данных задачи представлена на Рисунке 1. Пример исходных данных приведён на Рисунке 2.</w:t>
      </w:r>
    </w:p>
    <w:p w:rsidR="00FD1941" w:rsidRPr="00DA1785" w:rsidRDefault="00FD1941" w:rsidP="00FD194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object w:dxaOrig="12471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364.5pt" o:ole="">
            <v:imagedata r:id="rId6" o:title=""/>
          </v:shape>
          <o:OLEObject Type="Embed" ProgID="Visio.Drawing.11" ShapeID="_x0000_i1025" DrawAspect="Content" ObjectID="_1619199629" r:id="rId7"/>
        </w:object>
      </w:r>
      <w:bookmarkStart w:id="7" w:name="_Ref2800664"/>
    </w:p>
    <w:p w:rsidR="00FD1941" w:rsidRPr="00DA1785" w:rsidRDefault="00FD1941" w:rsidP="00FD19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A1785">
        <w:rPr>
          <w:rFonts w:ascii="Times New Roman" w:hAnsi="Times New Roman" w:cs="Times New Roman"/>
          <w:sz w:val="24"/>
          <w:szCs w:val="24"/>
        </w:rPr>
        <w:fldChar w:fldCharType="begin"/>
      </w:r>
      <w:r w:rsidRPr="00DA178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A1785">
        <w:rPr>
          <w:rFonts w:ascii="Times New Roman" w:hAnsi="Times New Roman" w:cs="Times New Roman"/>
          <w:sz w:val="24"/>
          <w:szCs w:val="24"/>
        </w:rPr>
        <w:fldChar w:fldCharType="separate"/>
      </w:r>
      <w:r w:rsidRPr="00DA1785">
        <w:rPr>
          <w:rFonts w:ascii="Times New Roman" w:hAnsi="Times New Roman" w:cs="Times New Roman"/>
          <w:noProof/>
          <w:sz w:val="24"/>
          <w:szCs w:val="24"/>
        </w:rPr>
        <w:t>1</w:t>
      </w:r>
      <w:r w:rsidRPr="00DA1785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 w:rsidRPr="00DA1785">
        <w:rPr>
          <w:rFonts w:ascii="Times New Roman" w:hAnsi="Times New Roman" w:cs="Times New Roman"/>
          <w:sz w:val="24"/>
          <w:szCs w:val="24"/>
        </w:rPr>
        <w:t xml:space="preserve">. 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с исходными данными задачи</w:t>
      </w:r>
    </w:p>
    <w:p w:rsidR="00FD1941" w:rsidRPr="00DA1785" w:rsidRDefault="00FD1941" w:rsidP="00FD1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944094" wp14:editId="557E5C49">
            <wp:extent cx="6150634" cy="531170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3601"/>
                    <a:stretch/>
                  </pic:blipFill>
                  <pic:spPr bwMode="auto">
                    <a:xfrm>
                      <a:off x="0" y="0"/>
                      <a:ext cx="6152515" cy="531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41" w:rsidRPr="00DA1785" w:rsidRDefault="00FD1941" w:rsidP="00FD1941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8" w:name="_Ref3984984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2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8"/>
      <w:r w:rsidRPr="00DA1785">
        <w:rPr>
          <w:rFonts w:cs="Times New Roman"/>
          <w:b w:val="0"/>
          <w:color w:val="auto"/>
          <w:sz w:val="24"/>
          <w:szCs w:val="24"/>
        </w:rPr>
        <w:t>. Пример исходных данных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9" w:name="_Toc4405519"/>
      <w:bookmarkStart w:id="10" w:name="_Toc8313205"/>
      <w:r w:rsidRPr="00110C78">
        <w:rPr>
          <w:sz w:val="26"/>
          <w:szCs w:val="26"/>
        </w:rPr>
        <w:t>1.2 Файл конфигурации системы</w:t>
      </w:r>
      <w:bookmarkEnd w:id="9"/>
      <w:bookmarkEnd w:id="10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Конфигурационный файл должен содержать настройки преобразования исходных данных задачи в программную модель, настройки проверки программной модели, настройки блока выбора алгоритма решения текущей задачи, выбор метрики для расчета. Структура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A1785">
        <w:rPr>
          <w:rFonts w:ascii="Times New Roman" w:hAnsi="Times New Roman" w:cs="Times New Roman"/>
          <w:sz w:val="24"/>
          <w:szCs w:val="24"/>
        </w:rPr>
        <w:t>-документа файла конфигурации представлена на Рисунке 3.</w:t>
      </w:r>
    </w:p>
    <w:p w:rsidR="00FD1941" w:rsidRPr="00DA1785" w:rsidRDefault="00FD1941" w:rsidP="00FD1941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1785">
        <w:rPr>
          <w:rFonts w:ascii="Times New Roman" w:hAnsi="Times New Roman" w:cs="Times New Roman"/>
          <w:sz w:val="24"/>
          <w:szCs w:val="24"/>
        </w:rPr>
        <w:object w:dxaOrig="7142" w:dyaOrig="4874">
          <v:shape id="_x0000_i1026" type="#_x0000_t75" style="width:358.5pt;height:243.5pt" o:ole="">
            <v:imagedata r:id="rId9" o:title=""/>
          </v:shape>
          <o:OLEObject Type="Embed" ProgID="Visio.Drawing.11" ShapeID="_x0000_i1026" DrawAspect="Content" ObjectID="_1619199630" r:id="rId10"/>
        </w:object>
      </w:r>
    </w:p>
    <w:p w:rsidR="00FD1941" w:rsidRPr="00DA1785" w:rsidRDefault="00FD1941" w:rsidP="00FD1941">
      <w:pPr>
        <w:pStyle w:val="a3"/>
        <w:spacing w:line="360" w:lineRule="auto"/>
        <w:ind w:left="-567"/>
        <w:jc w:val="center"/>
        <w:rPr>
          <w:rFonts w:cs="Times New Roman"/>
          <w:b w:val="0"/>
          <w:color w:val="auto"/>
          <w:sz w:val="24"/>
          <w:szCs w:val="24"/>
        </w:rPr>
      </w:pPr>
      <w:bookmarkStart w:id="11" w:name="_Ref2818670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3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1"/>
      <w:r w:rsidRPr="00DA1785">
        <w:rPr>
          <w:rFonts w:cs="Times New Roman"/>
          <w:b w:val="0"/>
          <w:color w:val="auto"/>
          <w:sz w:val="24"/>
          <w:szCs w:val="24"/>
        </w:rPr>
        <w:t xml:space="preserve">. Структура </w:t>
      </w:r>
      <w:r w:rsidRPr="00DA1785">
        <w:rPr>
          <w:rFonts w:cs="Times New Roman"/>
          <w:b w:val="0"/>
          <w:color w:val="auto"/>
          <w:sz w:val="24"/>
          <w:szCs w:val="24"/>
          <w:lang w:val="en-US"/>
        </w:rPr>
        <w:t>XML</w:t>
      </w:r>
      <w:r w:rsidRPr="00DA1785">
        <w:rPr>
          <w:rFonts w:cs="Times New Roman"/>
          <w:b w:val="0"/>
          <w:color w:val="auto"/>
          <w:sz w:val="24"/>
          <w:szCs w:val="24"/>
        </w:rPr>
        <w:t>-документа конфигурационного файла</w:t>
      </w:r>
    </w:p>
    <w:p w:rsidR="00FD1941" w:rsidRPr="00DA1785" w:rsidRDefault="00FD1941" w:rsidP="00FD194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2" w:name="_Toc4405520"/>
      <w:bookmarkStart w:id="13" w:name="_Toc8313206"/>
      <w:r w:rsidRPr="00DA1785">
        <w:rPr>
          <w:rFonts w:ascii="Times New Roman" w:hAnsi="Times New Roman" w:cs="Times New Roman"/>
          <w:sz w:val="24"/>
          <w:szCs w:val="24"/>
        </w:rPr>
        <w:t xml:space="preserve">2 </w:t>
      </w:r>
      <w:r w:rsidRPr="00110C78">
        <w:rPr>
          <w:rFonts w:ascii="Times New Roman" w:hAnsi="Times New Roman" w:cs="Times New Roman"/>
          <w:sz w:val="26"/>
          <w:szCs w:val="26"/>
        </w:rPr>
        <w:t>Выходные данные</w:t>
      </w:r>
      <w:bookmarkEnd w:id="12"/>
      <w:bookmarkEnd w:id="13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Выходными данными являются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A1785">
        <w:rPr>
          <w:rFonts w:ascii="Times New Roman" w:hAnsi="Times New Roman" w:cs="Times New Roman"/>
          <w:sz w:val="24"/>
          <w:szCs w:val="24"/>
        </w:rPr>
        <w:t xml:space="preserve">-документ с решением поставленной задачи и 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1785">
        <w:rPr>
          <w:rFonts w:ascii="Times New Roman" w:hAnsi="Times New Roman" w:cs="Times New Roman"/>
          <w:sz w:val="24"/>
          <w:szCs w:val="24"/>
        </w:rPr>
        <w:t>-файл с протоколом работы системы.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14" w:name="_Toc4405521"/>
      <w:bookmarkStart w:id="15" w:name="_Toc8313207"/>
      <w:r w:rsidRPr="00110C78">
        <w:rPr>
          <w:sz w:val="26"/>
          <w:szCs w:val="26"/>
        </w:rPr>
        <w:t>2.1 Решение</w:t>
      </w:r>
      <w:bookmarkEnd w:id="14"/>
      <w:bookmarkEnd w:id="15"/>
    </w:p>
    <w:p w:rsidR="00FD1941" w:rsidRPr="00DA1785" w:rsidRDefault="00FD1941" w:rsidP="00FD1941">
      <w:pPr>
        <w:pStyle w:val="12"/>
        <w:widowControl w:val="0"/>
        <w:ind w:firstLine="709"/>
        <w:rPr>
          <w:szCs w:val="24"/>
        </w:rPr>
      </w:pPr>
      <w:r w:rsidRPr="00DA1785">
        <w:rPr>
          <w:szCs w:val="24"/>
          <w:lang w:val="en-US"/>
        </w:rPr>
        <w:t>HTML</w:t>
      </w:r>
      <w:r w:rsidRPr="00DA1785">
        <w:rPr>
          <w:szCs w:val="24"/>
        </w:rPr>
        <w:t xml:space="preserve">-документ с решением задачи должен содержать следующую информацию: </w:t>
      </w:r>
      <w:r w:rsidRPr="00DA1785">
        <w:rPr>
          <w:color w:val="000000"/>
          <w:szCs w:val="24"/>
          <w:lang w:eastAsia="ru-RU"/>
        </w:rPr>
        <w:t>расписание матчей в виде таблицы, в которой строки/столбцы соответствуют командам, а в каждой ячейке (кроме диагональных) отображается дата и временной слот игры команды строки с командой столбца. Пример решения задачи представлен на Рисунке 4</w:t>
      </w:r>
      <w:r w:rsidRPr="00DA1785">
        <w:rPr>
          <w:szCs w:val="24"/>
        </w:rPr>
        <w:t>.</w:t>
      </w:r>
    </w:p>
    <w:p w:rsidR="00FD1941" w:rsidRPr="00DA1785" w:rsidRDefault="00FD1941" w:rsidP="00FD19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A73349" wp14:editId="08675E66">
            <wp:extent cx="6300470" cy="4478442"/>
            <wp:effectExtent l="0" t="0" r="5080" b="0"/>
            <wp:docPr id="2" name="Рисунок 2" descr="C:\Users\zua\Desktop\Спецсеминар hf,\Пример выходных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ua\Desktop\Спецсеминар hf,\Пример выходных данных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1" w:rsidRPr="00DA1785" w:rsidRDefault="00FD1941" w:rsidP="00FD1941">
      <w:pPr>
        <w:pStyle w:val="a3"/>
        <w:spacing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bookmarkStart w:id="16" w:name="_Ref3992208"/>
      <w:r w:rsidRPr="00DA1785">
        <w:rPr>
          <w:rFonts w:cs="Times New Roman"/>
          <w:b w:val="0"/>
          <w:color w:val="auto"/>
          <w:sz w:val="24"/>
          <w:szCs w:val="24"/>
        </w:rPr>
        <w:t xml:space="preserve">Рисунок 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begin"/>
      </w:r>
      <w:r w:rsidRPr="00DA1785">
        <w:rPr>
          <w:rFonts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separate"/>
      </w:r>
      <w:r w:rsidRPr="00DA1785">
        <w:rPr>
          <w:rFonts w:cs="Times New Roman"/>
          <w:b w:val="0"/>
          <w:noProof/>
          <w:color w:val="auto"/>
          <w:sz w:val="24"/>
          <w:szCs w:val="24"/>
        </w:rPr>
        <w:t>4</w:t>
      </w:r>
      <w:r w:rsidRPr="00DA1785">
        <w:rPr>
          <w:rFonts w:cs="Times New Roman"/>
          <w:b w:val="0"/>
          <w:color w:val="auto"/>
          <w:sz w:val="24"/>
          <w:szCs w:val="24"/>
        </w:rPr>
        <w:fldChar w:fldCharType="end"/>
      </w:r>
      <w:bookmarkEnd w:id="16"/>
      <w:r w:rsidRPr="00DA1785">
        <w:rPr>
          <w:rFonts w:cs="Times New Roman"/>
          <w:b w:val="0"/>
          <w:color w:val="auto"/>
          <w:sz w:val="24"/>
          <w:szCs w:val="24"/>
        </w:rPr>
        <w:t xml:space="preserve">. Пример </w:t>
      </w:r>
      <w:r w:rsidRPr="00DA1785">
        <w:rPr>
          <w:rFonts w:cs="Times New Roman"/>
          <w:b w:val="0"/>
          <w:color w:val="auto"/>
          <w:sz w:val="24"/>
          <w:szCs w:val="24"/>
          <w:lang w:val="en-US"/>
        </w:rPr>
        <w:t>HTML</w:t>
      </w:r>
      <w:r w:rsidRPr="00DA1785">
        <w:rPr>
          <w:rFonts w:cs="Times New Roman"/>
          <w:b w:val="0"/>
          <w:color w:val="auto"/>
          <w:sz w:val="24"/>
          <w:szCs w:val="24"/>
        </w:rPr>
        <w:t>-страницы с расписанием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17" w:name="_Toc4405522"/>
      <w:bookmarkStart w:id="18" w:name="_Toc8313208"/>
      <w:r w:rsidRPr="00110C78">
        <w:rPr>
          <w:sz w:val="26"/>
          <w:szCs w:val="26"/>
        </w:rPr>
        <w:t>2.2 Лог-файл</w:t>
      </w:r>
      <w:bookmarkEnd w:id="17"/>
      <w:bookmarkEnd w:id="18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Вместе с решением в качестве выходных данных система генерирует лог-файл (документ формата .</w:t>
      </w:r>
      <w:r w:rsidRPr="00DA178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1785">
        <w:rPr>
          <w:rFonts w:ascii="Times New Roman" w:hAnsi="Times New Roman" w:cs="Times New Roman"/>
          <w:sz w:val="24"/>
          <w:szCs w:val="24"/>
        </w:rPr>
        <w:t>), содержащий протокол работы системы, в котором должны отражаться: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данные о стратегии (алгоритме), использованной при построении расписания;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FD1941" w:rsidRPr="00DA1785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A178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случае получения результата – численные значения метрик, включая нарушения ограничений/требований команд.</w:t>
      </w:r>
    </w:p>
    <w:p w:rsidR="00FD1941" w:rsidRPr="00DA1785" w:rsidRDefault="00FD1941">
      <w:pPr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br w:type="page"/>
      </w:r>
    </w:p>
    <w:p w:rsidR="00FD1941" w:rsidRPr="00110C78" w:rsidRDefault="00FD1941" w:rsidP="00FD1941">
      <w:pPr>
        <w:pStyle w:val="1"/>
        <w:rPr>
          <w:rFonts w:ascii="Times New Roman" w:hAnsi="Times New Roman" w:cs="Times New Roman"/>
          <w:sz w:val="26"/>
          <w:szCs w:val="26"/>
        </w:rPr>
      </w:pPr>
      <w:bookmarkStart w:id="19" w:name="_Toc4406957"/>
      <w:bookmarkStart w:id="20" w:name="_Toc8313209"/>
      <w:r w:rsidRPr="00110C78">
        <w:rPr>
          <w:rFonts w:ascii="Times New Roman" w:hAnsi="Times New Roman" w:cs="Times New Roman"/>
          <w:sz w:val="26"/>
          <w:szCs w:val="26"/>
        </w:rPr>
        <w:lastRenderedPageBreak/>
        <w:t>1 Содержательная постановка задачи</w:t>
      </w:r>
      <w:bookmarkEnd w:id="19"/>
      <w:bookmarkEnd w:id="20"/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Рассматривается задача составления календаря спортивных матчей. Имеются команды и один стадион. Матчи разыгрываются по круговой системе, при которой каждый участник турнира играет с каждым в ходе тура. Чемпионат проходит в два круга. </w:t>
      </w:r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>Для одного матча требуется один час времени. Время работы стадиона ограничено определенными днями и часами. Команды выдвигают свои пожелания по расписанию. Для составления более зрелищного турнира необходимо учитывать лидеров и ставить их определенным образом.</w:t>
      </w:r>
    </w:p>
    <w:p w:rsidR="00FD1941" w:rsidRPr="00DA1785" w:rsidRDefault="00FD1941" w:rsidP="00FD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1785">
        <w:rPr>
          <w:rFonts w:ascii="Times New Roman" w:hAnsi="Times New Roman" w:cs="Times New Roman"/>
          <w:sz w:val="24"/>
          <w:szCs w:val="24"/>
        </w:rPr>
        <w:t xml:space="preserve">Требуется составить календарь спортивных матчей, который как можно лучше бы учитывал пожелания команд, требования по директивному сроку проведения чемпионата и был более зрелищным для зрителей. </w:t>
      </w:r>
    </w:p>
    <w:p w:rsidR="00FD1941" w:rsidRPr="00DA1785" w:rsidRDefault="00FD1941" w:rsidP="00FD1941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1" w:name="_Toc4406958"/>
      <w:bookmarkStart w:id="22" w:name="_Toc8313210"/>
      <w:r w:rsidRPr="00DA1785">
        <w:rPr>
          <w:rFonts w:ascii="Times New Roman" w:hAnsi="Times New Roman" w:cs="Times New Roman"/>
          <w:sz w:val="24"/>
          <w:szCs w:val="24"/>
        </w:rPr>
        <w:t xml:space="preserve">2 </w:t>
      </w:r>
      <w:r w:rsidRPr="00110C78">
        <w:rPr>
          <w:rFonts w:ascii="Times New Roman" w:hAnsi="Times New Roman" w:cs="Times New Roman"/>
          <w:sz w:val="26"/>
          <w:szCs w:val="26"/>
        </w:rPr>
        <w:t>Математическая постановка задачи</w:t>
      </w:r>
      <w:bookmarkEnd w:id="21"/>
      <w:bookmarkEnd w:id="22"/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3" w:name="_Toc4406959"/>
      <w:bookmarkStart w:id="24" w:name="_Toc8313211"/>
      <w:r w:rsidRPr="00110C78">
        <w:rPr>
          <w:sz w:val="26"/>
          <w:szCs w:val="26"/>
        </w:rPr>
        <w:t>2.1 Исходные параметры</w:t>
      </w:r>
      <w:bookmarkEnd w:id="23"/>
      <w:bookmarkEnd w:id="24"/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число команд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месяцев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недель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дней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дней в директивном сроке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число часовых слотов для матчей в день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минимальное число игр за один игровой день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максимальное число игр за один день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-ых дней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1,7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-ого месяца,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1,u</m:t>
            </m:r>
          </m:e>
        </m:acc>
      </m:oMath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номера команд лидеров</w:t>
      </w:r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A1785">
        <w:rPr>
          <w:rFonts w:ascii="Times New Roman" w:hAnsi="Times New Roman" w:cs="Times New Roman"/>
          <w:sz w:val="24"/>
          <w:szCs w:val="24"/>
        </w:rPr>
        <w:t>номера зрелищных туров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часовых слотов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в равных долях в течение месяца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hAnsi="Times New Roman"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E34C94" w:rsidP="00FD194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FD1941" w:rsidRPr="00DA1785">
        <w:rPr>
          <w:rFonts w:ascii="Times New Roman" w:hAnsi="Times New Roman" w:cs="Times New Roman"/>
          <w:sz w:val="24"/>
          <w:szCs w:val="24"/>
        </w:rPr>
        <w:t xml:space="preserve">номера приоритетных дней недели для одного матча раз в четыре тура 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DA1785" w:rsidRDefault="00FD1941" w:rsidP="00FD1941">
      <w:pPr>
        <w:pStyle w:val="2"/>
      </w:pPr>
      <w:bookmarkStart w:id="25" w:name="_Toc4406960"/>
      <w:bookmarkStart w:id="26" w:name="_Toc8313212"/>
      <w:r w:rsidRPr="00DA1785">
        <w:lastRenderedPageBreak/>
        <w:t>2.2</w:t>
      </w:r>
      <w:r w:rsidRPr="00110C78">
        <w:rPr>
          <w:sz w:val="26"/>
          <w:szCs w:val="26"/>
        </w:rPr>
        <w:t xml:space="preserve"> Варьируемые параметры</w:t>
      </w:r>
      <w:bookmarkEnd w:id="25"/>
      <w:bookmarkEnd w:id="26"/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-ой команды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-ом матче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дня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E34C94" w:rsidP="00FD194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номер часа для 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-ого тура</w:t>
      </w:r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7" w:name="_Toc4406961"/>
      <w:bookmarkStart w:id="28" w:name="_Toc8313213"/>
      <w:r w:rsidRPr="00110C78">
        <w:rPr>
          <w:sz w:val="26"/>
          <w:szCs w:val="26"/>
        </w:rPr>
        <w:t>2.3 Ограничения</w:t>
      </w:r>
      <w:bookmarkEnd w:id="27"/>
      <w:bookmarkEnd w:id="28"/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d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ilm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j≠l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команда играет один раз в туре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n-1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 первом круге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 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соперники не повторяются во втором круге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j≠k</m:t>
        </m:r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в одно время не больше одного матча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proofErr w:type="gramStart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туры проходят последовательно </w:t>
      </w:r>
    </w:p>
    <w:p w:rsidR="00FD1941" w:rsidRPr="00DA1785" w:rsidRDefault="00E34C94" w:rsidP="00FD1941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ИЛИ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f≤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d</m:t>
            </m:r>
          </m:e>
        </m:acc>
      </m:oMath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– число матчей в день ограничено</w:t>
      </w:r>
    </w:p>
    <w:p w:rsidR="00FD1941" w:rsidRPr="00110C78" w:rsidRDefault="00FD1941" w:rsidP="00FD1941">
      <w:pPr>
        <w:pStyle w:val="2"/>
        <w:rPr>
          <w:sz w:val="26"/>
          <w:szCs w:val="26"/>
        </w:rPr>
      </w:pPr>
      <w:bookmarkStart w:id="29" w:name="_Toc4406962"/>
      <w:bookmarkStart w:id="30" w:name="_Toc8313214"/>
      <w:r w:rsidRPr="00110C78">
        <w:rPr>
          <w:sz w:val="26"/>
          <w:szCs w:val="26"/>
        </w:rPr>
        <w:t>2.4 Критерии оптимальности</w:t>
      </w:r>
      <w:bookmarkEnd w:id="29"/>
      <w:bookmarkEnd w:id="30"/>
    </w:p>
    <w:p w:rsidR="00FD1941" w:rsidRPr="00DA1785" w:rsidRDefault="00FD1941" w:rsidP="00FD1941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A1785">
        <w:rPr>
          <w:rFonts w:ascii="Times New Roman" w:eastAsiaTheme="minorEastAsia" w:hAnsi="Times New Roman" w:cs="Times New Roman"/>
          <w:sz w:val="24"/>
          <w:szCs w:val="24"/>
        </w:rPr>
        <w:t>– минимизация используемых резервных дней за пределами директивного срока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n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≤ l ≤ w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 ≤ j ≤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n/2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∪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каждая команда играет один матч в неделю</w:t>
      </w:r>
    </w:p>
    <w:p w:rsidR="00FD1941" w:rsidRPr="00DA1785" w:rsidRDefault="00FD1941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17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≤ j ≤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 ∈ 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∩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A1785">
        <w:rPr>
          <w:rFonts w:ascii="Times New Roman" w:eastAsiaTheme="minorEastAsia" w:hAnsi="Times New Roman" w:cs="Times New Roman"/>
          <w:sz w:val="24"/>
          <w:szCs w:val="24"/>
        </w:rPr>
        <w:t>– матчи между лидерами проходят во время зрелищных туров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за один день не более 2 матчей между лидерами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n/2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∪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∩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∈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времени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дням недели</w:t>
      </w:r>
    </w:p>
    <w:p w:rsidR="00FD1941" w:rsidRPr="00DA1785" w:rsidRDefault="00E34C94" w:rsidP="00FD194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≥2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>– пожелания команд по равным долям дней недели в течение месяца</w:t>
      </w:r>
    </w:p>
    <w:p w:rsidR="00FD1941" w:rsidRPr="00DA1785" w:rsidRDefault="00E34C94" w:rsidP="00FD1941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≤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m-3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≤ i ≤ 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="00FD1941" w:rsidRPr="00DA178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D1941" w:rsidRPr="00DA1785">
        <w:rPr>
          <w:rFonts w:ascii="Times New Roman" w:eastAsiaTheme="minorEastAsia" w:hAnsi="Times New Roman" w:cs="Times New Roman"/>
          <w:sz w:val="24"/>
          <w:szCs w:val="24"/>
        </w:rPr>
        <w:t xml:space="preserve">– пожелания команд по </w:t>
      </w:r>
      <w:r w:rsidR="00FD1941" w:rsidRPr="00DA1785">
        <w:rPr>
          <w:rFonts w:ascii="Times New Roman" w:hAnsi="Times New Roman" w:cs="Times New Roman"/>
          <w:sz w:val="24"/>
          <w:szCs w:val="24"/>
        </w:rPr>
        <w:t>дням недели для одного матча раз в четыре тура</w:t>
      </w:r>
    </w:p>
    <w:p w:rsidR="00FD1941" w:rsidRDefault="00FD1941">
      <w:r>
        <w:br w:type="page"/>
      </w:r>
    </w:p>
    <w:p w:rsidR="00DA1785" w:rsidRPr="00110C78" w:rsidRDefault="00DA1785" w:rsidP="00DA1785">
      <w:pPr>
        <w:pStyle w:val="1"/>
        <w:rPr>
          <w:rFonts w:ascii="Times New Roman" w:hAnsi="Times New Roman" w:cs="Times New Roman"/>
        </w:rPr>
      </w:pPr>
      <w:bookmarkStart w:id="31" w:name="_Toc8313215"/>
      <w:r w:rsidRPr="00110C78">
        <w:rPr>
          <w:rFonts w:ascii="Times New Roman" w:hAnsi="Times New Roman" w:cs="Times New Roman"/>
        </w:rPr>
        <w:lastRenderedPageBreak/>
        <w:t>Разработка основных алгоритмов решения задачи</w:t>
      </w:r>
      <w:bookmarkEnd w:id="31"/>
    </w:p>
    <w:p w:rsidR="00DA1785" w:rsidRPr="00110C78" w:rsidRDefault="00DA1785" w:rsidP="00110C78">
      <w:pPr>
        <w:pStyle w:val="af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Первый алгоритм «Жадный»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Алгоритм заключается в принятии локально оптимальных решений на каждом этапе, допуская, что конечное решение также окажется оптимальным.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Принцип принятия решения: детерминированный.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Тип используемых пространств: последовательный.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b/>
          <w:color w:val="000000"/>
        </w:rPr>
      </w:pPr>
      <w:r w:rsidRPr="00110C78">
        <w:rPr>
          <w:b/>
          <w:color w:val="000000"/>
        </w:rPr>
        <w:t>Идея алгоритма:</w:t>
      </w:r>
    </w:p>
    <w:p w:rsidR="00DA1785" w:rsidRPr="00110C78" w:rsidRDefault="00DA1785" w:rsidP="00110C78">
      <w:pPr>
        <w:pStyle w:val="af"/>
        <w:ind w:left="426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1. Распределение матчей по турам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1.1. Построение допустимого распределения матчей по турам по круговой системе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1.2. Сортировка туров по числу матчей между лидерами по убыванию</w:t>
      </w:r>
    </w:p>
    <w:p w:rsidR="00DA1785" w:rsidRPr="00110C78" w:rsidRDefault="00DA1785" w:rsidP="00110C78">
      <w:pPr>
        <w:pStyle w:val="ae"/>
        <w:spacing w:line="360" w:lineRule="auto"/>
        <w:ind w:left="567"/>
        <w:jc w:val="both"/>
      </w:pPr>
      <w:r w:rsidRPr="00110C78">
        <w:t>1.3. Последовательное размещение туров сначала в позиции зрелищных туров, потом в остальные</w:t>
      </w:r>
    </w:p>
    <w:p w:rsidR="00DA1785" w:rsidRPr="00110C78" w:rsidRDefault="00DA1785" w:rsidP="00110C78">
      <w:pPr>
        <w:pStyle w:val="af"/>
        <w:ind w:left="567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2. Распределение матчей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 Последовательное размещение туров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2.1.1. Выделение временного интервала для текущего тура из оставшегося с учетом равного распределения для всех не размещенных туров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2.1.2. Последовательное размещение матчей текущего тура при наличии подходящих предпочтений по дням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2.1.3. Последовательное размещение матчей текущего тура в игровые дни с недостаточным числом игр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2.1.4. Последовательное размещение оставшихся матчей текущего тура</w:t>
      </w:r>
    </w:p>
    <w:p w:rsid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2.1.5. Перемещение матчей из оставшихся игровых дней с недостающим числом игры, кроме последнего игрового дня, в предыдущие дни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</w:p>
    <w:p w:rsidR="00DA1785" w:rsidRPr="00110C78" w:rsidRDefault="00DA1785" w:rsidP="00110C78">
      <w:pPr>
        <w:pStyle w:val="af"/>
        <w:ind w:left="567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3. Распределение матчей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 Последовательное размещение туров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3.1.1. Определение свободных часов в последний игровой день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3.1.2. Последовательное размещение матчей текущего тура при наличии подходящих предпочтений по часам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3.1.3. Последовательное размещение оставшихся матчей текущего тура</w:t>
      </w:r>
    </w:p>
    <w:p w:rsidR="00DA1785" w:rsidRPr="00110C78" w:rsidRDefault="00DA1785" w:rsidP="00110C78">
      <w:pPr>
        <w:pStyle w:val="af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110C78">
        <w:rPr>
          <w:rFonts w:ascii="Times New Roman" w:hAnsi="Times New Roman" w:cs="Times New Roman"/>
          <w:b/>
          <w:color w:val="auto"/>
          <w:sz w:val="26"/>
          <w:szCs w:val="26"/>
        </w:rPr>
        <w:t>Второй алгоритм «Локальный»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Алгоритм берёт потенциальное решение задачи и проверяет его непосредственных соседей (то есть решения, которые похожи, за исключением нескольких очень малых деталей) в надежде нахождения улучшенного решения.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Принцип принятия решения: стохастический.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>Тип используемых пространств: итерационный.</w:t>
      </w:r>
    </w:p>
    <w:p w:rsidR="00DA1785" w:rsidRPr="00DA1785" w:rsidRDefault="00DA1785" w:rsidP="00110C78">
      <w:pPr>
        <w:pStyle w:val="ae"/>
        <w:spacing w:line="360" w:lineRule="auto"/>
        <w:ind w:left="426"/>
        <w:jc w:val="both"/>
        <w:rPr>
          <w:color w:val="000000"/>
        </w:rPr>
      </w:pPr>
      <w:r w:rsidRPr="00DA1785">
        <w:rPr>
          <w:color w:val="000000"/>
        </w:rPr>
        <w:t xml:space="preserve">Тип формируемой траектории: </w:t>
      </w:r>
      <w:proofErr w:type="spellStart"/>
      <w:r w:rsidRPr="00DA1785">
        <w:rPr>
          <w:color w:val="000000"/>
        </w:rPr>
        <w:t>траекторно</w:t>
      </w:r>
      <w:proofErr w:type="spellEnd"/>
      <w:r w:rsidRPr="00DA1785">
        <w:rPr>
          <w:color w:val="000000"/>
        </w:rPr>
        <w:t>-непрерывный.</w:t>
      </w:r>
    </w:p>
    <w:p w:rsidR="00DA1785" w:rsidRPr="00110C78" w:rsidRDefault="00DA1785" w:rsidP="00110C78">
      <w:pPr>
        <w:pStyle w:val="af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10C78">
        <w:rPr>
          <w:rFonts w:ascii="Times New Roman" w:hAnsi="Times New Roman" w:cs="Times New Roman"/>
          <w:b/>
          <w:color w:val="auto"/>
          <w:sz w:val="24"/>
          <w:szCs w:val="24"/>
        </w:rPr>
        <w:t>Идея алгоритма: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b/>
          <w:color w:val="000000"/>
          <w:sz w:val="26"/>
          <w:szCs w:val="26"/>
        </w:rPr>
      </w:pPr>
      <w:r w:rsidRPr="00DA1785">
        <w:rPr>
          <w:color w:val="000000"/>
        </w:rPr>
        <w:t>1</w:t>
      </w:r>
      <w:r w:rsidRPr="00110C78">
        <w:rPr>
          <w:b/>
          <w:color w:val="000000"/>
          <w:sz w:val="26"/>
          <w:szCs w:val="26"/>
        </w:rPr>
        <w:t xml:space="preserve">. </w:t>
      </w:r>
      <w:r w:rsidRPr="00110C78">
        <w:rPr>
          <w:rStyle w:val="af0"/>
          <w:b/>
          <w:color w:val="auto"/>
          <w:sz w:val="26"/>
          <w:szCs w:val="26"/>
        </w:rPr>
        <w:t>Перемещение команд в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1.1. Сохранение отдельной копии текущего решения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1.2. Подсчет числа конфликтных ситуаций, влияющих на критерий, для каждой команды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1.3. Выбор двух команд случайным образом, отдающим большую вероятность выбора при большем числе конфликтных ситуаций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1.4. Замена одной выбранной команды другой в турнирном расписании матчей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1.5. Построение нового расписания матчей по дням и часам методами «Жадного» алгоритма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lastRenderedPageBreak/>
        <w:t>1.6. Сравнение значений критерия полученного решения и сохраненной копии прошлого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1.7. Сохранение одного решения с наилучшим критерием</w:t>
      </w:r>
    </w:p>
    <w:p w:rsidR="00DA1785" w:rsidRPr="00110C78" w:rsidRDefault="00DA1785" w:rsidP="00110C78">
      <w:pPr>
        <w:pStyle w:val="ae"/>
        <w:spacing w:line="360" w:lineRule="auto"/>
        <w:ind w:left="426"/>
        <w:jc w:val="both"/>
        <w:rPr>
          <w:rStyle w:val="af0"/>
          <w:b/>
          <w:color w:val="auto"/>
          <w:sz w:val="26"/>
          <w:szCs w:val="26"/>
        </w:rPr>
      </w:pPr>
      <w:r w:rsidRPr="00110C78">
        <w:t>2</w:t>
      </w:r>
      <w:r w:rsidRPr="00110C78">
        <w:rPr>
          <w:rStyle w:val="af0"/>
          <w:b/>
          <w:color w:val="auto"/>
          <w:sz w:val="26"/>
          <w:szCs w:val="26"/>
        </w:rPr>
        <w:t>. Перемещение туров в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2.1. Сохранение отдельной копии текущего решения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2.2. Подсчет числа конфликтных ситуаций, влияющих на критерий, для каждого тура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2.3. Выбор двух туров случайным образом, отдающим большую вероятность выбора при большем числе конфликтных ситуаций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2.4. Замена одного выбранного тура другим в турнирном расписании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2.5. Построение нового расписания матчей по дням и часам методами «Жадного» алгоритма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2.6. Сравнение значений критерия полученного решения и сохраненной копии прошлого</w:t>
      </w:r>
    </w:p>
    <w:p w:rsidR="00DA1785" w:rsidRPr="00DA1785" w:rsidRDefault="00DA1785" w:rsidP="00110C78">
      <w:pPr>
        <w:pStyle w:val="ae"/>
        <w:spacing w:line="360" w:lineRule="auto"/>
        <w:ind w:left="567"/>
        <w:jc w:val="both"/>
        <w:rPr>
          <w:color w:val="000000"/>
        </w:rPr>
      </w:pPr>
      <w:r w:rsidRPr="00DA1785">
        <w:rPr>
          <w:color w:val="000000"/>
        </w:rPr>
        <w:t>2.7. Сохранение одного решения с наилучшим критерием</w:t>
      </w:r>
    </w:p>
    <w:p w:rsidR="00110C78" w:rsidRDefault="00110C78">
      <w:r>
        <w:br w:type="page"/>
      </w:r>
    </w:p>
    <w:p w:rsidR="000A3E30" w:rsidRPr="000A3E30" w:rsidRDefault="000A3E30" w:rsidP="000A3E30">
      <w:pPr>
        <w:pStyle w:val="1"/>
        <w:ind w:firstLine="0"/>
        <w:rPr>
          <w:rFonts w:ascii="Times New Roman" w:hAnsi="Times New Roman" w:cs="Times New Roman"/>
          <w:lang w:eastAsia="ja-JP"/>
        </w:rPr>
      </w:pPr>
      <w:bookmarkStart w:id="32" w:name="_Toc523170170"/>
      <w:r w:rsidRPr="000A3E30">
        <w:rPr>
          <w:rFonts w:ascii="Times New Roman" w:hAnsi="Times New Roman" w:cs="Times New Roman"/>
          <w:lang w:eastAsia="ja-JP"/>
        </w:rPr>
        <w:lastRenderedPageBreak/>
        <w:t>ЗАКЛЮЧЕНИЕ</w:t>
      </w:r>
      <w:bookmarkEnd w:id="32"/>
    </w:p>
    <w:p w:rsidR="0065686F" w:rsidRPr="001D658E" w:rsidRDefault="000A3E30" w:rsidP="001D658E">
      <w:pPr>
        <w:spacing w:line="360" w:lineRule="auto"/>
        <w:ind w:left="425" w:firstLine="283"/>
        <w:rPr>
          <w:rFonts w:ascii="Times New Roman" w:hAnsi="Times New Roman" w:cs="Times New Roman"/>
          <w:sz w:val="24"/>
          <w:szCs w:val="24"/>
        </w:rPr>
      </w:pPr>
      <w:r w:rsidRPr="001D658E">
        <w:rPr>
          <w:rFonts w:ascii="Times New Roman" w:hAnsi="Times New Roman" w:cs="Times New Roman"/>
          <w:sz w:val="24"/>
          <w:szCs w:val="24"/>
        </w:rPr>
        <w:t>По результатам проведённых работ можно констатировать следующее:</w:t>
      </w:r>
    </w:p>
    <w:p w:rsidR="00E34C94" w:rsidRDefault="000A3E30" w:rsidP="00E34C94">
      <w:pPr>
        <w:spacing w:line="360" w:lineRule="auto"/>
        <w:ind w:left="425" w:firstLine="283"/>
        <w:rPr>
          <w:rFonts w:ascii="Times New Roman" w:hAnsi="Times New Roman" w:cs="Times New Roman"/>
          <w:sz w:val="24"/>
          <w:szCs w:val="24"/>
        </w:rPr>
      </w:pPr>
      <w:r w:rsidRPr="001D658E">
        <w:rPr>
          <w:rFonts w:ascii="Times New Roman" w:hAnsi="Times New Roman" w:cs="Times New Roman"/>
          <w:sz w:val="24"/>
          <w:szCs w:val="24"/>
        </w:rPr>
        <w:t>Разработано два алгоритма составления графика спортивных мероприятий: Жадный и Локальный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. Предложен программный </w:t>
      </w:r>
      <w:proofErr w:type="spellStart"/>
      <w:r w:rsidR="00DB68A9" w:rsidRPr="001D658E">
        <w:rPr>
          <w:rFonts w:ascii="Times New Roman" w:hAnsi="Times New Roman" w:cs="Times New Roman"/>
          <w:sz w:val="24"/>
          <w:szCs w:val="24"/>
        </w:rPr>
        <w:t>интерфес</w:t>
      </w:r>
      <w:proofErr w:type="spellEnd"/>
      <w:r w:rsidR="00DB68A9" w:rsidRPr="001D658E">
        <w:rPr>
          <w:rFonts w:ascii="Times New Roman" w:hAnsi="Times New Roman" w:cs="Times New Roman"/>
          <w:sz w:val="24"/>
          <w:szCs w:val="24"/>
        </w:rPr>
        <w:t xml:space="preserve"> для передачи информации для входных данных </w:t>
      </w:r>
      <w:proofErr w:type="spellStart"/>
      <w:r w:rsidR="00DB68A9" w:rsidRPr="001D658E">
        <w:rPr>
          <w:rFonts w:ascii="Times New Roman" w:hAnsi="Times New Roman" w:cs="Times New Roman"/>
          <w:sz w:val="24"/>
          <w:szCs w:val="24"/>
        </w:rPr>
        <w:t>ввиде</w:t>
      </w:r>
      <w:proofErr w:type="spellEnd"/>
      <w:r w:rsidR="00DB68A9" w:rsidRPr="001D658E">
        <w:rPr>
          <w:rFonts w:ascii="Times New Roman" w:hAnsi="Times New Roman" w:cs="Times New Roman"/>
          <w:sz w:val="24"/>
          <w:szCs w:val="24"/>
        </w:rPr>
        <w:t xml:space="preserve"> 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 документа и интерфейс для выходных данных в виде 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 таблицы и лог файла 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DB68A9" w:rsidRPr="001D658E">
        <w:rPr>
          <w:rFonts w:ascii="Times New Roman" w:hAnsi="Times New Roman" w:cs="Times New Roman"/>
          <w:sz w:val="24"/>
          <w:szCs w:val="24"/>
        </w:rPr>
        <w:t>.</w:t>
      </w:r>
      <w:r w:rsidR="00DB68A9" w:rsidRPr="001D65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B68A9" w:rsidRPr="001D658E">
        <w:rPr>
          <w:rFonts w:ascii="Times New Roman" w:hAnsi="Times New Roman" w:cs="Times New Roman"/>
          <w:sz w:val="24"/>
          <w:szCs w:val="24"/>
        </w:rPr>
        <w:t xml:space="preserve">. Создана </w:t>
      </w:r>
      <w:r w:rsidR="001D658E" w:rsidRPr="001D658E">
        <w:rPr>
          <w:rFonts w:ascii="Times New Roman" w:hAnsi="Times New Roman" w:cs="Times New Roman"/>
          <w:sz w:val="24"/>
          <w:szCs w:val="24"/>
        </w:rPr>
        <w:t xml:space="preserve">инфраструктура автоматического тестирования алгоритмов составления расписаний. Результат тестирования показывает корректную работу алгоритмов, что отражено в </w:t>
      </w:r>
      <w:proofErr w:type="gramStart"/>
      <w:r w:rsidR="001D658E" w:rsidRPr="001D658E">
        <w:rPr>
          <w:rFonts w:ascii="Times New Roman" w:hAnsi="Times New Roman" w:cs="Times New Roman"/>
          <w:sz w:val="24"/>
          <w:szCs w:val="24"/>
        </w:rPr>
        <w:t>статической информации</w:t>
      </w:r>
      <w:proofErr w:type="gramEnd"/>
      <w:r w:rsidR="001D658E" w:rsidRPr="001D658E">
        <w:rPr>
          <w:rFonts w:ascii="Times New Roman" w:hAnsi="Times New Roman" w:cs="Times New Roman"/>
          <w:sz w:val="24"/>
          <w:szCs w:val="24"/>
        </w:rPr>
        <w:t xml:space="preserve"> выводимой после тестирования.</w:t>
      </w:r>
      <w:r w:rsidR="00E34C94">
        <w:rPr>
          <w:rFonts w:ascii="Times New Roman" w:hAnsi="Times New Roman" w:cs="Times New Roman"/>
          <w:sz w:val="24"/>
          <w:szCs w:val="24"/>
        </w:rPr>
        <w:br w:type="page"/>
      </w:r>
    </w:p>
    <w:p w:rsidR="00E34C94" w:rsidRPr="00E34C94" w:rsidRDefault="00E34C94" w:rsidP="00E34C94">
      <w:pPr>
        <w:pStyle w:val="1"/>
        <w:spacing w:line="360" w:lineRule="auto"/>
        <w:ind w:firstLine="0"/>
        <w:rPr>
          <w:rFonts w:ascii="Times New Roman" w:hAnsi="Times New Roman" w:cs="Times New Roman"/>
        </w:rPr>
      </w:pPr>
      <w:bookmarkStart w:id="33" w:name="_Toc523170171"/>
      <w:bookmarkStart w:id="34" w:name="_Toc469142035"/>
      <w:bookmarkStart w:id="35" w:name="_Toc464652833"/>
      <w:bookmarkStart w:id="36" w:name="_GoBack"/>
      <w:bookmarkEnd w:id="36"/>
      <w:r w:rsidRPr="00E34C94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33"/>
      <w:bookmarkEnd w:id="34"/>
      <w:bookmarkEnd w:id="35"/>
    </w:p>
    <w:p w:rsidR="00E34C94" w:rsidRPr="00E34C94" w:rsidRDefault="00E34C94" w:rsidP="00E34C9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C94">
        <w:rPr>
          <w:rFonts w:ascii="Times New Roman" w:hAnsi="Times New Roman" w:cs="Times New Roman"/>
          <w:sz w:val="24"/>
          <w:szCs w:val="24"/>
        </w:rPr>
        <w:t xml:space="preserve">Техническое задание на выполнение работы «Разработка и реализация программного обеспечения планирования графика спортивных мероприятий», Шифр </w:t>
      </w:r>
      <w:proofErr w:type="spellStart"/>
      <w:proofErr w:type="gramStart"/>
      <w:r w:rsidRPr="00E34C94">
        <w:rPr>
          <w:rFonts w:ascii="Times New Roman" w:hAnsi="Times New Roman" w:cs="Times New Roman"/>
          <w:sz w:val="24"/>
          <w:szCs w:val="24"/>
        </w:rPr>
        <w:t>ПО«</w:t>
      </w:r>
      <w:proofErr w:type="gramEnd"/>
      <w:r w:rsidRPr="00E34C94">
        <w:rPr>
          <w:rFonts w:ascii="Times New Roman" w:hAnsi="Times New Roman" w:cs="Times New Roman"/>
          <w:sz w:val="24"/>
          <w:szCs w:val="24"/>
        </w:rPr>
        <w:t>График</w:t>
      </w:r>
      <w:proofErr w:type="spellEnd"/>
      <w:r w:rsidRPr="00E34C94">
        <w:rPr>
          <w:rFonts w:ascii="Times New Roman" w:hAnsi="Times New Roman" w:cs="Times New Roman"/>
          <w:sz w:val="24"/>
          <w:szCs w:val="24"/>
        </w:rPr>
        <w:t>»</w:t>
      </w:r>
    </w:p>
    <w:sectPr w:rsidR="00E34C94" w:rsidRPr="00E3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4F5F"/>
    <w:multiLevelType w:val="hybridMultilevel"/>
    <w:tmpl w:val="79F2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6390B"/>
    <w:multiLevelType w:val="hybridMultilevel"/>
    <w:tmpl w:val="51E67CE8"/>
    <w:lvl w:ilvl="0" w:tplc="DB5605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81"/>
    <w:rsid w:val="000A3E30"/>
    <w:rsid w:val="00110C78"/>
    <w:rsid w:val="001D658E"/>
    <w:rsid w:val="002774B5"/>
    <w:rsid w:val="003F3644"/>
    <w:rsid w:val="004D51AC"/>
    <w:rsid w:val="00623193"/>
    <w:rsid w:val="0065686F"/>
    <w:rsid w:val="00666244"/>
    <w:rsid w:val="00A71081"/>
    <w:rsid w:val="00DA1785"/>
    <w:rsid w:val="00DB68A9"/>
    <w:rsid w:val="00E34C94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B714F-8F5E-4022-BF54-005EFCF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941"/>
    <w:pPr>
      <w:keepNext/>
      <w:keepLines/>
      <w:spacing w:before="240" w:after="240" w:line="276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1941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9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1941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D1941"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customStyle="1" w:styleId="12">
    <w:name w:val="Основной текст 12 пт"/>
    <w:basedOn w:val="a"/>
    <w:rsid w:val="00FD1941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4">
    <w:name w:val="List Paragraph"/>
    <w:basedOn w:val="a"/>
    <w:qFormat/>
    <w:rsid w:val="00FD1941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lang w:eastAsia="zh-CN"/>
    </w:rPr>
  </w:style>
  <w:style w:type="paragraph" w:styleId="a5">
    <w:name w:val="No Spacing"/>
    <w:uiPriority w:val="1"/>
    <w:qFormat/>
    <w:rsid w:val="00FD1941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6">
    <w:name w:val="Body Text"/>
    <w:basedOn w:val="a"/>
    <w:link w:val="a7"/>
    <w:uiPriority w:val="99"/>
    <w:unhideWhenUsed/>
    <w:rsid w:val="00FD1941"/>
    <w:pPr>
      <w:suppressAutoHyphens/>
      <w:spacing w:after="120" w:line="276" w:lineRule="auto"/>
    </w:pPr>
    <w:rPr>
      <w:rFonts w:ascii="Calibri" w:eastAsia="Times New Roman" w:hAnsi="Calibri" w:cs="Calibri"/>
      <w:lang w:eastAsia="zh-CN"/>
    </w:rPr>
  </w:style>
  <w:style w:type="character" w:customStyle="1" w:styleId="a7">
    <w:name w:val="Основной текст Знак"/>
    <w:basedOn w:val="a0"/>
    <w:link w:val="a6"/>
    <w:uiPriority w:val="99"/>
    <w:rsid w:val="00FD1941"/>
    <w:rPr>
      <w:rFonts w:ascii="Calibri" w:eastAsia="Times New Roman" w:hAnsi="Calibri" w:cs="Calibri"/>
      <w:lang w:eastAsia="zh-CN"/>
    </w:rPr>
  </w:style>
  <w:style w:type="table" w:styleId="a8">
    <w:name w:val="Table Grid"/>
    <w:basedOn w:val="a1"/>
    <w:uiPriority w:val="39"/>
    <w:rsid w:val="00FD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итул_лево"/>
    <w:basedOn w:val="21"/>
    <w:qFormat/>
    <w:rsid w:val="004D51AC"/>
    <w:pPr>
      <w:ind w:firstLine="567"/>
      <w:contextualSpacing/>
      <w:jc w:val="both"/>
    </w:pPr>
    <w:rPr>
      <w:rFonts w:ascii="Times New Roman" w:eastAsia="MS Mincho" w:hAnsi="Times New Roman" w:cs="Times New Roman"/>
      <w:sz w:val="26"/>
    </w:rPr>
  </w:style>
  <w:style w:type="paragraph" w:styleId="21">
    <w:name w:val="Body Text 2"/>
    <w:basedOn w:val="a"/>
    <w:link w:val="22"/>
    <w:uiPriority w:val="99"/>
    <w:semiHidden/>
    <w:unhideWhenUsed/>
    <w:rsid w:val="004D51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D51AC"/>
  </w:style>
  <w:style w:type="paragraph" w:styleId="aa">
    <w:name w:val="TOC Heading"/>
    <w:basedOn w:val="1"/>
    <w:next w:val="a"/>
    <w:uiPriority w:val="39"/>
    <w:unhideWhenUsed/>
    <w:qFormat/>
    <w:rsid w:val="002774B5"/>
    <w:pPr>
      <w:spacing w:after="0" w:line="259" w:lineRule="auto"/>
      <w:ind w:firstLine="0"/>
      <w:outlineLvl w:val="9"/>
    </w:pPr>
    <w:rPr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74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74B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74B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A1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178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DA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DA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DA17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82F6A-85F8-4089-B9CE-75F37FA5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16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Анон</dc:creator>
  <cp:keywords/>
  <dc:description/>
  <cp:lastModifiedBy>Максим Анон</cp:lastModifiedBy>
  <cp:revision>6</cp:revision>
  <dcterms:created xsi:type="dcterms:W3CDTF">2019-05-06T12:19:00Z</dcterms:created>
  <dcterms:modified xsi:type="dcterms:W3CDTF">2019-05-12T17:54:00Z</dcterms:modified>
</cp:coreProperties>
</file>