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73CD1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73CD1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:rsidR="00BF0A15" w:rsidRPr="00273CD1" w:rsidRDefault="00BF0A15" w:rsidP="00BF0A15">
      <w:pPr>
        <w:tabs>
          <w:tab w:val="left" w:pos="2629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F0A15" w:rsidRPr="00273CD1" w:rsidRDefault="00BF0A15" w:rsidP="00BF0A15">
      <w:pPr>
        <w:tabs>
          <w:tab w:val="left" w:pos="262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0A15" w:rsidRPr="00273CD1" w:rsidRDefault="00BF0A15" w:rsidP="00BF0A15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CD1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273CD1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:rsidR="00BF0A15" w:rsidRPr="00273CD1" w:rsidRDefault="00BF0A15" w:rsidP="00BF0A15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A15" w:rsidRPr="00273CD1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BF0A15" w:rsidRPr="00273CD1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BF0A15" w:rsidRPr="00273CD1" w:rsidRDefault="00BF0A15" w:rsidP="00BF0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0A15" w:rsidRPr="00273CD1" w:rsidRDefault="00BF0A15" w:rsidP="00BF0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0A15" w:rsidRPr="00273CD1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:rsidR="00BF0A15" w:rsidRPr="00273CD1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«</w:t>
      </w:r>
      <w:r w:rsidR="00AC6A93">
        <w:rPr>
          <w:rFonts w:ascii="Times New Roman" w:hAnsi="Times New Roman" w:cs="Times New Roman"/>
          <w:sz w:val="28"/>
          <w:szCs w:val="28"/>
        </w:rPr>
        <w:t>Безопасность жизнедеятельности</w:t>
      </w:r>
      <w:r w:rsidRPr="00273CD1">
        <w:rPr>
          <w:rFonts w:ascii="Times New Roman" w:hAnsi="Times New Roman" w:cs="Times New Roman"/>
          <w:sz w:val="28"/>
          <w:szCs w:val="28"/>
        </w:rPr>
        <w:t>»</w:t>
      </w:r>
    </w:p>
    <w:p w:rsidR="00BF0A15" w:rsidRPr="00273CD1" w:rsidRDefault="009E08AE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4459D">
        <w:rPr>
          <w:rFonts w:ascii="Times New Roman" w:hAnsi="Times New Roman" w:cs="Times New Roman"/>
          <w:sz w:val="28"/>
          <w:szCs w:val="28"/>
        </w:rPr>
        <w:t>6</w:t>
      </w:r>
    </w:p>
    <w:p w:rsidR="00BF0A15" w:rsidRPr="00273CD1" w:rsidRDefault="00AC6A93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Категорирование помещений и классификация зон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пожаровзрывоопасности</w:t>
      </w:r>
      <w:proofErr w:type="spellEnd"/>
    </w:p>
    <w:p w:rsidR="00BF0A15" w:rsidRPr="00BF0A15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E4188">
        <w:rPr>
          <w:rFonts w:ascii="Times New Roman" w:hAnsi="Times New Roman" w:cs="Times New Roman"/>
          <w:sz w:val="28"/>
          <w:szCs w:val="28"/>
        </w:rPr>
        <w:t>3</w:t>
      </w:r>
    </w:p>
    <w:p w:rsidR="00BF0A15" w:rsidRPr="00273CD1" w:rsidRDefault="00BF0A15" w:rsidP="00BF0A15">
      <w:pPr>
        <w:spacing w:after="480"/>
        <w:rPr>
          <w:rFonts w:ascii="Times New Roman" w:hAnsi="Times New Roman" w:cs="Times New Roman"/>
          <w:sz w:val="28"/>
          <w:szCs w:val="28"/>
        </w:rPr>
      </w:pPr>
    </w:p>
    <w:p w:rsidR="00BF0A15" w:rsidRPr="00273CD1" w:rsidRDefault="00BF0A15" w:rsidP="00BF0A15">
      <w:pPr>
        <w:spacing w:after="48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1003" w:tblpY="54"/>
        <w:tblW w:w="10642" w:type="dxa"/>
        <w:tblLook w:val="01E0" w:firstRow="1" w:lastRow="1" w:firstColumn="1" w:lastColumn="1" w:noHBand="0" w:noVBand="0"/>
      </w:tblPr>
      <w:tblGrid>
        <w:gridCol w:w="1768"/>
        <w:gridCol w:w="3788"/>
        <w:gridCol w:w="403"/>
        <w:gridCol w:w="1951"/>
        <w:gridCol w:w="265"/>
        <w:gridCol w:w="2467"/>
      </w:tblGrid>
      <w:tr w:rsidR="00BF0A15" w:rsidRPr="00273CD1" w:rsidTr="00F2692D">
        <w:trPr>
          <w:trHeight w:val="372"/>
        </w:trPr>
        <w:tc>
          <w:tcPr>
            <w:tcW w:w="1768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3788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</w:t>
            </w:r>
            <w:r w:rsidR="006937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3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:rsidR="00BF0A15" w:rsidRPr="00273CD1" w:rsidRDefault="0069373F" w:rsidP="006E4188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r w:rsidR="00CD6C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6E41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r w:rsidR="00CD6C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6E41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Седов</w:t>
            </w:r>
          </w:p>
        </w:tc>
      </w:tr>
      <w:tr w:rsidR="00BF0A15" w:rsidRPr="00273CD1" w:rsidTr="00F2692D">
        <w:trPr>
          <w:trHeight w:val="350"/>
        </w:trPr>
        <w:tc>
          <w:tcPr>
            <w:tcW w:w="1768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8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0A15" w:rsidRPr="00273CD1" w:rsidTr="00F2692D">
        <w:trPr>
          <w:trHeight w:val="372"/>
        </w:trPr>
        <w:tc>
          <w:tcPr>
            <w:tcW w:w="1768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3788" w:type="dxa"/>
            <w:shd w:val="clear" w:color="auto" w:fill="auto"/>
          </w:tcPr>
          <w:p w:rsidR="00BF0A15" w:rsidRPr="00273CD1" w:rsidRDefault="00BF0A15" w:rsidP="002413B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доцент </w:t>
            </w:r>
            <w:r w:rsidR="002413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кафедры промышленной безопасности и инженерных систем</w:t>
            </w:r>
          </w:p>
        </w:tc>
        <w:tc>
          <w:tcPr>
            <w:tcW w:w="403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:rsidR="00BF0A15" w:rsidRPr="00273CD1" w:rsidRDefault="0069373F" w:rsidP="00ED778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 w:rsidR="00ED7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r w:rsidR="00ED7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Кудяшев</w:t>
            </w:r>
            <w:proofErr w:type="spellEnd"/>
          </w:p>
        </w:tc>
      </w:tr>
    </w:tbl>
    <w:p w:rsidR="00BF0A15" w:rsidRPr="00273CD1" w:rsidRDefault="00BF0A15" w:rsidP="00BF0A15">
      <w:pPr>
        <w:spacing w:after="120"/>
        <w:ind w:left="5812"/>
        <w:rPr>
          <w:rFonts w:ascii="Times New Roman" w:hAnsi="Times New Roman" w:cs="Times New Roman"/>
          <w:sz w:val="28"/>
          <w:szCs w:val="28"/>
        </w:rPr>
      </w:pPr>
    </w:p>
    <w:p w:rsidR="00BF0A15" w:rsidRDefault="00BF0A15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69373F" w:rsidRPr="00273CD1" w:rsidRDefault="0069373F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F2692D" w:rsidRDefault="00F2692D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ED7785" w:rsidRDefault="00ED7785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ED7785" w:rsidRPr="00273CD1" w:rsidRDefault="00ED7785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ED7785" w:rsidRDefault="00BF0A15" w:rsidP="009961C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Киров 20</w:t>
      </w:r>
      <w:r w:rsidR="00591FFE">
        <w:rPr>
          <w:rFonts w:ascii="Times New Roman" w:hAnsi="Times New Roman" w:cs="Times New Roman"/>
          <w:sz w:val="28"/>
          <w:szCs w:val="28"/>
        </w:rPr>
        <w:t>20</w:t>
      </w:r>
      <w:r w:rsidR="00ED7785">
        <w:rPr>
          <w:rFonts w:ascii="Times New Roman" w:hAnsi="Times New Roman" w:cs="Times New Roman"/>
          <w:sz w:val="28"/>
          <w:szCs w:val="28"/>
        </w:rPr>
        <w:br w:type="page"/>
      </w:r>
    </w:p>
    <w:p w:rsidR="00A05156" w:rsidRPr="00B066F4" w:rsidRDefault="00A05156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 w:rsidRPr="00666E5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1356DA" w:rsidRPr="00666E52">
        <w:rPr>
          <w:rFonts w:ascii="Times New Roman" w:hAnsi="Times New Roman" w:cs="Times New Roman"/>
          <w:b/>
          <w:sz w:val="28"/>
          <w:szCs w:val="28"/>
        </w:rPr>
        <w:t>:</w:t>
      </w:r>
      <w:r w:rsidR="00B066F4">
        <w:rPr>
          <w:rFonts w:ascii="Times New Roman" w:hAnsi="Times New Roman" w:cs="Times New Roman"/>
          <w:sz w:val="28"/>
          <w:szCs w:val="28"/>
        </w:rPr>
        <w:t xml:space="preserve"> ознакомление</w:t>
      </w:r>
      <w:r w:rsidR="00591FFE">
        <w:rPr>
          <w:rFonts w:ascii="Times New Roman" w:hAnsi="Times New Roman" w:cs="Times New Roman"/>
          <w:sz w:val="28"/>
          <w:szCs w:val="28"/>
        </w:rPr>
        <w:t xml:space="preserve"> с методикой определения категории помещения по взрывопожарной и пожарной опасности и класса взрывоопасной (пожароопасной) зоны.</w:t>
      </w:r>
    </w:p>
    <w:p w:rsidR="005664AB" w:rsidRPr="00666E52" w:rsidRDefault="00666E52" w:rsidP="00A051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66E52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E161DA">
        <w:rPr>
          <w:rFonts w:ascii="Times New Roman" w:hAnsi="Times New Roman" w:cs="Times New Roman"/>
          <w:b/>
          <w:sz w:val="28"/>
          <w:szCs w:val="28"/>
        </w:rPr>
        <w:t>:</w:t>
      </w:r>
      <w:r w:rsidRPr="00666E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6E52" w:rsidRDefault="00666E52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вещества</w:t>
      </w:r>
      <w:r w:rsidRPr="00E161DA">
        <w:rPr>
          <w:rFonts w:ascii="Times New Roman" w:hAnsi="Times New Roman" w:cs="Times New Roman"/>
          <w:sz w:val="28"/>
          <w:szCs w:val="28"/>
        </w:rPr>
        <w:t>:</w:t>
      </w:r>
      <w:r w:rsidR="006E4188">
        <w:rPr>
          <w:rFonts w:ascii="Times New Roman" w:hAnsi="Times New Roman" w:cs="Times New Roman"/>
          <w:sz w:val="28"/>
          <w:szCs w:val="28"/>
        </w:rPr>
        <w:t xml:space="preserve"> Бензол</w:t>
      </w:r>
      <w:bookmarkStart w:id="0" w:name="_GoBack"/>
      <w:bookmarkEnd w:id="0"/>
      <w:r w:rsidRPr="00E161DA">
        <w:rPr>
          <w:rFonts w:ascii="Times New Roman" w:hAnsi="Times New Roman" w:cs="Times New Roman"/>
          <w:sz w:val="28"/>
          <w:szCs w:val="28"/>
        </w:rPr>
        <w:t>;</w:t>
      </w:r>
    </w:p>
    <w:p w:rsidR="00666E52" w:rsidRPr="00E161DA" w:rsidRDefault="00666E52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вещества</w:t>
      </w:r>
      <w:r w:rsidRPr="00E161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106">
        <w:rPr>
          <w:rFonts w:ascii="Times New Roman" w:hAnsi="Times New Roman" w:cs="Times New Roman"/>
          <w:sz w:val="28"/>
          <w:szCs w:val="28"/>
        </w:rPr>
        <w:t>0.320 м</w:t>
      </w:r>
      <w:r w:rsidR="00A2210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161DA">
        <w:rPr>
          <w:rFonts w:ascii="Times New Roman" w:hAnsi="Times New Roman" w:cs="Times New Roman"/>
          <w:sz w:val="28"/>
          <w:szCs w:val="28"/>
        </w:rPr>
        <w:t>;</w:t>
      </w:r>
    </w:p>
    <w:p w:rsidR="00666E52" w:rsidRDefault="00666E52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 помещения</w:t>
      </w:r>
      <w:r w:rsidRPr="00666E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длина</w:t>
      </w:r>
      <w:r w:rsidRPr="00666E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106">
        <w:rPr>
          <w:rFonts w:ascii="Times New Roman" w:hAnsi="Times New Roman" w:cs="Times New Roman"/>
          <w:sz w:val="28"/>
          <w:szCs w:val="28"/>
        </w:rPr>
        <w:t>22</w:t>
      </w:r>
      <w:r w:rsidRPr="00666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м, ширина</w:t>
      </w:r>
      <w:r w:rsidRPr="00666E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10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66E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высота</w:t>
      </w:r>
      <w:r w:rsidRPr="00666E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10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666E52" w:rsidRDefault="00666E52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помещения</w:t>
      </w:r>
      <w:r w:rsidRPr="00E161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106" w:rsidRPr="00A22106">
        <w:rPr>
          <w:rFonts w:ascii="Times New Roman" w:hAnsi="Times New Roman" w:cs="Times New Roman"/>
          <w:sz w:val="28"/>
          <w:szCs w:val="28"/>
        </w:rPr>
        <w:t>1584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6138" w:rsidRDefault="00D66138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Молекулярная масса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661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106">
        <w:rPr>
          <w:rFonts w:ascii="Times New Roman" w:hAnsi="Times New Roman" w:cs="Times New Roman"/>
          <w:sz w:val="28"/>
          <w:szCs w:val="28"/>
        </w:rPr>
        <w:t>106.2,</w:t>
      </w:r>
      <w:r>
        <w:rPr>
          <w:rFonts w:ascii="Times New Roman" w:hAnsi="Times New Roman" w:cs="Times New Roman"/>
          <w:sz w:val="28"/>
          <w:szCs w:val="28"/>
        </w:rPr>
        <w:t xml:space="preserve"> кг</w:t>
      </w:r>
      <w:r w:rsidRPr="00D6613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кмоль</w:t>
      </w:r>
      <w:proofErr w:type="spellEnd"/>
      <w:r w:rsidRPr="00D66138">
        <w:rPr>
          <w:rFonts w:ascii="Times New Roman" w:hAnsi="Times New Roman" w:cs="Times New Roman"/>
          <w:sz w:val="28"/>
          <w:szCs w:val="28"/>
        </w:rPr>
        <w:t>;</w:t>
      </w:r>
    </w:p>
    <w:p w:rsidR="00D66138" w:rsidRPr="00B110D2" w:rsidRDefault="00D66138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жидкости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 w:rsidRPr="00D66138">
        <w:rPr>
          <w:rFonts w:ascii="Times New Roman" w:hAnsi="Times New Roman" w:cs="Times New Roman"/>
          <w:sz w:val="28"/>
          <w:szCs w:val="28"/>
        </w:rPr>
        <w:t xml:space="preserve">: </w:t>
      </w:r>
      <w:r w:rsidR="00A22106">
        <w:rPr>
          <w:rFonts w:ascii="Times New Roman" w:hAnsi="Times New Roman" w:cs="Times New Roman"/>
          <w:sz w:val="28"/>
          <w:szCs w:val="28"/>
        </w:rPr>
        <w:t>855,</w:t>
      </w:r>
      <w:r>
        <w:rPr>
          <w:rFonts w:ascii="Times New Roman" w:hAnsi="Times New Roman" w:cs="Times New Roman"/>
          <w:sz w:val="28"/>
          <w:szCs w:val="28"/>
        </w:rPr>
        <w:t xml:space="preserve"> кг</w:t>
      </w:r>
      <w:r w:rsidRPr="00D661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66138">
        <w:rPr>
          <w:rFonts w:ascii="Times New Roman" w:hAnsi="Times New Roman" w:cs="Times New Roman"/>
          <w:sz w:val="28"/>
          <w:szCs w:val="28"/>
        </w:rPr>
        <w:t>;</w:t>
      </w:r>
    </w:p>
    <w:p w:rsidR="00D66138" w:rsidRDefault="00D66138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Давление насыщенного пара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D66138">
        <w:rPr>
          <w:rFonts w:ascii="Times New Roman" w:hAnsi="Times New Roman" w:cs="Times New Roman"/>
          <w:sz w:val="28"/>
          <w:szCs w:val="28"/>
        </w:rPr>
        <w:t>: 1.</w:t>
      </w:r>
      <w:r w:rsidR="00A22106">
        <w:rPr>
          <w:rFonts w:ascii="Times New Roman" w:hAnsi="Times New Roman" w:cs="Times New Roman"/>
          <w:sz w:val="28"/>
          <w:szCs w:val="28"/>
        </w:rPr>
        <w:t>2</w:t>
      </w:r>
      <w:r w:rsidRPr="00D661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кПа</w:t>
      </w:r>
      <w:r w:rsidRPr="00D66138">
        <w:rPr>
          <w:rFonts w:ascii="Times New Roman" w:hAnsi="Times New Roman" w:cs="Times New Roman"/>
          <w:sz w:val="28"/>
          <w:szCs w:val="28"/>
        </w:rPr>
        <w:t>;</w:t>
      </w:r>
    </w:p>
    <w:p w:rsidR="00D66138" w:rsidRDefault="00D66138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давление взрыва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D66138">
        <w:rPr>
          <w:rFonts w:ascii="Times New Roman" w:hAnsi="Times New Roman" w:cs="Times New Roman"/>
          <w:sz w:val="28"/>
          <w:szCs w:val="28"/>
        </w:rPr>
        <w:t xml:space="preserve">: </w:t>
      </w:r>
      <w:r w:rsidR="00A22106">
        <w:rPr>
          <w:rFonts w:ascii="Times New Roman" w:hAnsi="Times New Roman" w:cs="Times New Roman"/>
          <w:sz w:val="28"/>
          <w:szCs w:val="28"/>
        </w:rPr>
        <w:t>765</w:t>
      </w:r>
      <w:r>
        <w:rPr>
          <w:rFonts w:ascii="Times New Roman" w:hAnsi="Times New Roman" w:cs="Times New Roman"/>
          <w:sz w:val="28"/>
          <w:szCs w:val="28"/>
        </w:rPr>
        <w:t>, кПа</w:t>
      </w:r>
      <w:r w:rsidRPr="00D66138">
        <w:rPr>
          <w:rFonts w:ascii="Times New Roman" w:hAnsi="Times New Roman" w:cs="Times New Roman"/>
          <w:sz w:val="28"/>
          <w:szCs w:val="28"/>
        </w:rPr>
        <w:t>;</w:t>
      </w:r>
    </w:p>
    <w:p w:rsidR="00D66138" w:rsidRPr="00E161DA" w:rsidRDefault="00D66138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вспышки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всп</w:t>
      </w:r>
      <w:proofErr w:type="spellEnd"/>
      <w:r w:rsidRPr="00E161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106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E161DA">
        <w:rPr>
          <w:rFonts w:ascii="Times New Roman" w:hAnsi="Times New Roman" w:cs="Times New Roman"/>
          <w:sz w:val="28"/>
          <w:szCs w:val="28"/>
        </w:rPr>
        <w:t>;</w:t>
      </w:r>
    </w:p>
    <w:p w:rsidR="00D66138" w:rsidRDefault="00D66138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Интенсивность испарения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661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61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0.000</w:t>
      </w:r>
      <w:r w:rsidR="00A22106">
        <w:rPr>
          <w:rFonts w:ascii="Times New Roman" w:hAnsi="Times New Roman" w:cs="Times New Roman"/>
          <w:sz w:val="28"/>
          <w:szCs w:val="28"/>
        </w:rPr>
        <w:t>053</w:t>
      </w:r>
      <w:r>
        <w:rPr>
          <w:rFonts w:ascii="Times New Roman" w:hAnsi="Times New Roman" w:cs="Times New Roman"/>
          <w:sz w:val="28"/>
          <w:szCs w:val="28"/>
        </w:rPr>
        <w:t>, кг</w:t>
      </w:r>
      <w:r w:rsidRPr="00D661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с*м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66138">
        <w:rPr>
          <w:rFonts w:ascii="Times New Roman" w:hAnsi="Times New Roman" w:cs="Times New Roman"/>
          <w:sz w:val="28"/>
          <w:szCs w:val="28"/>
        </w:rPr>
        <w:t>;</w:t>
      </w:r>
    </w:p>
    <w:p w:rsidR="00B110D2" w:rsidRDefault="0033390B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концентрационный предел распространения пламени (НКПР)</w:t>
      </w:r>
      <w:r w:rsidRPr="003339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A2210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г</w:t>
      </w:r>
      <w:r w:rsidRPr="0033390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3390B">
        <w:rPr>
          <w:rFonts w:ascii="Times New Roman" w:hAnsi="Times New Roman" w:cs="Times New Roman"/>
          <w:sz w:val="28"/>
          <w:szCs w:val="28"/>
        </w:rPr>
        <w:t>;</w:t>
      </w:r>
    </w:p>
    <w:p w:rsidR="0033390B" w:rsidRPr="0033390B" w:rsidRDefault="0033390B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Теплота сгорания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CE47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CE4730">
        <w:rPr>
          <w:rFonts w:ascii="Times New Roman" w:hAnsi="Times New Roman" w:cs="Times New Roman"/>
          <w:sz w:val="28"/>
          <w:szCs w:val="28"/>
          <w:vertAlign w:val="subscript"/>
        </w:rPr>
        <w:t>.1</w:t>
      </w:r>
      <w:r w:rsidRPr="00CE4730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1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8.</w:t>
      </w:r>
      <w:r w:rsidR="00A22106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МДж</w:t>
      </w:r>
      <w:r w:rsidRPr="00CE473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кг.</w:t>
      </w:r>
    </w:p>
    <w:p w:rsidR="0033390B" w:rsidRPr="00CE4730" w:rsidRDefault="00CE4730" w:rsidP="00A051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730">
        <w:rPr>
          <w:rFonts w:ascii="Times New Roman" w:hAnsi="Times New Roman" w:cs="Times New Roman"/>
          <w:b/>
          <w:sz w:val="28"/>
          <w:szCs w:val="28"/>
        </w:rPr>
        <w:t>Расчет:</w:t>
      </w:r>
    </w:p>
    <w:p w:rsidR="00CE4730" w:rsidRPr="00CE4730" w:rsidRDefault="00CE4730" w:rsidP="00CE4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730">
        <w:rPr>
          <w:rFonts w:ascii="Times New Roman" w:hAnsi="Times New Roman" w:cs="Times New Roman"/>
          <w:b/>
          <w:sz w:val="28"/>
          <w:szCs w:val="28"/>
        </w:rPr>
        <w:t xml:space="preserve">1 Определение категории помещения по </w:t>
      </w:r>
      <w:proofErr w:type="spellStart"/>
      <w:r w:rsidRPr="00CE4730">
        <w:rPr>
          <w:rFonts w:ascii="Times New Roman" w:hAnsi="Times New Roman" w:cs="Times New Roman"/>
          <w:b/>
          <w:sz w:val="28"/>
          <w:szCs w:val="28"/>
        </w:rPr>
        <w:t>взрывопожароопасности</w:t>
      </w:r>
      <w:proofErr w:type="spellEnd"/>
    </w:p>
    <w:p w:rsidR="00CE4730" w:rsidRDefault="00CE4730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избыточного давления взрыва при аварии</w:t>
      </w:r>
      <w:r w:rsidRPr="00CE4730">
        <w:rPr>
          <w:rFonts w:ascii="Times New Roman" w:hAnsi="Times New Roman" w:cs="Times New Roman"/>
          <w:sz w:val="28"/>
          <w:szCs w:val="28"/>
        </w:rPr>
        <w:t>:</w:t>
      </w:r>
    </w:p>
    <w:p w:rsidR="00CE4730" w:rsidRDefault="00CE4730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 жидкости, разливающейся в помещении, определяется по формуле</w:t>
      </w:r>
      <w:r w:rsidRPr="00CE4730">
        <w:rPr>
          <w:rFonts w:ascii="Times New Roman" w:hAnsi="Times New Roman" w:cs="Times New Roman"/>
          <w:sz w:val="28"/>
          <w:szCs w:val="28"/>
        </w:rPr>
        <w:t>:</w:t>
      </w:r>
    </w:p>
    <w:p w:rsidR="00CE4730" w:rsidRDefault="006E4188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ж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ж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ж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=0.320*855=273.6, кг</m:t>
        </m:r>
      </m:oMath>
      <w:r w:rsidR="00182F3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182F36" w:rsidRPr="004C4AB7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proofErr w:type="gramStart"/>
      <w:r w:rsidR="00182F36" w:rsidRPr="004C4AB7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182F36"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:rsidR="00182F36" w:rsidRPr="004C4AB7" w:rsidRDefault="00182F36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объем разлитой жидкости,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C4AB7" w:rsidRPr="004C4AB7">
        <w:rPr>
          <w:rFonts w:ascii="Times New Roman" w:hAnsi="Times New Roman" w:cs="Times New Roman"/>
          <w:sz w:val="28"/>
          <w:szCs w:val="28"/>
        </w:rPr>
        <w:t>;</w:t>
      </w:r>
    </w:p>
    <w:p w:rsidR="00182F36" w:rsidRDefault="006E4188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ж</m:t>
            </m:r>
          </m:sub>
        </m:sSub>
      </m:oMath>
      <w:r w:rsidR="00182F36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жидкости при 20</w:t>
      </w:r>
      <w:r w:rsidR="00182F3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о</w:t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>С, кг</w:t>
      </w:r>
      <w:r w:rsidR="00182F36" w:rsidRPr="00182F36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182F3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182F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2F36" w:rsidRDefault="00182F36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испарения жидкости определяется по формуле</w:t>
      </w:r>
      <w:r w:rsidRPr="00182F36">
        <w:rPr>
          <w:rFonts w:ascii="Times New Roman" w:hAnsi="Times New Roman" w:cs="Times New Roman"/>
          <w:sz w:val="28"/>
          <w:szCs w:val="28"/>
        </w:rPr>
        <w:t>:</w:t>
      </w:r>
    </w:p>
    <w:p w:rsidR="00182F36" w:rsidRPr="00E161DA" w:rsidRDefault="00182F36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ж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273.6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0.000053*320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=16132.08, c</m:t>
        </m:r>
      </m:oMath>
      <w:r w:rsidRPr="00E161D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61D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61D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61D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61D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61D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61D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161DA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:rsidR="00182F36" w:rsidRPr="004C4AB7" w:rsidRDefault="00182F36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507F98">
        <w:rPr>
          <w:rFonts w:ascii="Times New Roman" w:eastAsiaTheme="minorEastAsia" w:hAnsi="Times New Roman" w:cs="Times New Roman"/>
          <w:sz w:val="28"/>
          <w:szCs w:val="28"/>
        </w:rPr>
        <w:t xml:space="preserve"> – интенсивность испарения</w:t>
      </w:r>
      <w:r w:rsidR="009775FD">
        <w:rPr>
          <w:rFonts w:ascii="Times New Roman" w:eastAsiaTheme="minorEastAsia" w:hAnsi="Times New Roman" w:cs="Times New Roman"/>
          <w:sz w:val="28"/>
          <w:szCs w:val="28"/>
        </w:rPr>
        <w:t>, кг</w:t>
      </w:r>
      <w:r w:rsidR="009775FD" w:rsidRPr="009775FD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9775FD">
        <w:rPr>
          <w:rFonts w:ascii="Times New Roman" w:eastAsiaTheme="minorEastAsia" w:hAnsi="Times New Roman" w:cs="Times New Roman"/>
          <w:sz w:val="28"/>
          <w:szCs w:val="28"/>
        </w:rPr>
        <w:t>с*м</w:t>
      </w:r>
      <w:r w:rsidR="009775F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4C4AB7" w:rsidRPr="004C4AB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775FD" w:rsidRDefault="006E4188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="009775FD">
        <w:rPr>
          <w:rFonts w:ascii="Times New Roman" w:eastAsiaTheme="minorEastAsia" w:hAnsi="Times New Roman" w:cs="Times New Roman"/>
          <w:sz w:val="28"/>
          <w:szCs w:val="28"/>
        </w:rPr>
        <w:t xml:space="preserve"> – площадь разлива (площадь испарения), м</w:t>
      </w:r>
      <w:r w:rsidR="009775F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9775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75FD" w:rsidRDefault="009775F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1 л жидкости разливается в 1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пола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22106">
        <w:rPr>
          <w:rFonts w:ascii="Times New Roman" w:hAnsi="Times New Roman" w:cs="Times New Roman"/>
          <w:sz w:val="28"/>
          <w:szCs w:val="28"/>
        </w:rPr>
        <w:t>320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6AE2" w:rsidRDefault="00783AAF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время полного испарения превышает 3600 с, то вся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разлившаяся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жидкость испаряется, поэтому масса паров равняется </w:t>
      </w:r>
      <w:r w:rsidR="002B6AE2">
        <w:rPr>
          <w:rFonts w:ascii="Times New Roman" w:hAnsi="Times New Roman" w:cs="Times New Roman"/>
          <w:sz w:val="28"/>
          <w:szCs w:val="28"/>
        </w:rPr>
        <w:t>рассчитывается по формуле:</w:t>
      </w:r>
    </w:p>
    <w:p w:rsidR="00783AAF" w:rsidRDefault="006E4188" w:rsidP="002B6AE2">
      <w:pPr>
        <w:tabs>
          <w:tab w:val="left" w:pos="873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=W*F*T=W*F*3600</m:t>
        </m:r>
      </m:oMath>
      <w:r w:rsidR="002B6AE2" w:rsidRPr="002B6AE2">
        <w:rPr>
          <w:rFonts w:ascii="Times New Roman" w:eastAsiaTheme="minorEastAsia" w:hAnsi="Times New Roman" w:cs="Times New Roman"/>
          <w:i/>
          <w:sz w:val="28"/>
          <w:szCs w:val="28"/>
        </w:rPr>
        <w:t xml:space="preserve"> = 0.000053 * 320</w:t>
      </w:r>
      <w:r w:rsidR="007578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469A2">
        <w:rPr>
          <w:rFonts w:ascii="Times New Roman" w:eastAsiaTheme="minorEastAsia" w:hAnsi="Times New Roman" w:cs="Times New Roman"/>
          <w:i/>
          <w:sz w:val="28"/>
          <w:szCs w:val="28"/>
        </w:rPr>
        <w:t>* 3600</w:t>
      </w:r>
      <w:r w:rsidR="002B6AE2" w:rsidRPr="002B6AE2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proofErr w:type="gramStart"/>
      <w:r w:rsidR="001469A2">
        <w:rPr>
          <w:rFonts w:ascii="Times New Roman" w:eastAsiaTheme="minorEastAsia" w:hAnsi="Times New Roman" w:cs="Times New Roman"/>
          <w:i/>
          <w:sz w:val="28"/>
          <w:szCs w:val="28"/>
        </w:rPr>
        <w:t>61.056</w:t>
      </w:r>
      <w:r w:rsidR="002B6AE2" w:rsidRPr="007578FD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2B6AE2">
        <w:rPr>
          <w:rFonts w:ascii="Times New Roman" w:eastAsiaTheme="minorEastAsia" w:hAnsi="Times New Roman" w:cs="Times New Roman"/>
          <w:i/>
          <w:sz w:val="28"/>
          <w:szCs w:val="28"/>
        </w:rPr>
        <w:t>кг</w:t>
      </w:r>
      <w:proofErr w:type="gramEnd"/>
      <w:r w:rsidR="002B6AE2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2B6AE2" w:rsidRPr="007578FD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</w:t>
      </w:r>
      <w:r w:rsidR="002B6AE2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:rsidR="00783AAF" w:rsidRDefault="00783AAF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пара вычисляется по формуле</w:t>
      </w:r>
      <w:r w:rsidRPr="00783AAF">
        <w:rPr>
          <w:rFonts w:ascii="Times New Roman" w:hAnsi="Times New Roman" w:cs="Times New Roman"/>
          <w:sz w:val="28"/>
          <w:szCs w:val="28"/>
        </w:rPr>
        <w:t>:</w:t>
      </w:r>
    </w:p>
    <w:p w:rsidR="00783AAF" w:rsidRDefault="006E4188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(1+0.00367*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106.2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22.4*(1+0.00367*20)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=4.41,</m:t>
        </m:r>
      </m:oMath>
      <w:r w:rsidR="00783AAF">
        <w:rPr>
          <w:rFonts w:ascii="Times New Roman" w:eastAsiaTheme="minorEastAsia" w:hAnsi="Times New Roman" w:cs="Times New Roman"/>
          <w:sz w:val="28"/>
          <w:szCs w:val="28"/>
        </w:rPr>
        <w:t xml:space="preserve"> кг</w:t>
      </w:r>
      <w:r w:rsidR="00783AAF" w:rsidRPr="004C4AB7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783AAF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783AA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ab/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ab/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</w:t>
      </w:r>
      <w:r w:rsidR="005C2083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proofErr w:type="gramStart"/>
      <w:r w:rsidR="005C208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2B6AE2" w:rsidRPr="006E4188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C4AB7" w:rsidRDefault="004C4AB7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- молярная масса, кг</w:t>
      </w:r>
      <w:r w:rsidRPr="004C4AB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кмоль</w:t>
      </w:r>
      <w:proofErr w:type="spellEnd"/>
      <w:r w:rsidRPr="004C4AB7">
        <w:rPr>
          <w:rFonts w:ascii="Times New Roman" w:hAnsi="Times New Roman" w:cs="Times New Roman"/>
          <w:sz w:val="28"/>
          <w:szCs w:val="28"/>
        </w:rPr>
        <w:t>;</w:t>
      </w:r>
    </w:p>
    <w:p w:rsidR="004C4AB7" w:rsidRDefault="006E4188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4C4AB7">
        <w:rPr>
          <w:rFonts w:ascii="Times New Roman" w:eastAsiaTheme="minorEastAsia" w:hAnsi="Times New Roman" w:cs="Times New Roman"/>
          <w:sz w:val="28"/>
          <w:szCs w:val="28"/>
        </w:rPr>
        <w:t xml:space="preserve"> – мольный объем, равный 22.4 м</w:t>
      </w:r>
      <w:r w:rsidR="004C4A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4C4AB7" w:rsidRPr="004C4AB7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="004C4AB7">
        <w:rPr>
          <w:rFonts w:ascii="Times New Roman" w:eastAsiaTheme="minorEastAsia" w:hAnsi="Times New Roman" w:cs="Times New Roman"/>
          <w:sz w:val="28"/>
          <w:szCs w:val="28"/>
        </w:rPr>
        <w:t>кмоль</w:t>
      </w:r>
      <w:proofErr w:type="spellEnd"/>
      <w:r w:rsidR="004C4AB7" w:rsidRPr="004C4AB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C4AB7" w:rsidRDefault="006E4188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4C4AB7">
        <w:rPr>
          <w:rFonts w:ascii="Times New Roman" w:eastAsiaTheme="minorEastAsia" w:hAnsi="Times New Roman" w:cs="Times New Roman"/>
          <w:sz w:val="28"/>
          <w:szCs w:val="28"/>
        </w:rPr>
        <w:t xml:space="preserve"> – расчетная температура воздуха, 2</w:t>
      </w:r>
      <w:r w:rsidR="00DE2B6B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C4A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о</w:t>
      </w:r>
      <w:r w:rsidR="004C4AB7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spellEnd"/>
      <w:r w:rsidR="004C4AB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B7F8D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3B7F8D" w:rsidRDefault="003B7F8D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Стехиометрический коэффициент кислорода в реакции горения вычисляется по формуле</w:t>
      </w:r>
      <w:r w:rsidRPr="003B7F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B7F8D" w:rsidRPr="0065100D" w:rsidRDefault="003B7F8D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=8+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=10.5</m:t>
        </m:r>
      </m:oMath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proofErr w:type="gramStart"/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7578FD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00D" w:rsidRDefault="0065100D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атомов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галогенов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молекуле горючего.</w:t>
      </w:r>
    </w:p>
    <w:p w:rsidR="0065100D" w:rsidRDefault="0065100D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Стехиометрическая концентрация паров или газов ЛВЖ и ГЖ вычисляется по формуле</w:t>
      </w:r>
      <w:r w:rsidRPr="0065100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5100D" w:rsidRPr="0065100D" w:rsidRDefault="006E4188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1+4.84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1+4.84*10.5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=1.93%</m:t>
        </m:r>
      </m:oMath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ab/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</w:t>
      </w:r>
      <w:proofErr w:type="gramStart"/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7578FD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65100D" w:rsidRPr="0065100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00D" w:rsidRDefault="0065100D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рассчитанный в формуле </w:t>
      </w:r>
      <w:r w:rsidR="007578FD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432E" w:rsidRDefault="0038432E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Свободный объем помещения вычисляется по формуле</w:t>
      </w:r>
      <w:r w:rsidRPr="0038432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8432E" w:rsidRDefault="006E4188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=0.8*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=0.8*1584=1267.2</m:t>
        </m:r>
      </m:oMath>
      <w:r w:rsidR="0038432E">
        <w:rPr>
          <w:rFonts w:ascii="Times New Roman" w:eastAsiaTheme="minorEastAsia" w:hAnsi="Times New Roman" w:cs="Times New Roman"/>
          <w:sz w:val="28"/>
          <w:szCs w:val="28"/>
        </w:rPr>
        <w:t>, м</w:t>
      </w:r>
      <w:r w:rsidR="0038432E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ab/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ab/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ab/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ab/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ab/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</w:t>
      </w:r>
      <w:proofErr w:type="gramStart"/>
      <w:r w:rsidR="0038432E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7578FD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38432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8432E" w:rsidRPr="0038432E" w:rsidRDefault="0038432E" w:rsidP="003B7F8D">
      <w:pPr>
        <w:tabs>
          <w:tab w:val="left" w:pos="561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пом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геометрический объем помещения, 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B7F8D" w:rsidRPr="003B7F8D" w:rsidRDefault="003B7F8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Избыточное давление взрыва определяется по формуле</w:t>
      </w:r>
      <w:r w:rsidRPr="003B7F8D">
        <w:rPr>
          <w:rFonts w:ascii="Times New Roman" w:hAnsi="Times New Roman" w:cs="Times New Roman"/>
          <w:sz w:val="28"/>
          <w:szCs w:val="28"/>
        </w:rPr>
        <w:t>:</w:t>
      </w:r>
    </w:p>
    <w:p w:rsidR="0038432E" w:rsidRDefault="003B7F8D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765-101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61.056*0.3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1267.2*4.41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1.93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=38</m:t>
        </m:r>
      </m:oMath>
      <w:proofErr w:type="gramStart"/>
      <w:r w:rsidR="0038432E">
        <w:rPr>
          <w:rFonts w:ascii="Times New Roman" w:eastAsiaTheme="minorEastAsia" w:hAnsi="Times New Roman" w:cs="Times New Roman"/>
          <w:sz w:val="28"/>
          <w:szCs w:val="28"/>
        </w:rPr>
        <w:t>,кПа</w:t>
      </w:r>
      <w:proofErr w:type="gramEnd"/>
      <w:r w:rsidR="0038432E" w:rsidRPr="0038432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 w:rsidR="00DE2B6B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w:r w:rsidR="0038432E" w:rsidRPr="0038432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38432E" w:rsidRPr="0038432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B7F8D" w:rsidRDefault="0038432E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давление взрыва газо- или паровоздушной смеси, кПа</w:t>
      </w:r>
      <w:r w:rsidRPr="0038432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8432E" w:rsidRPr="0038432E" w:rsidRDefault="006E4188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38432E">
        <w:rPr>
          <w:rFonts w:ascii="Times New Roman" w:eastAsiaTheme="minorEastAsia" w:hAnsi="Times New Roman" w:cs="Times New Roman"/>
          <w:sz w:val="28"/>
          <w:szCs w:val="28"/>
        </w:rPr>
        <w:t xml:space="preserve"> – начальное давление взрыва, 101 кПа</w:t>
      </w:r>
      <w:r w:rsidR="0038432E" w:rsidRPr="0038432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8432E" w:rsidRDefault="0038432E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1B18">
        <w:rPr>
          <w:rFonts w:ascii="Times New Roman" w:hAnsi="Times New Roman" w:cs="Times New Roman"/>
          <w:sz w:val="28"/>
          <w:szCs w:val="28"/>
        </w:rPr>
        <w:t xml:space="preserve"> </w:t>
      </w:r>
      <w:r w:rsidR="00F31B18" w:rsidRPr="00F31B18">
        <w:rPr>
          <w:rFonts w:ascii="Times New Roman" w:hAnsi="Times New Roman" w:cs="Times New Roman"/>
          <w:sz w:val="28"/>
          <w:szCs w:val="28"/>
        </w:rPr>
        <w:t>–</w:t>
      </w:r>
      <w:r w:rsidRPr="00F31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F31B18">
        <w:rPr>
          <w:rFonts w:ascii="Times New Roman" w:hAnsi="Times New Roman" w:cs="Times New Roman"/>
          <w:sz w:val="28"/>
          <w:szCs w:val="28"/>
        </w:rPr>
        <w:t xml:space="preserve"> участия горючего во взрыве, равный 0.3</w:t>
      </w:r>
      <w:r w:rsidR="00F31B18" w:rsidRPr="00F31B18">
        <w:rPr>
          <w:rFonts w:ascii="Times New Roman" w:hAnsi="Times New Roman" w:cs="Times New Roman"/>
          <w:sz w:val="28"/>
          <w:szCs w:val="28"/>
        </w:rPr>
        <w:t>;</w:t>
      </w:r>
    </w:p>
    <w:p w:rsidR="00F31B18" w:rsidRPr="00F31B18" w:rsidRDefault="006E4188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</m:oMath>
      <w:r w:rsidR="00F31B18">
        <w:rPr>
          <w:rFonts w:ascii="Times New Roman" w:eastAsiaTheme="minorEastAsia" w:hAnsi="Times New Roman" w:cs="Times New Roman"/>
          <w:sz w:val="28"/>
          <w:szCs w:val="28"/>
        </w:rPr>
        <w:t xml:space="preserve"> - свободный объем помещения, вычисленный по формуле </w:t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F31B18">
        <w:rPr>
          <w:rFonts w:ascii="Times New Roman" w:eastAsiaTheme="minorEastAsia" w:hAnsi="Times New Roman" w:cs="Times New Roman"/>
          <w:sz w:val="28"/>
          <w:szCs w:val="28"/>
        </w:rPr>
        <w:t>, м</w:t>
      </w:r>
      <w:r w:rsidR="00F31B1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F31B18" w:rsidRPr="00F31B1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1B18" w:rsidRDefault="006E4188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F31B18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пара, вычисленная по формуле </w:t>
      </w:r>
      <w:r w:rsidR="001469A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F31B18">
        <w:rPr>
          <w:rFonts w:ascii="Times New Roman" w:eastAsiaTheme="minorEastAsia" w:hAnsi="Times New Roman" w:cs="Times New Roman"/>
          <w:sz w:val="28"/>
          <w:szCs w:val="28"/>
        </w:rPr>
        <w:t>, кг</w:t>
      </w:r>
      <w:r w:rsidR="00F31B18" w:rsidRPr="004C4AB7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F31B18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F31B1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F31B18" w:rsidRPr="00F31B1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1B18" w:rsidRDefault="006E4188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</m:t>
            </m:r>
          </m:sub>
        </m:sSub>
      </m:oMath>
      <w:r w:rsidR="00F31B18">
        <w:rPr>
          <w:rFonts w:ascii="Times New Roman" w:eastAsiaTheme="minorEastAsia" w:hAnsi="Times New Roman" w:cs="Times New Roman"/>
          <w:sz w:val="28"/>
          <w:szCs w:val="28"/>
        </w:rPr>
        <w:t xml:space="preserve"> - стехиометрическая концентрация паров или газов ЛВЖ и ГЖ, вычисленная по формуле 5, %</w:t>
      </w:r>
      <w:r w:rsidR="00F31B18" w:rsidRPr="00F31B1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1B18" w:rsidRDefault="00F31B18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F31B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коэффициент, учитывающий негерметичность помещения – принимается равным 3.</w:t>
      </w:r>
    </w:p>
    <w:p w:rsidR="008C440B" w:rsidRDefault="008C440B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категории помещения</w:t>
      </w:r>
      <w:r w:rsidRPr="008C440B">
        <w:rPr>
          <w:rFonts w:ascii="Times New Roman" w:hAnsi="Times New Roman" w:cs="Times New Roman"/>
          <w:sz w:val="28"/>
          <w:szCs w:val="28"/>
        </w:rPr>
        <w:t>:</w:t>
      </w:r>
    </w:p>
    <w:p w:rsidR="008C440B" w:rsidRDefault="008C440B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критериями отнесения того или иного помещения, содержащего ГЖ или ЛВЖ, к взрывопожароопасным являются</w:t>
      </w:r>
      <w:r w:rsidRPr="008C4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температура вспышки жидкости и избыточное давление взрыва.</w:t>
      </w:r>
    </w:p>
    <w:p w:rsidR="008C440B" w:rsidRDefault="008C440B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="001469A2">
        <w:rPr>
          <w:rFonts w:ascii="Times New Roman" w:hAnsi="Times New Roman" w:cs="Times New Roman"/>
          <w:sz w:val="28"/>
          <w:szCs w:val="28"/>
        </w:rPr>
        <w:t>ксилил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температуру вспышки </w:t>
      </w:r>
      <w:r w:rsidR="001469A2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С, и в данном объеме </w:t>
      </w:r>
      <w:r w:rsidR="001469A2">
        <w:rPr>
          <w:rFonts w:ascii="Times New Roman" w:hAnsi="Times New Roman" w:cs="Times New Roman"/>
          <w:sz w:val="28"/>
          <w:szCs w:val="28"/>
        </w:rPr>
        <w:t>0.320 м</w:t>
      </w:r>
      <w:r w:rsidR="001469A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обладает избыточным давлением </w:t>
      </w:r>
      <w:r w:rsidR="001469A2">
        <w:rPr>
          <w:rFonts w:ascii="Times New Roman" w:hAnsi="Times New Roman" w:cs="Times New Roman"/>
          <w:sz w:val="28"/>
          <w:szCs w:val="28"/>
        </w:rPr>
        <w:t>3</w:t>
      </w:r>
      <w:r w:rsidR="00DE2B6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кПа, то категория помещения в которой он хранится относится к категории А</w:t>
      </w:r>
      <w:r w:rsidR="00D42FBA">
        <w:rPr>
          <w:rFonts w:ascii="Times New Roman" w:hAnsi="Times New Roman" w:cs="Times New Roman"/>
          <w:sz w:val="28"/>
          <w:szCs w:val="28"/>
        </w:rPr>
        <w:t xml:space="preserve"> взрывопожароопасная. Так как в эту категорию попадают горючие газы и ЛВЖ с температурой вспышки не более 28 </w:t>
      </w:r>
      <w:proofErr w:type="spellStart"/>
      <w:r w:rsidR="00D42FBA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="00D42FBA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D42FBA">
        <w:rPr>
          <w:rFonts w:ascii="Times New Roman" w:hAnsi="Times New Roman" w:cs="Times New Roman"/>
          <w:sz w:val="28"/>
          <w:szCs w:val="28"/>
        </w:rPr>
        <w:t xml:space="preserve"> и </w:t>
      </w:r>
      <w:r w:rsidR="006C55BD">
        <w:rPr>
          <w:rFonts w:ascii="Times New Roman" w:hAnsi="Times New Roman" w:cs="Times New Roman"/>
          <w:sz w:val="28"/>
          <w:szCs w:val="28"/>
        </w:rPr>
        <w:t>с избыточным</w:t>
      </w:r>
      <w:r w:rsidR="00D42FBA">
        <w:rPr>
          <w:rFonts w:ascii="Times New Roman" w:hAnsi="Times New Roman" w:cs="Times New Roman"/>
          <w:sz w:val="28"/>
          <w:szCs w:val="28"/>
        </w:rPr>
        <w:t xml:space="preserve"> давлением взрыва, превышающим 5 кПа.</w:t>
      </w:r>
    </w:p>
    <w:p w:rsidR="00F41294" w:rsidRDefault="00F41294" w:rsidP="00CE4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Определение размера опасной зоны</w:t>
      </w:r>
    </w:p>
    <w:p w:rsidR="00993972" w:rsidRDefault="006C55B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размера опасной зоны объем образовавшейся взрывоопасной смеси находится по формуле</w:t>
      </w:r>
      <w:r w:rsidRPr="006C55BD">
        <w:rPr>
          <w:rFonts w:ascii="Times New Roman" w:hAnsi="Times New Roman" w:cs="Times New Roman"/>
          <w:sz w:val="28"/>
          <w:szCs w:val="28"/>
        </w:rPr>
        <w:t>:</w:t>
      </w:r>
    </w:p>
    <w:p w:rsidR="006C55BD" w:rsidRDefault="006E4188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НКПР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61056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=1387.64</m:t>
        </m:r>
      </m:oMath>
      <w:r w:rsidR="006C55BD" w:rsidRPr="006C55B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6C55B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</w:t>
      </w:r>
      <w:proofErr w:type="gramStart"/>
      <w:r w:rsidR="006C55BD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F267DB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6C55B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C55BD" w:rsidRPr="006C55BD" w:rsidRDefault="006C55B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масса паров, г</w:t>
      </w:r>
      <w:r w:rsidRPr="006C55B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C55BD" w:rsidRDefault="006C55B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НКПР – нижний концентрационный предел распространения пламени, г</w:t>
      </w:r>
      <w:r w:rsidRPr="006C55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55BD" w:rsidRDefault="006C55B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Объемная доля горючей смеси в помещении определяется по формуле</w:t>
      </w:r>
      <w:r w:rsidRPr="006C55BD">
        <w:rPr>
          <w:rFonts w:ascii="Times New Roman" w:hAnsi="Times New Roman" w:cs="Times New Roman"/>
          <w:sz w:val="28"/>
          <w:szCs w:val="28"/>
        </w:rPr>
        <w:t>:</w:t>
      </w:r>
    </w:p>
    <w:p w:rsidR="006C55BD" w:rsidRPr="00E161DA" w:rsidRDefault="006E4188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*100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1387*100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1267.2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=109.4%</m:t>
        </m:r>
      </m:oMath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</w:t>
      </w:r>
      <w:r w:rsidR="00F267DB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proofErr w:type="gramStart"/>
      <w:r w:rsidR="00F267D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F267DB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6C55BD" w:rsidRPr="00E161D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C55BD" w:rsidRDefault="006C55BD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3444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объем образовавшейся взрывоопасной смеси, </w:t>
      </w:r>
      <w:r w:rsidR="007C3444">
        <w:rPr>
          <w:rFonts w:ascii="Times New Roman" w:hAnsi="Times New Roman" w:cs="Times New Roman"/>
          <w:sz w:val="28"/>
          <w:szCs w:val="28"/>
        </w:rPr>
        <w:t xml:space="preserve">вычисленный по формуле </w:t>
      </w:r>
      <w:r w:rsidR="00F267DB">
        <w:rPr>
          <w:rFonts w:ascii="Times New Roman" w:hAnsi="Times New Roman" w:cs="Times New Roman"/>
          <w:sz w:val="28"/>
          <w:szCs w:val="28"/>
        </w:rPr>
        <w:t>9</w:t>
      </w:r>
      <w:r w:rsidR="007C3444" w:rsidRPr="007C3444">
        <w:rPr>
          <w:rFonts w:ascii="Times New Roman" w:hAnsi="Times New Roman" w:cs="Times New Roman"/>
          <w:sz w:val="28"/>
          <w:szCs w:val="28"/>
        </w:rPr>
        <w:t>;</w:t>
      </w:r>
    </w:p>
    <w:p w:rsidR="007C3444" w:rsidRDefault="006E4188" w:rsidP="007C34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</m:oMath>
      <w:r w:rsidR="007C3444">
        <w:rPr>
          <w:rFonts w:ascii="Times New Roman" w:eastAsiaTheme="minorEastAsia" w:hAnsi="Times New Roman" w:cs="Times New Roman"/>
          <w:sz w:val="28"/>
          <w:szCs w:val="28"/>
        </w:rPr>
        <w:t xml:space="preserve"> – свободный объем помещения, вычисленный по формуле </w:t>
      </w:r>
      <w:r w:rsidR="00F267DB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7C3444">
        <w:rPr>
          <w:rFonts w:ascii="Times New Roman" w:eastAsiaTheme="minorEastAsia" w:hAnsi="Times New Roman" w:cs="Times New Roman"/>
          <w:sz w:val="28"/>
          <w:szCs w:val="28"/>
        </w:rPr>
        <w:t>, м</w:t>
      </w:r>
      <w:r w:rsidR="007C344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7C34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C3444" w:rsidRDefault="007C3444" w:rsidP="007C34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объемна доля горючей смеси превышает 5% свободного объема, то все помещение является взрывоопасным.</w:t>
      </w:r>
    </w:p>
    <w:p w:rsidR="007C3444" w:rsidRDefault="007C3444" w:rsidP="007C3444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 Определение класса опасной зоны</w:t>
      </w:r>
    </w:p>
    <w:p w:rsidR="007C3444" w:rsidRDefault="007C3444" w:rsidP="007C34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Учитывая рассчитанные ранее значения, данная зона относится к классу В-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, к которому относятся зоны, расположенные в помещениях, в которых при нормальной эксплуатации взрывоопасные смеси паров ЛВЖ с воздухом не образуется, а возможны только при аварии или неисправности.</w:t>
      </w:r>
    </w:p>
    <w:p w:rsidR="007C3444" w:rsidRDefault="007C34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7C3444" w:rsidRDefault="007C3444" w:rsidP="007C3444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4 Разработка</w:t>
      </w:r>
      <w:r w:rsidR="00511DFA">
        <w:rPr>
          <w:rFonts w:ascii="Times New Roman" w:eastAsiaTheme="minorEastAsia" w:hAnsi="Times New Roman" w:cs="Times New Roman"/>
          <w:b/>
          <w:sz w:val="28"/>
          <w:szCs w:val="28"/>
        </w:rPr>
        <w:t xml:space="preserve"> технических мероприятий по понижению категории помещения и класса зоны</w:t>
      </w:r>
    </w:p>
    <w:p w:rsidR="00511DFA" w:rsidRDefault="00511DFA" w:rsidP="007C34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Существует несколько способов снижения избыточного давления взрыва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11DFA" w:rsidRDefault="00511DFA" w:rsidP="00511DFA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Уменьшение количества взрывопожароопасного материала</w:t>
      </w:r>
    </w:p>
    <w:p w:rsidR="00511DFA" w:rsidRDefault="00511DFA" w:rsidP="00511DFA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 поддонов эквивалентной емкости</w:t>
      </w:r>
    </w:p>
    <w:p w:rsidR="00511DFA" w:rsidRDefault="00511DFA" w:rsidP="00511DFA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 системы автоматической аварийной вентиляции</w:t>
      </w:r>
    </w:p>
    <w:p w:rsidR="00511DFA" w:rsidRDefault="00511DFA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данной работе используем 3 метод.</w:t>
      </w:r>
    </w:p>
    <w:p w:rsidR="00511DFA" w:rsidRDefault="00511DFA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этого рассчитаем коэффициент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11DFA" w:rsidRPr="00511DFA" w:rsidRDefault="00511DFA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A*T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8*16132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+1=36.84</m:t>
        </m:r>
      </m:oMath>
      <w:r w:rsidRPr="00511DF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ab/>
      </w:r>
      <w:r w:rsidR="005C2083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proofErr w:type="gramStart"/>
      <w:r w:rsidR="005C208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511DF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C2083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11DFA" w:rsidRDefault="00511DFA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А – кратность воздухообмена, создаваемого аварийной вентиляцией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11DFA" w:rsidRDefault="00511DFA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11DF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длительность испарения жидкости, вычисленная по формуле 2, с.</w:t>
      </w:r>
    </w:p>
    <w:p w:rsidR="00511DFA" w:rsidRDefault="00511DFA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выполнения расчета исходную массу паров необходимо разделить на полученный коэффициент</w:t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 xml:space="preserve"> и заново выполнить расчет избыточного давления взрыва.</w:t>
      </w:r>
    </w:p>
    <w:p w:rsidR="00F14915" w:rsidRDefault="00F14915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эквивалентной массы паров</w:t>
      </w:r>
      <w:r w:rsidRPr="00E161D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14915" w:rsidRDefault="006E4188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61.056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36.84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=1.657</m:t>
        </m:r>
      </m:oMath>
      <w:r w:rsidR="00F14915" w:rsidRPr="00F1491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>кг,</w:t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proofErr w:type="gramStart"/>
      <w:r w:rsidR="00F14915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F1491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C208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1491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14915" w:rsidRPr="00F14915" w:rsidRDefault="00F14915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масса пара, кг</w:t>
      </w:r>
      <w:r w:rsidRPr="00F1491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14915" w:rsidRDefault="00F14915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1491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коэффициент, вычисленный по формуле 10.</w:t>
      </w:r>
    </w:p>
    <w:p w:rsidR="00F14915" w:rsidRPr="00F14915" w:rsidRDefault="00F14915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Повторный расчет избыточного давления взрыва</w:t>
      </w:r>
      <w:r w:rsidRPr="00F1491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14915" w:rsidRDefault="00F14915" w:rsidP="00F149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'*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765-101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1.657*0.3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1267.2*4.41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1.93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                   =1.02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149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кПа</w:t>
      </w:r>
      <w:r w:rsidRPr="00F1491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F14915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38432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C2083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38432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14915" w:rsidRPr="003C7093" w:rsidRDefault="0019751B" w:rsidP="00F149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проведения технических мероприятий, п</w:t>
      </w:r>
      <w:r w:rsidR="003C7093">
        <w:rPr>
          <w:rFonts w:ascii="Times New Roman" w:eastAsiaTheme="minorEastAsia" w:hAnsi="Times New Roman" w:cs="Times New Roman"/>
          <w:sz w:val="28"/>
          <w:szCs w:val="28"/>
        </w:rPr>
        <w:t>омещение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перешло в пожароопасную категорию В1-В4.</w:t>
      </w:r>
    </w:p>
    <w:p w:rsidR="00F14915" w:rsidRDefault="0019751B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точного определения категории пожароопасного помещения рассчитаем удельную пожарную нагрузку</w:t>
      </w:r>
      <w:r w:rsidRPr="0019751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9751B" w:rsidRPr="0019751B" w:rsidRDefault="0019751B" w:rsidP="00511D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782.208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22*12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=2.96</m:t>
        </m:r>
      </m:oMath>
      <w:r w:rsidRPr="001975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МДж</w:t>
      </w:r>
      <w:r w:rsidRPr="0019751B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C2083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9751B" w:rsidRPr="0019751B" w:rsidRDefault="0019751B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97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97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площадь размещения пожарной нагрузки</w:t>
      </w:r>
      <w:r w:rsidRPr="0019751B">
        <w:rPr>
          <w:rFonts w:ascii="Times New Roman" w:hAnsi="Times New Roman" w:cs="Times New Roman"/>
          <w:sz w:val="28"/>
          <w:szCs w:val="28"/>
        </w:rPr>
        <w:t>;</w:t>
      </w:r>
    </w:p>
    <w:p w:rsidR="007C3444" w:rsidRDefault="0019751B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975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пожарная нагрузка, рассчитывается по формуле</w:t>
      </w:r>
      <w:r w:rsidRPr="0019751B">
        <w:rPr>
          <w:rFonts w:ascii="Times New Roman" w:hAnsi="Times New Roman" w:cs="Times New Roman"/>
          <w:sz w:val="28"/>
          <w:szCs w:val="28"/>
        </w:rPr>
        <w:t>:</w:t>
      </w:r>
    </w:p>
    <w:p w:rsidR="0019751B" w:rsidRDefault="0019751B" w:rsidP="00CE4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=27.16*28.80=782.208</m:t>
        </m:r>
      </m:oMath>
      <w:r w:rsidRPr="001975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МДж</w:t>
      </w:r>
      <w:r w:rsidRPr="0019751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31545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9751B" w:rsidRDefault="0019751B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975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8D01CA" w:rsidRPr="008D0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1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D01CA" w:rsidRPr="008D01CA">
        <w:rPr>
          <w:rFonts w:ascii="Times New Roman" w:hAnsi="Times New Roman" w:cs="Times New Roman"/>
          <w:sz w:val="28"/>
          <w:szCs w:val="28"/>
        </w:rPr>
        <w:t>-</w:t>
      </w:r>
      <w:r w:rsidR="008D01CA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материала пожарной нагрузки, кг</w:t>
      </w:r>
      <w:r w:rsidRPr="0019751B">
        <w:rPr>
          <w:rFonts w:ascii="Times New Roman" w:hAnsi="Times New Roman" w:cs="Times New Roman"/>
          <w:sz w:val="28"/>
          <w:szCs w:val="28"/>
        </w:rPr>
        <w:t>;</w:t>
      </w:r>
    </w:p>
    <w:p w:rsidR="0019751B" w:rsidRDefault="008D01CA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D01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D01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низшая теплота сгорания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01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ого материала пожарной нагрузки, МДж</w:t>
      </w:r>
      <w:r w:rsidRPr="008D01C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кг.</w:t>
      </w:r>
    </w:p>
    <w:p w:rsidR="00637213" w:rsidRDefault="00637213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категория пожароопасного помещения В4. Так как удельная пожарная нагрузка равна </w:t>
      </w:r>
      <w:r w:rsidR="00431545">
        <w:rPr>
          <w:rFonts w:ascii="Times New Roman" w:hAnsi="Times New Roman" w:cs="Times New Roman"/>
          <w:sz w:val="28"/>
          <w:szCs w:val="28"/>
        </w:rPr>
        <w:t>0.47</w:t>
      </w:r>
      <w:r>
        <w:rPr>
          <w:rFonts w:ascii="Times New Roman" w:hAnsi="Times New Roman" w:cs="Times New Roman"/>
          <w:sz w:val="28"/>
          <w:szCs w:val="28"/>
        </w:rPr>
        <w:t xml:space="preserve"> МДж</w:t>
      </w:r>
      <w:r w:rsidRPr="006372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входит в пределы 1-180 МДж</w:t>
      </w:r>
      <w:r w:rsidRPr="006372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28A" w:rsidRDefault="001F328A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Пересчитаем размеры опасной зоны</w:t>
      </w:r>
      <w:r w:rsidRPr="00E161DA">
        <w:rPr>
          <w:rFonts w:ascii="Times New Roman" w:hAnsi="Times New Roman" w:cs="Times New Roman"/>
          <w:sz w:val="28"/>
          <w:szCs w:val="28"/>
        </w:rPr>
        <w:t>:</w:t>
      </w:r>
    </w:p>
    <w:p w:rsidR="001F328A" w:rsidRDefault="001F328A" w:rsidP="001F3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образовавшейся взрывоопасной смеси находится по формуле</w:t>
      </w:r>
      <w:r w:rsidRPr="006C55BD">
        <w:rPr>
          <w:rFonts w:ascii="Times New Roman" w:hAnsi="Times New Roman" w:cs="Times New Roman"/>
          <w:sz w:val="28"/>
          <w:szCs w:val="28"/>
        </w:rPr>
        <w:t>:</w:t>
      </w:r>
    </w:p>
    <w:p w:rsidR="001F328A" w:rsidRDefault="006E4188" w:rsidP="001F328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НКПР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1657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=37.66</m:t>
        </m:r>
      </m:oMath>
      <w:r w:rsidR="001F328A" w:rsidRPr="006C55B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1F328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1F328A" w:rsidRPr="001F328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(1</w:t>
      </w:r>
      <w:r w:rsidR="00431545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1F32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328A" w:rsidRDefault="001F328A" w:rsidP="001F3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Объемная доля горючей смеси в помещении определяется по формуле</w:t>
      </w:r>
      <w:r w:rsidRPr="006C55BD">
        <w:rPr>
          <w:rFonts w:ascii="Times New Roman" w:hAnsi="Times New Roman" w:cs="Times New Roman"/>
          <w:sz w:val="28"/>
          <w:szCs w:val="28"/>
        </w:rPr>
        <w:t>:</w:t>
      </w:r>
    </w:p>
    <w:p w:rsidR="001F328A" w:rsidRPr="00E161DA" w:rsidRDefault="006E4188" w:rsidP="001F328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*100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37.66*100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1267.2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=2.97%</m:t>
        </m:r>
      </m:oMath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(1</w:t>
      </w:r>
      <w:r w:rsidR="00431545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1F328A" w:rsidRPr="00E161D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328A" w:rsidRPr="001F328A" w:rsidRDefault="001F328A" w:rsidP="001F328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объемная доля горючей смеси </w:t>
      </w:r>
      <w:r w:rsidR="00D8312B">
        <w:rPr>
          <w:rFonts w:ascii="Times New Roman" w:eastAsiaTheme="minorEastAsia" w:hAnsi="Times New Roman" w:cs="Times New Roman"/>
          <w:sz w:val="28"/>
          <w:szCs w:val="28"/>
        </w:rPr>
        <w:t>стали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8312B">
        <w:rPr>
          <w:rFonts w:ascii="Times New Roman" w:eastAsiaTheme="minorEastAsia" w:hAnsi="Times New Roman" w:cs="Times New Roman"/>
          <w:sz w:val="28"/>
          <w:szCs w:val="28"/>
        </w:rPr>
        <w:t>менбще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5%, то </w:t>
      </w:r>
      <w:r w:rsidR="00D8312B">
        <w:rPr>
          <w:rFonts w:ascii="Times New Roman" w:eastAsiaTheme="minorEastAsia" w:hAnsi="Times New Roman" w:cs="Times New Roman"/>
          <w:sz w:val="28"/>
          <w:szCs w:val="28"/>
        </w:rPr>
        <w:t>не все помещение является взрывоопасным</w:t>
      </w:r>
    </w:p>
    <w:p w:rsidR="001F328A" w:rsidRDefault="005C2FA4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Учитывая, что температура вспышки меньше 61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НКПР меньше 65 г</w:t>
      </w:r>
      <w:r w:rsidRPr="005C2FA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не один из классов пожароопасной зоны не подходит, значит класс зоны </w:t>
      </w:r>
      <w:r w:rsidR="00D8312B">
        <w:rPr>
          <w:rFonts w:ascii="Times New Roman" w:hAnsi="Times New Roman" w:cs="Times New Roman"/>
          <w:sz w:val="28"/>
          <w:szCs w:val="28"/>
        </w:rPr>
        <w:t>переходит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312B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взрывоопасным В-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2FA4" w:rsidRDefault="00C24C34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результаты лабораторной работы.</w:t>
      </w:r>
    </w:p>
    <w:p w:rsidR="00C24C34" w:rsidRDefault="00C24C34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1 -Результаты лабораторной работы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9"/>
        <w:gridCol w:w="1337"/>
        <w:gridCol w:w="1382"/>
        <w:gridCol w:w="1342"/>
        <w:gridCol w:w="1339"/>
        <w:gridCol w:w="1382"/>
        <w:gridCol w:w="1338"/>
      </w:tblGrid>
      <w:tr w:rsidR="00C24C34" w:rsidTr="00C24C34">
        <w:tc>
          <w:tcPr>
            <w:tcW w:w="1351" w:type="dxa"/>
            <w:vMerge w:val="restart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Вещество</w:t>
            </w:r>
          </w:p>
        </w:tc>
        <w:tc>
          <w:tcPr>
            <w:tcW w:w="8118" w:type="dxa"/>
            <w:gridSpan w:val="6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Полученные данные (результаты)</w:t>
            </w:r>
          </w:p>
        </w:tc>
      </w:tr>
      <w:tr w:rsidR="00C24C34" w:rsidTr="00C24C34">
        <w:tc>
          <w:tcPr>
            <w:tcW w:w="1351" w:type="dxa"/>
            <w:vMerge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8" w:type="dxa"/>
            <w:gridSpan w:val="3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первоначальные</w:t>
            </w:r>
          </w:p>
        </w:tc>
        <w:tc>
          <w:tcPr>
            <w:tcW w:w="4040" w:type="dxa"/>
            <w:gridSpan w:val="3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проведения технических мероприятий</w:t>
            </w:r>
          </w:p>
        </w:tc>
      </w:tr>
      <w:tr w:rsidR="00C24C34" w:rsidTr="00C24C34">
        <w:tc>
          <w:tcPr>
            <w:tcW w:w="1351" w:type="dxa"/>
            <w:vMerge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33196180"/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кПа</w:t>
            </w:r>
            <w:bookmarkEnd w:id="1"/>
          </w:p>
        </w:tc>
        <w:tc>
          <w:tcPr>
            <w:tcW w:w="1382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помещения</w:t>
            </w:r>
          </w:p>
        </w:tc>
        <w:tc>
          <w:tcPr>
            <w:tcW w:w="1349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зоны</w:t>
            </w:r>
          </w:p>
        </w:tc>
        <w:tc>
          <w:tcPr>
            <w:tcW w:w="1349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кПа</w:t>
            </w:r>
          </w:p>
        </w:tc>
        <w:tc>
          <w:tcPr>
            <w:tcW w:w="1346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помещения</w:t>
            </w:r>
          </w:p>
        </w:tc>
        <w:tc>
          <w:tcPr>
            <w:tcW w:w="1345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зоны</w:t>
            </w:r>
          </w:p>
        </w:tc>
      </w:tr>
      <w:tr w:rsidR="00C24C34" w:rsidTr="00C24C34">
        <w:trPr>
          <w:trHeight w:val="326"/>
        </w:trPr>
        <w:tc>
          <w:tcPr>
            <w:tcW w:w="1351" w:type="dxa"/>
          </w:tcPr>
          <w:p w:rsidR="00C24C34" w:rsidRPr="00C24C34" w:rsidRDefault="00D8312B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Ксилил</w:t>
            </w:r>
            <w:proofErr w:type="spellEnd"/>
          </w:p>
        </w:tc>
        <w:tc>
          <w:tcPr>
            <w:tcW w:w="1347" w:type="dxa"/>
          </w:tcPr>
          <w:p w:rsidR="00C24C34" w:rsidRPr="00C24C34" w:rsidRDefault="00D8312B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382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349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349" w:type="dxa"/>
          </w:tcPr>
          <w:p w:rsidR="00C24C34" w:rsidRPr="00C24C34" w:rsidRDefault="00D8312B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1346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В4</w:t>
            </w:r>
          </w:p>
        </w:tc>
        <w:tc>
          <w:tcPr>
            <w:tcW w:w="1345" w:type="dxa"/>
          </w:tcPr>
          <w:p w:rsidR="00C24C34" w:rsidRPr="00C24C34" w:rsidRDefault="00C24C34" w:rsidP="00C2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</w:t>
            </w:r>
            <w:proofErr w:type="spellEnd"/>
          </w:p>
        </w:tc>
      </w:tr>
    </w:tbl>
    <w:p w:rsidR="00C24C34" w:rsidRDefault="00C24C34" w:rsidP="00CE47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4C34" w:rsidRPr="00804533" w:rsidRDefault="00C24C34" w:rsidP="00CE4730">
      <w:pPr>
        <w:jc w:val="both"/>
        <w:rPr>
          <w:rFonts w:ascii="Times New Roman" w:hAnsi="Times New Roman" w:cs="Times New Roman"/>
          <w:sz w:val="28"/>
          <w:szCs w:val="28"/>
        </w:rPr>
      </w:pPr>
      <w:r w:rsidRPr="00C24C34">
        <w:rPr>
          <w:rFonts w:ascii="Times New Roman" w:hAnsi="Times New Roman" w:cs="Times New Roman"/>
          <w:b/>
          <w:sz w:val="28"/>
          <w:szCs w:val="28"/>
        </w:rPr>
        <w:t>Вывод</w:t>
      </w:r>
      <w:r w:rsidRPr="00B85A7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5A7E" w:rsidRPr="00B85A7E">
        <w:rPr>
          <w:rFonts w:ascii="Times New Roman" w:hAnsi="Times New Roman" w:cs="Times New Roman"/>
          <w:sz w:val="28"/>
          <w:szCs w:val="28"/>
        </w:rPr>
        <w:t xml:space="preserve">складское помещение размерами </w:t>
      </w:r>
      <w:r w:rsidR="00D8312B">
        <w:rPr>
          <w:rFonts w:ascii="Times New Roman" w:hAnsi="Times New Roman" w:cs="Times New Roman"/>
          <w:sz w:val="28"/>
          <w:szCs w:val="28"/>
        </w:rPr>
        <w:t>22</w:t>
      </w:r>
      <w:r w:rsidR="00B85A7E">
        <w:rPr>
          <w:rFonts w:ascii="Times New Roman" w:hAnsi="Times New Roman" w:cs="Times New Roman"/>
          <w:sz w:val="28"/>
          <w:szCs w:val="28"/>
        </w:rPr>
        <w:t>*</w:t>
      </w:r>
      <w:r w:rsidR="00D8312B">
        <w:rPr>
          <w:rFonts w:ascii="Times New Roman" w:hAnsi="Times New Roman" w:cs="Times New Roman"/>
          <w:sz w:val="28"/>
          <w:szCs w:val="28"/>
        </w:rPr>
        <w:t>12</w:t>
      </w:r>
      <w:r w:rsidR="00B85A7E">
        <w:rPr>
          <w:rFonts w:ascii="Times New Roman" w:hAnsi="Times New Roman" w:cs="Times New Roman"/>
          <w:sz w:val="28"/>
          <w:szCs w:val="28"/>
        </w:rPr>
        <w:t>*</w:t>
      </w:r>
      <w:r w:rsidR="00D8312B">
        <w:rPr>
          <w:rFonts w:ascii="Times New Roman" w:hAnsi="Times New Roman" w:cs="Times New Roman"/>
          <w:sz w:val="28"/>
          <w:szCs w:val="28"/>
        </w:rPr>
        <w:t>6</w:t>
      </w:r>
      <w:r w:rsidR="00B85A7E">
        <w:rPr>
          <w:rFonts w:ascii="Times New Roman" w:hAnsi="Times New Roman" w:cs="Times New Roman"/>
          <w:sz w:val="28"/>
          <w:szCs w:val="28"/>
        </w:rPr>
        <w:t>, в котором на хранении находится ЛВЖ</w:t>
      </w:r>
      <w:r w:rsidR="00804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12B">
        <w:rPr>
          <w:rFonts w:ascii="Times New Roman" w:hAnsi="Times New Roman" w:cs="Times New Roman"/>
          <w:sz w:val="28"/>
          <w:szCs w:val="28"/>
        </w:rPr>
        <w:t>ксилил</w:t>
      </w:r>
      <w:proofErr w:type="spellEnd"/>
      <w:r w:rsidR="00804533">
        <w:rPr>
          <w:rFonts w:ascii="Times New Roman" w:hAnsi="Times New Roman" w:cs="Times New Roman"/>
          <w:sz w:val="28"/>
          <w:szCs w:val="28"/>
        </w:rPr>
        <w:t xml:space="preserve"> в количестве </w:t>
      </w:r>
      <w:r w:rsidR="00D8312B">
        <w:rPr>
          <w:rFonts w:ascii="Times New Roman" w:hAnsi="Times New Roman" w:cs="Times New Roman"/>
          <w:sz w:val="28"/>
          <w:szCs w:val="28"/>
        </w:rPr>
        <w:t xml:space="preserve">320 </w:t>
      </w:r>
      <w:r w:rsidR="00804533">
        <w:rPr>
          <w:rFonts w:ascii="Times New Roman" w:hAnsi="Times New Roman" w:cs="Times New Roman"/>
          <w:sz w:val="28"/>
          <w:szCs w:val="28"/>
        </w:rPr>
        <w:t>л , относится к взрывопожароопасной зоне категории А (</w:t>
      </w:r>
      <m:oMath>
        <m:r>
          <w:rPr>
            <w:rFonts w:ascii="Cambria Math" w:hAnsi="Cambria Math" w:cs="Times New Roman"/>
            <w:sz w:val="28"/>
            <w:szCs w:val="24"/>
          </w:rPr>
          <m:t>∆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P</m:t>
        </m:r>
      </m:oMath>
      <w:r w:rsidR="00804533" w:rsidRPr="00804533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D8312B">
        <w:rPr>
          <w:rFonts w:ascii="Times New Roman" w:eastAsiaTheme="minorEastAsia" w:hAnsi="Times New Roman" w:cs="Times New Roman"/>
          <w:sz w:val="28"/>
          <w:szCs w:val="24"/>
        </w:rPr>
        <w:t>38</w:t>
      </w:r>
      <w:r w:rsidR="0080453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804533" w:rsidRPr="00804533">
        <w:rPr>
          <w:rFonts w:ascii="Times New Roman" w:eastAsiaTheme="minorEastAsia" w:hAnsi="Times New Roman" w:cs="Times New Roman"/>
          <w:sz w:val="28"/>
          <w:szCs w:val="24"/>
        </w:rPr>
        <w:t>кПа</w:t>
      </w:r>
      <w:r w:rsidR="00804533">
        <w:rPr>
          <w:rFonts w:ascii="Times New Roman" w:hAnsi="Times New Roman" w:cs="Times New Roman"/>
          <w:sz w:val="28"/>
          <w:szCs w:val="28"/>
        </w:rPr>
        <w:t>), размер опасной зоны – все помещение, класс опасной зоны В-</w:t>
      </w:r>
      <w:r w:rsidR="0080453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4533" w:rsidRPr="00804533">
        <w:rPr>
          <w:rFonts w:ascii="Times New Roman" w:hAnsi="Times New Roman" w:cs="Times New Roman"/>
          <w:sz w:val="28"/>
          <w:szCs w:val="28"/>
        </w:rPr>
        <w:t>;</w:t>
      </w:r>
      <w:r w:rsidR="00804533">
        <w:rPr>
          <w:rFonts w:ascii="Times New Roman" w:hAnsi="Times New Roman" w:cs="Times New Roman"/>
          <w:sz w:val="28"/>
          <w:szCs w:val="28"/>
        </w:rPr>
        <w:t xml:space="preserve"> после проведения технических мероприятий путем установки системы автоматической аварийной вентиляции с кратностью воздухообмена А=8, помещение перешло в пожароопасную категорию В4 (</w:t>
      </w:r>
      <m:oMath>
        <m:r>
          <w:rPr>
            <w:rFonts w:ascii="Cambria Math" w:hAnsi="Cambria Math" w:cs="Times New Roman"/>
            <w:sz w:val="28"/>
            <w:szCs w:val="24"/>
          </w:rPr>
          <m:t>∆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P</m:t>
        </m:r>
      </m:oMath>
      <w:r w:rsidR="00804533" w:rsidRPr="00804533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D8312B">
        <w:rPr>
          <w:rFonts w:ascii="Times New Roman" w:eastAsiaTheme="minorEastAsia" w:hAnsi="Times New Roman" w:cs="Times New Roman"/>
          <w:sz w:val="28"/>
          <w:szCs w:val="24"/>
        </w:rPr>
        <w:t>1.02</w:t>
      </w:r>
      <w:r w:rsidR="0080453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804533" w:rsidRPr="00804533">
        <w:rPr>
          <w:rFonts w:ascii="Times New Roman" w:eastAsiaTheme="minorEastAsia" w:hAnsi="Times New Roman" w:cs="Times New Roman"/>
          <w:sz w:val="28"/>
          <w:szCs w:val="24"/>
        </w:rPr>
        <w:t>кПа</w:t>
      </w:r>
      <w:r w:rsidR="00804533">
        <w:rPr>
          <w:rFonts w:ascii="Times New Roman" w:hAnsi="Times New Roman" w:cs="Times New Roman"/>
          <w:sz w:val="28"/>
          <w:szCs w:val="28"/>
        </w:rPr>
        <w:t>), размер и класс зоны изменились</w:t>
      </w:r>
      <w:r w:rsidR="00D8312B">
        <w:rPr>
          <w:rFonts w:ascii="Times New Roman" w:hAnsi="Times New Roman" w:cs="Times New Roman"/>
          <w:sz w:val="28"/>
          <w:szCs w:val="28"/>
        </w:rPr>
        <w:t xml:space="preserve"> на </w:t>
      </w:r>
      <w:r w:rsidR="00D8312B">
        <w:rPr>
          <w:rFonts w:ascii="Times New Roman" w:hAnsi="Times New Roman" w:cs="Times New Roman"/>
          <w:sz w:val="28"/>
          <w:szCs w:val="28"/>
          <w:lang w:val="en-CA"/>
        </w:rPr>
        <w:t>B</w:t>
      </w:r>
      <w:r w:rsidR="00D8312B" w:rsidRPr="00D8312B">
        <w:rPr>
          <w:rFonts w:ascii="Times New Roman" w:hAnsi="Times New Roman" w:cs="Times New Roman"/>
          <w:sz w:val="28"/>
          <w:szCs w:val="28"/>
        </w:rPr>
        <w:t>-</w:t>
      </w:r>
      <w:r w:rsidR="00D8312B">
        <w:rPr>
          <w:rFonts w:ascii="Times New Roman" w:hAnsi="Times New Roman" w:cs="Times New Roman"/>
          <w:sz w:val="28"/>
          <w:szCs w:val="28"/>
          <w:lang w:val="en-CA"/>
        </w:rPr>
        <w:t>Ia</w:t>
      </w:r>
      <w:r w:rsidR="00804533">
        <w:rPr>
          <w:rFonts w:ascii="Times New Roman" w:hAnsi="Times New Roman" w:cs="Times New Roman"/>
          <w:sz w:val="28"/>
          <w:szCs w:val="28"/>
        </w:rPr>
        <w:t>. Задача выполнена.</w:t>
      </w:r>
    </w:p>
    <w:sectPr w:rsidR="00C24C34" w:rsidRPr="00804533" w:rsidSect="00996472">
      <w:pgSz w:w="11906" w:h="16838"/>
      <w:pgMar w:top="1134" w:right="72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F"/>
    <w:multiLevelType w:val="hybridMultilevel"/>
    <w:tmpl w:val="E8F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62"/>
    <w:multiLevelType w:val="hybridMultilevel"/>
    <w:tmpl w:val="676E5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4297"/>
    <w:multiLevelType w:val="hybridMultilevel"/>
    <w:tmpl w:val="ECA0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5A66"/>
    <w:multiLevelType w:val="hybridMultilevel"/>
    <w:tmpl w:val="C4B03536"/>
    <w:lvl w:ilvl="0" w:tplc="4824ED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6EAC"/>
    <w:multiLevelType w:val="hybridMultilevel"/>
    <w:tmpl w:val="0388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B4C14"/>
    <w:multiLevelType w:val="hybridMultilevel"/>
    <w:tmpl w:val="9F38A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1658C"/>
    <w:multiLevelType w:val="hybridMultilevel"/>
    <w:tmpl w:val="B0B23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C7D06"/>
    <w:multiLevelType w:val="hybridMultilevel"/>
    <w:tmpl w:val="8856D00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3D506D04"/>
    <w:multiLevelType w:val="hybridMultilevel"/>
    <w:tmpl w:val="3D323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637DA"/>
    <w:multiLevelType w:val="hybridMultilevel"/>
    <w:tmpl w:val="E36C4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0A07A5"/>
    <w:multiLevelType w:val="hybridMultilevel"/>
    <w:tmpl w:val="E0E4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7AB0712"/>
    <w:multiLevelType w:val="hybridMultilevel"/>
    <w:tmpl w:val="B676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11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1C"/>
    <w:rsid w:val="00017ACE"/>
    <w:rsid w:val="000353CB"/>
    <w:rsid w:val="000C5650"/>
    <w:rsid w:val="001356DA"/>
    <w:rsid w:val="00136F04"/>
    <w:rsid w:val="001469A2"/>
    <w:rsid w:val="00155DB6"/>
    <w:rsid w:val="00182F36"/>
    <w:rsid w:val="001865CB"/>
    <w:rsid w:val="0019751B"/>
    <w:rsid w:val="001D5028"/>
    <w:rsid w:val="001E639D"/>
    <w:rsid w:val="001F328A"/>
    <w:rsid w:val="002072D9"/>
    <w:rsid w:val="0022031F"/>
    <w:rsid w:val="002413B8"/>
    <w:rsid w:val="0024732B"/>
    <w:rsid w:val="0026666C"/>
    <w:rsid w:val="002A06EC"/>
    <w:rsid w:val="002A113C"/>
    <w:rsid w:val="002A7EA6"/>
    <w:rsid w:val="002B6AE2"/>
    <w:rsid w:val="002C2A2B"/>
    <w:rsid w:val="00314B0C"/>
    <w:rsid w:val="00321F6A"/>
    <w:rsid w:val="0033390B"/>
    <w:rsid w:val="00350099"/>
    <w:rsid w:val="0038432E"/>
    <w:rsid w:val="003A2143"/>
    <w:rsid w:val="003B7F8D"/>
    <w:rsid w:val="003C7093"/>
    <w:rsid w:val="003D1A6F"/>
    <w:rsid w:val="003D20D8"/>
    <w:rsid w:val="003D45B7"/>
    <w:rsid w:val="003F295C"/>
    <w:rsid w:val="00427BCD"/>
    <w:rsid w:val="00431545"/>
    <w:rsid w:val="00450B03"/>
    <w:rsid w:val="0047376E"/>
    <w:rsid w:val="004A192E"/>
    <w:rsid w:val="004C4AB7"/>
    <w:rsid w:val="004F651C"/>
    <w:rsid w:val="00507F98"/>
    <w:rsid w:val="00511DFA"/>
    <w:rsid w:val="005347EA"/>
    <w:rsid w:val="005464E7"/>
    <w:rsid w:val="005664AB"/>
    <w:rsid w:val="00584B3F"/>
    <w:rsid w:val="00591FFE"/>
    <w:rsid w:val="005923A7"/>
    <w:rsid w:val="00592C54"/>
    <w:rsid w:val="005C2083"/>
    <w:rsid w:val="005C2FA4"/>
    <w:rsid w:val="005C39ED"/>
    <w:rsid w:val="005C4071"/>
    <w:rsid w:val="00631574"/>
    <w:rsid w:val="00637213"/>
    <w:rsid w:val="00637BCA"/>
    <w:rsid w:val="0065100D"/>
    <w:rsid w:val="0065171D"/>
    <w:rsid w:val="00663D2E"/>
    <w:rsid w:val="00666E52"/>
    <w:rsid w:val="0069373F"/>
    <w:rsid w:val="00695B61"/>
    <w:rsid w:val="0069795B"/>
    <w:rsid w:val="006C55BD"/>
    <w:rsid w:val="006E0F5A"/>
    <w:rsid w:val="006E2638"/>
    <w:rsid w:val="006E4188"/>
    <w:rsid w:val="0070566F"/>
    <w:rsid w:val="0071391C"/>
    <w:rsid w:val="0074459D"/>
    <w:rsid w:val="007578FD"/>
    <w:rsid w:val="00770B06"/>
    <w:rsid w:val="007771AC"/>
    <w:rsid w:val="00783AAF"/>
    <w:rsid w:val="00797771"/>
    <w:rsid w:val="007A4330"/>
    <w:rsid w:val="007C3444"/>
    <w:rsid w:val="007C7FBD"/>
    <w:rsid w:val="007E3BF0"/>
    <w:rsid w:val="007F5556"/>
    <w:rsid w:val="00804533"/>
    <w:rsid w:val="00821F00"/>
    <w:rsid w:val="00826FCF"/>
    <w:rsid w:val="008C440B"/>
    <w:rsid w:val="008D01CA"/>
    <w:rsid w:val="008D3E75"/>
    <w:rsid w:val="00941768"/>
    <w:rsid w:val="00953A8B"/>
    <w:rsid w:val="00953FB0"/>
    <w:rsid w:val="00961051"/>
    <w:rsid w:val="009775FD"/>
    <w:rsid w:val="00987FDB"/>
    <w:rsid w:val="00993972"/>
    <w:rsid w:val="009961C4"/>
    <w:rsid w:val="00996472"/>
    <w:rsid w:val="009B2700"/>
    <w:rsid w:val="009D1577"/>
    <w:rsid w:val="009E08AE"/>
    <w:rsid w:val="00A0510A"/>
    <w:rsid w:val="00A05156"/>
    <w:rsid w:val="00A22106"/>
    <w:rsid w:val="00A323A8"/>
    <w:rsid w:val="00A67CA5"/>
    <w:rsid w:val="00AB31CD"/>
    <w:rsid w:val="00AC1289"/>
    <w:rsid w:val="00AC6A93"/>
    <w:rsid w:val="00B066F4"/>
    <w:rsid w:val="00B110D2"/>
    <w:rsid w:val="00B40B6C"/>
    <w:rsid w:val="00B85A7E"/>
    <w:rsid w:val="00B958C9"/>
    <w:rsid w:val="00BA1FFB"/>
    <w:rsid w:val="00BB1318"/>
    <w:rsid w:val="00BF0A15"/>
    <w:rsid w:val="00C243A1"/>
    <w:rsid w:val="00C24C34"/>
    <w:rsid w:val="00C75893"/>
    <w:rsid w:val="00CD6C11"/>
    <w:rsid w:val="00CE3DF5"/>
    <w:rsid w:val="00CE4730"/>
    <w:rsid w:val="00D139B0"/>
    <w:rsid w:val="00D31374"/>
    <w:rsid w:val="00D42FBA"/>
    <w:rsid w:val="00D45409"/>
    <w:rsid w:val="00D66138"/>
    <w:rsid w:val="00D75FF9"/>
    <w:rsid w:val="00D7740F"/>
    <w:rsid w:val="00D8312B"/>
    <w:rsid w:val="00D867E1"/>
    <w:rsid w:val="00DE2B6B"/>
    <w:rsid w:val="00E026FF"/>
    <w:rsid w:val="00E13565"/>
    <w:rsid w:val="00E161DA"/>
    <w:rsid w:val="00E34CC0"/>
    <w:rsid w:val="00E55DD8"/>
    <w:rsid w:val="00E63B1B"/>
    <w:rsid w:val="00E867A2"/>
    <w:rsid w:val="00EA0E4C"/>
    <w:rsid w:val="00EA2E6A"/>
    <w:rsid w:val="00EB1638"/>
    <w:rsid w:val="00EC74C4"/>
    <w:rsid w:val="00ED7785"/>
    <w:rsid w:val="00EF0C53"/>
    <w:rsid w:val="00F14915"/>
    <w:rsid w:val="00F21FB1"/>
    <w:rsid w:val="00F267DB"/>
    <w:rsid w:val="00F2692D"/>
    <w:rsid w:val="00F31B18"/>
    <w:rsid w:val="00F41294"/>
    <w:rsid w:val="00F55CA2"/>
    <w:rsid w:val="00F650DF"/>
    <w:rsid w:val="00F770CB"/>
    <w:rsid w:val="00F83EC4"/>
    <w:rsid w:val="00F90006"/>
    <w:rsid w:val="00F943F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F513"/>
  <w15:chartTrackingRefBased/>
  <w15:docId w15:val="{85F1B734-063D-4ABB-A010-BE60C966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700"/>
    <w:rPr>
      <w:color w:val="808080"/>
    </w:rPr>
  </w:style>
  <w:style w:type="paragraph" w:styleId="a4">
    <w:name w:val="List Paragraph"/>
    <w:basedOn w:val="a"/>
    <w:uiPriority w:val="34"/>
    <w:qFormat/>
    <w:rsid w:val="00F2692D"/>
    <w:pPr>
      <w:ind w:left="720"/>
      <w:contextualSpacing/>
    </w:pPr>
  </w:style>
  <w:style w:type="table" w:styleId="a5">
    <w:name w:val="Table Grid"/>
    <w:basedOn w:val="a1"/>
    <w:uiPriority w:val="39"/>
    <w:rsid w:val="00C2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Максим Седов</cp:lastModifiedBy>
  <cp:revision>105</cp:revision>
  <cp:lastPrinted>2020-02-24T10:54:00Z</cp:lastPrinted>
  <dcterms:created xsi:type="dcterms:W3CDTF">2019-09-18T09:20:00Z</dcterms:created>
  <dcterms:modified xsi:type="dcterms:W3CDTF">2020-03-21T22:45:00Z</dcterms:modified>
</cp:coreProperties>
</file>