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23F44" w14:textId="00321431" w:rsidR="008E7C56" w:rsidRDefault="00EA3A05">
      <w:pPr>
        <w:rPr>
          <w:b/>
        </w:rPr>
      </w:pPr>
      <w:r w:rsidRPr="00EA3A05">
        <w:rPr>
          <w:b/>
        </w:rPr>
        <w:t>Билет 1.</w:t>
      </w:r>
    </w:p>
    <w:p w14:paraId="1C3D5520" w14:textId="4C807F6D" w:rsidR="00EA3A05" w:rsidRDefault="00EA3A05">
      <w:r>
        <w:t>Назначение бита достоверности строки кэш-памяти. Как используется значение этого бита при обращении к памяти, если выполнен успешный поиск по тегу для полностью ассоциативного распределения кэш-памяти.? Принцип определения недостоверной строки.</w:t>
      </w:r>
    </w:p>
    <w:p w14:paraId="39149C6A" w14:textId="77777777" w:rsidR="00EA3A05" w:rsidRDefault="00EA3A05" w:rsidP="00EA3A05">
      <w:pPr>
        <w:autoSpaceDE w:val="0"/>
        <w:autoSpaceDN w:val="0"/>
        <w:adjustRightInd w:val="0"/>
        <w:spacing w:after="0" w:line="240" w:lineRule="auto"/>
      </w:pPr>
      <w:r>
        <w:t>Ответ</w:t>
      </w:r>
      <w:r w:rsidRPr="00EA3A05">
        <w:t>:</w:t>
      </w:r>
      <w:r>
        <w:t xml:space="preserve"> </w:t>
      </w:r>
    </w:p>
    <w:p w14:paraId="1FA9406F" w14:textId="5571B966" w:rsidR="00EA3A05" w:rsidRPr="00EA3A05" w:rsidRDefault="00EA3A05" w:rsidP="00EA3A0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  <w:r w:rsidRPr="00EA3A05">
        <w:rPr>
          <w:rFonts w:ascii="TimesNewRomanPSMT" w:hAnsi="TimesNewRomanPSMT" w:cs="TimesNewRomanPSMT"/>
          <w:i/>
        </w:rPr>
        <w:t>Бит достоверности данных</w:t>
      </w:r>
      <w:r>
        <w:rPr>
          <w:rFonts w:ascii="TimesNewRomanPSMT" w:hAnsi="TimesNewRomanPSMT" w:cs="TimesNewRomanPSMT"/>
          <w:i/>
        </w:rPr>
        <w:t xml:space="preserve"> </w:t>
      </w:r>
      <w:r w:rsidRPr="00EA3A05">
        <w:rPr>
          <w:rFonts w:ascii="Times New Roman" w:hAnsi="Times New Roman" w:cs="Times New Roman"/>
          <w:i/>
        </w:rPr>
        <w:t>d</w:t>
      </w:r>
      <w:r w:rsidRPr="00EA3A05">
        <w:rPr>
          <w:rFonts w:ascii="TimesNewRomanPSMT" w:hAnsi="TimesNewRomanPSMT" w:cs="TimesNewRomanPSMT"/>
          <w:i/>
        </w:rPr>
        <w:t>=1 указывает на принадлежность строки кэш</w:t>
      </w:r>
      <w:r w:rsidRPr="00EA3A05">
        <w:rPr>
          <w:rFonts w:ascii="Times New Roman" w:hAnsi="Times New Roman" w:cs="Times New Roman"/>
          <w:i/>
        </w:rPr>
        <w:t>-</w:t>
      </w:r>
      <w:r w:rsidRPr="00EA3A05">
        <w:rPr>
          <w:rFonts w:ascii="TimesNewRomanPSMT" w:hAnsi="TimesNewRomanPSMT" w:cs="TimesNewRomanPSMT"/>
          <w:i/>
        </w:rPr>
        <w:t>памяти, а нулевое значение означает, что данная ячейка</w:t>
      </w:r>
      <w:r>
        <w:rPr>
          <w:rFonts w:ascii="TimesNewRomanPSMT" w:hAnsi="TimesNewRomanPSMT" w:cs="TimesNewRomanPSMT"/>
          <w:i/>
        </w:rPr>
        <w:t xml:space="preserve"> </w:t>
      </w:r>
      <w:r w:rsidRPr="00EA3A05">
        <w:rPr>
          <w:rFonts w:ascii="TimesNewRomanPSMT" w:hAnsi="TimesNewRomanPSMT" w:cs="TimesNewRomanPSMT"/>
          <w:i/>
        </w:rPr>
        <w:t>свободна (в ней размещаются недостоверные данные, принадлежащие, например, другой программе).</w:t>
      </w:r>
    </w:p>
    <w:p w14:paraId="78A5483E" w14:textId="4E5FA54E" w:rsidR="00EA3A05" w:rsidRDefault="00EA3A05" w:rsidP="00EA3A0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  <w:r w:rsidRPr="00EA3A05">
        <w:rPr>
          <w:rFonts w:ascii="TimesNewRomanPSMT" w:hAnsi="TimesNewRomanPSMT" w:cs="TimesNewRomanPSMT"/>
          <w:i/>
        </w:rPr>
        <w:t xml:space="preserve">Если в памяти тегов хотя бы один бит </w:t>
      </w:r>
      <w:r w:rsidRPr="00EA3A05">
        <w:rPr>
          <w:rFonts w:ascii="Times New Roman" w:hAnsi="Times New Roman" w:cs="Times New Roman"/>
          <w:i/>
        </w:rPr>
        <w:t>d=0</w:t>
      </w:r>
      <w:r w:rsidRPr="00EA3A05">
        <w:rPr>
          <w:rFonts w:ascii="TimesNewRomanPSMT" w:hAnsi="TimesNewRomanPSMT" w:cs="TimesNewRomanPSMT"/>
          <w:i/>
        </w:rPr>
        <w:t>, то при обнаружении несовпадения тегов при сравнении</w:t>
      </w:r>
      <w:r>
        <w:rPr>
          <w:rFonts w:ascii="TimesNewRomanPSMT" w:hAnsi="TimesNewRomanPSMT" w:cs="TimesNewRomanPSMT"/>
          <w:i/>
        </w:rPr>
        <w:t xml:space="preserve"> </w:t>
      </w:r>
      <w:r w:rsidRPr="00EA3A05">
        <w:rPr>
          <w:rFonts w:ascii="TimesNewRomanPSMT" w:hAnsi="TimesNewRomanPSMT" w:cs="TimesNewRomanPSMT"/>
          <w:i/>
        </w:rPr>
        <w:t>процедура обновления ОП не выполняется, а затребованная строка из ОП перемещается в кэш</w:t>
      </w:r>
      <w:r w:rsidRPr="00EA3A05">
        <w:rPr>
          <w:rFonts w:ascii="Times New Roman" w:hAnsi="Times New Roman" w:cs="Times New Roman"/>
          <w:i/>
        </w:rPr>
        <w:t>-</w:t>
      </w:r>
      <w:r w:rsidRPr="00EA3A05">
        <w:rPr>
          <w:rFonts w:ascii="TimesNewRomanPSMT" w:hAnsi="TimesNewRomanPSMT" w:cs="TimesNewRomanPSMT"/>
          <w:i/>
        </w:rPr>
        <w:t>память</w:t>
      </w:r>
      <w:r>
        <w:rPr>
          <w:rFonts w:ascii="TimesNewRomanPSMT" w:hAnsi="TimesNewRomanPSMT" w:cs="TimesNewRomanPSMT"/>
          <w:i/>
        </w:rPr>
        <w:t xml:space="preserve"> </w:t>
      </w:r>
      <w:r w:rsidRPr="00EA3A05">
        <w:rPr>
          <w:rFonts w:ascii="TimesNewRomanPSMT" w:hAnsi="TimesNewRomanPSMT" w:cs="TimesNewRomanPSMT"/>
          <w:i/>
        </w:rPr>
        <w:t>для дальнейшего использования.</w:t>
      </w:r>
    </w:p>
    <w:p w14:paraId="465585AA" w14:textId="59F5ACEA" w:rsidR="00B41521" w:rsidRDefault="00B41521" w:rsidP="00EA3A0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</w:p>
    <w:p w14:paraId="40F764E6" w14:textId="780EAF5A" w:rsidR="00B41521" w:rsidRPr="00B41521" w:rsidRDefault="00B41521" w:rsidP="00EA3A0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  <w:r w:rsidRPr="00B41521">
        <w:rPr>
          <w:i/>
        </w:rPr>
        <w:t>Бит достоверности данных d=1 указывает на принадлежность строки кэш-памяти, а нулевое значение означает, что данная ячейка свободна (в ней размещаются недостоверные данные, принадлежащие, например, другой программе). А э Тег &amp; RD &amp; d | Y1 = выдача результата</w:t>
      </w:r>
    </w:p>
    <w:p w14:paraId="32EB6E08" w14:textId="77777777" w:rsidR="00EA3A05" w:rsidRPr="00EA3A05" w:rsidRDefault="00EA3A05" w:rsidP="00EA3A0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</w:p>
    <w:p w14:paraId="6C9CD9AE" w14:textId="24E1F6FF" w:rsidR="00EA3A05" w:rsidRDefault="00EA3A05">
      <w:r>
        <w:t>Что дает подход создания ЭВМ с единой архитектурой и переменным составом оборудования?</w:t>
      </w:r>
    </w:p>
    <w:p w14:paraId="0BCD6078" w14:textId="0CE8EC58" w:rsidR="00EA3A05" w:rsidRDefault="00EA3A05">
      <w:pPr>
        <w:rPr>
          <w:lang w:val="en-US"/>
        </w:rPr>
      </w:pPr>
      <w:r>
        <w:t>Ответ</w:t>
      </w:r>
      <w:r>
        <w:rPr>
          <w:lang w:val="en-US"/>
        </w:rPr>
        <w:t>:</w:t>
      </w:r>
    </w:p>
    <w:p w14:paraId="5EBFB1BA" w14:textId="3BAF3F0C" w:rsidR="00EA3A05" w:rsidRDefault="00EA3A05" w:rsidP="00EA3A0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  <w:r w:rsidRPr="00EA3A05">
        <w:rPr>
          <w:rFonts w:ascii="TimesNewRomanPSMT" w:hAnsi="TimesNewRomanPSMT" w:cs="TimesNewRomanPSMT"/>
          <w:i/>
        </w:rPr>
        <w:t xml:space="preserve">Такой подход означает выполнение отдельных функциональных устройств в виде модулей, которые могут объединяться в необходимом количестве в одной ЭВМ или говорят </w:t>
      </w:r>
      <w:proofErr w:type="gramStart"/>
      <w:r w:rsidRPr="00EA3A05">
        <w:rPr>
          <w:rFonts w:ascii="TimesNewRomanPSMT" w:hAnsi="TimesNewRomanPSMT" w:cs="TimesNewRomanPSMT"/>
          <w:i/>
        </w:rPr>
        <w:t>о ЭВМ</w:t>
      </w:r>
      <w:proofErr w:type="gramEnd"/>
      <w:r w:rsidRPr="00EA3A05">
        <w:rPr>
          <w:rFonts w:ascii="TimesNewRomanPSMT" w:hAnsi="TimesNewRomanPSMT" w:cs="TimesNewRomanPSMT"/>
          <w:i/>
        </w:rPr>
        <w:t xml:space="preserve"> проблемно</w:t>
      </w:r>
      <w:r w:rsidRPr="00EA3A05">
        <w:rPr>
          <w:rFonts w:ascii="Times New Roman" w:hAnsi="Times New Roman" w:cs="Times New Roman"/>
          <w:i/>
        </w:rPr>
        <w:t>-</w:t>
      </w:r>
      <w:r w:rsidRPr="00EA3A05">
        <w:rPr>
          <w:rFonts w:ascii="TimesNewRomanPSMT" w:hAnsi="TimesNewRomanPSMT" w:cs="TimesNewRomanPSMT"/>
          <w:i/>
        </w:rPr>
        <w:t>ориентированных на решение определенного класса задач. При этом существенное место для реализации такого подхода занимает сокращение числа типов (номенклатуры) выпускаемых семейств ЭВМ.</w:t>
      </w:r>
    </w:p>
    <w:p w14:paraId="4D127E09" w14:textId="5979EE78" w:rsidR="00EA3A05" w:rsidRDefault="00EA3A05" w:rsidP="00EA3A0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</w:p>
    <w:p w14:paraId="35BE4B35" w14:textId="67C5ACA2" w:rsidR="00EA3A05" w:rsidRDefault="00EA3A05" w:rsidP="00EA3A0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</w:rPr>
      </w:pPr>
      <w:r w:rsidRPr="00EA3A05">
        <w:rPr>
          <w:rFonts w:ascii="TimesNewRomanPSMT" w:hAnsi="TimesNewRomanPSMT" w:cs="TimesNewRomanPSMT"/>
          <w:b/>
        </w:rPr>
        <w:t>Билет 2.</w:t>
      </w:r>
    </w:p>
    <w:p w14:paraId="257CB425" w14:textId="00B4E4EB" w:rsidR="00B41521" w:rsidRDefault="00B41521" w:rsidP="00EA3A05">
      <w:pPr>
        <w:autoSpaceDE w:val="0"/>
        <w:autoSpaceDN w:val="0"/>
        <w:adjustRightInd w:val="0"/>
        <w:spacing w:after="0" w:line="240" w:lineRule="auto"/>
      </w:pPr>
      <w:r>
        <w:t>Полностью ассоциативное распределение кэш-памяти. Определение. Выбор формата. Назначение полей ФА (на что указывает каждое поле и что характеризует).</w:t>
      </w:r>
    </w:p>
    <w:p w14:paraId="36BECBA9" w14:textId="5097E664" w:rsidR="00B41521" w:rsidRDefault="00B41521" w:rsidP="00EA3A05">
      <w:pPr>
        <w:autoSpaceDE w:val="0"/>
        <w:autoSpaceDN w:val="0"/>
        <w:adjustRightInd w:val="0"/>
        <w:spacing w:after="0" w:line="240" w:lineRule="auto"/>
      </w:pPr>
    </w:p>
    <w:p w14:paraId="6E6E6105" w14:textId="0EB157F6" w:rsidR="00B41521" w:rsidRPr="00B41521" w:rsidRDefault="00B41521" w:rsidP="00EA3A0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>Ответ</w:t>
      </w:r>
      <w:r>
        <w:rPr>
          <w:lang w:val="en-US"/>
        </w:rPr>
        <w:t>:</w:t>
      </w:r>
    </w:p>
    <w:p w14:paraId="4283F28E" w14:textId="77777777" w:rsidR="00B41521" w:rsidRDefault="00B41521" w:rsidP="00EA3A0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</w:rPr>
      </w:pPr>
    </w:p>
    <w:p w14:paraId="04892882" w14:textId="0685CBBE" w:rsidR="00B41521" w:rsidRDefault="00B41521" w:rsidP="00B41521">
      <w:pPr>
        <w:autoSpaceDE w:val="0"/>
        <w:autoSpaceDN w:val="0"/>
        <w:adjustRightInd w:val="0"/>
        <w:spacing w:after="0" w:line="240" w:lineRule="auto"/>
        <w:rPr>
          <w:i/>
        </w:rPr>
      </w:pPr>
      <w:r w:rsidRPr="00B41521">
        <w:rPr>
          <w:i/>
        </w:rPr>
        <w:t>Кэш-память строится на основе двух блоков памяти: первый выполняет функции теговой памяти для хранения номера строки ОП, находящейся в данный момент времени в СОЗУ данных. Память тегов строится на основе ассоциативного ЗУ (АЗУ), в котором старшие 13 бит ФА (поле а) строки используются в качестве адреса теговой памяти, которые параллельно сравниваются с содержимым всех ячеек памяти тегов. Если хотя бы один тег совпал, то это означает, что строка, содержащая текущий адрес i, находится в СОЗУ данных. В качестве старших разрядов адреса СОЗУ данных выступают 6 разрядов, считываемых из соответствующего поля [b] памяти тегов, к которым присоединяются три младших разряда ФА (поле [c]) и осуществляется обращение к СОЗУ данных по чтению или записи.</w:t>
      </w:r>
    </w:p>
    <w:p w14:paraId="55E5FA7C" w14:textId="72C7454E" w:rsidR="00386258" w:rsidRDefault="00386258" w:rsidP="00B41521">
      <w:pPr>
        <w:autoSpaceDE w:val="0"/>
        <w:autoSpaceDN w:val="0"/>
        <w:adjustRightInd w:val="0"/>
        <w:spacing w:after="0" w:line="240" w:lineRule="auto"/>
        <w:rPr>
          <w:i/>
        </w:rPr>
      </w:pPr>
    </w:p>
    <w:p w14:paraId="61BAAE81" w14:textId="15A8987E" w:rsidR="00386258" w:rsidRDefault="00386258" w:rsidP="00B41521">
      <w:pPr>
        <w:autoSpaceDE w:val="0"/>
        <w:autoSpaceDN w:val="0"/>
        <w:adjustRightInd w:val="0"/>
        <w:spacing w:after="0" w:line="240" w:lineRule="auto"/>
      </w:pPr>
      <w:r>
        <w:t>Какие виды совместимости должны быть реализованы в ЭВМ одного семейства? Их определение и требования к ним.</w:t>
      </w:r>
    </w:p>
    <w:p w14:paraId="7FEECA19" w14:textId="06CC275B" w:rsidR="00386258" w:rsidRDefault="00386258" w:rsidP="00B41521">
      <w:pPr>
        <w:autoSpaceDE w:val="0"/>
        <w:autoSpaceDN w:val="0"/>
        <w:adjustRightInd w:val="0"/>
        <w:spacing w:after="0" w:line="240" w:lineRule="auto"/>
        <w:rPr>
          <w:i/>
        </w:rPr>
      </w:pPr>
    </w:p>
    <w:p w14:paraId="610E94B7" w14:textId="36EB7860" w:rsidR="00386258" w:rsidRDefault="00386258" w:rsidP="00B4152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86258">
        <w:t>Ответ</w:t>
      </w:r>
      <w:r w:rsidRPr="00386258">
        <w:rPr>
          <w:lang w:val="en-US"/>
        </w:rPr>
        <w:t>:</w:t>
      </w:r>
    </w:p>
    <w:p w14:paraId="6DE342FF" w14:textId="5BA45480" w:rsidR="00386258" w:rsidRPr="00386258" w:rsidRDefault="00386258" w:rsidP="0038625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  <w:r w:rsidRPr="00386258">
        <w:rPr>
          <w:rFonts w:ascii="TimesNewRomanPS-BoldMT" w:hAnsi="TimesNewRomanPS-BoldMT" w:cs="TimesNewRomanPS-BoldMT"/>
          <w:b/>
          <w:bCs/>
          <w:i/>
        </w:rPr>
        <w:t xml:space="preserve">Информационная совместимость </w:t>
      </w:r>
      <w:r w:rsidRPr="00386258">
        <w:rPr>
          <w:rFonts w:ascii="TimesNewRomanPSMT" w:hAnsi="TimesNewRomanPSMT" w:cs="TimesNewRomanPSMT"/>
          <w:i/>
        </w:rPr>
        <w:t>ЭВМ предполагает использование единых способов кодирования информации, форматов и типов данных, одинаковые или кратные длины машинных слов в различных моделях.</w:t>
      </w:r>
    </w:p>
    <w:p w14:paraId="428E28BF" w14:textId="77777777" w:rsidR="00386258" w:rsidRPr="00386258" w:rsidRDefault="00386258" w:rsidP="0038625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  <w:r w:rsidRPr="00386258">
        <w:rPr>
          <w:rFonts w:ascii="TimesNewRomanPS-BoldMT" w:hAnsi="TimesNewRomanPS-BoldMT" w:cs="TimesNewRomanPS-BoldMT"/>
          <w:b/>
          <w:bCs/>
          <w:i/>
        </w:rPr>
        <w:t xml:space="preserve">Программная совместимость </w:t>
      </w:r>
      <w:r w:rsidRPr="00386258">
        <w:rPr>
          <w:rFonts w:ascii="TimesNewRomanPSMT" w:hAnsi="TimesNewRomanPSMT" w:cs="TimesNewRomanPSMT"/>
          <w:i/>
        </w:rPr>
        <w:t>означает, что программы, написанные для одной модели, должны</w:t>
      </w:r>
    </w:p>
    <w:p w14:paraId="0D5B68B2" w14:textId="5366B8AD" w:rsidR="00386258" w:rsidRPr="00386258" w:rsidRDefault="00386258" w:rsidP="0038625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  <w:r w:rsidRPr="00386258">
        <w:rPr>
          <w:rFonts w:ascii="TimesNewRomanPSMT" w:hAnsi="TimesNewRomanPSMT" w:cs="TimesNewRomanPSMT"/>
          <w:i/>
        </w:rPr>
        <w:t>выполняться для других моделей семейства. Это предполагает наличие единой системы и форматов</w:t>
      </w:r>
      <w:r w:rsidRPr="00386258">
        <w:rPr>
          <w:rFonts w:cs="TimesNewRomanPSMT"/>
          <w:i/>
        </w:rPr>
        <w:t xml:space="preserve"> </w:t>
      </w:r>
      <w:r w:rsidRPr="00386258">
        <w:rPr>
          <w:rFonts w:ascii="TimesNewRomanPSMT" w:hAnsi="TimesNewRomanPSMT" w:cs="TimesNewRomanPSMT"/>
          <w:i/>
        </w:rPr>
        <w:t xml:space="preserve">команд, режимов адресации, что позволяет использовать общие ОС и прикладное </w:t>
      </w:r>
      <w:r w:rsidRPr="00386258">
        <w:rPr>
          <w:rFonts w:ascii="TimesNewRomanPSMT" w:hAnsi="TimesNewRomanPSMT" w:cs="TimesNewRomanPSMT"/>
          <w:i/>
        </w:rPr>
        <w:lastRenderedPageBreak/>
        <w:t>ПО для моделей одного семейства снизу доверху. Программной совместимостью объясняется наличие большого числа</w:t>
      </w:r>
      <w:r w:rsidRPr="00386258">
        <w:rPr>
          <w:rFonts w:cs="TimesNewRomanPSMT"/>
          <w:i/>
        </w:rPr>
        <w:t xml:space="preserve"> </w:t>
      </w:r>
      <w:r w:rsidRPr="00386258">
        <w:rPr>
          <w:rFonts w:ascii="TimesNewRomanPSMT" w:hAnsi="TimesNewRomanPSMT" w:cs="TimesNewRomanPSMT"/>
          <w:i/>
        </w:rPr>
        <w:t xml:space="preserve">форматов команд и системы команд для старших моделей </w:t>
      </w:r>
      <w:proofErr w:type="spellStart"/>
      <w:r w:rsidRPr="00386258">
        <w:rPr>
          <w:rFonts w:ascii="TimesNewRomanPSMT" w:hAnsi="TimesNewRomanPSMT" w:cs="TimesNewRomanPSMT"/>
          <w:i/>
        </w:rPr>
        <w:t>МкПр</w:t>
      </w:r>
      <w:proofErr w:type="spellEnd"/>
      <w:r w:rsidRPr="00386258">
        <w:rPr>
          <w:rFonts w:ascii="TimesNewRomanPSMT" w:hAnsi="TimesNewRomanPSMT" w:cs="TimesNewRomanPSMT"/>
          <w:i/>
        </w:rPr>
        <w:t>, что затрудняет их изучение.</w:t>
      </w:r>
    </w:p>
    <w:p w14:paraId="06CC3D0C" w14:textId="77777777" w:rsidR="00386258" w:rsidRPr="00386258" w:rsidRDefault="00386258" w:rsidP="0038625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  <w:r w:rsidRPr="00386258">
        <w:rPr>
          <w:rFonts w:ascii="TimesNewRomanPS-BoldMT" w:hAnsi="TimesNewRomanPS-BoldMT" w:cs="TimesNewRomanPS-BoldMT"/>
          <w:b/>
          <w:bCs/>
          <w:i/>
        </w:rPr>
        <w:t xml:space="preserve">Аппаратная совместимость </w:t>
      </w:r>
      <w:r w:rsidRPr="00386258">
        <w:rPr>
          <w:rFonts w:ascii="TimesNewRomanPSMT" w:hAnsi="TimesNewRomanPSMT" w:cs="TimesNewRomanPSMT"/>
          <w:i/>
        </w:rPr>
        <w:t>заключается в возможности подключения к любой модели ЭВМ,</w:t>
      </w:r>
    </w:p>
    <w:p w14:paraId="644EBAAB" w14:textId="77777777" w:rsidR="00386258" w:rsidRPr="00386258" w:rsidRDefault="00386258" w:rsidP="0038625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  <w:r w:rsidRPr="00386258">
        <w:rPr>
          <w:rFonts w:ascii="TimesNewRomanPSMT" w:hAnsi="TimesNewRomanPSMT" w:cs="TimesNewRomanPSMT"/>
          <w:i/>
        </w:rPr>
        <w:t>состоящей из центрального процессора (ЦП) и ОП любых контроллеров периферийных устройств</w:t>
      </w:r>
    </w:p>
    <w:p w14:paraId="555D8CE0" w14:textId="55477EC7" w:rsidR="00386258" w:rsidRPr="00386258" w:rsidRDefault="00386258" w:rsidP="0038625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  <w:r w:rsidRPr="00386258">
        <w:rPr>
          <w:rFonts w:ascii="TimesNewRomanPSMT" w:hAnsi="TimesNewRomanPSMT" w:cs="TimesNewRomanPSMT"/>
          <w:i/>
        </w:rPr>
        <w:t>(ПУ), общих для всех моделей ряда. Это достигается за счет использования унифицированных интерфейсов ввода</w:t>
      </w:r>
      <w:r w:rsidRPr="00386258">
        <w:rPr>
          <w:rFonts w:ascii="Times New Roman" w:hAnsi="Times New Roman" w:cs="Times New Roman"/>
          <w:i/>
        </w:rPr>
        <w:t>-</w:t>
      </w:r>
      <w:r w:rsidRPr="00386258">
        <w:rPr>
          <w:rFonts w:ascii="TimesNewRomanPSMT" w:hAnsi="TimesNewRomanPSMT" w:cs="TimesNewRomanPSMT"/>
          <w:i/>
        </w:rPr>
        <w:t>вывода и единых протоколов обмена между ПУ и ЦП. Однако следует заметить, что</w:t>
      </w:r>
    </w:p>
    <w:p w14:paraId="69C2793A" w14:textId="1058FBF9" w:rsidR="00386258" w:rsidRPr="00386258" w:rsidRDefault="00386258" w:rsidP="0038625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  <w:r w:rsidRPr="00386258">
        <w:rPr>
          <w:rFonts w:ascii="TimesNewRomanPSMT" w:hAnsi="TimesNewRomanPSMT" w:cs="TimesNewRomanPSMT"/>
          <w:i/>
        </w:rPr>
        <w:t xml:space="preserve">практически каждая новая модель </w:t>
      </w:r>
      <w:proofErr w:type="spellStart"/>
      <w:r w:rsidRPr="00386258">
        <w:rPr>
          <w:rFonts w:ascii="TimesNewRomanPSMT" w:hAnsi="TimesNewRomanPSMT" w:cs="TimesNewRomanPSMT"/>
          <w:i/>
        </w:rPr>
        <w:t>МкПр</w:t>
      </w:r>
      <w:proofErr w:type="spellEnd"/>
      <w:r w:rsidRPr="00386258">
        <w:rPr>
          <w:rFonts w:ascii="TimesNewRomanPSMT" w:hAnsi="TimesNewRomanPSMT" w:cs="TimesNewRomanPSMT"/>
          <w:i/>
        </w:rPr>
        <w:t xml:space="preserve"> имеет свой состав аппаратных средств БИС, но которые </w:t>
      </w:r>
      <w:proofErr w:type="spellStart"/>
      <w:r w:rsidRPr="00386258">
        <w:rPr>
          <w:rFonts w:ascii="TimesNewRomanPSMT" w:hAnsi="TimesNewRomanPSMT" w:cs="TimesNewRomanPSMT"/>
          <w:i/>
        </w:rPr>
        <w:t>программно</w:t>
      </w:r>
      <w:proofErr w:type="spellEnd"/>
      <w:r w:rsidRPr="00386258">
        <w:rPr>
          <w:rFonts w:ascii="TimesNewRomanPSMT" w:hAnsi="TimesNewRomanPSMT" w:cs="TimesNewRomanPSMT"/>
          <w:i/>
        </w:rPr>
        <w:t xml:space="preserve"> и </w:t>
      </w:r>
      <w:proofErr w:type="spellStart"/>
      <w:r w:rsidRPr="00386258">
        <w:rPr>
          <w:rFonts w:ascii="TimesNewRomanPSMT" w:hAnsi="TimesNewRomanPSMT" w:cs="TimesNewRomanPSMT"/>
          <w:i/>
        </w:rPr>
        <w:t>аппаратно</w:t>
      </w:r>
      <w:proofErr w:type="spellEnd"/>
      <w:r w:rsidRPr="00386258">
        <w:rPr>
          <w:rFonts w:ascii="TimesNewRomanPSMT" w:hAnsi="TimesNewRomanPSMT" w:cs="TimesNewRomanPSMT"/>
          <w:i/>
        </w:rPr>
        <w:t xml:space="preserve"> совместимы с предыдущими версиями БИС.</w:t>
      </w:r>
    </w:p>
    <w:p w14:paraId="64B19EDB" w14:textId="77777777" w:rsidR="00386258" w:rsidRPr="00386258" w:rsidRDefault="00386258" w:rsidP="0038625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  <w:r w:rsidRPr="00386258">
        <w:rPr>
          <w:rFonts w:ascii="TimesNewRomanPS-BoldMT" w:hAnsi="TimesNewRomanPS-BoldMT" w:cs="TimesNewRomanPS-BoldMT"/>
          <w:b/>
          <w:bCs/>
          <w:i/>
        </w:rPr>
        <w:t xml:space="preserve">Конструктивная совместимость </w:t>
      </w:r>
      <w:r w:rsidRPr="00386258">
        <w:rPr>
          <w:rFonts w:ascii="TimesNewRomanPSMT" w:hAnsi="TimesNewRomanPSMT" w:cs="TimesNewRomanPSMT"/>
          <w:i/>
        </w:rPr>
        <w:t>подразумевает использование унифицированных панелей,</w:t>
      </w:r>
    </w:p>
    <w:p w14:paraId="55C8A0DF" w14:textId="35054BFB" w:rsidR="00386258" w:rsidRPr="00386258" w:rsidRDefault="00386258" w:rsidP="0038625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  <w:r w:rsidRPr="00386258">
        <w:rPr>
          <w:rFonts w:ascii="TimesNewRomanPSMT" w:hAnsi="TimesNewRomanPSMT" w:cs="TimesNewRomanPSMT"/>
          <w:i/>
        </w:rPr>
        <w:t xml:space="preserve">блоков и </w:t>
      </w:r>
      <w:proofErr w:type="spellStart"/>
      <w:r w:rsidRPr="00386258">
        <w:rPr>
          <w:rFonts w:ascii="TimesNewRomanPSMT" w:hAnsi="TimesNewRomanPSMT" w:cs="TimesNewRomanPSMT"/>
          <w:i/>
        </w:rPr>
        <w:t>ТЭЗов</w:t>
      </w:r>
      <w:proofErr w:type="spellEnd"/>
      <w:r w:rsidRPr="00386258">
        <w:rPr>
          <w:rFonts w:ascii="TimesNewRomanPSMT" w:hAnsi="TimesNewRomanPSMT" w:cs="TimesNewRomanPSMT"/>
          <w:i/>
        </w:rPr>
        <w:t xml:space="preserve"> (плат) с единой системой назначения контактов разъемов и типов разъемов, конструктивного исполнения системного блока и разбивки ТС на конструктивные модули.</w:t>
      </w:r>
    </w:p>
    <w:p w14:paraId="0CD0702B" w14:textId="77777777" w:rsidR="00386258" w:rsidRPr="00386258" w:rsidRDefault="00386258" w:rsidP="0038625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  <w:r w:rsidRPr="00386258">
        <w:rPr>
          <w:rFonts w:ascii="TimesNewRomanPS-BoldMT" w:hAnsi="TimesNewRomanPS-BoldMT" w:cs="TimesNewRomanPS-BoldMT"/>
          <w:b/>
          <w:bCs/>
          <w:i/>
        </w:rPr>
        <w:t xml:space="preserve">Эксплуатационная совместимость </w:t>
      </w:r>
      <w:r w:rsidRPr="00386258">
        <w:rPr>
          <w:rFonts w:ascii="TimesNewRomanPSMT" w:hAnsi="TimesNewRomanPSMT" w:cs="TimesNewRomanPSMT"/>
          <w:i/>
        </w:rPr>
        <w:t>предполагает общие методы технической и математической</w:t>
      </w:r>
    </w:p>
    <w:p w14:paraId="336BDD57" w14:textId="77777777" w:rsidR="00386258" w:rsidRPr="00386258" w:rsidRDefault="00386258" w:rsidP="0038625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  <w:r w:rsidRPr="00386258">
        <w:rPr>
          <w:rFonts w:ascii="TimesNewRomanPSMT" w:hAnsi="TimesNewRomanPSMT" w:cs="TimesNewRomanPSMT"/>
          <w:i/>
        </w:rPr>
        <w:t>эксплуатации и обслуживания, т.е. преемственность языков программирования, единых ОС, программ</w:t>
      </w:r>
    </w:p>
    <w:p w14:paraId="0275B8D8" w14:textId="00566A4D" w:rsidR="00386258" w:rsidRDefault="00386258" w:rsidP="0038625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  <w:r w:rsidRPr="00386258">
        <w:rPr>
          <w:rFonts w:ascii="TimesNewRomanPSMT" w:hAnsi="TimesNewRomanPSMT" w:cs="TimesNewRomanPSMT"/>
          <w:i/>
        </w:rPr>
        <w:t>технического обслуживания и диагностики, единые методы профилактики ТС и т.д., что не требует переквалификации и дополнительного обучения обслуживающего персонала.</w:t>
      </w:r>
    </w:p>
    <w:p w14:paraId="0E38ABF8" w14:textId="2F2A1214" w:rsidR="00386258" w:rsidRDefault="00386258" w:rsidP="0038625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</w:p>
    <w:p w14:paraId="7C0447F5" w14:textId="640EF5E3" w:rsidR="00386258" w:rsidRDefault="00386258" w:rsidP="00386258">
      <w:pPr>
        <w:autoSpaceDE w:val="0"/>
        <w:autoSpaceDN w:val="0"/>
        <w:adjustRightInd w:val="0"/>
        <w:spacing w:after="0" w:line="240" w:lineRule="auto"/>
        <w:rPr>
          <w:rFonts w:cs="TimesNewRomanPSMT"/>
          <w:b/>
        </w:rPr>
      </w:pPr>
      <w:r w:rsidRPr="007F6BB7">
        <w:rPr>
          <w:rFonts w:cs="TimesNewRomanPSMT"/>
          <w:b/>
        </w:rPr>
        <w:t>Билет 3.</w:t>
      </w:r>
    </w:p>
    <w:p w14:paraId="2CFBEC0B" w14:textId="687920C7" w:rsidR="007F6BB7" w:rsidRDefault="007F6BB7" w:rsidP="00386258">
      <w:pPr>
        <w:autoSpaceDE w:val="0"/>
        <w:autoSpaceDN w:val="0"/>
        <w:adjustRightInd w:val="0"/>
        <w:spacing w:after="0" w:line="240" w:lineRule="auto"/>
      </w:pPr>
      <w:r>
        <w:t>Приведите диаграмму связи строк кэш-памяти с полностью ассоциативным распределением со строками оперативной памяти.</w:t>
      </w:r>
    </w:p>
    <w:p w14:paraId="09EB5C8B" w14:textId="254A09B4" w:rsidR="007F6BB7" w:rsidRDefault="007F6BB7" w:rsidP="00386258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14:paraId="246303A0" w14:textId="59349D64" w:rsidR="007F6BB7" w:rsidRDefault="007F6BB7" w:rsidP="00386258">
      <w:pPr>
        <w:autoSpaceDE w:val="0"/>
        <w:autoSpaceDN w:val="0"/>
        <w:adjustRightInd w:val="0"/>
        <w:spacing w:after="0" w:line="240" w:lineRule="auto"/>
        <w:rPr>
          <w:rFonts w:cs="TimesNewRomanPSMT"/>
          <w:lang w:val="en-US"/>
        </w:rPr>
      </w:pPr>
      <w:r>
        <w:rPr>
          <w:rFonts w:cs="TimesNewRomanPSMT"/>
        </w:rPr>
        <w:t>Ответ</w:t>
      </w:r>
      <w:r>
        <w:rPr>
          <w:rFonts w:cs="TimesNewRomanPSMT"/>
          <w:lang w:val="en-US"/>
        </w:rPr>
        <w:t>:</w:t>
      </w:r>
    </w:p>
    <w:p w14:paraId="5286FD83" w14:textId="1FB871EB" w:rsidR="007F6BB7" w:rsidRDefault="007F6BB7" w:rsidP="00386258">
      <w:pPr>
        <w:autoSpaceDE w:val="0"/>
        <w:autoSpaceDN w:val="0"/>
        <w:adjustRightInd w:val="0"/>
        <w:spacing w:after="0" w:line="240" w:lineRule="auto"/>
        <w:rPr>
          <w:rFonts w:cs="TimesNewRomanPSMT"/>
          <w:lang w:val="en-US"/>
        </w:rPr>
      </w:pPr>
    </w:p>
    <w:p w14:paraId="01F70A5C" w14:textId="7D82A412" w:rsidR="007F6BB7" w:rsidRDefault="007F6BB7" w:rsidP="00386258">
      <w:pPr>
        <w:autoSpaceDE w:val="0"/>
        <w:autoSpaceDN w:val="0"/>
        <w:adjustRightInd w:val="0"/>
        <w:spacing w:after="0" w:line="240" w:lineRule="auto"/>
        <w:rPr>
          <w:rFonts w:cs="TimesNewRomanPSMT"/>
          <w:lang w:val="en-US"/>
        </w:rPr>
      </w:pPr>
      <w:r>
        <w:rPr>
          <w:noProof/>
        </w:rPr>
        <w:drawing>
          <wp:inline distT="0" distB="0" distL="0" distR="0" wp14:anchorId="0083CA62" wp14:editId="7E9CB91C">
            <wp:extent cx="5940425" cy="23907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D3C67" w14:textId="1AC9B92D" w:rsidR="007F6BB7" w:rsidRDefault="007F6BB7" w:rsidP="00386258">
      <w:pPr>
        <w:autoSpaceDE w:val="0"/>
        <w:autoSpaceDN w:val="0"/>
        <w:adjustRightInd w:val="0"/>
        <w:spacing w:after="0" w:line="240" w:lineRule="auto"/>
        <w:rPr>
          <w:rFonts w:cs="TimesNewRomanPSMT"/>
          <w:lang w:val="en-US"/>
        </w:rPr>
      </w:pPr>
    </w:p>
    <w:p w14:paraId="47D1A10E" w14:textId="751030E0" w:rsidR="007F6BB7" w:rsidRDefault="007F6BB7" w:rsidP="00386258">
      <w:pPr>
        <w:autoSpaceDE w:val="0"/>
        <w:autoSpaceDN w:val="0"/>
        <w:adjustRightInd w:val="0"/>
        <w:spacing w:after="0" w:line="240" w:lineRule="auto"/>
      </w:pPr>
      <w:r>
        <w:t>Как или чем определяется кандидат на удаление из кэш-памяти при замещении строки для всех видов распределения?</w:t>
      </w:r>
    </w:p>
    <w:p w14:paraId="092FEF73" w14:textId="0F01CA33" w:rsidR="007F6BB7" w:rsidRDefault="007F6BB7" w:rsidP="00386258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14:paraId="52B6BB93" w14:textId="70F0A428" w:rsidR="007F6BB7" w:rsidRDefault="007F6BB7" w:rsidP="00386258">
      <w:pPr>
        <w:autoSpaceDE w:val="0"/>
        <w:autoSpaceDN w:val="0"/>
        <w:adjustRightInd w:val="0"/>
        <w:spacing w:after="0" w:line="240" w:lineRule="auto"/>
        <w:rPr>
          <w:rFonts w:cs="TimesNewRomanPSMT"/>
          <w:lang w:val="en-US"/>
        </w:rPr>
      </w:pPr>
      <w:r>
        <w:rPr>
          <w:rFonts w:cs="TimesNewRomanPSMT"/>
        </w:rPr>
        <w:t>Ответ</w:t>
      </w:r>
      <w:r>
        <w:rPr>
          <w:rFonts w:cs="TimesNewRomanPSMT"/>
          <w:lang w:val="en-US"/>
        </w:rPr>
        <w:t>:</w:t>
      </w:r>
    </w:p>
    <w:p w14:paraId="5AD67C07" w14:textId="71610F27" w:rsidR="007F6BB7" w:rsidRDefault="007F6BB7" w:rsidP="00386258">
      <w:pPr>
        <w:autoSpaceDE w:val="0"/>
        <w:autoSpaceDN w:val="0"/>
        <w:adjustRightInd w:val="0"/>
        <w:spacing w:after="0" w:line="240" w:lineRule="auto"/>
        <w:rPr>
          <w:rFonts w:cs="TimesNewRomanPSMT"/>
          <w:lang w:val="en-US"/>
        </w:rPr>
      </w:pPr>
    </w:p>
    <w:p w14:paraId="596908FC" w14:textId="77777777" w:rsidR="007F6BB7" w:rsidRPr="007F6BB7" w:rsidRDefault="007F6BB7" w:rsidP="00386258">
      <w:pPr>
        <w:autoSpaceDE w:val="0"/>
        <w:autoSpaceDN w:val="0"/>
        <w:adjustRightInd w:val="0"/>
        <w:spacing w:after="0" w:line="240" w:lineRule="auto"/>
        <w:rPr>
          <w:i/>
        </w:rPr>
      </w:pPr>
      <w:r w:rsidRPr="007F6BB7">
        <w:rPr>
          <w:b/>
          <w:i/>
        </w:rPr>
        <w:t>Полностью ассоциативное</w:t>
      </w:r>
      <w:proofErr w:type="gramStart"/>
      <w:r w:rsidRPr="007F6BB7">
        <w:rPr>
          <w:i/>
        </w:rPr>
        <w:t>: При</w:t>
      </w:r>
      <w:proofErr w:type="gramEnd"/>
      <w:r w:rsidRPr="007F6BB7">
        <w:rPr>
          <w:i/>
        </w:rPr>
        <w:t xml:space="preserve"> замещении строк кандидатами на удаление могут выступать любые строки в кэш-памяти, в зависимости от принятой стратегии. </w:t>
      </w:r>
    </w:p>
    <w:p w14:paraId="386ADEC6" w14:textId="77777777" w:rsidR="007F6BB7" w:rsidRPr="007F6BB7" w:rsidRDefault="007F6BB7" w:rsidP="00386258">
      <w:pPr>
        <w:autoSpaceDE w:val="0"/>
        <w:autoSpaceDN w:val="0"/>
        <w:adjustRightInd w:val="0"/>
        <w:spacing w:after="0" w:line="240" w:lineRule="auto"/>
        <w:rPr>
          <w:i/>
        </w:rPr>
      </w:pPr>
      <w:r w:rsidRPr="007F6BB7">
        <w:rPr>
          <w:b/>
          <w:i/>
        </w:rPr>
        <w:t>Частично-ассоциативное</w:t>
      </w:r>
      <w:r w:rsidRPr="007F6BB7">
        <w:rPr>
          <w:i/>
        </w:rPr>
        <w:t xml:space="preserve">: Кандидатом на удаление из кэш-памяти однозначно назначается группа из четырех строк полем [b] </w:t>
      </w:r>
      <w:proofErr w:type="spellStart"/>
      <w:r w:rsidRPr="007F6BB7">
        <w:rPr>
          <w:i/>
        </w:rPr>
        <w:t>RgФА</w:t>
      </w:r>
      <w:proofErr w:type="spellEnd"/>
      <w:r w:rsidRPr="007F6BB7">
        <w:rPr>
          <w:i/>
        </w:rPr>
        <w:t xml:space="preserve">, а конкретная строка определяется ассоциативно по одному из методов замещения строк. </w:t>
      </w:r>
    </w:p>
    <w:p w14:paraId="338F399D" w14:textId="2D8A945F" w:rsidR="007F6BB7" w:rsidRPr="007F6BB7" w:rsidRDefault="007F6BB7" w:rsidP="00386258">
      <w:pPr>
        <w:autoSpaceDE w:val="0"/>
        <w:autoSpaceDN w:val="0"/>
        <w:adjustRightInd w:val="0"/>
        <w:spacing w:after="0" w:line="240" w:lineRule="auto"/>
        <w:rPr>
          <w:rFonts w:cs="TimesNewRomanPSMT"/>
          <w:i/>
        </w:rPr>
      </w:pPr>
      <w:r w:rsidRPr="007F6BB7">
        <w:rPr>
          <w:b/>
          <w:i/>
        </w:rPr>
        <w:t>Секторное</w:t>
      </w:r>
      <w:proofErr w:type="gramStart"/>
      <w:r w:rsidRPr="007F6BB7">
        <w:rPr>
          <w:b/>
          <w:i/>
        </w:rPr>
        <w:t>:</w:t>
      </w:r>
      <w:r w:rsidRPr="007F6BB7">
        <w:rPr>
          <w:i/>
        </w:rPr>
        <w:t xml:space="preserve"> Если</w:t>
      </w:r>
      <w:proofErr w:type="gramEnd"/>
      <w:r w:rsidRPr="007F6BB7">
        <w:rPr>
          <w:i/>
        </w:rPr>
        <w:t xml:space="preserve"> адрес (сектор) не принадлежит АЗУ (памяти тегов), то определяется кандидат на удаление сектора из кэш-памяти.</w:t>
      </w:r>
    </w:p>
    <w:p w14:paraId="3B43B121" w14:textId="77777777" w:rsidR="009D1CBC" w:rsidRDefault="009D1CBC" w:rsidP="00386258">
      <w:pPr>
        <w:autoSpaceDE w:val="0"/>
        <w:autoSpaceDN w:val="0"/>
        <w:adjustRightInd w:val="0"/>
        <w:spacing w:after="0" w:line="240" w:lineRule="auto"/>
        <w:rPr>
          <w:rFonts w:cs="TimesNewRomanPSMT"/>
          <w:b/>
        </w:rPr>
      </w:pPr>
      <w:r w:rsidRPr="007F6BB7">
        <w:rPr>
          <w:rFonts w:cs="TimesNewRomanPSMT"/>
          <w:b/>
        </w:rPr>
        <w:lastRenderedPageBreak/>
        <w:t xml:space="preserve">Билет </w:t>
      </w:r>
      <w:r>
        <w:rPr>
          <w:rFonts w:cs="TimesNewRomanPSMT"/>
          <w:b/>
        </w:rPr>
        <w:t>4</w:t>
      </w:r>
    </w:p>
    <w:p w14:paraId="13ED0D11" w14:textId="2A42AD0D" w:rsidR="007F6BB7" w:rsidRDefault="009D1CBC" w:rsidP="00386258">
      <w:pPr>
        <w:autoSpaceDE w:val="0"/>
        <w:autoSpaceDN w:val="0"/>
        <w:adjustRightInd w:val="0"/>
        <w:spacing w:after="0" w:line="240" w:lineRule="auto"/>
      </w:pPr>
      <w:r>
        <w:t>Классификация внешних прерываний. Действия, выполняемые в процессоре при обработке внутренних и внешних прерываний</w:t>
      </w:r>
    </w:p>
    <w:p w14:paraId="5AF59DEB" w14:textId="1BB8242E" w:rsidR="009D1CBC" w:rsidRDefault="009D1CBC" w:rsidP="00386258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14:paraId="0250AA18" w14:textId="7107A7F4" w:rsidR="009D1CBC" w:rsidRDefault="009D1CBC" w:rsidP="00386258">
      <w:pPr>
        <w:autoSpaceDE w:val="0"/>
        <w:autoSpaceDN w:val="0"/>
        <w:adjustRightInd w:val="0"/>
        <w:spacing w:after="0" w:line="240" w:lineRule="auto"/>
        <w:rPr>
          <w:rFonts w:cs="TimesNewRomanPSMT"/>
          <w:lang w:val="en-US"/>
        </w:rPr>
      </w:pPr>
      <w:r>
        <w:rPr>
          <w:rFonts w:cs="TimesNewRomanPSMT"/>
        </w:rPr>
        <w:t>Ответ</w:t>
      </w:r>
      <w:r>
        <w:rPr>
          <w:rFonts w:cs="TimesNewRomanPSMT"/>
          <w:lang w:val="en-US"/>
        </w:rPr>
        <w:t>:</w:t>
      </w:r>
    </w:p>
    <w:p w14:paraId="4DC339AB" w14:textId="5588430A" w:rsidR="009D1CBC" w:rsidRDefault="009D1CBC" w:rsidP="00386258">
      <w:pPr>
        <w:autoSpaceDE w:val="0"/>
        <w:autoSpaceDN w:val="0"/>
        <w:adjustRightInd w:val="0"/>
        <w:spacing w:after="0" w:line="240" w:lineRule="auto"/>
        <w:rPr>
          <w:rFonts w:cs="TimesNewRomanPSMT"/>
          <w:lang w:val="en-US"/>
        </w:rPr>
      </w:pPr>
    </w:p>
    <w:p w14:paraId="5260B78A" w14:textId="77777777" w:rsidR="009D1CBC" w:rsidRPr="009D1CBC" w:rsidRDefault="009D1CBC" w:rsidP="009D1CB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  <w:r w:rsidRPr="009D1CBC">
        <w:rPr>
          <w:rFonts w:ascii="TimesNewRomanPSMT" w:hAnsi="TimesNewRomanPSMT" w:cs="TimesNewRomanPSMT"/>
          <w:i/>
        </w:rPr>
        <w:t>В зависимости от способа реализации каждой из перечисленных функций подсистемы внешних</w:t>
      </w:r>
    </w:p>
    <w:p w14:paraId="636E0751" w14:textId="77777777" w:rsidR="009D1CBC" w:rsidRPr="009D1CBC" w:rsidRDefault="009D1CBC" w:rsidP="009D1CB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  <w:r w:rsidRPr="009D1CBC">
        <w:rPr>
          <w:rFonts w:ascii="TimesNewRomanPSMT" w:hAnsi="TimesNewRomanPSMT" w:cs="TimesNewRomanPSMT"/>
          <w:i/>
        </w:rPr>
        <w:t>прерываний могут классифицироваться:</w:t>
      </w:r>
    </w:p>
    <w:p w14:paraId="0F1B94A2" w14:textId="77777777" w:rsidR="009D1CBC" w:rsidRPr="009D1CBC" w:rsidRDefault="009D1CBC" w:rsidP="009D1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</w:rPr>
      </w:pPr>
      <w:r w:rsidRPr="009D1CBC">
        <w:rPr>
          <w:rFonts w:ascii="SymbolMT" w:eastAsia="SymbolMT" w:hAnsi="TimesNewRomanPSMT" w:cs="SymbolMT" w:hint="eastAsia"/>
          <w:i/>
        </w:rPr>
        <w:t></w:t>
      </w:r>
      <w:r w:rsidRPr="009D1CBC">
        <w:rPr>
          <w:rFonts w:ascii="SymbolMT" w:eastAsia="SymbolMT" w:hAnsi="TimesNewRomanPSMT" w:cs="SymbolMT"/>
          <w:i/>
        </w:rPr>
        <w:t xml:space="preserve"> </w:t>
      </w:r>
      <w:r w:rsidRPr="009D1CBC">
        <w:rPr>
          <w:rFonts w:ascii="TimesNewRomanPS-BoldMT" w:hAnsi="TimesNewRomanPS-BoldMT" w:cs="TimesNewRomanPS-BoldMT"/>
          <w:b/>
          <w:bCs/>
          <w:i/>
        </w:rPr>
        <w:t xml:space="preserve">с маскированием входов </w:t>
      </w:r>
      <w:r w:rsidRPr="009D1CBC">
        <w:rPr>
          <w:rFonts w:ascii="TimesNewRomanPSMT" w:hAnsi="TimesNewRomanPSMT" w:cs="TimesNewRomanPSMT"/>
          <w:i/>
        </w:rPr>
        <w:t>запросов на прерывание</w:t>
      </w:r>
      <w:r w:rsidRPr="009D1CBC">
        <w:rPr>
          <w:rFonts w:ascii="Times New Roman" w:hAnsi="Times New Roman" w:cs="Times New Roman"/>
          <w:i/>
        </w:rPr>
        <w:t>;</w:t>
      </w:r>
    </w:p>
    <w:p w14:paraId="3021B50A" w14:textId="77777777" w:rsidR="009D1CBC" w:rsidRPr="009D1CBC" w:rsidRDefault="009D1CBC" w:rsidP="009D1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</w:rPr>
      </w:pPr>
      <w:r w:rsidRPr="009D1CBC">
        <w:rPr>
          <w:rFonts w:ascii="SymbolMT" w:eastAsia="SymbolMT" w:hAnsi="TimesNewRomanPSMT" w:cs="SymbolMT" w:hint="eastAsia"/>
          <w:i/>
        </w:rPr>
        <w:t></w:t>
      </w:r>
      <w:r w:rsidRPr="009D1CBC">
        <w:rPr>
          <w:rFonts w:ascii="SymbolMT" w:eastAsia="SymbolMT" w:hAnsi="TimesNewRomanPSMT" w:cs="SymbolMT"/>
          <w:i/>
        </w:rPr>
        <w:t xml:space="preserve"> </w:t>
      </w:r>
      <w:r w:rsidRPr="009D1CBC">
        <w:rPr>
          <w:rFonts w:ascii="TimesNewRomanPS-BoldMT" w:hAnsi="TimesNewRomanPS-BoldMT" w:cs="TimesNewRomanPS-BoldMT"/>
          <w:b/>
          <w:bCs/>
          <w:i/>
        </w:rPr>
        <w:t>без маскирования</w:t>
      </w:r>
      <w:r w:rsidRPr="009D1CBC">
        <w:rPr>
          <w:rFonts w:ascii="Times New Roman" w:hAnsi="Times New Roman" w:cs="Times New Roman"/>
          <w:b/>
          <w:bCs/>
          <w:i/>
        </w:rPr>
        <w:t>;</w:t>
      </w:r>
    </w:p>
    <w:p w14:paraId="182AFE3A" w14:textId="77777777" w:rsidR="009D1CBC" w:rsidRPr="009D1CBC" w:rsidRDefault="009D1CBC" w:rsidP="009D1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</w:rPr>
      </w:pPr>
      <w:r w:rsidRPr="009D1CBC">
        <w:rPr>
          <w:rFonts w:ascii="SymbolMT" w:eastAsia="SymbolMT" w:hAnsi="TimesNewRomanPSMT" w:cs="SymbolMT" w:hint="eastAsia"/>
          <w:i/>
        </w:rPr>
        <w:t></w:t>
      </w:r>
      <w:r w:rsidRPr="009D1CBC">
        <w:rPr>
          <w:rFonts w:ascii="SymbolMT" w:eastAsia="SymbolMT" w:hAnsi="TimesNewRomanPSMT" w:cs="SymbolMT"/>
          <w:i/>
        </w:rPr>
        <w:t xml:space="preserve"> </w:t>
      </w:r>
      <w:proofErr w:type="spellStart"/>
      <w:r w:rsidRPr="009D1CBC">
        <w:rPr>
          <w:rFonts w:ascii="TimesNewRomanPS-BoldMT" w:hAnsi="TimesNewRomanPS-BoldMT" w:cs="TimesNewRomanPS-BoldMT"/>
          <w:b/>
          <w:bCs/>
          <w:i/>
        </w:rPr>
        <w:t>бесприоритетные</w:t>
      </w:r>
      <w:proofErr w:type="spellEnd"/>
      <w:r w:rsidRPr="009D1CBC">
        <w:rPr>
          <w:rFonts w:ascii="TimesNewRomanPS-BoldMT" w:hAnsi="TimesNewRomanPS-BoldMT" w:cs="TimesNewRomanPS-BoldMT"/>
          <w:b/>
          <w:bCs/>
          <w:i/>
        </w:rPr>
        <w:t xml:space="preserve"> </w:t>
      </w:r>
      <w:r w:rsidRPr="009D1CBC">
        <w:rPr>
          <w:rFonts w:ascii="TimesNewRomanPSMT" w:hAnsi="TimesNewRomanPSMT" w:cs="TimesNewRomanPSMT"/>
          <w:i/>
        </w:rPr>
        <w:t>(запросы на прерывание обслуживаются в порядке поступления)</w:t>
      </w:r>
      <w:r w:rsidRPr="009D1CBC">
        <w:rPr>
          <w:rFonts w:ascii="Times New Roman" w:hAnsi="Times New Roman" w:cs="Times New Roman"/>
          <w:i/>
        </w:rPr>
        <w:t>;</w:t>
      </w:r>
    </w:p>
    <w:p w14:paraId="59CCBA19" w14:textId="751894FE" w:rsidR="009D1CBC" w:rsidRPr="009D1CBC" w:rsidRDefault="009D1CBC" w:rsidP="009D1CB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  <w:r w:rsidRPr="009D1CBC">
        <w:rPr>
          <w:rFonts w:ascii="SymbolMT" w:eastAsia="SymbolMT" w:hAnsi="TimesNewRomanPSMT" w:cs="SymbolMT" w:hint="eastAsia"/>
          <w:i/>
        </w:rPr>
        <w:t></w:t>
      </w:r>
      <w:r w:rsidRPr="009D1CBC">
        <w:rPr>
          <w:rFonts w:ascii="SymbolMT" w:eastAsia="SymbolMT" w:hAnsi="TimesNewRomanPSMT" w:cs="SymbolMT"/>
          <w:i/>
        </w:rPr>
        <w:t xml:space="preserve"> </w:t>
      </w:r>
      <w:r w:rsidRPr="009D1CBC">
        <w:rPr>
          <w:rFonts w:ascii="TimesNewRomanPS-BoldMT" w:hAnsi="TimesNewRomanPS-BoldMT" w:cs="TimesNewRomanPS-BoldMT"/>
          <w:b/>
          <w:bCs/>
          <w:i/>
        </w:rPr>
        <w:t xml:space="preserve">приоритетные </w:t>
      </w:r>
      <w:r w:rsidRPr="009D1CBC">
        <w:rPr>
          <w:rFonts w:ascii="TimesNewRomanPSMT" w:hAnsi="TimesNewRomanPSMT" w:cs="TimesNewRomanPSMT"/>
          <w:i/>
        </w:rPr>
        <w:t>(обслуживание запросов происходит в соответствии с назначенными приоритетами, которые могут быть фиксированными или циклически изменяемыми)</w:t>
      </w:r>
      <w:r w:rsidRPr="009D1CBC">
        <w:rPr>
          <w:rFonts w:ascii="Times New Roman" w:hAnsi="Times New Roman" w:cs="Times New Roman"/>
          <w:i/>
        </w:rPr>
        <w:t>;</w:t>
      </w:r>
    </w:p>
    <w:p w14:paraId="1E0C2B86" w14:textId="77777777" w:rsidR="009D1CBC" w:rsidRPr="009D1CBC" w:rsidRDefault="009D1CBC" w:rsidP="009D1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</w:rPr>
      </w:pPr>
      <w:r w:rsidRPr="009D1CBC">
        <w:rPr>
          <w:rFonts w:ascii="SymbolMT" w:eastAsia="SymbolMT" w:hAnsi="TimesNewRomanPSMT" w:cs="SymbolMT" w:hint="eastAsia"/>
          <w:i/>
        </w:rPr>
        <w:t></w:t>
      </w:r>
      <w:r w:rsidRPr="009D1CBC">
        <w:rPr>
          <w:rFonts w:ascii="SymbolMT" w:eastAsia="SymbolMT" w:hAnsi="TimesNewRomanPSMT" w:cs="SymbolMT"/>
          <w:i/>
        </w:rPr>
        <w:t xml:space="preserve"> </w:t>
      </w:r>
      <w:r w:rsidRPr="009D1CBC">
        <w:rPr>
          <w:rFonts w:ascii="TimesNewRomanPS-BoldMT" w:hAnsi="TimesNewRomanPS-BoldMT" w:cs="TimesNewRomanPS-BoldMT"/>
          <w:b/>
          <w:bCs/>
          <w:i/>
        </w:rPr>
        <w:t xml:space="preserve">одноуровневые </w:t>
      </w:r>
      <w:r w:rsidRPr="009D1CBC">
        <w:rPr>
          <w:rFonts w:ascii="TimesNewRomanPSMT" w:hAnsi="TimesNewRomanPSMT" w:cs="TimesNewRomanPSMT"/>
          <w:i/>
        </w:rPr>
        <w:t>(без вложенности)</w:t>
      </w:r>
      <w:r w:rsidRPr="009D1CBC">
        <w:rPr>
          <w:rFonts w:ascii="Times New Roman" w:hAnsi="Times New Roman" w:cs="Times New Roman"/>
          <w:i/>
        </w:rPr>
        <w:t>;</w:t>
      </w:r>
    </w:p>
    <w:p w14:paraId="7D59CB4B" w14:textId="37DB9CA7" w:rsidR="009D1CBC" w:rsidRPr="009D1CBC" w:rsidRDefault="009D1CBC" w:rsidP="009D1CB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  <w:r w:rsidRPr="009D1CBC">
        <w:rPr>
          <w:rFonts w:ascii="SymbolMT" w:eastAsia="SymbolMT" w:hAnsi="TimesNewRomanPSMT" w:cs="SymbolMT" w:hint="eastAsia"/>
          <w:i/>
        </w:rPr>
        <w:t></w:t>
      </w:r>
      <w:r w:rsidRPr="009D1CBC">
        <w:rPr>
          <w:rFonts w:ascii="SymbolMT" w:eastAsia="SymbolMT" w:hAnsi="TimesNewRomanPSMT" w:cs="SymbolMT"/>
          <w:i/>
        </w:rPr>
        <w:t xml:space="preserve"> </w:t>
      </w:r>
      <w:r w:rsidRPr="009D1CBC">
        <w:rPr>
          <w:rFonts w:ascii="TimesNewRomanPS-BoldMT" w:hAnsi="TimesNewRomanPS-BoldMT" w:cs="TimesNewRomanPS-BoldMT"/>
          <w:b/>
          <w:bCs/>
          <w:i/>
        </w:rPr>
        <w:t>многоуровневые</w:t>
      </w:r>
      <w:r w:rsidRPr="009D1CBC">
        <w:rPr>
          <w:rFonts w:ascii="TimesNewRomanPSMT" w:hAnsi="TimesNewRomanPSMT" w:cs="TimesNewRomanPSMT"/>
          <w:i/>
        </w:rPr>
        <w:t>, допускающие вложение ППОП в соответствии с назначенным приоритетом</w:t>
      </w:r>
      <w:r w:rsidRPr="009D1CBC">
        <w:rPr>
          <w:rFonts w:ascii="Times New Roman" w:hAnsi="Times New Roman" w:cs="Times New Roman"/>
          <w:i/>
        </w:rPr>
        <w:t>;</w:t>
      </w:r>
    </w:p>
    <w:p w14:paraId="78D8F3D4" w14:textId="77777777" w:rsidR="009D1CBC" w:rsidRPr="009D1CBC" w:rsidRDefault="009D1CBC" w:rsidP="009D1CB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  <w:r w:rsidRPr="009D1CBC">
        <w:rPr>
          <w:rFonts w:ascii="SymbolMT" w:eastAsia="SymbolMT" w:hAnsi="TimesNewRomanPSMT" w:cs="SymbolMT" w:hint="eastAsia"/>
          <w:i/>
        </w:rPr>
        <w:t></w:t>
      </w:r>
      <w:r w:rsidRPr="009D1CBC">
        <w:rPr>
          <w:rFonts w:ascii="SymbolMT" w:eastAsia="SymbolMT" w:hAnsi="TimesNewRomanPSMT" w:cs="SymbolMT"/>
          <w:i/>
        </w:rPr>
        <w:t xml:space="preserve"> </w:t>
      </w:r>
      <w:r w:rsidRPr="009D1CBC">
        <w:rPr>
          <w:rFonts w:ascii="TimesNewRomanPS-BoldMT" w:hAnsi="TimesNewRomanPS-BoldMT" w:cs="TimesNewRomanPS-BoldMT"/>
          <w:b/>
          <w:bCs/>
          <w:i/>
        </w:rPr>
        <w:t>динамически маскируемые</w:t>
      </w:r>
      <w:r w:rsidRPr="009D1CBC">
        <w:rPr>
          <w:rFonts w:ascii="TimesNewRomanPSMT" w:hAnsi="TimesNewRomanPSMT" w:cs="TimesNewRomanPSMT"/>
          <w:i/>
        </w:rPr>
        <w:t>, при которых допускается обслуживание запроса на прерывание</w:t>
      </w:r>
    </w:p>
    <w:p w14:paraId="360F0853" w14:textId="77777777" w:rsidR="009D1CBC" w:rsidRPr="009D1CBC" w:rsidRDefault="009D1CBC" w:rsidP="009D1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</w:rPr>
      </w:pPr>
      <w:r w:rsidRPr="009D1CBC">
        <w:rPr>
          <w:rFonts w:ascii="TimesNewRomanPSMT" w:hAnsi="TimesNewRomanPSMT" w:cs="TimesNewRomanPSMT"/>
          <w:i/>
        </w:rPr>
        <w:t>от источника с меньшим приоритетом (специального маскирования)</w:t>
      </w:r>
      <w:r w:rsidRPr="009D1CBC">
        <w:rPr>
          <w:rFonts w:ascii="Times New Roman" w:hAnsi="Times New Roman" w:cs="Times New Roman"/>
          <w:i/>
        </w:rPr>
        <w:t>;</w:t>
      </w:r>
    </w:p>
    <w:p w14:paraId="3327DA66" w14:textId="104638F8" w:rsidR="009D1CBC" w:rsidRPr="009D1CBC" w:rsidRDefault="009D1CBC" w:rsidP="009D1CB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  <w:r w:rsidRPr="009D1CBC">
        <w:rPr>
          <w:rFonts w:ascii="SymbolMT" w:eastAsia="SymbolMT" w:hAnsi="TimesNewRomanPSMT" w:cs="SymbolMT" w:hint="eastAsia"/>
          <w:i/>
        </w:rPr>
        <w:t></w:t>
      </w:r>
      <w:r w:rsidRPr="009D1CBC">
        <w:rPr>
          <w:rFonts w:ascii="SymbolMT" w:eastAsia="SymbolMT" w:hAnsi="TimesNewRomanPSMT" w:cs="SymbolMT"/>
          <w:i/>
        </w:rPr>
        <w:t xml:space="preserve"> </w:t>
      </w:r>
      <w:proofErr w:type="spellStart"/>
      <w:r w:rsidRPr="009D1CBC">
        <w:rPr>
          <w:rFonts w:ascii="TimesNewRomanPS-BoldMT" w:hAnsi="TimesNewRomanPS-BoldMT" w:cs="TimesNewRomanPS-BoldMT"/>
          <w:b/>
          <w:bCs/>
          <w:i/>
        </w:rPr>
        <w:t>безвекторные</w:t>
      </w:r>
      <w:proofErr w:type="spellEnd"/>
      <w:r w:rsidRPr="009D1CBC">
        <w:rPr>
          <w:rFonts w:ascii="TimesNewRomanPSMT" w:hAnsi="TimesNewRomanPSMT" w:cs="TimesNewRomanPSMT"/>
          <w:i/>
        </w:rPr>
        <w:t>, при которых передача управления осуществляется по фиксированному адресу</w:t>
      </w:r>
      <w:r>
        <w:rPr>
          <w:rFonts w:ascii="TimesNewRomanPSMT" w:hAnsi="TimesNewRomanPSMT" w:cs="TimesNewRomanPSMT"/>
          <w:i/>
        </w:rPr>
        <w:t xml:space="preserve"> </w:t>
      </w:r>
      <w:r w:rsidRPr="009D1CBC">
        <w:rPr>
          <w:rFonts w:ascii="TimesNewRomanPSMT" w:hAnsi="TimesNewRomanPSMT" w:cs="TimesNewRomanPSMT"/>
          <w:i/>
        </w:rPr>
        <w:t>независимо от источника прерывания</w:t>
      </w:r>
      <w:r w:rsidRPr="009D1CBC">
        <w:rPr>
          <w:rFonts w:ascii="Times New Roman" w:hAnsi="Times New Roman" w:cs="Times New Roman"/>
          <w:i/>
        </w:rPr>
        <w:t>;</w:t>
      </w:r>
    </w:p>
    <w:p w14:paraId="6780C261" w14:textId="3BBA2DE1" w:rsidR="009D1CBC" w:rsidRDefault="009D1CBC" w:rsidP="009D1CB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  <w:r w:rsidRPr="009D1CBC">
        <w:rPr>
          <w:rFonts w:ascii="SymbolMT" w:eastAsia="SymbolMT" w:hAnsi="TimesNewRomanPSMT" w:cs="SymbolMT" w:hint="eastAsia"/>
          <w:i/>
        </w:rPr>
        <w:t></w:t>
      </w:r>
      <w:r w:rsidRPr="009D1CBC">
        <w:rPr>
          <w:rFonts w:ascii="SymbolMT" w:eastAsia="SymbolMT" w:hAnsi="TimesNewRomanPSMT" w:cs="SymbolMT"/>
          <w:i/>
        </w:rPr>
        <w:t xml:space="preserve"> </w:t>
      </w:r>
      <w:r w:rsidRPr="009D1CBC">
        <w:rPr>
          <w:rFonts w:ascii="TimesNewRomanPS-BoldMT" w:hAnsi="TimesNewRomanPS-BoldMT" w:cs="TimesNewRomanPS-BoldMT"/>
          <w:b/>
          <w:bCs/>
          <w:i/>
        </w:rPr>
        <w:t xml:space="preserve">векторные </w:t>
      </w:r>
      <w:r w:rsidRPr="009D1CBC">
        <w:rPr>
          <w:rFonts w:ascii="TimesNewRomanPSMT" w:hAnsi="TimesNewRomanPSMT" w:cs="TimesNewRomanPSMT"/>
          <w:i/>
        </w:rPr>
        <w:t>(запрос от каждого устройства обслуживается своей ППОП, для которой служит</w:t>
      </w:r>
      <w:r>
        <w:rPr>
          <w:rFonts w:ascii="TimesNewRomanPSMT" w:hAnsi="TimesNewRomanPSMT" w:cs="TimesNewRomanPSMT"/>
          <w:i/>
        </w:rPr>
        <w:t xml:space="preserve"> </w:t>
      </w:r>
      <w:r w:rsidRPr="009D1CBC">
        <w:rPr>
          <w:rFonts w:ascii="TimesNewRomanPSMT" w:hAnsi="TimesNewRomanPSMT" w:cs="TimesNewRomanPSMT"/>
          <w:i/>
        </w:rPr>
        <w:t>вектор точек входа (начальный адрес ППОП)).</w:t>
      </w:r>
    </w:p>
    <w:p w14:paraId="707EF55D" w14:textId="5197EED0" w:rsidR="008E7C56" w:rsidRDefault="008E7C56" w:rsidP="009D1CB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</w:p>
    <w:p w14:paraId="4CB18F7B" w14:textId="0AEA80FB" w:rsidR="008E7C56" w:rsidRDefault="008E7C56" w:rsidP="009D1CBC">
      <w:pPr>
        <w:autoSpaceDE w:val="0"/>
        <w:autoSpaceDN w:val="0"/>
        <w:adjustRightInd w:val="0"/>
        <w:spacing w:after="0" w:line="240" w:lineRule="auto"/>
        <w:rPr>
          <w:rFonts w:cs="TimesNewRomanPSMT"/>
          <w:i/>
        </w:rPr>
      </w:pPr>
      <w:r>
        <w:rPr>
          <w:rFonts w:ascii="TimesNewRomanPSMT" w:hAnsi="TimesNewRomanPSMT" w:cs="TimesNewRomanPSMT"/>
          <w:i/>
        </w:rPr>
        <w:t>Действия при обработке внутренних прерываний</w:t>
      </w:r>
      <w:r w:rsidRPr="008E7C56">
        <w:rPr>
          <w:rFonts w:cs="TimesNewRomanPSMT"/>
          <w:i/>
        </w:rPr>
        <w:t>:</w:t>
      </w:r>
    </w:p>
    <w:p w14:paraId="6162CD5C" w14:textId="2384431A" w:rsidR="008E7C56" w:rsidRDefault="008E7C56" w:rsidP="008E7C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  <w:r w:rsidRPr="008E7C56">
        <w:rPr>
          <w:rFonts w:ascii="TimesNewRomanPSMT" w:hAnsi="TimesNewRomanPSMT" w:cs="TimesNewRomanPSMT"/>
          <w:i/>
        </w:rPr>
        <w:t>распознавание причины прерывания (формирование вектора прерывания), сохранение текущего состояния процессора (</w:t>
      </w:r>
      <w:r w:rsidRPr="008E7C56">
        <w:rPr>
          <w:rFonts w:ascii="Times New Roman" w:hAnsi="Times New Roman" w:cs="Times New Roman"/>
          <w:i/>
        </w:rPr>
        <w:t xml:space="preserve">SR, PC </w:t>
      </w:r>
      <w:r w:rsidRPr="008E7C56">
        <w:rPr>
          <w:rFonts w:ascii="TimesNewRomanPSMT" w:hAnsi="TimesNewRomanPSMT" w:cs="TimesNewRomanPSMT"/>
          <w:i/>
        </w:rPr>
        <w:t>и т.п.) и загрузка в программный</w:t>
      </w:r>
      <w:r w:rsidRPr="008E7C56">
        <w:rPr>
          <w:rFonts w:cs="TimesNewRomanPSMT"/>
          <w:i/>
        </w:rPr>
        <w:t xml:space="preserve"> </w:t>
      </w:r>
      <w:r w:rsidRPr="008E7C56">
        <w:rPr>
          <w:rFonts w:ascii="TimesNewRomanPSMT" w:hAnsi="TimesNewRomanPSMT" w:cs="TimesNewRomanPSMT"/>
          <w:i/>
        </w:rPr>
        <w:t>счетчик начального адреса подпрограммы, обрабатывающей данную ситуацию.</w:t>
      </w:r>
    </w:p>
    <w:p w14:paraId="240EF671" w14:textId="6D111727" w:rsidR="008E7C56" w:rsidRDefault="008E7C56" w:rsidP="008E7C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</w:p>
    <w:p w14:paraId="43B225A9" w14:textId="330386E8" w:rsidR="008E7C56" w:rsidRDefault="008E7C56" w:rsidP="008E7C56">
      <w:pPr>
        <w:autoSpaceDE w:val="0"/>
        <w:autoSpaceDN w:val="0"/>
        <w:adjustRightInd w:val="0"/>
        <w:spacing w:after="0" w:line="240" w:lineRule="auto"/>
        <w:rPr>
          <w:rFonts w:cs="TimesNewRomanPSMT"/>
          <w:i/>
        </w:rPr>
      </w:pPr>
      <w:r>
        <w:rPr>
          <w:rFonts w:cs="TimesNewRomanPSMT"/>
          <w:i/>
        </w:rPr>
        <w:t>Действия при обработке внешних прерываний</w:t>
      </w:r>
      <w:r w:rsidRPr="008E7C56">
        <w:rPr>
          <w:rFonts w:cs="TimesNewRomanPSMT"/>
          <w:i/>
        </w:rPr>
        <w:t>:</w:t>
      </w:r>
    </w:p>
    <w:p w14:paraId="4D50BE55" w14:textId="2DA29BD2" w:rsidR="008E7C56" w:rsidRDefault="008E7C56" w:rsidP="008E7C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осуществляется взаимодействие процессора с</w:t>
      </w:r>
      <w:r w:rsidRPr="008E7C56">
        <w:rPr>
          <w:rFonts w:cs="TimesNewRomanPSMT"/>
        </w:rPr>
        <w:t xml:space="preserve"> </w:t>
      </w:r>
      <w:r>
        <w:rPr>
          <w:rFonts w:ascii="TimesNewRomanPSMT" w:hAnsi="TimesNewRomanPSMT" w:cs="TimesNewRomanPSMT"/>
        </w:rPr>
        <w:t>ПУ (клавиатурой, дисками, таймером и т.д.), сообщается о возникновении ошибок в устройствах от</w:t>
      </w:r>
      <w:r w:rsidRPr="008E7C56">
        <w:rPr>
          <w:rFonts w:cs="TimesNewRomanPSMT"/>
        </w:rPr>
        <w:t xml:space="preserve"> </w:t>
      </w:r>
      <w:r>
        <w:rPr>
          <w:rFonts w:ascii="TimesNewRomanPSMT" w:hAnsi="TimesNewRomanPSMT" w:cs="TimesNewRomanPSMT"/>
        </w:rPr>
        <w:t>схем контроля (ошибки в памяти, на шине, аварийное выключение питания и т.д.).</w:t>
      </w:r>
    </w:p>
    <w:p w14:paraId="3B189815" w14:textId="398F3885" w:rsidR="008E7C56" w:rsidRDefault="008E7C56" w:rsidP="008E7C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14:paraId="46781D75" w14:textId="52409211" w:rsidR="008E7C56" w:rsidRDefault="008E7C56" w:rsidP="008E7C56">
      <w:pPr>
        <w:autoSpaceDE w:val="0"/>
        <w:autoSpaceDN w:val="0"/>
        <w:adjustRightInd w:val="0"/>
        <w:spacing w:after="0" w:line="240" w:lineRule="auto"/>
      </w:pPr>
      <w:r>
        <w:t>Сегментная организация виртуальной памяти. Организация доступа к сегментам в мультипрограммном режиме работы через глобальную таблицу дескрипторов. Структура УУП. Алгоритм преобразования ВА в ФА через регистр настроек. Достоинства и недостатки метода.</w:t>
      </w:r>
    </w:p>
    <w:p w14:paraId="12307AA8" w14:textId="68DE48C2" w:rsidR="008E7C56" w:rsidRDefault="008E7C56" w:rsidP="008E7C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14:paraId="329A307D" w14:textId="6D6491E0" w:rsidR="008E7C56" w:rsidRDefault="008E7C56" w:rsidP="008E7C56">
      <w:pPr>
        <w:autoSpaceDE w:val="0"/>
        <w:autoSpaceDN w:val="0"/>
        <w:adjustRightInd w:val="0"/>
        <w:spacing w:after="0" w:line="240" w:lineRule="auto"/>
        <w:rPr>
          <w:rFonts w:cs="TimesNewRomanPSMT"/>
          <w:lang w:val="en-US"/>
        </w:rPr>
      </w:pPr>
      <w:r>
        <w:rPr>
          <w:rFonts w:ascii="TimesNewRomanPSMT" w:hAnsi="TimesNewRomanPSMT" w:cs="TimesNewRomanPSMT"/>
        </w:rPr>
        <w:t>Ответ</w:t>
      </w:r>
      <w:r>
        <w:rPr>
          <w:rFonts w:cs="TimesNewRomanPSMT"/>
          <w:lang w:val="en-US"/>
        </w:rPr>
        <w:t>:</w:t>
      </w:r>
    </w:p>
    <w:p w14:paraId="567C8A8A" w14:textId="77777777" w:rsidR="008E7C56" w:rsidRPr="008E7C56" w:rsidRDefault="008E7C56" w:rsidP="008E7C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  <w:r w:rsidRPr="008E7C56">
        <w:rPr>
          <w:rFonts w:ascii="TimesNewRomanPSMT" w:hAnsi="TimesNewRomanPSMT" w:cs="TimesNewRomanPSMT"/>
          <w:i/>
        </w:rPr>
        <w:t>Как было показано ранее, при сегментной организации памяти единицей загрузки в ОП задачи</w:t>
      </w:r>
    </w:p>
    <w:p w14:paraId="463D3B21" w14:textId="22AC7C40" w:rsidR="008E7C56" w:rsidRDefault="008E7C56" w:rsidP="008E7C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  <w:r w:rsidRPr="008E7C56">
        <w:rPr>
          <w:rFonts w:ascii="TimesNewRomanPSMT" w:hAnsi="TimesNewRomanPSMT" w:cs="TimesNewRomanPSMT"/>
          <w:i/>
        </w:rPr>
        <w:t>является сегмент. При этом задача может состоять из нескольких сегментов. В свою очередь сегмент</w:t>
      </w:r>
      <w:r w:rsidRPr="008E7C56">
        <w:rPr>
          <w:rFonts w:cs="TimesNewRomanPSMT"/>
          <w:i/>
        </w:rPr>
        <w:t xml:space="preserve"> </w:t>
      </w:r>
      <w:r w:rsidRPr="008E7C56">
        <w:rPr>
          <w:rFonts w:ascii="TimesNewRomanPSMT" w:hAnsi="TimesNewRomanPSMT" w:cs="TimesNewRomanPSMT"/>
          <w:i/>
        </w:rPr>
        <w:t>задачи состоит из кодовой части (команд), данных и стековой области, которые разделяются по своим</w:t>
      </w:r>
      <w:r w:rsidRPr="008E7C56">
        <w:rPr>
          <w:rFonts w:cs="TimesNewRomanPSMT"/>
          <w:i/>
        </w:rPr>
        <w:t xml:space="preserve"> </w:t>
      </w:r>
      <w:r w:rsidRPr="008E7C56">
        <w:rPr>
          <w:rFonts w:ascii="TimesNewRomanPSMT" w:hAnsi="TimesNewRomanPSMT" w:cs="TimesNewRomanPSMT"/>
          <w:i/>
        </w:rPr>
        <w:t>одноименным сегментам: сегменты кода, сегменты данных и сегмент стека. В отличие от страниц сегменты представляют собой совокупность линейных адресов переменной длины</w:t>
      </w:r>
    </w:p>
    <w:p w14:paraId="4E27779E" w14:textId="77777777" w:rsidR="00FA0A80" w:rsidRDefault="00FA0A80" w:rsidP="008E7C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</w:p>
    <w:p w14:paraId="655E21AB" w14:textId="77777777" w:rsidR="00FA0A80" w:rsidRPr="00FA0A80" w:rsidRDefault="00FA0A80" w:rsidP="00FA0A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  <w:r w:rsidRPr="00FA0A80">
        <w:rPr>
          <w:rFonts w:ascii="TimesNewRomanPSMT" w:hAnsi="TimesNewRomanPSMT" w:cs="TimesNewRomanPSMT"/>
          <w:i/>
        </w:rPr>
        <w:t>используется метод преобразования ВА в ФА через общую для всех задач</w:t>
      </w:r>
    </w:p>
    <w:p w14:paraId="6651BFE7" w14:textId="2F448CEA" w:rsidR="00FA0A80" w:rsidRPr="00FA0A80" w:rsidRDefault="00FA0A80" w:rsidP="00FA0A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  <w:r w:rsidRPr="00FA0A80">
        <w:rPr>
          <w:rFonts w:ascii="TimesNewRomanPSMT" w:hAnsi="TimesNewRomanPSMT" w:cs="TimesNewRomanPSMT"/>
          <w:i/>
        </w:rPr>
        <w:t xml:space="preserve">таблицу дескрипторов сегментов (ее часто называют глобальной </w:t>
      </w:r>
      <w:r w:rsidRPr="00FA0A80">
        <w:rPr>
          <w:rFonts w:ascii="Times New Roman" w:hAnsi="Times New Roman" w:cs="Times New Roman"/>
          <w:i/>
        </w:rPr>
        <w:t>GDT</w:t>
      </w:r>
      <w:r w:rsidRPr="00FA0A80">
        <w:rPr>
          <w:rFonts w:ascii="TimesNewRomanPSMT" w:hAnsi="TimesNewRomanPSMT" w:cs="TimesNewRomanPSMT"/>
          <w:i/>
        </w:rPr>
        <w:t>). Данному методу присущи серьезные недостатки:</w:t>
      </w:r>
    </w:p>
    <w:p w14:paraId="693BEDDD" w14:textId="77777777" w:rsidR="00FA0A80" w:rsidRPr="00FA0A80" w:rsidRDefault="00FA0A80" w:rsidP="00FA0A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  <w:r w:rsidRPr="00FA0A80">
        <w:rPr>
          <w:rFonts w:ascii="TimesNewRomanPSMT" w:hAnsi="TimesNewRomanPSMT" w:cs="TimesNewRomanPSMT"/>
          <w:i/>
        </w:rPr>
        <w:t xml:space="preserve">Проблема </w:t>
      </w:r>
      <w:proofErr w:type="spellStart"/>
      <w:r w:rsidRPr="00FA0A80">
        <w:rPr>
          <w:rFonts w:ascii="TimesNewRomanPSMT" w:hAnsi="TimesNewRomanPSMT" w:cs="TimesNewRomanPSMT"/>
          <w:i/>
        </w:rPr>
        <w:t>настраиваемости</w:t>
      </w:r>
      <w:proofErr w:type="spellEnd"/>
      <w:r w:rsidRPr="00FA0A80">
        <w:rPr>
          <w:rFonts w:ascii="TimesNewRomanPSMT" w:hAnsi="TimesNewRomanPSMT" w:cs="TimesNewRomanPSMT"/>
          <w:i/>
        </w:rPr>
        <w:t>, т.е. перераспределения номеров сегментов между задачами, так как</w:t>
      </w:r>
    </w:p>
    <w:p w14:paraId="63822194" w14:textId="6DE1EB8F" w:rsidR="008E7C56" w:rsidRDefault="00FA0A80" w:rsidP="00FA0A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  <w:r w:rsidRPr="00FA0A80">
        <w:rPr>
          <w:rFonts w:ascii="TimesNewRomanPSMT" w:hAnsi="TimesNewRomanPSMT" w:cs="TimesNewRomanPSMT"/>
          <w:i/>
        </w:rPr>
        <w:lastRenderedPageBreak/>
        <w:t xml:space="preserve">сегменты в таблице </w:t>
      </w:r>
      <w:r w:rsidRPr="00FA0A80">
        <w:rPr>
          <w:rFonts w:ascii="Times New Roman" w:hAnsi="Times New Roman" w:cs="Times New Roman"/>
          <w:i/>
        </w:rPr>
        <w:t xml:space="preserve">GDT </w:t>
      </w:r>
      <w:r w:rsidRPr="00FA0A80">
        <w:rPr>
          <w:rFonts w:ascii="TimesNewRomanPSMT" w:hAnsi="TimesNewRomanPSMT" w:cs="TimesNewRomanPSMT"/>
          <w:i/>
        </w:rPr>
        <w:t xml:space="preserve">имеют сквозную нумерацию от 0 до </w:t>
      </w:r>
      <w:r w:rsidRPr="00FA0A80">
        <w:rPr>
          <w:rFonts w:ascii="Times New Roman" w:hAnsi="Times New Roman" w:cs="Times New Roman"/>
          <w:i/>
        </w:rPr>
        <w:t xml:space="preserve">k </w:t>
      </w:r>
      <w:r w:rsidRPr="00FA0A80">
        <w:rPr>
          <w:rFonts w:ascii="TimesNewRomanPSMT" w:hAnsi="TimesNewRomanPSMT" w:cs="TimesNewRomanPSMT"/>
          <w:i/>
        </w:rPr>
        <w:t>для всех задач, а внутри задачи адресация выполняется также с нулевого сегмента (см. страничную организацию памяти), т.е. необходимо формировать базовые номера сегментов задач при распределении ресурс</w:t>
      </w:r>
    </w:p>
    <w:p w14:paraId="0F16C07E" w14:textId="76E358D8" w:rsidR="000906FB" w:rsidRDefault="000906FB" w:rsidP="00FA0A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</w:p>
    <w:p w14:paraId="019224E2" w14:textId="645A3B0C" w:rsidR="008E7C56" w:rsidRPr="008E7C56" w:rsidRDefault="008E7C56" w:rsidP="008E7C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  <w:r w:rsidRPr="008E7C56">
        <w:rPr>
          <w:rFonts w:cs="TimesNewRomanPSMT"/>
          <w:i/>
        </w:rPr>
        <w:t xml:space="preserve">В </w:t>
      </w:r>
      <w:r w:rsidRPr="008E7C56">
        <w:rPr>
          <w:rFonts w:ascii="TimesNewRomanPSMT" w:hAnsi="TimesNewRomanPSMT" w:cs="TimesNewRomanPSMT"/>
          <w:i/>
        </w:rPr>
        <w:t>мультипрограммном режиме работы любая задача имеет доступ к любому сегменту таблицы</w:t>
      </w:r>
      <w:r>
        <w:rPr>
          <w:rFonts w:ascii="TimesNewRomanPSMT" w:hAnsi="TimesNewRomanPSMT" w:cs="TimesNewRomanPSMT"/>
          <w:i/>
        </w:rPr>
        <w:t xml:space="preserve"> </w:t>
      </w:r>
      <w:r w:rsidRPr="008E7C56">
        <w:rPr>
          <w:rFonts w:ascii="Times New Roman" w:hAnsi="Times New Roman" w:cs="Times New Roman"/>
          <w:i/>
        </w:rPr>
        <w:t>GDT</w:t>
      </w:r>
      <w:r w:rsidRPr="008E7C56">
        <w:rPr>
          <w:rFonts w:ascii="TimesNewRomanPSMT" w:hAnsi="TimesNewRomanPSMT" w:cs="TimesNewRomanPSMT"/>
          <w:i/>
        </w:rPr>
        <w:t>, даже к тем, которые могут использоваться только одной конкретной задачей. Это означает, что невозможно организовать эффективную защиту сегментов задач от случайного или преднамеренного доступа со стороны других пользователей.</w:t>
      </w:r>
    </w:p>
    <w:p w14:paraId="4F66B6DF" w14:textId="68B011A5" w:rsidR="008E7C56" w:rsidRDefault="00FA0A80" w:rsidP="008E7C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  <w:r>
        <w:rPr>
          <w:noProof/>
        </w:rPr>
        <w:drawing>
          <wp:inline distT="0" distB="0" distL="0" distR="0" wp14:anchorId="7CD19E10" wp14:editId="2F95D360">
            <wp:extent cx="5940425" cy="36614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1DDC7" w14:textId="6DC5F847" w:rsidR="000906FB" w:rsidRDefault="000906FB" w:rsidP="008E7C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</w:p>
    <w:p w14:paraId="5ED2A597" w14:textId="0510AD05" w:rsidR="000906FB" w:rsidRDefault="000906FB" w:rsidP="000906F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  <w:r w:rsidRPr="000906FB">
        <w:rPr>
          <w:rFonts w:ascii="TimesNewRomanPSMT" w:hAnsi="TimesNewRomanPSMT" w:cs="TimesNewRomanPSMT"/>
          <w:i/>
        </w:rPr>
        <w:t>После выполнения нескольких замещений сегментов с диска в ОП возникает проблема фрагментации, так как сегменты могут иметь различный размер, что приводит к неэффективному использованию адресного пространства ОП.</w:t>
      </w:r>
    </w:p>
    <w:p w14:paraId="6BCA597A" w14:textId="4CD79428" w:rsidR="006C1A34" w:rsidRDefault="006C1A34" w:rsidP="000906F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</w:p>
    <w:p w14:paraId="055B9FAC" w14:textId="6CDD6DA7" w:rsidR="006C1A34" w:rsidRDefault="006C1A34" w:rsidP="000906F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</w:rPr>
      </w:pPr>
      <w:r w:rsidRPr="006C1A34">
        <w:rPr>
          <w:rFonts w:ascii="TimesNewRomanPSMT" w:hAnsi="TimesNewRomanPSMT" w:cs="TimesNewRomanPSMT"/>
          <w:b/>
        </w:rPr>
        <w:t>Билет</w:t>
      </w:r>
      <w:r>
        <w:rPr>
          <w:rFonts w:ascii="TimesNewRomanPSMT" w:hAnsi="TimesNewRomanPSMT" w:cs="TimesNewRomanPSMT"/>
          <w:b/>
        </w:rPr>
        <w:t xml:space="preserve"> 5.</w:t>
      </w:r>
    </w:p>
    <w:p w14:paraId="05C49D2D" w14:textId="62CE846A" w:rsidR="006C1A34" w:rsidRDefault="006C1A34" w:rsidP="000906F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</w:rPr>
      </w:pPr>
    </w:p>
    <w:p w14:paraId="27BAB1C6" w14:textId="36341912" w:rsidR="006C1A34" w:rsidRDefault="006C1A34" w:rsidP="000906FB">
      <w:pPr>
        <w:autoSpaceDE w:val="0"/>
        <w:autoSpaceDN w:val="0"/>
        <w:adjustRightInd w:val="0"/>
        <w:spacing w:after="0" w:line="240" w:lineRule="auto"/>
      </w:pPr>
      <w:r>
        <w:t xml:space="preserve">Какие процедуры выполняются в общем случае при обращении к кэш-памяти, если А э Тег для прямого распределения? </w:t>
      </w:r>
    </w:p>
    <w:p w14:paraId="07B2A368" w14:textId="6B33746A" w:rsidR="006C1A34" w:rsidRDefault="006C1A34" w:rsidP="000906F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14:paraId="69A4D66F" w14:textId="77777777" w:rsidR="006C1A34" w:rsidRDefault="006C1A34" w:rsidP="000906FB">
      <w:pPr>
        <w:autoSpaceDE w:val="0"/>
        <w:autoSpaceDN w:val="0"/>
        <w:adjustRightInd w:val="0"/>
        <w:spacing w:after="0" w:line="240" w:lineRule="auto"/>
        <w:rPr>
          <w:rFonts w:cs="TimesNewRomanPSMT"/>
          <w:lang w:val="en-US"/>
        </w:rPr>
      </w:pPr>
      <w:r>
        <w:rPr>
          <w:rFonts w:ascii="TimesNewRomanPSMT" w:hAnsi="TimesNewRomanPSMT" w:cs="TimesNewRomanPSMT"/>
        </w:rPr>
        <w:t>Ответ</w:t>
      </w:r>
      <w:r>
        <w:rPr>
          <w:rFonts w:cs="TimesNewRomanPSMT"/>
          <w:lang w:val="en-US"/>
        </w:rPr>
        <w:t xml:space="preserve">: </w:t>
      </w:r>
    </w:p>
    <w:p w14:paraId="27E81D66" w14:textId="77777777" w:rsidR="006C1A34" w:rsidRDefault="006C1A34" w:rsidP="000906FB">
      <w:pPr>
        <w:autoSpaceDE w:val="0"/>
        <w:autoSpaceDN w:val="0"/>
        <w:adjustRightInd w:val="0"/>
        <w:spacing w:after="0" w:line="240" w:lineRule="auto"/>
        <w:rPr>
          <w:rFonts w:cs="TimesNewRomanPSMT"/>
          <w:i/>
        </w:rPr>
      </w:pPr>
    </w:p>
    <w:p w14:paraId="30060A15" w14:textId="73C356DC" w:rsidR="006C1A34" w:rsidRPr="006C1A34" w:rsidRDefault="006C1A34" w:rsidP="000906FB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6C1A34">
        <w:rPr>
          <w:rFonts w:cs="TimesNewRomanPSMT"/>
          <w:i/>
        </w:rPr>
        <w:t>Выдача Результатов</w:t>
      </w:r>
    </w:p>
    <w:p w14:paraId="65C350A0" w14:textId="319C413A" w:rsidR="00FA0A80" w:rsidRDefault="00FA0A80" w:rsidP="008E7C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</w:p>
    <w:p w14:paraId="527F2BE1" w14:textId="73C34076" w:rsidR="00456EA5" w:rsidRDefault="00456EA5" w:rsidP="008E7C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</w:p>
    <w:p w14:paraId="248CD406" w14:textId="5F57DED2" w:rsidR="00456EA5" w:rsidRDefault="00456EA5" w:rsidP="008E7C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  <w:r>
        <w:t>Приведите схему включения кэш-памяти и ОП с расслоением обращений и оценку быстродействия для процедур обновления ОП и замещения кэш-памяти одной строки.</w:t>
      </w:r>
    </w:p>
    <w:p w14:paraId="0C1784E4" w14:textId="7D51DBAB" w:rsidR="00456EA5" w:rsidRDefault="00456EA5" w:rsidP="008E7C56">
      <w:pPr>
        <w:autoSpaceDE w:val="0"/>
        <w:autoSpaceDN w:val="0"/>
        <w:adjustRightInd w:val="0"/>
        <w:spacing w:after="0" w:line="240" w:lineRule="auto"/>
      </w:pPr>
    </w:p>
    <w:p w14:paraId="48651BD8" w14:textId="3780CC83" w:rsidR="00456EA5" w:rsidRDefault="00456EA5" w:rsidP="008E7C5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>Ответ</w:t>
      </w:r>
      <w:r>
        <w:rPr>
          <w:lang w:val="en-US"/>
        </w:rPr>
        <w:t>:</w:t>
      </w:r>
    </w:p>
    <w:p w14:paraId="633298ED" w14:textId="3C013F4F" w:rsidR="00456EA5" w:rsidRDefault="00456EA5" w:rsidP="008E7C5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AB573D1" wp14:editId="4A2657C0">
            <wp:extent cx="5940425" cy="30492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69C62" w14:textId="77777777" w:rsidR="00456EA5" w:rsidRPr="00795A9A" w:rsidRDefault="00456EA5" w:rsidP="008E7C56">
      <w:pPr>
        <w:autoSpaceDE w:val="0"/>
        <w:autoSpaceDN w:val="0"/>
        <w:adjustRightInd w:val="0"/>
        <w:spacing w:after="0" w:line="240" w:lineRule="auto"/>
      </w:pPr>
    </w:p>
    <w:p w14:paraId="6A074B58" w14:textId="42C148ED" w:rsidR="00456EA5" w:rsidRPr="00456EA5" w:rsidRDefault="00456EA5" w:rsidP="008E7C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  <w:r w:rsidRPr="00456EA5">
        <w:rPr>
          <w:i/>
        </w:rPr>
        <w:t xml:space="preserve">8 x </w:t>
      </w:r>
      <w:proofErr w:type="spellStart"/>
      <w:r w:rsidRPr="00456EA5">
        <w:rPr>
          <w:i/>
        </w:rPr>
        <w:t>tсозу</w:t>
      </w:r>
      <w:proofErr w:type="spellEnd"/>
      <w:r w:rsidRPr="00456EA5">
        <w:rPr>
          <w:i/>
        </w:rPr>
        <w:t xml:space="preserve"> для записи строки и столько же обращений для замещения строки </w:t>
      </w:r>
      <w:proofErr w:type="spellStart"/>
      <w:r w:rsidRPr="00456EA5">
        <w:rPr>
          <w:i/>
        </w:rPr>
        <w:t>кэшпамяти</w:t>
      </w:r>
      <w:proofErr w:type="spellEnd"/>
      <w:r w:rsidRPr="00456EA5">
        <w:rPr>
          <w:i/>
        </w:rPr>
        <w:t>.</w:t>
      </w:r>
    </w:p>
    <w:p w14:paraId="29DFDD7D" w14:textId="70DCD329" w:rsidR="009D1CBC" w:rsidRDefault="009D1CBC" w:rsidP="00386258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14:paraId="629DBFBB" w14:textId="744E192A" w:rsidR="0055040C" w:rsidRDefault="0055040C" w:rsidP="00386258">
      <w:pPr>
        <w:autoSpaceDE w:val="0"/>
        <w:autoSpaceDN w:val="0"/>
        <w:adjustRightInd w:val="0"/>
        <w:spacing w:after="0" w:line="240" w:lineRule="auto"/>
        <w:rPr>
          <w:rFonts w:cs="TimesNewRomanPSMT"/>
          <w:b/>
        </w:rPr>
      </w:pPr>
      <w:r w:rsidRPr="0055040C">
        <w:rPr>
          <w:rFonts w:cs="TimesNewRomanPSMT"/>
          <w:b/>
        </w:rPr>
        <w:t>Билет 6.</w:t>
      </w:r>
    </w:p>
    <w:p w14:paraId="73285DFC" w14:textId="6EAA84F4" w:rsidR="0055040C" w:rsidRDefault="0055040C" w:rsidP="00386258">
      <w:pPr>
        <w:autoSpaceDE w:val="0"/>
        <w:autoSpaceDN w:val="0"/>
        <w:adjustRightInd w:val="0"/>
        <w:spacing w:after="0" w:line="240" w:lineRule="auto"/>
        <w:rPr>
          <w:rFonts w:cs="TimesNewRomanPSMT"/>
          <w:b/>
        </w:rPr>
      </w:pPr>
    </w:p>
    <w:p w14:paraId="1EBB80F3" w14:textId="295E4F86" w:rsidR="0055040C" w:rsidRDefault="0055040C" w:rsidP="00386258">
      <w:pPr>
        <w:autoSpaceDE w:val="0"/>
        <w:autoSpaceDN w:val="0"/>
        <w:adjustRightInd w:val="0"/>
        <w:spacing w:after="0" w:line="240" w:lineRule="auto"/>
      </w:pPr>
      <w:r>
        <w:t>Какой формат элемента таблицы страниц устанавливается для страниц, находящихся во внешней памяти?</w:t>
      </w:r>
    </w:p>
    <w:p w14:paraId="221D82F3" w14:textId="41F07878" w:rsidR="0055040C" w:rsidRDefault="0055040C" w:rsidP="00386258">
      <w:pPr>
        <w:autoSpaceDE w:val="0"/>
        <w:autoSpaceDN w:val="0"/>
        <w:adjustRightInd w:val="0"/>
        <w:spacing w:after="0" w:line="240" w:lineRule="auto"/>
        <w:rPr>
          <w:rFonts w:cs="TimesNewRomanPSMT"/>
          <w:b/>
        </w:rPr>
      </w:pPr>
    </w:p>
    <w:p w14:paraId="414A70BB" w14:textId="56851A8E" w:rsidR="0055040C" w:rsidRDefault="0055040C" w:rsidP="00386258">
      <w:pPr>
        <w:autoSpaceDE w:val="0"/>
        <w:autoSpaceDN w:val="0"/>
        <w:adjustRightInd w:val="0"/>
        <w:spacing w:after="0" w:line="240" w:lineRule="auto"/>
        <w:rPr>
          <w:rFonts w:cs="TimesNewRomanPSMT"/>
          <w:lang w:val="en-US"/>
        </w:rPr>
      </w:pPr>
      <w:r w:rsidRPr="0055040C">
        <w:rPr>
          <w:rFonts w:cs="TimesNewRomanPSMT"/>
        </w:rPr>
        <w:t>Ответ</w:t>
      </w:r>
      <w:r w:rsidRPr="0055040C">
        <w:rPr>
          <w:rFonts w:cs="TimesNewRomanPSMT"/>
          <w:lang w:val="en-US"/>
        </w:rPr>
        <w:t>:</w:t>
      </w:r>
    </w:p>
    <w:p w14:paraId="4B5890BA" w14:textId="4B5C1593" w:rsidR="0055040C" w:rsidRDefault="0055040C" w:rsidP="00386258">
      <w:pPr>
        <w:autoSpaceDE w:val="0"/>
        <w:autoSpaceDN w:val="0"/>
        <w:adjustRightInd w:val="0"/>
        <w:spacing w:after="0" w:line="240" w:lineRule="auto"/>
        <w:rPr>
          <w:rFonts w:cs="TimesNewRomanPSMT"/>
          <w:lang w:val="en-US"/>
        </w:rPr>
      </w:pPr>
      <w:r>
        <w:rPr>
          <w:noProof/>
        </w:rPr>
        <w:drawing>
          <wp:inline distT="0" distB="0" distL="0" distR="0" wp14:anchorId="735EFB8F" wp14:editId="02D548F2">
            <wp:extent cx="5940425" cy="11982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104A5" w14:textId="77777777" w:rsidR="0055040C" w:rsidRPr="0055040C" w:rsidRDefault="0055040C" w:rsidP="005504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  <w:r w:rsidRPr="0055040C">
        <w:rPr>
          <w:rFonts w:ascii="TimesNewRomanPS-BoldMT" w:hAnsi="TimesNewRomanPS-BoldMT" w:cs="TimesNewRomanPS-BoldMT"/>
          <w:b/>
          <w:bCs/>
          <w:i/>
        </w:rPr>
        <w:t xml:space="preserve">Поле </w:t>
      </w:r>
      <w:r w:rsidRPr="0055040C">
        <w:rPr>
          <w:rFonts w:ascii="Times New Roman" w:hAnsi="Times New Roman" w:cs="Times New Roman"/>
          <w:b/>
          <w:bCs/>
          <w:i/>
        </w:rPr>
        <w:t xml:space="preserve">- </w:t>
      </w:r>
      <w:r w:rsidRPr="0055040C">
        <w:rPr>
          <w:rFonts w:ascii="TimesNewRomanPS-BoldMT" w:hAnsi="TimesNewRomanPS-BoldMT" w:cs="TimesNewRomanPS-BoldMT"/>
          <w:b/>
          <w:bCs/>
          <w:i/>
        </w:rPr>
        <w:t xml:space="preserve">адрес страничного кадра. </w:t>
      </w:r>
      <w:r w:rsidRPr="0055040C">
        <w:rPr>
          <w:rFonts w:ascii="TimesNewRomanPSMT" w:hAnsi="TimesNewRomanPSMT" w:cs="TimesNewRomanPSMT"/>
          <w:i/>
        </w:rPr>
        <w:t xml:space="preserve">В таблице каталогов (элемент </w:t>
      </w:r>
      <w:r w:rsidRPr="0055040C">
        <w:rPr>
          <w:rFonts w:ascii="Times New Roman" w:hAnsi="Times New Roman" w:cs="Times New Roman"/>
          <w:i/>
        </w:rPr>
        <w:t xml:space="preserve">PDE) </w:t>
      </w:r>
      <w:r w:rsidRPr="0055040C">
        <w:rPr>
          <w:rFonts w:ascii="TimesNewRomanPSMT" w:hAnsi="TimesNewRomanPSMT" w:cs="TimesNewRomanPSMT"/>
          <w:i/>
        </w:rPr>
        <w:t>в этом поле указывается</w:t>
      </w:r>
    </w:p>
    <w:p w14:paraId="73664BE7" w14:textId="3E553646" w:rsidR="0055040C" w:rsidRPr="0055040C" w:rsidRDefault="0055040C" w:rsidP="005504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  <w:r w:rsidRPr="0055040C">
        <w:rPr>
          <w:rFonts w:ascii="TimesNewRomanPSMT" w:hAnsi="TimesNewRomanPSMT" w:cs="TimesNewRomanPSMT"/>
          <w:i/>
        </w:rPr>
        <w:t xml:space="preserve">адрес таблицы страниц, а в таблице страниц (элемент РТЕ) </w:t>
      </w:r>
      <w:r w:rsidRPr="0055040C">
        <w:rPr>
          <w:rFonts w:ascii="Times New Roman" w:hAnsi="Times New Roman" w:cs="Times New Roman"/>
          <w:i/>
        </w:rPr>
        <w:t>-</w:t>
      </w:r>
      <w:r w:rsidRPr="0055040C">
        <w:rPr>
          <w:rFonts w:ascii="TimesNewRomanPSMT" w:hAnsi="TimesNewRomanPSMT" w:cs="TimesNewRomanPSMT"/>
          <w:i/>
        </w:rPr>
        <w:t>базовый адрес страницы, содержащей данные или команды.</w:t>
      </w:r>
    </w:p>
    <w:p w14:paraId="367AC30C" w14:textId="77777777" w:rsidR="0055040C" w:rsidRPr="0055040C" w:rsidRDefault="0055040C" w:rsidP="005504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  <w:r w:rsidRPr="0055040C">
        <w:rPr>
          <w:rFonts w:ascii="TimesNewRomanPS-BoldMT" w:hAnsi="TimesNewRomanPS-BoldMT" w:cs="TimesNewRomanPS-BoldMT"/>
          <w:b/>
          <w:bCs/>
          <w:i/>
        </w:rPr>
        <w:t xml:space="preserve">Биты системного программиста. </w:t>
      </w:r>
      <w:r w:rsidRPr="0055040C">
        <w:rPr>
          <w:rFonts w:ascii="TimesNewRomanPSMT" w:hAnsi="TimesNewRomanPSMT" w:cs="TimesNewRomanPSMT"/>
          <w:i/>
        </w:rPr>
        <w:t>Биты 11</w:t>
      </w:r>
      <w:r w:rsidRPr="0055040C">
        <w:rPr>
          <w:rFonts w:ascii="Times New Roman" w:hAnsi="Times New Roman" w:cs="Times New Roman"/>
          <w:i/>
        </w:rPr>
        <w:t>-</w:t>
      </w:r>
      <w:r w:rsidRPr="0055040C">
        <w:rPr>
          <w:rFonts w:ascii="TimesNewRomanPSMT" w:hAnsi="TimesNewRomanPSMT" w:cs="TimesNewRomanPSMT"/>
          <w:i/>
        </w:rPr>
        <w:t xml:space="preserve">9 </w:t>
      </w:r>
      <w:proofErr w:type="spellStart"/>
      <w:r w:rsidRPr="0055040C">
        <w:rPr>
          <w:rFonts w:ascii="TimesNewRomanPSMT" w:hAnsi="TimesNewRomanPSMT" w:cs="TimesNewRomanPSMT"/>
          <w:i/>
        </w:rPr>
        <w:t>аппаратно</w:t>
      </w:r>
      <w:proofErr w:type="spellEnd"/>
      <w:r w:rsidRPr="0055040C">
        <w:rPr>
          <w:rFonts w:ascii="TimesNewRomanPSMT" w:hAnsi="TimesNewRomanPSMT" w:cs="TimesNewRomanPSMT"/>
          <w:i/>
        </w:rPr>
        <w:t xml:space="preserve"> не устанавливаются, а могут быть </w:t>
      </w:r>
      <w:proofErr w:type="spellStart"/>
      <w:r w:rsidRPr="0055040C">
        <w:rPr>
          <w:rFonts w:ascii="TimesNewRomanPSMT" w:hAnsi="TimesNewRomanPSMT" w:cs="TimesNewRomanPSMT"/>
          <w:i/>
        </w:rPr>
        <w:t>ис</w:t>
      </w:r>
      <w:proofErr w:type="spellEnd"/>
      <w:r w:rsidRPr="0055040C">
        <w:rPr>
          <w:rFonts w:ascii="TimesNewRomanPSMT" w:hAnsi="TimesNewRomanPSMT" w:cs="TimesNewRomanPSMT"/>
          <w:i/>
        </w:rPr>
        <w:t>-</w:t>
      </w:r>
    </w:p>
    <w:p w14:paraId="7EF7FB21" w14:textId="41484A03" w:rsidR="0055040C" w:rsidRPr="0055040C" w:rsidRDefault="0055040C" w:rsidP="005504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  <w:r w:rsidRPr="0055040C">
        <w:rPr>
          <w:rFonts w:ascii="TimesNewRomanPSMT" w:hAnsi="TimesNewRomanPSMT" w:cs="TimesNewRomanPSMT"/>
          <w:i/>
        </w:rPr>
        <w:t>пользованы разработчиками операционных систем, например, для хранения информации о активности</w:t>
      </w:r>
      <w:r w:rsidRPr="0055040C">
        <w:rPr>
          <w:rFonts w:cs="TimesNewRomanPSMT"/>
          <w:i/>
        </w:rPr>
        <w:t xml:space="preserve"> </w:t>
      </w:r>
      <w:r w:rsidRPr="0055040C">
        <w:rPr>
          <w:rFonts w:ascii="TimesNewRomanPSMT" w:hAnsi="TimesNewRomanPSMT" w:cs="TimesNewRomanPSMT"/>
          <w:i/>
        </w:rPr>
        <w:t xml:space="preserve">страниц, загруженных в ассоциативный буфер </w:t>
      </w:r>
      <w:r w:rsidRPr="0055040C">
        <w:rPr>
          <w:rFonts w:ascii="Times New Roman" w:hAnsi="Times New Roman" w:cs="Times New Roman"/>
          <w:i/>
        </w:rPr>
        <w:t xml:space="preserve">TLB </w:t>
      </w:r>
      <w:r w:rsidRPr="0055040C">
        <w:rPr>
          <w:rFonts w:ascii="TimesNewRomanPSMT" w:hAnsi="TimesNewRomanPSMT" w:cs="TimesNewRomanPSMT"/>
          <w:i/>
        </w:rPr>
        <w:t>(т.е. о том, как часто они используются).</w:t>
      </w:r>
    </w:p>
    <w:p w14:paraId="0A6A288A" w14:textId="77777777" w:rsidR="0055040C" w:rsidRPr="0055040C" w:rsidRDefault="0055040C" w:rsidP="0055040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</w:rPr>
      </w:pPr>
      <w:r w:rsidRPr="0055040C">
        <w:rPr>
          <w:rFonts w:ascii="TimesNewRomanPS-BoldMT" w:hAnsi="TimesNewRomanPS-BoldMT" w:cs="TimesNewRomanPS-BoldMT"/>
          <w:b/>
          <w:bCs/>
          <w:i/>
        </w:rPr>
        <w:t xml:space="preserve">Биты обращения А </w:t>
      </w:r>
      <w:r w:rsidRPr="0055040C">
        <w:rPr>
          <w:rFonts w:ascii="Times New Roman" w:hAnsi="Times New Roman" w:cs="Times New Roman"/>
          <w:i/>
        </w:rPr>
        <w:t>(</w:t>
      </w:r>
      <w:proofErr w:type="spellStart"/>
      <w:r w:rsidRPr="0055040C">
        <w:rPr>
          <w:rFonts w:ascii="Times New Roman" w:hAnsi="Times New Roman" w:cs="Times New Roman"/>
          <w:i/>
        </w:rPr>
        <w:t>Accessed</w:t>
      </w:r>
      <w:proofErr w:type="spellEnd"/>
      <w:r w:rsidRPr="0055040C">
        <w:rPr>
          <w:rFonts w:ascii="Times New Roman" w:hAnsi="Times New Roman" w:cs="Times New Roman"/>
          <w:i/>
        </w:rPr>
        <w:t xml:space="preserve">) </w:t>
      </w:r>
      <w:r w:rsidRPr="0055040C">
        <w:rPr>
          <w:rFonts w:ascii="TimesNewRomanPS-BoldMT" w:hAnsi="TimesNewRomanPS-BoldMT" w:cs="TimesNewRomanPS-BoldMT"/>
          <w:b/>
          <w:bCs/>
          <w:i/>
        </w:rPr>
        <w:t xml:space="preserve">и записи </w:t>
      </w:r>
      <w:r w:rsidRPr="0055040C">
        <w:rPr>
          <w:rFonts w:ascii="Times New Roman" w:hAnsi="Times New Roman" w:cs="Times New Roman"/>
          <w:b/>
          <w:bCs/>
          <w:i/>
        </w:rPr>
        <w:t xml:space="preserve">D </w:t>
      </w:r>
      <w:r w:rsidRPr="0055040C">
        <w:rPr>
          <w:rFonts w:ascii="TimesNewRomanPS-BoldMT" w:hAnsi="TimesNewRomanPS-BoldMT" w:cs="TimesNewRomanPS-BoldMT"/>
          <w:b/>
          <w:bCs/>
          <w:i/>
        </w:rPr>
        <w:t xml:space="preserve">в страницу </w:t>
      </w:r>
      <w:r w:rsidRPr="0055040C">
        <w:rPr>
          <w:rFonts w:ascii="Times New Roman" w:hAnsi="Times New Roman" w:cs="Times New Roman"/>
          <w:i/>
        </w:rPr>
        <w:t>(</w:t>
      </w:r>
      <w:proofErr w:type="spellStart"/>
      <w:r w:rsidRPr="0055040C">
        <w:rPr>
          <w:rFonts w:ascii="Times New Roman" w:hAnsi="Times New Roman" w:cs="Times New Roman"/>
          <w:i/>
        </w:rPr>
        <w:t>Dirty</w:t>
      </w:r>
      <w:proofErr w:type="spellEnd"/>
      <w:r w:rsidRPr="0055040C">
        <w:rPr>
          <w:rFonts w:ascii="Times New Roman" w:hAnsi="Times New Roman" w:cs="Times New Roman"/>
          <w:i/>
        </w:rPr>
        <w:t xml:space="preserve">) </w:t>
      </w:r>
      <w:r w:rsidRPr="0055040C">
        <w:rPr>
          <w:rFonts w:ascii="TimesNewRomanPS-BoldMT" w:hAnsi="TimesNewRomanPS-BoldMT" w:cs="TimesNewRomanPS-BoldMT"/>
          <w:b/>
          <w:bCs/>
          <w:i/>
        </w:rPr>
        <w:t>(неудачный перевод "грязный")</w:t>
      </w:r>
    </w:p>
    <w:p w14:paraId="25A1D9E0" w14:textId="77777777" w:rsidR="0055040C" w:rsidRPr="0055040C" w:rsidRDefault="0055040C" w:rsidP="005504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  <w:r w:rsidRPr="0055040C">
        <w:rPr>
          <w:rFonts w:ascii="TimesNewRomanPSMT" w:hAnsi="TimesNewRomanPSMT" w:cs="TimesNewRomanPSMT"/>
          <w:i/>
        </w:rPr>
        <w:t>содержат информацию об использовании страницы.</w:t>
      </w:r>
    </w:p>
    <w:p w14:paraId="4D0E4752" w14:textId="1E73A15A" w:rsidR="0055040C" w:rsidRPr="0055040C" w:rsidRDefault="0055040C" w:rsidP="0055040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</w:rPr>
      </w:pPr>
      <w:r w:rsidRPr="0055040C">
        <w:rPr>
          <w:rFonts w:ascii="TimesNewRomanPSMT" w:hAnsi="TimesNewRomanPSMT" w:cs="TimesNewRomanPSMT"/>
          <w:i/>
        </w:rPr>
        <w:t xml:space="preserve">Бит А устанавливается </w:t>
      </w:r>
      <w:proofErr w:type="spellStart"/>
      <w:r w:rsidRPr="0055040C">
        <w:rPr>
          <w:rFonts w:ascii="TimesNewRomanPSMT" w:hAnsi="TimesNewRomanPSMT" w:cs="TimesNewRomanPSMT"/>
          <w:i/>
        </w:rPr>
        <w:t>аппаратно</w:t>
      </w:r>
      <w:proofErr w:type="spellEnd"/>
      <w:r w:rsidRPr="0055040C">
        <w:rPr>
          <w:rFonts w:ascii="TimesNewRomanPSMT" w:hAnsi="TimesNewRomanPSMT" w:cs="TimesNewRomanPSMT"/>
          <w:i/>
        </w:rPr>
        <w:t xml:space="preserve"> при каждом обращении к странице </w:t>
      </w:r>
      <w:r w:rsidRPr="0055040C">
        <w:rPr>
          <w:rFonts w:ascii="TimesNewRomanPS-BoldMT" w:hAnsi="TimesNewRomanPS-BoldMT" w:cs="TimesNewRomanPS-BoldMT"/>
          <w:b/>
          <w:bCs/>
          <w:i/>
        </w:rPr>
        <w:t xml:space="preserve">при записи или при чтении </w:t>
      </w:r>
      <w:r w:rsidRPr="0055040C">
        <w:rPr>
          <w:rFonts w:ascii="TimesNewRomanPSMT" w:hAnsi="TimesNewRomanPSMT" w:cs="TimesNewRomanPSMT"/>
          <w:i/>
        </w:rPr>
        <w:t>из нее, т.е. при обращении к странице первого и второго уровней до выполнения операции чтения</w:t>
      </w:r>
    </w:p>
    <w:p w14:paraId="26B481F2" w14:textId="660FDF3D" w:rsidR="0055040C" w:rsidRPr="0055040C" w:rsidRDefault="0055040C" w:rsidP="005504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  <w:r w:rsidRPr="0055040C">
        <w:rPr>
          <w:rFonts w:ascii="TimesNewRomanPSMT" w:hAnsi="TimesNewRomanPSMT" w:cs="TimesNewRomanPSMT"/>
          <w:i/>
        </w:rPr>
        <w:t xml:space="preserve">или записи в таблицу, а сбрасывается </w:t>
      </w:r>
      <w:proofErr w:type="spellStart"/>
      <w:r w:rsidRPr="0055040C">
        <w:rPr>
          <w:rFonts w:ascii="TimesNewRomanPSMT" w:hAnsi="TimesNewRomanPSMT" w:cs="TimesNewRomanPSMT"/>
          <w:i/>
        </w:rPr>
        <w:t>программно</w:t>
      </w:r>
      <w:proofErr w:type="spellEnd"/>
      <w:r w:rsidRPr="0055040C">
        <w:rPr>
          <w:rFonts w:ascii="TimesNewRomanPSMT" w:hAnsi="TimesNewRomanPSMT" w:cs="TimesNewRomanPSMT"/>
          <w:i/>
        </w:rPr>
        <w:t xml:space="preserve"> (сбросом бита А может управлять</w:t>
      </w:r>
      <w:r w:rsidRPr="0055040C">
        <w:rPr>
          <w:rFonts w:cs="TimesNewRomanPSMT"/>
          <w:i/>
        </w:rPr>
        <w:t xml:space="preserve"> </w:t>
      </w:r>
      <w:r w:rsidRPr="0055040C">
        <w:rPr>
          <w:rFonts w:ascii="TimesNewRomanPSMT" w:hAnsi="TimesNewRomanPSMT" w:cs="TimesNewRomanPSMT"/>
          <w:i/>
        </w:rPr>
        <w:t>программист).</w:t>
      </w:r>
    </w:p>
    <w:p w14:paraId="6FF31321" w14:textId="77777777" w:rsidR="0055040C" w:rsidRPr="0055040C" w:rsidRDefault="0055040C" w:rsidP="005504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  <w:r w:rsidRPr="0055040C">
        <w:rPr>
          <w:rFonts w:ascii="TimesNewRomanPSMT" w:hAnsi="TimesNewRomanPSMT" w:cs="TimesNewRomanPSMT"/>
          <w:i/>
        </w:rPr>
        <w:t xml:space="preserve">Бит </w:t>
      </w:r>
      <w:r w:rsidRPr="0055040C">
        <w:rPr>
          <w:rFonts w:ascii="Times New Roman" w:hAnsi="Times New Roman" w:cs="Times New Roman"/>
          <w:i/>
        </w:rPr>
        <w:t xml:space="preserve">D </w:t>
      </w:r>
      <w:r w:rsidRPr="0055040C">
        <w:rPr>
          <w:rFonts w:ascii="TimesNewRomanPSMT" w:hAnsi="TimesNewRomanPSMT" w:cs="TimesNewRomanPSMT"/>
          <w:i/>
        </w:rPr>
        <w:t xml:space="preserve">устанавливается также </w:t>
      </w:r>
      <w:proofErr w:type="spellStart"/>
      <w:r w:rsidRPr="0055040C">
        <w:rPr>
          <w:rFonts w:ascii="TimesNewRomanPSMT" w:hAnsi="TimesNewRomanPSMT" w:cs="TimesNewRomanPSMT"/>
          <w:i/>
        </w:rPr>
        <w:t>аппаратно</w:t>
      </w:r>
      <w:proofErr w:type="spellEnd"/>
      <w:r w:rsidRPr="0055040C">
        <w:rPr>
          <w:rFonts w:ascii="TimesNewRomanPSMT" w:hAnsi="TimesNewRomanPSMT" w:cs="TimesNewRomanPSMT"/>
          <w:i/>
        </w:rPr>
        <w:t xml:space="preserve"> </w:t>
      </w:r>
      <w:r w:rsidRPr="0055040C">
        <w:rPr>
          <w:rFonts w:ascii="TimesNewRomanPS-BoldMT" w:hAnsi="TimesNewRomanPS-BoldMT" w:cs="TimesNewRomanPS-BoldMT"/>
          <w:b/>
          <w:bCs/>
          <w:i/>
        </w:rPr>
        <w:t xml:space="preserve">только при записи </w:t>
      </w:r>
      <w:r w:rsidRPr="0055040C">
        <w:rPr>
          <w:rFonts w:ascii="TimesNewRomanPSMT" w:hAnsi="TimesNewRomanPSMT" w:cs="TimesNewRomanPSMT"/>
          <w:i/>
        </w:rPr>
        <w:t>в страницу и только в элементе РТЕ</w:t>
      </w:r>
    </w:p>
    <w:p w14:paraId="21DC04C2" w14:textId="58818D07" w:rsidR="0055040C" w:rsidRPr="0055040C" w:rsidRDefault="0055040C" w:rsidP="005504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  <w:r w:rsidRPr="0055040C">
        <w:rPr>
          <w:rFonts w:ascii="TimesNewRomanPSMT" w:hAnsi="TimesNewRomanPSMT" w:cs="TimesNewRomanPSMT"/>
          <w:i/>
        </w:rPr>
        <w:t>(в элементе каталога PDE этот бит не определен и не участвует в алгоритмах работы страничного преобразования).</w:t>
      </w:r>
    </w:p>
    <w:p w14:paraId="5A59CBE8" w14:textId="695BABBE" w:rsidR="0055040C" w:rsidRPr="0055040C" w:rsidRDefault="0055040C" w:rsidP="0038625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  <w:r w:rsidRPr="0055040C">
        <w:rPr>
          <w:rFonts w:ascii="TimesNewRomanPS-BoldMT" w:hAnsi="TimesNewRomanPS-BoldMT" w:cs="TimesNewRomanPS-BoldMT"/>
          <w:b/>
          <w:bCs/>
          <w:i/>
        </w:rPr>
        <w:lastRenderedPageBreak/>
        <w:t xml:space="preserve">Бит присутствия Р </w:t>
      </w:r>
      <w:r w:rsidRPr="0055040C">
        <w:rPr>
          <w:rFonts w:ascii="Times New Roman" w:hAnsi="Times New Roman" w:cs="Times New Roman"/>
          <w:i/>
        </w:rPr>
        <w:t>(</w:t>
      </w:r>
      <w:proofErr w:type="spellStart"/>
      <w:r w:rsidRPr="0055040C">
        <w:rPr>
          <w:rFonts w:ascii="Times New Roman" w:hAnsi="Times New Roman" w:cs="Times New Roman"/>
          <w:i/>
        </w:rPr>
        <w:t>Present</w:t>
      </w:r>
      <w:proofErr w:type="spellEnd"/>
      <w:r w:rsidRPr="0055040C">
        <w:rPr>
          <w:rFonts w:ascii="Times New Roman" w:hAnsi="Times New Roman" w:cs="Times New Roman"/>
          <w:i/>
        </w:rPr>
        <w:t xml:space="preserve">) </w:t>
      </w:r>
      <w:r w:rsidRPr="0055040C">
        <w:rPr>
          <w:rFonts w:ascii="TimesNewRomanPSMT" w:hAnsi="TimesNewRomanPSMT" w:cs="TimesNewRomanPSMT"/>
          <w:i/>
        </w:rPr>
        <w:t>показывает местоположение страницы: в физической памяти (Р=1)</w:t>
      </w:r>
      <w:r w:rsidRPr="0055040C">
        <w:rPr>
          <w:rFonts w:cs="TimesNewRomanPSMT"/>
          <w:i/>
        </w:rPr>
        <w:t xml:space="preserve"> </w:t>
      </w:r>
      <w:r w:rsidRPr="0055040C">
        <w:rPr>
          <w:rFonts w:ascii="TimesNewRomanPSMT" w:hAnsi="TimesNewRomanPSMT" w:cs="TimesNewRomanPSMT"/>
          <w:i/>
        </w:rPr>
        <w:t xml:space="preserve">или на диске (Р=0). </w:t>
      </w:r>
    </w:p>
    <w:p w14:paraId="5457990C" w14:textId="77777777" w:rsidR="0055040C" w:rsidRPr="0055040C" w:rsidRDefault="0055040C" w:rsidP="005504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  <w:r w:rsidRPr="0055040C">
        <w:rPr>
          <w:rFonts w:ascii="TimesNewRomanPS-BoldMT" w:hAnsi="TimesNewRomanPS-BoldMT" w:cs="TimesNewRomanPS-BoldMT"/>
          <w:b/>
          <w:bCs/>
          <w:i/>
        </w:rPr>
        <w:t>Биты считывания</w:t>
      </w:r>
      <w:r w:rsidRPr="0055040C">
        <w:rPr>
          <w:rFonts w:ascii="Times New Roman" w:hAnsi="Times New Roman" w:cs="Times New Roman"/>
          <w:b/>
          <w:bCs/>
          <w:i/>
        </w:rPr>
        <w:t>/</w:t>
      </w:r>
      <w:r w:rsidRPr="0055040C">
        <w:rPr>
          <w:rFonts w:ascii="TimesNewRomanPS-BoldMT" w:hAnsi="TimesNewRomanPS-BoldMT" w:cs="TimesNewRomanPS-BoldMT"/>
          <w:b/>
          <w:bCs/>
          <w:i/>
        </w:rPr>
        <w:t xml:space="preserve">записи </w:t>
      </w:r>
      <w:r w:rsidRPr="0055040C">
        <w:rPr>
          <w:rFonts w:ascii="Times New Roman" w:hAnsi="Times New Roman" w:cs="Times New Roman"/>
          <w:b/>
          <w:bCs/>
          <w:i/>
        </w:rPr>
        <w:t xml:space="preserve">R/W </w:t>
      </w:r>
      <w:r w:rsidRPr="0055040C">
        <w:rPr>
          <w:rFonts w:ascii="TimesNewRomanPS-BoldMT" w:hAnsi="TimesNewRomanPS-BoldMT" w:cs="TimesNewRomanPS-BoldMT"/>
          <w:b/>
          <w:bCs/>
          <w:i/>
        </w:rPr>
        <w:t>и пользователь</w:t>
      </w:r>
      <w:r w:rsidRPr="0055040C">
        <w:rPr>
          <w:rFonts w:ascii="Times New Roman" w:hAnsi="Times New Roman" w:cs="Times New Roman"/>
          <w:b/>
          <w:bCs/>
          <w:i/>
        </w:rPr>
        <w:t>/</w:t>
      </w:r>
      <w:r w:rsidRPr="0055040C">
        <w:rPr>
          <w:rFonts w:ascii="TimesNewRomanPS-BoldMT" w:hAnsi="TimesNewRomanPS-BoldMT" w:cs="TimesNewRomanPS-BoldMT"/>
          <w:b/>
          <w:bCs/>
          <w:i/>
        </w:rPr>
        <w:t xml:space="preserve">супервизор </w:t>
      </w:r>
      <w:r w:rsidRPr="0055040C">
        <w:rPr>
          <w:rFonts w:ascii="Times New Roman" w:hAnsi="Times New Roman" w:cs="Times New Roman"/>
          <w:b/>
          <w:bCs/>
          <w:i/>
        </w:rPr>
        <w:t xml:space="preserve">U/S </w:t>
      </w:r>
      <w:r w:rsidRPr="0055040C">
        <w:rPr>
          <w:rFonts w:ascii="TimesNewRomanPSMT" w:hAnsi="TimesNewRomanPSMT" w:cs="TimesNewRomanPSMT"/>
          <w:i/>
        </w:rPr>
        <w:t>применяются в механизме за-</w:t>
      </w:r>
    </w:p>
    <w:p w14:paraId="3F9742D7" w14:textId="77777777" w:rsidR="0055040C" w:rsidRPr="0055040C" w:rsidRDefault="0055040C" w:rsidP="005504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  <w:r w:rsidRPr="0055040C">
        <w:rPr>
          <w:rFonts w:ascii="TimesNewRomanPSMT" w:hAnsi="TimesNewRomanPSMT" w:cs="TimesNewRomanPSMT"/>
          <w:i/>
        </w:rPr>
        <w:t>щиты страниц и рассматриваются ниже.</w:t>
      </w:r>
    </w:p>
    <w:p w14:paraId="28EC1802" w14:textId="77777777" w:rsidR="0055040C" w:rsidRPr="0055040C" w:rsidRDefault="0055040C" w:rsidP="00550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</w:rPr>
      </w:pPr>
      <w:r w:rsidRPr="0055040C">
        <w:rPr>
          <w:rFonts w:ascii="TimesNewRomanPS-BoldMT" w:hAnsi="TimesNewRomanPS-BoldMT" w:cs="TimesNewRomanPS-BoldMT"/>
          <w:b/>
          <w:bCs/>
          <w:i/>
        </w:rPr>
        <w:t xml:space="preserve">Биты управления кэшированием. </w:t>
      </w:r>
      <w:r w:rsidRPr="0055040C">
        <w:rPr>
          <w:rFonts w:ascii="TimesNewRomanPSMT" w:hAnsi="TimesNewRomanPSMT" w:cs="TimesNewRomanPSMT"/>
          <w:i/>
        </w:rPr>
        <w:t xml:space="preserve">Биты </w:t>
      </w:r>
      <w:r w:rsidRPr="0055040C">
        <w:rPr>
          <w:rFonts w:ascii="Times New Roman" w:hAnsi="Times New Roman" w:cs="Times New Roman"/>
          <w:i/>
        </w:rPr>
        <w:t xml:space="preserve">PCD </w:t>
      </w:r>
      <w:r w:rsidRPr="0055040C">
        <w:rPr>
          <w:rFonts w:ascii="TimesNewRomanPSMT" w:hAnsi="TimesNewRomanPSMT" w:cs="TimesNewRomanPSMT"/>
          <w:i/>
        </w:rPr>
        <w:t xml:space="preserve">запрещения кэширования страницы и </w:t>
      </w:r>
      <w:r w:rsidRPr="0055040C">
        <w:rPr>
          <w:rFonts w:ascii="Times New Roman" w:hAnsi="Times New Roman" w:cs="Times New Roman"/>
          <w:i/>
        </w:rPr>
        <w:t>PWT</w:t>
      </w:r>
    </w:p>
    <w:p w14:paraId="3E7AC631" w14:textId="543FDFAD" w:rsidR="0055040C" w:rsidRPr="0055040C" w:rsidRDefault="0055040C" w:rsidP="005504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  <w:r w:rsidRPr="0055040C">
        <w:rPr>
          <w:rFonts w:ascii="TimesNewRomanPSMT" w:hAnsi="TimesNewRomanPSMT" w:cs="TimesNewRomanPSMT"/>
          <w:i/>
        </w:rPr>
        <w:t>сквозной записи применяются для управления кэшированием на уровне страниц и также рассматриваются ниже.</w:t>
      </w:r>
    </w:p>
    <w:p w14:paraId="337D1F9D" w14:textId="77777777" w:rsidR="0055040C" w:rsidRDefault="0055040C" w:rsidP="00386258">
      <w:pPr>
        <w:autoSpaceDE w:val="0"/>
        <w:autoSpaceDN w:val="0"/>
        <w:adjustRightInd w:val="0"/>
        <w:spacing w:after="0" w:line="240" w:lineRule="auto"/>
        <w:rPr>
          <w:rFonts w:cs="TimesNewRomanPSMT"/>
          <w:b/>
        </w:rPr>
      </w:pPr>
    </w:p>
    <w:p w14:paraId="204AF81F" w14:textId="0018FB58" w:rsidR="0055040C" w:rsidRDefault="0055040C" w:rsidP="00386258">
      <w:pPr>
        <w:autoSpaceDE w:val="0"/>
        <w:autoSpaceDN w:val="0"/>
        <w:adjustRightInd w:val="0"/>
        <w:spacing w:after="0" w:line="240" w:lineRule="auto"/>
      </w:pPr>
      <w:r>
        <w:t>Техническая реализация кэш-памяти с частично-ассоциативным распределением (схема).</w:t>
      </w:r>
    </w:p>
    <w:p w14:paraId="596F1B36" w14:textId="1673C1F6" w:rsidR="0055040C" w:rsidRDefault="0055040C" w:rsidP="00386258">
      <w:pPr>
        <w:autoSpaceDE w:val="0"/>
        <w:autoSpaceDN w:val="0"/>
        <w:adjustRightInd w:val="0"/>
        <w:spacing w:after="0" w:line="240" w:lineRule="auto"/>
        <w:rPr>
          <w:rFonts w:cs="TimesNewRomanPSMT"/>
          <w:b/>
        </w:rPr>
      </w:pPr>
    </w:p>
    <w:p w14:paraId="71E4A539" w14:textId="1464A657" w:rsidR="0055040C" w:rsidRPr="0055040C" w:rsidRDefault="0055040C" w:rsidP="00386258">
      <w:pPr>
        <w:autoSpaceDE w:val="0"/>
        <w:autoSpaceDN w:val="0"/>
        <w:adjustRightInd w:val="0"/>
        <w:spacing w:after="0" w:line="240" w:lineRule="auto"/>
        <w:rPr>
          <w:rFonts w:cs="TimesNewRomanPSMT"/>
          <w:lang w:val="en-US"/>
        </w:rPr>
      </w:pPr>
      <w:r w:rsidRPr="0055040C">
        <w:rPr>
          <w:rFonts w:cs="TimesNewRomanPSMT"/>
        </w:rPr>
        <w:t>Ответ</w:t>
      </w:r>
      <w:r w:rsidRPr="0055040C">
        <w:rPr>
          <w:rFonts w:cs="TimesNewRomanPSMT"/>
          <w:lang w:val="en-US"/>
        </w:rPr>
        <w:t>:</w:t>
      </w:r>
    </w:p>
    <w:p w14:paraId="2C707365" w14:textId="429A2899" w:rsidR="009D1CBC" w:rsidRPr="009D1CBC" w:rsidRDefault="0055040C" w:rsidP="00386258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>
        <w:rPr>
          <w:noProof/>
        </w:rPr>
        <w:drawing>
          <wp:inline distT="0" distB="0" distL="0" distR="0" wp14:anchorId="2F14551E" wp14:editId="3C117BC9">
            <wp:extent cx="4869180" cy="7223760"/>
            <wp:effectExtent l="0" t="0" r="7620" b="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722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CC7F0" w14:textId="5617CF36" w:rsidR="007F6BB7" w:rsidRDefault="009971C4" w:rsidP="00386258">
      <w:pPr>
        <w:autoSpaceDE w:val="0"/>
        <w:autoSpaceDN w:val="0"/>
        <w:adjustRightInd w:val="0"/>
        <w:spacing w:after="0" w:line="240" w:lineRule="auto"/>
        <w:rPr>
          <w:rFonts w:cs="TimesNewRomanPSMT"/>
          <w:b/>
        </w:rPr>
      </w:pPr>
      <w:r w:rsidRPr="009971C4">
        <w:rPr>
          <w:rFonts w:cs="TimesNewRomanPSMT"/>
          <w:b/>
        </w:rPr>
        <w:lastRenderedPageBreak/>
        <w:t>Билет 7</w:t>
      </w:r>
    </w:p>
    <w:p w14:paraId="6A753769" w14:textId="77777777" w:rsidR="009971C4" w:rsidRPr="009971C4" w:rsidRDefault="009971C4" w:rsidP="00386258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14:paraId="31FC9FD4" w14:textId="718549C0" w:rsidR="00386258" w:rsidRDefault="009971C4" w:rsidP="00B41521">
      <w:pPr>
        <w:autoSpaceDE w:val="0"/>
        <w:autoSpaceDN w:val="0"/>
        <w:adjustRightInd w:val="0"/>
        <w:spacing w:after="0" w:line="240" w:lineRule="auto"/>
      </w:pPr>
      <w:r>
        <w:t xml:space="preserve">Приведите схему преобразования линейного адреса в ФА для страничной организации памяти в ЦП </w:t>
      </w:r>
      <w:proofErr w:type="spellStart"/>
      <w:r>
        <w:t>Intel</w:t>
      </w:r>
      <w:proofErr w:type="spellEnd"/>
      <w:r>
        <w:t xml:space="preserve"> 486 на основе TLB буфера и алгоритм работы.</w:t>
      </w:r>
    </w:p>
    <w:p w14:paraId="216B452F" w14:textId="2B49EE6C" w:rsidR="009971C4" w:rsidRDefault="009971C4" w:rsidP="00B41521">
      <w:pPr>
        <w:autoSpaceDE w:val="0"/>
        <w:autoSpaceDN w:val="0"/>
        <w:adjustRightInd w:val="0"/>
        <w:spacing w:after="0" w:line="240" w:lineRule="auto"/>
      </w:pPr>
    </w:p>
    <w:p w14:paraId="4E4C709D" w14:textId="75D571D3" w:rsidR="009971C4" w:rsidRDefault="009971C4" w:rsidP="00B4152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>Ответ</w:t>
      </w:r>
      <w:r>
        <w:rPr>
          <w:lang w:val="en-US"/>
        </w:rPr>
        <w:t xml:space="preserve">: </w:t>
      </w:r>
    </w:p>
    <w:p w14:paraId="187C95D4" w14:textId="2F802B70" w:rsidR="0037403C" w:rsidRDefault="0037403C" w:rsidP="00B4152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6FE6FD7B" wp14:editId="5ED86AA5">
            <wp:extent cx="5940425" cy="15957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F25F3" w14:textId="6AD2EE84" w:rsidR="0037403C" w:rsidRPr="00BC7334" w:rsidRDefault="0037403C" w:rsidP="003740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  <w:r w:rsidRPr="00BC7334">
        <w:rPr>
          <w:rFonts w:ascii="TimesNewRomanPSMT" w:hAnsi="TimesNewRomanPSMT" w:cs="TimesNewRomanPSMT"/>
          <w:i/>
        </w:rPr>
        <w:t xml:space="preserve">Работа буфера </w:t>
      </w:r>
      <w:r w:rsidRPr="00BC7334">
        <w:rPr>
          <w:rFonts w:ascii="Times New Roman" w:hAnsi="Times New Roman" w:cs="Times New Roman"/>
          <w:i/>
        </w:rPr>
        <w:t xml:space="preserve">TLB </w:t>
      </w:r>
      <w:r w:rsidRPr="00BC7334">
        <w:rPr>
          <w:rFonts w:ascii="TimesNewRomanPSMT" w:hAnsi="TimesNewRomanPSMT" w:cs="TimesNewRomanPSMT"/>
          <w:i/>
        </w:rPr>
        <w:t>основана на общей идеологии кэш</w:t>
      </w:r>
      <w:r w:rsidRPr="00BC7334">
        <w:rPr>
          <w:rFonts w:ascii="Times New Roman" w:hAnsi="Times New Roman" w:cs="Times New Roman"/>
          <w:i/>
        </w:rPr>
        <w:t>-</w:t>
      </w:r>
      <w:r w:rsidRPr="00BC7334">
        <w:rPr>
          <w:rFonts w:ascii="TimesNewRomanPSMT" w:hAnsi="TimesNewRomanPSMT" w:cs="TimesNewRomanPSMT"/>
          <w:i/>
        </w:rPr>
        <w:t>памяти. Основная таблица страниц хранится в ОП, а базовые адреса активных страниц (наименее давно используемых), с которыми работают</w:t>
      </w:r>
      <w:r w:rsidRPr="00BC7334">
        <w:rPr>
          <w:rFonts w:cs="TimesNewRomanPSMT"/>
          <w:i/>
        </w:rPr>
        <w:t xml:space="preserve"> </w:t>
      </w:r>
      <w:r w:rsidRPr="00BC7334">
        <w:rPr>
          <w:rFonts w:ascii="TimesNewRomanPSMT" w:hAnsi="TimesNewRomanPSMT" w:cs="TimesNewRomanPSMT"/>
          <w:i/>
        </w:rPr>
        <w:t>в текущий момент времени программы в блоке данных частично</w:t>
      </w:r>
      <w:r w:rsidRPr="00BC7334">
        <w:rPr>
          <w:rFonts w:ascii="Times New Roman" w:hAnsi="Times New Roman" w:cs="Times New Roman"/>
          <w:i/>
        </w:rPr>
        <w:t>-</w:t>
      </w:r>
      <w:r w:rsidRPr="00BC7334">
        <w:rPr>
          <w:rFonts w:ascii="TimesNewRomanPSMT" w:hAnsi="TimesNewRomanPSMT" w:cs="TimesNewRomanPSMT"/>
          <w:i/>
        </w:rPr>
        <w:t>ассоциативной памяти. В устройстве</w:t>
      </w:r>
      <w:r w:rsidRPr="00BC7334">
        <w:rPr>
          <w:rFonts w:cs="TimesNewRomanPSMT"/>
          <w:i/>
        </w:rPr>
        <w:t xml:space="preserve"> </w:t>
      </w:r>
      <w:r w:rsidRPr="00BC7334">
        <w:rPr>
          <w:rFonts w:ascii="TimesNewRomanPSMT" w:hAnsi="TimesNewRomanPSMT" w:cs="TimesNewRomanPSMT"/>
          <w:i/>
        </w:rPr>
        <w:t>страничного преобразования из линейного адреса по 3</w:t>
      </w:r>
      <w:r w:rsidRPr="00BC7334">
        <w:rPr>
          <w:rFonts w:ascii="Times New Roman" w:hAnsi="Times New Roman" w:cs="Times New Roman"/>
          <w:i/>
        </w:rPr>
        <w:t>-</w:t>
      </w:r>
      <w:r w:rsidRPr="00BC7334">
        <w:rPr>
          <w:rFonts w:ascii="TimesNewRomanPSMT" w:hAnsi="TimesNewRomanPSMT" w:cs="TimesNewRomanPSMT"/>
          <w:i/>
        </w:rPr>
        <w:t>разрядному номеру индекса из памяти тегов выбираются четыре тега, базовые адреса которых загружены в блок данных, и сравниваются с тегом из</w:t>
      </w:r>
      <w:r w:rsidRPr="00BC7334">
        <w:rPr>
          <w:rFonts w:cs="TimesNewRomanPSMT"/>
          <w:i/>
        </w:rPr>
        <w:t xml:space="preserve"> </w:t>
      </w:r>
      <w:r w:rsidRPr="00BC7334">
        <w:rPr>
          <w:rFonts w:ascii="TimesNewRomanPSMT" w:hAnsi="TimesNewRomanPSMT" w:cs="TimesNewRomanPSMT"/>
          <w:i/>
        </w:rPr>
        <w:t>линейного адреса (старшие 17 разрядов линейного адреса). Если один из тегов совпадает, то из СОЗУ</w:t>
      </w:r>
      <w:r w:rsidRPr="00BC7334">
        <w:rPr>
          <w:rFonts w:cs="TimesNewRomanPSMT"/>
          <w:i/>
        </w:rPr>
        <w:t xml:space="preserve"> </w:t>
      </w:r>
      <w:r w:rsidRPr="00BC7334">
        <w:rPr>
          <w:rFonts w:ascii="TimesNewRomanPSMT" w:hAnsi="TimesNewRomanPSMT" w:cs="TimesNewRomanPSMT"/>
          <w:i/>
        </w:rPr>
        <w:t>данных параллельно выбирается 20</w:t>
      </w:r>
      <w:r w:rsidRPr="00BC7334">
        <w:rPr>
          <w:rFonts w:ascii="Times New Roman" w:hAnsi="Times New Roman" w:cs="Times New Roman"/>
          <w:i/>
        </w:rPr>
        <w:t>-</w:t>
      </w:r>
      <w:r w:rsidRPr="00BC7334">
        <w:rPr>
          <w:rFonts w:ascii="TimesNewRomanPSMT" w:hAnsi="TimesNewRomanPSMT" w:cs="TimesNewRomanPSMT"/>
          <w:i/>
        </w:rPr>
        <w:t xml:space="preserve">разрядный адрес страничного кадра, отображаемого на физическую память (базовый адрес страницы в ОП) и 12 бит, описывающих страницу ФА ОП получается операцией конкатенации выбранного </w:t>
      </w:r>
      <w:r w:rsidRPr="00BC7334">
        <w:rPr>
          <w:rFonts w:ascii="Times New Roman" w:hAnsi="Times New Roman" w:cs="Times New Roman"/>
          <w:i/>
        </w:rPr>
        <w:t>20-</w:t>
      </w:r>
      <w:r w:rsidRPr="00BC7334">
        <w:rPr>
          <w:rFonts w:ascii="TimesNewRomanPSMT" w:hAnsi="TimesNewRomanPSMT" w:cs="TimesNewRomanPSMT"/>
          <w:i/>
        </w:rPr>
        <w:t>разрядного базового</w:t>
      </w:r>
      <w:r w:rsidRPr="00BC7334">
        <w:rPr>
          <w:rFonts w:cs="TimesNewRomanPSMT"/>
          <w:i/>
        </w:rPr>
        <w:t xml:space="preserve"> </w:t>
      </w:r>
      <w:r w:rsidRPr="00BC7334">
        <w:rPr>
          <w:rFonts w:ascii="TimesNewRomanPSMT" w:hAnsi="TimesNewRomanPSMT" w:cs="TimesNewRomanPSMT"/>
          <w:i/>
        </w:rPr>
        <w:t>адреса страницы и 12</w:t>
      </w:r>
      <w:r w:rsidRPr="00BC7334">
        <w:rPr>
          <w:rFonts w:ascii="Times New Roman" w:hAnsi="Times New Roman" w:cs="Times New Roman"/>
          <w:i/>
        </w:rPr>
        <w:t>-</w:t>
      </w:r>
      <w:r w:rsidRPr="00BC7334">
        <w:rPr>
          <w:rFonts w:ascii="TimesNewRomanPSMT" w:hAnsi="TimesNewRomanPSMT" w:cs="TimesNewRomanPSMT"/>
          <w:i/>
        </w:rPr>
        <w:t>разрядного смещения из линейного адреса.</w:t>
      </w:r>
    </w:p>
    <w:p w14:paraId="6CBE4F81" w14:textId="5BFCE6DF" w:rsidR="00BC7334" w:rsidRPr="00BC7334" w:rsidRDefault="00BC7334" w:rsidP="003740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</w:p>
    <w:p w14:paraId="7698663D" w14:textId="3408E9F6" w:rsidR="00BC7334" w:rsidRPr="00BC7334" w:rsidRDefault="00BC7334" w:rsidP="00BC733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  <w:r w:rsidRPr="00BC7334">
        <w:rPr>
          <w:rFonts w:ascii="TimesNewRomanPSMT" w:hAnsi="TimesNewRomanPSMT" w:cs="TimesNewRomanPSMT"/>
          <w:i/>
        </w:rPr>
        <w:t xml:space="preserve">В типичных системах </w:t>
      </w:r>
      <w:r w:rsidRPr="00BC7334">
        <w:rPr>
          <w:rFonts w:ascii="Times New Roman" w:hAnsi="Times New Roman" w:cs="Times New Roman"/>
          <w:i/>
        </w:rPr>
        <w:t xml:space="preserve">TLB </w:t>
      </w:r>
      <w:r w:rsidRPr="00BC7334">
        <w:rPr>
          <w:rFonts w:ascii="TimesNewRomanPSMT" w:hAnsi="TimesNewRomanPSMT" w:cs="TimesNewRomanPSMT"/>
          <w:i/>
        </w:rPr>
        <w:t>удовлетворяет до 99% запросов на доступ к таблицам страниц. В кач</w:t>
      </w:r>
      <w:proofErr w:type="spellStart"/>
      <w:r w:rsidRPr="00BC7334">
        <w:rPr>
          <w:rFonts w:ascii="TimesNewRomanPSMT" w:hAnsi="TimesNewRomanPSMT" w:cs="TimesNewRomanPSMT"/>
          <w:i/>
        </w:rPr>
        <w:t xml:space="preserve">естве </w:t>
      </w:r>
      <w:proofErr w:type="spellEnd"/>
      <w:r w:rsidRPr="00BC7334">
        <w:rPr>
          <w:rFonts w:ascii="TimesNewRomanPSMT" w:hAnsi="TimesNewRomanPSMT" w:cs="TimesNewRomanPSMT"/>
          <w:i/>
        </w:rPr>
        <w:t xml:space="preserve">стратегии замещения в буфере </w:t>
      </w:r>
      <w:r w:rsidRPr="00BC7334">
        <w:rPr>
          <w:rFonts w:ascii="Times New Roman" w:hAnsi="Times New Roman" w:cs="Times New Roman"/>
          <w:i/>
        </w:rPr>
        <w:t xml:space="preserve">TLB </w:t>
      </w:r>
      <w:r w:rsidRPr="00BC7334">
        <w:rPr>
          <w:rFonts w:ascii="TimesNewRomanPSMT" w:hAnsi="TimesNewRomanPSMT" w:cs="TimesNewRomanPSMT"/>
          <w:i/>
        </w:rPr>
        <w:t>применяется алгоритм псевдо</w:t>
      </w:r>
      <w:r w:rsidRPr="00BC7334">
        <w:rPr>
          <w:rFonts w:ascii="Times New Roman" w:hAnsi="Times New Roman" w:cs="Times New Roman"/>
          <w:i/>
        </w:rPr>
        <w:t>-LRU</w:t>
      </w:r>
      <w:r w:rsidRPr="00BC7334">
        <w:rPr>
          <w:rFonts w:ascii="TimesNewRomanPSMT" w:hAnsi="TimesNewRomanPSMT" w:cs="TimesNewRomanPSMT"/>
          <w:i/>
        </w:rPr>
        <w:t>, как и во внутренней</w:t>
      </w:r>
      <w:r w:rsidRPr="00BC7334">
        <w:rPr>
          <w:rFonts w:cs="TimesNewRomanPSMT"/>
          <w:i/>
        </w:rPr>
        <w:t xml:space="preserve"> </w:t>
      </w:r>
      <w:r w:rsidRPr="00BC7334">
        <w:rPr>
          <w:rFonts w:ascii="TimesNewRomanPSMT" w:hAnsi="TimesNewRomanPSMT" w:cs="TimesNewRomanPSMT"/>
          <w:i/>
        </w:rPr>
        <w:t>кэш</w:t>
      </w:r>
      <w:r w:rsidRPr="00BC7334">
        <w:rPr>
          <w:rFonts w:ascii="Times New Roman" w:hAnsi="Times New Roman" w:cs="Times New Roman"/>
          <w:i/>
        </w:rPr>
        <w:t>-</w:t>
      </w:r>
      <w:r w:rsidRPr="00BC7334">
        <w:rPr>
          <w:rFonts w:ascii="TimesNewRomanPSMT" w:hAnsi="TimesNewRomanPSMT" w:cs="TimesNewRomanPSMT"/>
          <w:i/>
        </w:rPr>
        <w:t>памяти.</w:t>
      </w:r>
    </w:p>
    <w:p w14:paraId="4F9720FA" w14:textId="77777777" w:rsidR="00BC7334" w:rsidRPr="00BC7334" w:rsidRDefault="00BC7334" w:rsidP="00BC733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  <w:r w:rsidRPr="00BC7334">
        <w:rPr>
          <w:rFonts w:ascii="TimesNewRomanPSMT" w:hAnsi="TimesNewRomanPSMT" w:cs="TimesNewRomanPSMT"/>
          <w:i/>
        </w:rPr>
        <w:t xml:space="preserve">Если при страничном преобразовании в </w:t>
      </w:r>
      <w:r w:rsidRPr="00BC7334">
        <w:rPr>
          <w:rFonts w:ascii="Times New Roman" w:hAnsi="Times New Roman" w:cs="Times New Roman"/>
          <w:i/>
        </w:rPr>
        <w:t xml:space="preserve">TLB </w:t>
      </w:r>
      <w:r w:rsidRPr="00BC7334">
        <w:rPr>
          <w:rFonts w:ascii="TimesNewRomanPSMT" w:hAnsi="TimesNewRomanPSMT" w:cs="TimesNewRomanPSMT"/>
          <w:i/>
        </w:rPr>
        <w:t>не обнаружено совпадение тегов, то выполняется</w:t>
      </w:r>
    </w:p>
    <w:p w14:paraId="1031DF24" w14:textId="73D90988" w:rsidR="00BC7334" w:rsidRPr="00BC7334" w:rsidRDefault="00BC7334" w:rsidP="00BC733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  <w:r w:rsidRPr="00BC7334">
        <w:rPr>
          <w:rFonts w:ascii="TimesNewRomanPSMT" w:hAnsi="TimesNewRomanPSMT" w:cs="TimesNewRomanPSMT"/>
          <w:i/>
        </w:rPr>
        <w:t>процедура замещения информации из таблицы страниц, находящейся в памяти.</w:t>
      </w:r>
    </w:p>
    <w:p w14:paraId="2E3D61AE" w14:textId="18A262DA" w:rsidR="009971C4" w:rsidRPr="009971C4" w:rsidRDefault="009971C4" w:rsidP="00B4152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28B6F334" wp14:editId="51866610">
            <wp:extent cx="5577840" cy="3654404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5680" cy="367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9682E" w14:textId="107FAEF4" w:rsidR="009971C4" w:rsidRDefault="00BC7334" w:rsidP="00B41521">
      <w:pPr>
        <w:autoSpaceDE w:val="0"/>
        <w:autoSpaceDN w:val="0"/>
        <w:adjustRightInd w:val="0"/>
        <w:spacing w:after="0" w:line="240" w:lineRule="auto"/>
        <w:rPr>
          <w:b/>
        </w:rPr>
      </w:pPr>
      <w:r w:rsidRPr="00BC7334">
        <w:rPr>
          <w:b/>
        </w:rPr>
        <w:lastRenderedPageBreak/>
        <w:t>Билет 8</w:t>
      </w:r>
    </w:p>
    <w:p w14:paraId="0D677D6B" w14:textId="56431CE1" w:rsidR="00BC7334" w:rsidRDefault="00BC7334" w:rsidP="00B41521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67B7C79E" w14:textId="76CA9E62" w:rsidR="00BC7334" w:rsidRDefault="00BC7334" w:rsidP="00B41521">
      <w:pPr>
        <w:autoSpaceDE w:val="0"/>
        <w:autoSpaceDN w:val="0"/>
        <w:adjustRightInd w:val="0"/>
        <w:spacing w:after="0" w:line="240" w:lineRule="auto"/>
      </w:pPr>
      <w:r>
        <w:t>Алгоритмы обнаружения и исправления одиночной ошибки и примеры их применения на практике. Отличия алгоритмов.</w:t>
      </w:r>
    </w:p>
    <w:p w14:paraId="562B06BE" w14:textId="4BAE8BA7" w:rsidR="00BC7334" w:rsidRDefault="00BC7334" w:rsidP="00B41521">
      <w:pPr>
        <w:autoSpaceDE w:val="0"/>
        <w:autoSpaceDN w:val="0"/>
        <w:adjustRightInd w:val="0"/>
        <w:spacing w:after="0" w:line="240" w:lineRule="auto"/>
      </w:pPr>
    </w:p>
    <w:p w14:paraId="02305D57" w14:textId="7A7CD094" w:rsidR="00BC7334" w:rsidRDefault="00BC7334" w:rsidP="00B4152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>Ответ</w:t>
      </w:r>
      <w:r>
        <w:rPr>
          <w:lang w:val="en-US"/>
        </w:rPr>
        <w:t>:</w:t>
      </w:r>
    </w:p>
    <w:p w14:paraId="215AB953" w14:textId="4B2220CF" w:rsidR="00BC7334" w:rsidRDefault="00DA286D" w:rsidP="00B41521">
      <w:pPr>
        <w:autoSpaceDE w:val="0"/>
        <w:autoSpaceDN w:val="0"/>
        <w:adjustRightInd w:val="0"/>
        <w:spacing w:after="0" w:line="240" w:lineRule="auto"/>
      </w:pPr>
      <w:r>
        <w:t>Не знаю как ответить на этот вопрос, какая-то инфа есть в пункте 5.2 на странице 86.</w:t>
      </w:r>
    </w:p>
    <w:p w14:paraId="77518EEC" w14:textId="77777777" w:rsidR="00DA286D" w:rsidRPr="00DA286D" w:rsidRDefault="00DA286D" w:rsidP="00B41521">
      <w:pPr>
        <w:autoSpaceDE w:val="0"/>
        <w:autoSpaceDN w:val="0"/>
        <w:adjustRightInd w:val="0"/>
        <w:spacing w:after="0" w:line="240" w:lineRule="auto"/>
      </w:pPr>
    </w:p>
    <w:p w14:paraId="29340925" w14:textId="1CFC771D" w:rsidR="00DA286D" w:rsidRPr="00DA286D" w:rsidRDefault="00DA286D" w:rsidP="00DA286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  <w:r w:rsidRPr="00DA286D">
        <w:rPr>
          <w:rFonts w:ascii="TimesNewRomanPSMT" w:hAnsi="TimesNewRomanPSMT" w:cs="TimesNewRomanPSMT"/>
          <w:i/>
        </w:rPr>
        <w:t>Существует несколько алгоритмов для нахождения вектора ошибок Е по синдрому ошибки с определением двойной ошибки или с выделением всех ошибок</w:t>
      </w:r>
      <w:r w:rsidRPr="00DA286D">
        <w:rPr>
          <w:rFonts w:ascii="Times New Roman" w:hAnsi="Times New Roman" w:cs="Times New Roman"/>
          <w:i/>
        </w:rPr>
        <w:t xml:space="preserve">, </w:t>
      </w:r>
      <w:r w:rsidRPr="00DA286D">
        <w:rPr>
          <w:rFonts w:ascii="TimesNewRomanPSMT" w:hAnsi="TimesNewRomanPSMT" w:cs="TimesNewRomanPSMT"/>
          <w:i/>
        </w:rPr>
        <w:t>кроме одиночных</w:t>
      </w:r>
      <w:r w:rsidRPr="00DA286D">
        <w:rPr>
          <w:rFonts w:ascii="Times New Roman" w:hAnsi="Times New Roman" w:cs="Times New Roman"/>
          <w:i/>
        </w:rPr>
        <w:t xml:space="preserve">, </w:t>
      </w:r>
      <w:r w:rsidRPr="00DA286D">
        <w:rPr>
          <w:rFonts w:ascii="TimesNewRomanPSMT" w:hAnsi="TimesNewRomanPSMT" w:cs="TimesNewRomanPSMT"/>
          <w:i/>
        </w:rPr>
        <w:t>в группу неисправимых ошибок. В таблице 5.3 приведен алгоритм определения типа ошибки по синдрому ошибки.</w:t>
      </w:r>
    </w:p>
    <w:p w14:paraId="6351073E" w14:textId="1C72631D" w:rsidR="00BC7334" w:rsidRDefault="00DA286D" w:rsidP="00DA286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Таблица 5.3</w:t>
      </w:r>
    </w:p>
    <w:p w14:paraId="6B50FF43" w14:textId="3BE9A572" w:rsidR="00DA286D" w:rsidRPr="00DA286D" w:rsidRDefault="00DA286D" w:rsidP="00DA286D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0D7CDDB5" wp14:editId="40C4F038">
            <wp:extent cx="5940425" cy="124269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35A30" w14:textId="77777777" w:rsidR="00DA286D" w:rsidRPr="00DA286D" w:rsidRDefault="00DA286D" w:rsidP="00DA286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  <w:r w:rsidRPr="00DA286D">
        <w:rPr>
          <w:rFonts w:ascii="TimesNewRomanPSMT" w:hAnsi="TimesNewRomanPSMT" w:cs="TimesNewRomanPSMT"/>
          <w:i/>
        </w:rPr>
        <w:t>Другой алгоритм для обнаружения и исправления одиночной ошибки в информационном слове и</w:t>
      </w:r>
    </w:p>
    <w:p w14:paraId="69F5352B" w14:textId="23BB6D24" w:rsidR="00DA286D" w:rsidRPr="00DA286D" w:rsidRDefault="00DA286D" w:rsidP="00DA286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  <w:r w:rsidRPr="00DA286D">
        <w:rPr>
          <w:rFonts w:ascii="TimesNewRomanPSMT" w:hAnsi="TimesNewRomanPSMT" w:cs="TimesNewRomanPSMT"/>
          <w:i/>
        </w:rPr>
        <w:t>в битах контрольного кода Хэмминга без выделения двойной ошибки можно представить в следующем виде:</w:t>
      </w:r>
    </w:p>
    <w:p w14:paraId="7F059CDE" w14:textId="77777777" w:rsidR="00DA286D" w:rsidRPr="00DA286D" w:rsidRDefault="00DA286D" w:rsidP="00DA286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  <w:r w:rsidRPr="00DA286D">
        <w:rPr>
          <w:rFonts w:ascii="TimesNewRomanPSMT" w:hAnsi="TimesNewRomanPSMT" w:cs="TimesNewRomanPSMT"/>
          <w:i/>
        </w:rPr>
        <w:t>1) Проверяется условие SТ</w:t>
      </w:r>
      <w:r w:rsidRPr="00DA286D">
        <w:rPr>
          <w:rFonts w:ascii="Times New Roman" w:hAnsi="Times New Roman" w:cs="Times New Roman"/>
          <w:i/>
        </w:rPr>
        <w:t>-</w:t>
      </w:r>
      <w:r w:rsidRPr="00DA286D">
        <w:rPr>
          <w:rFonts w:ascii="TimesNewRomanPSMT" w:hAnsi="TimesNewRomanPSMT" w:cs="TimesNewRomanPSMT"/>
          <w:i/>
        </w:rPr>
        <w:t>S0 = S = 0. Если S=0, то считанное слово безошибочное.</w:t>
      </w:r>
    </w:p>
    <w:p w14:paraId="1A2989A8" w14:textId="646A1DC7" w:rsidR="00DA286D" w:rsidRPr="00DA286D" w:rsidRDefault="00DA286D" w:rsidP="00DA286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  <w:r w:rsidRPr="00DA286D">
        <w:rPr>
          <w:rFonts w:ascii="TimesNewRomanPSMT" w:hAnsi="TimesNewRomanPSMT" w:cs="TimesNewRomanPSMT"/>
          <w:i/>
        </w:rPr>
        <w:t xml:space="preserve">2) Если </w:t>
      </w:r>
      <w:proofErr w:type="gramStart"/>
      <w:r w:rsidRPr="00DA286D">
        <w:rPr>
          <w:rFonts w:ascii="TimesNewRomanPSMT" w:hAnsi="TimesNewRomanPSMT" w:cs="TimesNewRomanPSMT"/>
          <w:i/>
        </w:rPr>
        <w:t xml:space="preserve">S </w:t>
      </w:r>
      <w:r w:rsidRPr="00DA286D">
        <w:rPr>
          <w:rFonts w:ascii="Calibri" w:eastAsia="Calibri" w:hAnsi="Calibri" w:cs="Calibri"/>
          <w:i/>
        </w:rPr>
        <w:t>!</w:t>
      </w:r>
      <w:proofErr w:type="gramEnd"/>
      <w:r w:rsidRPr="00DA286D">
        <w:rPr>
          <w:rFonts w:ascii="Calibri" w:eastAsia="Calibri" w:hAnsi="Calibri" w:cs="Calibri"/>
          <w:i/>
        </w:rPr>
        <w:t>=</w:t>
      </w:r>
      <w:r w:rsidRPr="00DA286D">
        <w:rPr>
          <w:rFonts w:ascii="SymbolMT" w:eastAsia="SymbolMT" w:hAnsi="TimesNewRomanPSMT" w:cs="SymbolMT"/>
          <w:i/>
        </w:rPr>
        <w:t xml:space="preserve"> </w:t>
      </w:r>
      <w:r w:rsidRPr="00DA286D">
        <w:rPr>
          <w:rFonts w:ascii="TimesNewRomanPSMT" w:hAnsi="TimesNewRomanPSMT" w:cs="TimesNewRomanPSMT"/>
          <w:i/>
        </w:rPr>
        <w:t>0, необходимо найти соответствие между синдромом ошибки и столбцом матрицы Н.</w:t>
      </w:r>
      <w:r>
        <w:rPr>
          <w:rFonts w:ascii="TimesNewRomanPSMT" w:hAnsi="TimesNewRomanPSMT" w:cs="TimesNewRomanPSMT"/>
          <w:i/>
        </w:rPr>
        <w:t xml:space="preserve"> </w:t>
      </w:r>
      <w:r w:rsidRPr="00DA286D">
        <w:rPr>
          <w:rFonts w:ascii="TimesNewRomanPSMT" w:hAnsi="TimesNewRomanPSMT" w:cs="TimesNewRomanPSMT"/>
          <w:i/>
        </w:rPr>
        <w:t>Поиск выполняется с помощью дешифратора или ПЗУ.</w:t>
      </w:r>
    </w:p>
    <w:p w14:paraId="099B5377" w14:textId="2FE3F7EC" w:rsidR="00BC7334" w:rsidRPr="00DA286D" w:rsidRDefault="00DA286D" w:rsidP="00DA286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  <w:r w:rsidRPr="00DA286D">
        <w:rPr>
          <w:rFonts w:ascii="TimesNewRomanPSMT" w:hAnsi="TimesNewRomanPSMT" w:cs="TimesNewRomanPSMT"/>
          <w:i/>
        </w:rPr>
        <w:t>3) Если S совпадает с i</w:t>
      </w:r>
      <w:r w:rsidRPr="00DA286D">
        <w:rPr>
          <w:rFonts w:ascii="Times New Roman" w:hAnsi="Times New Roman" w:cs="Times New Roman"/>
          <w:i/>
        </w:rPr>
        <w:t>-</w:t>
      </w:r>
      <w:r w:rsidRPr="00DA286D">
        <w:rPr>
          <w:rFonts w:ascii="TimesNewRomanPSMT" w:hAnsi="TimesNewRomanPSMT" w:cs="TimesNewRomanPSMT"/>
          <w:i/>
        </w:rPr>
        <w:t>м столбцом матрицы Н, то это значит, что i</w:t>
      </w:r>
      <w:r w:rsidRPr="00DA286D">
        <w:rPr>
          <w:rFonts w:ascii="Times New Roman" w:hAnsi="Times New Roman" w:cs="Times New Roman"/>
          <w:i/>
        </w:rPr>
        <w:t>-</w:t>
      </w:r>
      <w:r w:rsidRPr="00DA286D">
        <w:rPr>
          <w:rFonts w:ascii="TimesNewRomanPSMT" w:hAnsi="TimesNewRomanPSMT" w:cs="TimesNewRomanPSMT"/>
          <w:i/>
        </w:rPr>
        <w:t>й бит кодового слова содержит ошибку и должен быть исправлен путем его инвертирования.</w:t>
      </w:r>
    </w:p>
    <w:p w14:paraId="1F43601B" w14:textId="22EDB2D7" w:rsidR="00BC7334" w:rsidRPr="00DA286D" w:rsidRDefault="00DA286D" w:rsidP="00DA286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  <w:r w:rsidRPr="00DA286D">
        <w:rPr>
          <w:rFonts w:ascii="TimesNewRomanPSMT" w:hAnsi="TimesNewRomanPSMT" w:cs="TimesNewRomanPSMT"/>
          <w:i/>
        </w:rPr>
        <w:t>4) Если S не совпадает ни с одним из столбцов матрицы Н, то ошибка неисправима (двойная или</w:t>
      </w:r>
      <w:r>
        <w:rPr>
          <w:rFonts w:ascii="TimesNewRomanPSMT" w:hAnsi="TimesNewRomanPSMT" w:cs="TimesNewRomanPSMT"/>
          <w:i/>
        </w:rPr>
        <w:t xml:space="preserve"> </w:t>
      </w:r>
      <w:r w:rsidRPr="00DA286D">
        <w:rPr>
          <w:rFonts w:ascii="TimesNewRomanPSMT" w:hAnsi="TimesNewRomanPSMT" w:cs="TimesNewRomanPSMT"/>
          <w:i/>
        </w:rPr>
        <w:t>большей кратности)</w:t>
      </w:r>
      <w:r w:rsidRPr="00DA286D">
        <w:rPr>
          <w:rFonts w:ascii="Times New Roman" w:hAnsi="Times New Roman" w:cs="Times New Roman"/>
          <w:i/>
        </w:rPr>
        <w:t>.</w:t>
      </w:r>
      <w:r w:rsidRPr="00DA286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032797" wp14:editId="77806EE2">
            <wp:extent cx="5940425" cy="110871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2935" w14:textId="11C88D5D" w:rsidR="00DA286D" w:rsidRDefault="00DA286D" w:rsidP="00DA286D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3542AE40" w14:textId="77777777" w:rsidR="00DA286D" w:rsidRDefault="00DA286D" w:rsidP="00DA286D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2DC50577" w14:textId="7A6F68D7" w:rsidR="00BC7334" w:rsidRDefault="00BC7334" w:rsidP="00B41521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1F15EC4E" w14:textId="3C2B03C6" w:rsidR="00BC7334" w:rsidRDefault="00BC7334" w:rsidP="00B41521">
      <w:pPr>
        <w:autoSpaceDE w:val="0"/>
        <w:autoSpaceDN w:val="0"/>
        <w:adjustRightInd w:val="0"/>
        <w:spacing w:after="0" w:line="240" w:lineRule="auto"/>
      </w:pPr>
      <w:r>
        <w:t>Приведите оценки быстродействия трех вариантов организации кэш-памяти, ОП и интерфейса связи с ними, если длина строки составляет 8 слов.</w:t>
      </w:r>
    </w:p>
    <w:p w14:paraId="593C889D" w14:textId="0251C608" w:rsidR="00BC7334" w:rsidRDefault="00BC7334" w:rsidP="00B41521">
      <w:pPr>
        <w:autoSpaceDE w:val="0"/>
        <w:autoSpaceDN w:val="0"/>
        <w:adjustRightInd w:val="0"/>
        <w:spacing w:after="0" w:line="240" w:lineRule="auto"/>
      </w:pPr>
    </w:p>
    <w:p w14:paraId="1626CFF7" w14:textId="1169E559" w:rsidR="00BC7334" w:rsidRDefault="00BC7334" w:rsidP="00B4152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>Ответ</w:t>
      </w:r>
      <w:r>
        <w:rPr>
          <w:lang w:val="en-US"/>
        </w:rPr>
        <w:t>:</w:t>
      </w:r>
    </w:p>
    <w:p w14:paraId="26903291" w14:textId="04F0B71A" w:rsidR="00BC7334" w:rsidRDefault="00BC7334" w:rsidP="00B4152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B722050" w14:textId="52175EA1" w:rsidR="00BC7334" w:rsidRPr="004B733F" w:rsidRDefault="004B733F" w:rsidP="00B41521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4B733F">
        <w:rPr>
          <w:b/>
        </w:rPr>
        <w:t>Полностью ассоциативное распределение</w:t>
      </w:r>
      <w:r w:rsidRPr="004B733F">
        <w:rPr>
          <w:b/>
          <w:lang w:val="en-US"/>
        </w:rPr>
        <w:t>:</w:t>
      </w:r>
    </w:p>
    <w:p w14:paraId="6596293E" w14:textId="4CB918CC" w:rsidR="004B733F" w:rsidRDefault="004B733F" w:rsidP="00B4152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5CC4D2C" w14:textId="06283B93" w:rsidR="004B733F" w:rsidRPr="00CF2BA8" w:rsidRDefault="004B733F" w:rsidP="004B7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  <w:u w:val="single"/>
        </w:rPr>
      </w:pPr>
      <w:r w:rsidRPr="00CF2BA8">
        <w:rPr>
          <w:rFonts w:ascii="TimesNewRomanPSMT" w:hAnsi="TimesNewRomanPSMT" w:cs="TimesNewRomanPSMT"/>
          <w:i/>
          <w:u w:val="single"/>
        </w:rPr>
        <w:t>ОП и СОЗУ данных без расслоения обращений;</w:t>
      </w:r>
    </w:p>
    <w:p w14:paraId="5082333E" w14:textId="16D7E77A" w:rsidR="004B733F" w:rsidRPr="00CF2BA8" w:rsidRDefault="004B733F" w:rsidP="004B7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  <w:r w:rsidRPr="00CF2BA8">
        <w:rPr>
          <w:rFonts w:ascii="TimesNewRomanPSMT" w:hAnsi="TimesNewRomanPSMT" w:cs="TimesNewRomanPSMT"/>
          <w:i/>
        </w:rPr>
        <w:t xml:space="preserve">потребуется 8 х </w:t>
      </w:r>
      <w:proofErr w:type="spellStart"/>
      <w:r w:rsidRPr="00CF2BA8">
        <w:rPr>
          <w:rFonts w:ascii="TimesNewRomanPSMT" w:hAnsi="TimesNewRomanPSMT" w:cs="TimesNewRomanPSMT"/>
          <w:i/>
        </w:rPr>
        <w:t>Tозу</w:t>
      </w:r>
      <w:proofErr w:type="spellEnd"/>
      <w:r w:rsidRPr="00CF2BA8">
        <w:rPr>
          <w:rFonts w:ascii="TimesNewRomanPSMT" w:hAnsi="TimesNewRomanPSMT" w:cs="TimesNewRomanPSMT"/>
          <w:i/>
        </w:rPr>
        <w:t>+ 8</w:t>
      </w:r>
      <w:r w:rsidRPr="00CF2BA8">
        <w:rPr>
          <w:rFonts w:cs="TimesNewRomanPSMT"/>
          <w:i/>
        </w:rPr>
        <w:t xml:space="preserve"> </w:t>
      </w:r>
      <w:r w:rsidRPr="00CF2BA8">
        <w:rPr>
          <w:rFonts w:ascii="TimesNewRomanPSMT" w:hAnsi="TimesNewRomanPSMT" w:cs="TimesNewRomanPSMT"/>
          <w:i/>
        </w:rPr>
        <w:t xml:space="preserve">х </w:t>
      </w:r>
      <w:proofErr w:type="spellStart"/>
      <w:r w:rsidRPr="00CF2BA8">
        <w:rPr>
          <w:rFonts w:ascii="TimesNewRomanPSMT" w:hAnsi="TimesNewRomanPSMT" w:cs="TimesNewRomanPSMT"/>
          <w:i/>
        </w:rPr>
        <w:t>tсозу</w:t>
      </w:r>
      <w:proofErr w:type="spellEnd"/>
      <w:r w:rsidRPr="00CF2BA8">
        <w:rPr>
          <w:rFonts w:ascii="TimesNewRomanPSMT" w:hAnsi="TimesNewRomanPSMT" w:cs="TimesNewRomanPSMT"/>
          <w:i/>
        </w:rPr>
        <w:t xml:space="preserve"> дан</w:t>
      </w:r>
      <w:proofErr w:type="gramStart"/>
      <w:r w:rsidRPr="00CF2BA8">
        <w:rPr>
          <w:rFonts w:ascii="TimesNewRomanPSMT" w:hAnsi="TimesNewRomanPSMT" w:cs="TimesNewRomanPSMT"/>
          <w:i/>
        </w:rPr>
        <w:t>.</w:t>
      </w:r>
      <w:proofErr w:type="gramEnd"/>
      <w:r w:rsidRPr="00CF2BA8">
        <w:rPr>
          <w:rFonts w:ascii="TimesNewRomanPSMT" w:hAnsi="TimesNewRomanPSMT" w:cs="TimesNewRomanPSMT"/>
          <w:i/>
        </w:rPr>
        <w:t xml:space="preserve"> и столько же обращений для замещения строки кэш</w:t>
      </w:r>
      <w:r w:rsidRPr="00CF2BA8">
        <w:rPr>
          <w:rFonts w:ascii="Times New Roman" w:hAnsi="Times New Roman" w:cs="Times New Roman"/>
          <w:i/>
        </w:rPr>
        <w:t>-</w:t>
      </w:r>
      <w:r w:rsidRPr="00CF2BA8">
        <w:rPr>
          <w:rFonts w:ascii="TimesNewRomanPSMT" w:hAnsi="TimesNewRomanPSMT" w:cs="TimesNewRomanPSMT"/>
          <w:i/>
        </w:rPr>
        <w:t>памяти.</w:t>
      </w:r>
    </w:p>
    <w:p w14:paraId="7196C286" w14:textId="77777777" w:rsidR="004B733F" w:rsidRPr="00CF2BA8" w:rsidRDefault="004B733F" w:rsidP="004B7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</w:p>
    <w:p w14:paraId="5904B52B" w14:textId="690F8299" w:rsidR="004B733F" w:rsidRPr="00CF2BA8" w:rsidRDefault="004B733F" w:rsidP="004B7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  <w:u w:val="single"/>
        </w:rPr>
      </w:pPr>
      <w:r w:rsidRPr="00CF2BA8">
        <w:rPr>
          <w:rFonts w:ascii="TimesNewRomanPSMT" w:hAnsi="TimesNewRomanPSMT" w:cs="TimesNewRomanPSMT"/>
          <w:i/>
          <w:u w:val="single"/>
        </w:rPr>
        <w:t>ОП с расслоением обращений на ширину выборки строки, СОЗУ данных без расслоения обращений;</w:t>
      </w:r>
    </w:p>
    <w:p w14:paraId="3D508B30" w14:textId="5D4FCA2F" w:rsidR="004B733F" w:rsidRDefault="004B733F" w:rsidP="004B733F">
      <w:pPr>
        <w:autoSpaceDE w:val="0"/>
        <w:autoSpaceDN w:val="0"/>
        <w:adjustRightInd w:val="0"/>
        <w:spacing w:after="0" w:line="240" w:lineRule="auto"/>
        <w:rPr>
          <w:rFonts w:cs="TimesNewRomanPSMT"/>
          <w:i/>
        </w:rPr>
      </w:pPr>
      <w:r w:rsidRPr="004B733F">
        <w:rPr>
          <w:rFonts w:ascii="TimesNewRomanPSMT" w:hAnsi="TimesNewRomanPSMT" w:cs="TimesNewRomanPSMT"/>
          <w:i/>
        </w:rPr>
        <w:lastRenderedPageBreak/>
        <w:t xml:space="preserve">потребует 8 </w:t>
      </w:r>
      <w:r w:rsidRPr="004B733F">
        <w:rPr>
          <w:rFonts w:ascii="Times New Roman" w:hAnsi="Times New Roman" w:cs="Times New Roman"/>
          <w:i/>
        </w:rPr>
        <w:t xml:space="preserve">x </w:t>
      </w:r>
      <w:proofErr w:type="spellStart"/>
      <w:r w:rsidRPr="004B733F">
        <w:rPr>
          <w:rFonts w:ascii="TimesNewRomanPSMT" w:hAnsi="TimesNewRomanPSMT" w:cs="TimesNewRomanPSMT"/>
          <w:i/>
        </w:rPr>
        <w:t>tсозу</w:t>
      </w:r>
      <w:proofErr w:type="spellEnd"/>
      <w:r w:rsidRPr="004B733F">
        <w:rPr>
          <w:rFonts w:ascii="TimesNewRomanPSMT" w:hAnsi="TimesNewRomanPSMT" w:cs="TimesNewRomanPSMT"/>
          <w:i/>
        </w:rPr>
        <w:t xml:space="preserve"> для чтения строки из СОЗУ данных и записи в </w:t>
      </w:r>
      <w:proofErr w:type="spellStart"/>
      <w:r w:rsidRPr="004B733F">
        <w:rPr>
          <w:rFonts w:ascii="TimesNewRomanPSMT" w:hAnsi="TimesNewRomanPSMT" w:cs="TimesNewRomanPSMT"/>
          <w:i/>
        </w:rPr>
        <w:t>Rg</w:t>
      </w:r>
      <w:r w:rsidRPr="004B733F">
        <w:rPr>
          <w:rFonts w:ascii="Times New Roman" w:hAnsi="Times New Roman" w:cs="Times New Roman"/>
          <w:i/>
        </w:rPr>
        <w:t>DI</w:t>
      </w:r>
      <w:proofErr w:type="spellEnd"/>
      <w:r w:rsidRPr="004B733F">
        <w:rPr>
          <w:rFonts w:ascii="Times New Roman" w:hAnsi="Times New Roman" w:cs="Times New Roman"/>
          <w:i/>
        </w:rPr>
        <w:t xml:space="preserve"> </w:t>
      </w:r>
      <w:r w:rsidRPr="004B733F">
        <w:rPr>
          <w:rFonts w:ascii="TimesNewRomanPSMT" w:hAnsi="TimesNewRomanPSMT" w:cs="TimesNewRomanPSMT"/>
          <w:i/>
        </w:rPr>
        <w:t xml:space="preserve">через DMS и одного обращения </w:t>
      </w:r>
      <w:proofErr w:type="spellStart"/>
      <w:r w:rsidRPr="004B733F">
        <w:rPr>
          <w:rFonts w:ascii="Times New Roman" w:hAnsi="Times New Roman" w:cs="Times New Roman"/>
          <w:i/>
        </w:rPr>
        <w:t>T</w:t>
      </w:r>
      <w:r w:rsidRPr="004B733F">
        <w:rPr>
          <w:rFonts w:ascii="TimesNewRomanPSMT" w:hAnsi="TimesNewRomanPSMT" w:cs="TimesNewRomanPSMT"/>
          <w:i/>
        </w:rPr>
        <w:t>озу</w:t>
      </w:r>
      <w:proofErr w:type="spellEnd"/>
      <w:r w:rsidRPr="004B733F">
        <w:rPr>
          <w:rFonts w:ascii="TimesNewRomanPSMT" w:hAnsi="TimesNewRomanPSMT" w:cs="TimesNewRomanPSMT"/>
          <w:i/>
        </w:rPr>
        <w:t xml:space="preserve"> к ОП для записи строки и столько же обращений для</w:t>
      </w:r>
      <w:r w:rsidRPr="004B733F">
        <w:rPr>
          <w:rFonts w:cs="TimesNewRomanPSMT"/>
          <w:i/>
        </w:rPr>
        <w:t xml:space="preserve"> </w:t>
      </w:r>
      <w:r w:rsidRPr="004B733F">
        <w:rPr>
          <w:rFonts w:ascii="TimesNewRomanPSMT" w:hAnsi="TimesNewRomanPSMT" w:cs="TimesNewRomanPSMT"/>
          <w:i/>
        </w:rPr>
        <w:t>замещения строки кэш</w:t>
      </w:r>
      <w:r w:rsidRPr="004B733F">
        <w:rPr>
          <w:rFonts w:ascii="Times New Roman" w:hAnsi="Times New Roman" w:cs="Times New Roman"/>
          <w:i/>
        </w:rPr>
        <w:t>-памяти</w:t>
      </w:r>
      <w:r w:rsidRPr="004B733F">
        <w:rPr>
          <w:rFonts w:cs="TimesNewRomanPSMT"/>
          <w:i/>
        </w:rPr>
        <w:t xml:space="preserve"> </w:t>
      </w:r>
    </w:p>
    <w:p w14:paraId="590C5F7D" w14:textId="77777777" w:rsidR="004B733F" w:rsidRPr="004B733F" w:rsidRDefault="004B733F" w:rsidP="004B733F">
      <w:pPr>
        <w:autoSpaceDE w:val="0"/>
        <w:autoSpaceDN w:val="0"/>
        <w:adjustRightInd w:val="0"/>
        <w:spacing w:after="0" w:line="240" w:lineRule="auto"/>
        <w:rPr>
          <w:rFonts w:cs="TimesNewRomanPSMT"/>
          <w:i/>
        </w:rPr>
      </w:pPr>
    </w:p>
    <w:p w14:paraId="15A0A8BE" w14:textId="5E57AEDB" w:rsidR="004B733F" w:rsidRPr="004B733F" w:rsidRDefault="004B733F" w:rsidP="004B733F">
      <w:pPr>
        <w:autoSpaceDE w:val="0"/>
        <w:autoSpaceDN w:val="0"/>
        <w:adjustRightInd w:val="0"/>
        <w:spacing w:after="0" w:line="240" w:lineRule="auto"/>
        <w:rPr>
          <w:b/>
        </w:rPr>
      </w:pPr>
      <w:r w:rsidRPr="004B733F">
        <w:rPr>
          <w:rFonts w:ascii="TimesNewRomanPSMT" w:hAnsi="TimesNewRomanPSMT" w:cs="TimesNewRomanPSMT"/>
          <w:b/>
        </w:rPr>
        <w:t>Прямое распределение</w:t>
      </w:r>
      <w:r w:rsidRPr="004B733F">
        <w:rPr>
          <w:rFonts w:cs="TimesNewRomanPSMT"/>
          <w:b/>
        </w:rPr>
        <w:t>:</w:t>
      </w:r>
    </w:p>
    <w:p w14:paraId="4F302ECE" w14:textId="41BCD991" w:rsidR="009971C4" w:rsidRPr="00BC7334" w:rsidRDefault="00CF2BA8" w:rsidP="00B41521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04F374FC" wp14:editId="632246EB">
            <wp:extent cx="5940425" cy="8299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C7899" w14:textId="77777777" w:rsidR="00386258" w:rsidRPr="00386258" w:rsidRDefault="00386258" w:rsidP="00B41521">
      <w:pPr>
        <w:autoSpaceDE w:val="0"/>
        <w:autoSpaceDN w:val="0"/>
        <w:adjustRightInd w:val="0"/>
        <w:spacing w:after="0" w:line="240" w:lineRule="auto"/>
      </w:pPr>
    </w:p>
    <w:p w14:paraId="391A9737" w14:textId="4C27F73D" w:rsidR="00B41521" w:rsidRDefault="00B41521" w:rsidP="00B4152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</w:p>
    <w:p w14:paraId="54FA44AD" w14:textId="151B2EA1" w:rsidR="00CF2BA8" w:rsidRDefault="00CF2BA8" w:rsidP="00CF2BA8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lang w:val="en-US"/>
        </w:rPr>
      </w:pPr>
      <w:r w:rsidRPr="00CF2BA8">
        <w:rPr>
          <w:rFonts w:ascii="TimesNewRomanPSMT" w:hAnsi="TimesNewRomanPSMT" w:cs="TimesNewRomanPSMT"/>
          <w:b/>
        </w:rPr>
        <w:t>Частично-ассоциативное распределени</w:t>
      </w:r>
      <w:r>
        <w:rPr>
          <w:rFonts w:cs="TimesNewRomanPSMT"/>
          <w:b/>
        </w:rPr>
        <w:t>е</w:t>
      </w:r>
      <w:r>
        <w:rPr>
          <w:rFonts w:cs="TimesNewRomanPSMT"/>
          <w:b/>
          <w:lang w:val="en-US"/>
        </w:rPr>
        <w:t>:</w:t>
      </w:r>
    </w:p>
    <w:p w14:paraId="4ED8A35D" w14:textId="13F2B820" w:rsidR="00CF2BA8" w:rsidRDefault="00CF2BA8" w:rsidP="00CF2BA8">
      <w:pPr>
        <w:autoSpaceDE w:val="0"/>
        <w:autoSpaceDN w:val="0"/>
        <w:adjustRightInd w:val="0"/>
        <w:spacing w:after="0" w:line="240" w:lineRule="auto"/>
        <w:rPr>
          <w:rFonts w:cs="TimesNewRomanPSMT"/>
          <w:b/>
        </w:rPr>
      </w:pPr>
      <w:r>
        <w:rPr>
          <w:noProof/>
        </w:rPr>
        <w:drawing>
          <wp:inline distT="0" distB="0" distL="0" distR="0" wp14:anchorId="2310333B" wp14:editId="1B906C90">
            <wp:extent cx="5940425" cy="65214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E6B2E" w14:textId="2FB2AF76" w:rsidR="00DA286D" w:rsidRDefault="00DA286D" w:rsidP="00CF2BA8">
      <w:pPr>
        <w:autoSpaceDE w:val="0"/>
        <w:autoSpaceDN w:val="0"/>
        <w:adjustRightInd w:val="0"/>
        <w:spacing w:after="0" w:line="240" w:lineRule="auto"/>
        <w:rPr>
          <w:rFonts w:cs="TimesNewRomanPSMT"/>
          <w:b/>
        </w:rPr>
      </w:pPr>
    </w:p>
    <w:p w14:paraId="7501FCFC" w14:textId="27C8AFFF" w:rsidR="00DA286D" w:rsidRDefault="00DA286D" w:rsidP="00CF2BA8">
      <w:pPr>
        <w:autoSpaceDE w:val="0"/>
        <w:autoSpaceDN w:val="0"/>
        <w:adjustRightInd w:val="0"/>
        <w:spacing w:after="0" w:line="240" w:lineRule="auto"/>
        <w:rPr>
          <w:rFonts w:cs="TimesNewRomanPSMT"/>
          <w:b/>
        </w:rPr>
      </w:pPr>
      <w:r>
        <w:rPr>
          <w:rFonts w:cs="TimesNewRomanPSMT"/>
          <w:b/>
        </w:rPr>
        <w:t>Билет 9</w:t>
      </w:r>
    </w:p>
    <w:p w14:paraId="59149BFB" w14:textId="77777777" w:rsidR="00DA286D" w:rsidRDefault="00DA286D" w:rsidP="00CF2BA8">
      <w:pPr>
        <w:autoSpaceDE w:val="0"/>
        <w:autoSpaceDN w:val="0"/>
        <w:adjustRightInd w:val="0"/>
        <w:spacing w:after="0" w:line="240" w:lineRule="auto"/>
        <w:rPr>
          <w:rFonts w:cs="TimesNewRomanPSMT"/>
          <w:b/>
        </w:rPr>
      </w:pPr>
    </w:p>
    <w:p w14:paraId="161B376F" w14:textId="06B0DDEE" w:rsidR="00DA286D" w:rsidRDefault="00DA286D" w:rsidP="00CF2BA8">
      <w:pPr>
        <w:autoSpaceDE w:val="0"/>
        <w:autoSpaceDN w:val="0"/>
        <w:adjustRightInd w:val="0"/>
        <w:spacing w:after="0" w:line="240" w:lineRule="auto"/>
      </w:pPr>
      <w:r>
        <w:t>В чем заключается метод параллельного доступа к памяти? Приведите оценку по быстродействию. Приведите схему технической реализации параллельного доступа к памяти.</w:t>
      </w:r>
    </w:p>
    <w:p w14:paraId="4A3E9C99" w14:textId="5F0A68B4" w:rsidR="00DA286D" w:rsidRDefault="00DA286D" w:rsidP="00CF2BA8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14:paraId="2D5FBA67" w14:textId="5043BB54" w:rsidR="00DA286D" w:rsidRDefault="00DA286D" w:rsidP="00CF2BA8">
      <w:pPr>
        <w:autoSpaceDE w:val="0"/>
        <w:autoSpaceDN w:val="0"/>
        <w:adjustRightInd w:val="0"/>
        <w:spacing w:after="0" w:line="240" w:lineRule="auto"/>
        <w:rPr>
          <w:rFonts w:cs="TimesNewRomanPSMT"/>
          <w:lang w:val="en-US"/>
        </w:rPr>
      </w:pPr>
      <w:r>
        <w:rPr>
          <w:rFonts w:cs="TimesNewRomanPSMT"/>
        </w:rPr>
        <w:t>Ответ</w:t>
      </w:r>
      <w:r>
        <w:rPr>
          <w:rFonts w:cs="TimesNewRomanPSMT"/>
          <w:lang w:val="en-US"/>
        </w:rPr>
        <w:t>:</w:t>
      </w:r>
    </w:p>
    <w:p w14:paraId="51765F0E" w14:textId="439A2D70" w:rsidR="00DA286D" w:rsidRPr="00CB48B1" w:rsidRDefault="00CB48B1" w:rsidP="00CB48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  <w:r w:rsidRPr="00CB48B1">
        <w:rPr>
          <w:rFonts w:ascii="TimesNewRomanPSMT" w:hAnsi="TimesNewRomanPSMT" w:cs="TimesNewRomanPSMT"/>
          <w:i/>
        </w:rPr>
        <w:t>Так как для команд характерно последовательное размещение в ОП и выборка команд выполняется из соседних ячеек, а также при работе с массивами данных, то часто применяют метод расслоения</w:t>
      </w:r>
      <w:r w:rsidRPr="00CB48B1">
        <w:rPr>
          <w:rFonts w:cs="TimesNewRomanPSMT"/>
          <w:i/>
        </w:rPr>
        <w:t xml:space="preserve"> </w:t>
      </w:r>
      <w:r w:rsidRPr="00CB48B1">
        <w:rPr>
          <w:rFonts w:ascii="TimesNewRomanPSMT" w:hAnsi="TimesNewRomanPSMT" w:cs="TimesNewRomanPSMT"/>
          <w:i/>
        </w:rPr>
        <w:t>обращений. Для этого память делится на модули, в каждом из которых одноименным адресам соответствуют соседние адреса ячеек памяти, а младшие разряды адреса определяют номер модуля, т.е.</w:t>
      </w:r>
      <w:r w:rsidRPr="00CB48B1">
        <w:rPr>
          <w:rFonts w:cs="TimesNewRomanPSMT"/>
          <w:i/>
        </w:rPr>
        <w:t xml:space="preserve"> </w:t>
      </w:r>
      <w:r w:rsidRPr="00CB48B1">
        <w:rPr>
          <w:rFonts w:ascii="TimesNewRomanPSMT" w:hAnsi="TimesNewRomanPSMT" w:cs="TimesNewRomanPSMT"/>
          <w:i/>
        </w:rPr>
        <w:t>слова</w:t>
      </w:r>
      <w:r w:rsidRPr="00CB48B1">
        <w:rPr>
          <w:rFonts w:cs="TimesNewRomanPSMT"/>
          <w:i/>
        </w:rPr>
        <w:t xml:space="preserve"> </w:t>
      </w:r>
      <w:r w:rsidRPr="00CB48B1">
        <w:rPr>
          <w:rFonts w:ascii="Times New Roman" w:hAnsi="Times New Roman" w:cs="Times New Roman"/>
          <w:i/>
        </w:rPr>
        <w:t>(</w:t>
      </w:r>
      <w:r w:rsidRPr="00CB48B1">
        <w:rPr>
          <w:rFonts w:ascii="TimesNewRomanPSMT" w:hAnsi="TimesNewRomanPSMT" w:cs="TimesNewRomanPSMT"/>
          <w:i/>
        </w:rPr>
        <w:t xml:space="preserve">рисунок </w:t>
      </w:r>
      <w:r w:rsidRPr="00CB48B1">
        <w:rPr>
          <w:rFonts w:ascii="Times New Roman" w:hAnsi="Times New Roman" w:cs="Times New Roman"/>
          <w:i/>
        </w:rPr>
        <w:t>2.1).</w:t>
      </w:r>
    </w:p>
    <w:p w14:paraId="53E3E025" w14:textId="0F21F9F6" w:rsidR="00DA286D" w:rsidRDefault="00CB48B1" w:rsidP="00CF2BA8">
      <w:pPr>
        <w:autoSpaceDE w:val="0"/>
        <w:autoSpaceDN w:val="0"/>
        <w:adjustRightInd w:val="0"/>
        <w:spacing w:after="0" w:line="240" w:lineRule="auto"/>
        <w:rPr>
          <w:rFonts w:cs="TimesNewRomanPSMT"/>
          <w:b/>
        </w:rPr>
      </w:pPr>
      <w:r>
        <w:rPr>
          <w:noProof/>
        </w:rPr>
        <w:drawing>
          <wp:inline distT="0" distB="0" distL="0" distR="0" wp14:anchorId="257F0F49" wp14:editId="028BFC8A">
            <wp:extent cx="5940425" cy="37414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5F216" w14:textId="3007FFD4" w:rsidR="00CB48B1" w:rsidRDefault="00CB48B1" w:rsidP="00CB48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</w:rPr>
      </w:pPr>
      <w:r w:rsidRPr="00CB48B1">
        <w:rPr>
          <w:rFonts w:ascii="TimesNewRomanPSMT" w:hAnsi="TimesNewRomanPSMT" w:cs="TimesNewRomanPSMT"/>
          <w:i/>
        </w:rPr>
        <w:t>Например, для организации очереди команд требуется одно обращение к ОП и k тактов передачи</w:t>
      </w:r>
      <w:r w:rsidRPr="00CB48B1">
        <w:rPr>
          <w:rFonts w:cs="TimesNewRomanPSMT"/>
          <w:i/>
        </w:rPr>
        <w:t xml:space="preserve"> </w:t>
      </w:r>
      <w:r w:rsidRPr="00CB48B1">
        <w:rPr>
          <w:rFonts w:ascii="TimesNewRomanPSMT" w:hAnsi="TimesNewRomanPSMT" w:cs="TimesNewRomanPSMT"/>
          <w:i/>
        </w:rPr>
        <w:t xml:space="preserve">слов в буфер очереди команд (память типа </w:t>
      </w:r>
      <w:r w:rsidRPr="00CB48B1">
        <w:rPr>
          <w:rFonts w:ascii="Times New Roman" w:hAnsi="Times New Roman" w:cs="Times New Roman"/>
          <w:i/>
        </w:rPr>
        <w:t>FIFO).</w:t>
      </w:r>
    </w:p>
    <w:p w14:paraId="3DEE3604" w14:textId="769B14A9" w:rsidR="00CB48B1" w:rsidRDefault="00CB48B1" w:rsidP="00CB48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</w:p>
    <w:p w14:paraId="36749619" w14:textId="2C45EC9D" w:rsidR="00CB48B1" w:rsidRDefault="00CB48B1" w:rsidP="00CB48B1">
      <w:pPr>
        <w:autoSpaceDE w:val="0"/>
        <w:autoSpaceDN w:val="0"/>
        <w:adjustRightInd w:val="0"/>
        <w:spacing w:after="0" w:line="240" w:lineRule="auto"/>
      </w:pPr>
      <w:r>
        <w:lastRenderedPageBreak/>
        <w:t>Какие принципы структурной организации характерны для малых ЭВМ?</w:t>
      </w:r>
    </w:p>
    <w:p w14:paraId="11931EAD" w14:textId="540C8BF1" w:rsidR="00CB48B1" w:rsidRDefault="00CB48B1" w:rsidP="00CB48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</w:p>
    <w:p w14:paraId="00618621" w14:textId="766A9E0C" w:rsidR="00CB48B1" w:rsidRDefault="00CB48B1" w:rsidP="00CB48B1">
      <w:pPr>
        <w:autoSpaceDE w:val="0"/>
        <w:autoSpaceDN w:val="0"/>
        <w:adjustRightInd w:val="0"/>
        <w:spacing w:after="0" w:line="240" w:lineRule="auto"/>
        <w:rPr>
          <w:rFonts w:cs="TimesNewRomanPSMT"/>
          <w:lang w:val="en-US"/>
        </w:rPr>
      </w:pPr>
      <w:r w:rsidRPr="00CB48B1">
        <w:rPr>
          <w:rFonts w:cs="TimesNewRomanPSMT"/>
        </w:rPr>
        <w:t>Ответ</w:t>
      </w:r>
      <w:r w:rsidRPr="00CB48B1">
        <w:rPr>
          <w:rFonts w:cs="TimesNewRomanPSMT"/>
          <w:lang w:val="en-US"/>
        </w:rPr>
        <w:t>:</w:t>
      </w:r>
    </w:p>
    <w:p w14:paraId="3A42EDC8" w14:textId="77777777" w:rsidR="00CB48B1" w:rsidRPr="00CB48B1" w:rsidRDefault="00CB48B1" w:rsidP="00CB48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  <w:r w:rsidRPr="00CB48B1">
        <w:rPr>
          <w:rFonts w:ascii="TimesNewRomanPS-BoldMT" w:hAnsi="TimesNewRomanPS-BoldMT" w:cs="TimesNewRomanPS-BoldMT"/>
          <w:b/>
          <w:bCs/>
          <w:i/>
        </w:rPr>
        <w:t xml:space="preserve">Модульная организация систем. </w:t>
      </w:r>
      <w:r w:rsidRPr="00CB48B1">
        <w:rPr>
          <w:rFonts w:ascii="TimesNewRomanPSMT" w:hAnsi="TimesNewRomanPSMT" w:cs="TimesNewRomanPSMT"/>
          <w:i/>
        </w:rPr>
        <w:t>Принцип модульной организации предполагает построение</w:t>
      </w:r>
    </w:p>
    <w:p w14:paraId="733E3628" w14:textId="13A0CC83" w:rsidR="00CB48B1" w:rsidRPr="00CB48B1" w:rsidRDefault="00CB48B1" w:rsidP="00CB48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</w:rPr>
      </w:pPr>
      <w:r w:rsidRPr="00CB48B1">
        <w:rPr>
          <w:rFonts w:ascii="TimesNewRomanPSMT" w:hAnsi="TimesNewRomanPSMT" w:cs="TimesNewRomanPSMT"/>
          <w:i/>
        </w:rPr>
        <w:t xml:space="preserve">ЭВМ и ВС на основе набора модулей. Под модулем понимается конструктивно, функционально и электрически законченное устройство, позволяющее самостоятельно или в совокупности с другими модулями решать задачи заданного класса или выполнять определенные функции. При этом различают </w:t>
      </w:r>
      <w:r w:rsidRPr="00CB48B1">
        <w:rPr>
          <w:rFonts w:ascii="TimesNewRomanPS-BoldMT" w:hAnsi="TimesNewRomanPS-BoldMT" w:cs="TimesNewRomanPS-BoldMT"/>
          <w:b/>
          <w:bCs/>
          <w:i/>
        </w:rPr>
        <w:t>функциональные и конструктивные модули.</w:t>
      </w:r>
    </w:p>
    <w:p w14:paraId="1AD27125" w14:textId="77777777" w:rsidR="00CB48B1" w:rsidRPr="00CB48B1" w:rsidRDefault="00CB48B1" w:rsidP="00CB48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</w:rPr>
      </w:pPr>
    </w:p>
    <w:p w14:paraId="0DE58A28" w14:textId="617E4A1C" w:rsidR="00CB48B1" w:rsidRPr="00CB48B1" w:rsidRDefault="00CB48B1" w:rsidP="00CB48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  <w:r w:rsidRPr="00CB48B1">
        <w:rPr>
          <w:rFonts w:ascii="TimesNewRomanPSMT" w:hAnsi="TimesNewRomanPSMT" w:cs="TimesNewRomanPSMT"/>
          <w:i/>
        </w:rPr>
        <w:t xml:space="preserve">При решении вопроса о функциональном составе модулей существуют две диалектические противоположности: </w:t>
      </w:r>
      <w:r w:rsidRPr="00CB48B1">
        <w:rPr>
          <w:rFonts w:ascii="TimesNewRomanPS-BoldMT" w:hAnsi="TimesNewRomanPS-BoldMT" w:cs="TimesNewRomanPS-BoldMT"/>
          <w:b/>
          <w:bCs/>
          <w:i/>
        </w:rPr>
        <w:t xml:space="preserve">многофункциональность </w:t>
      </w:r>
      <w:r w:rsidRPr="00CB48B1">
        <w:rPr>
          <w:rFonts w:ascii="TimesNewRomanPSMT" w:hAnsi="TimesNewRomanPSMT" w:cs="TimesNewRomanPSMT"/>
          <w:i/>
        </w:rPr>
        <w:t xml:space="preserve">(универсальность) и </w:t>
      </w:r>
      <w:r w:rsidRPr="00CB48B1">
        <w:rPr>
          <w:rFonts w:ascii="TimesNewRomanPS-BoldMT" w:hAnsi="TimesNewRomanPS-BoldMT" w:cs="TimesNewRomanPS-BoldMT"/>
          <w:b/>
          <w:bCs/>
          <w:i/>
        </w:rPr>
        <w:t xml:space="preserve">специализация </w:t>
      </w:r>
      <w:r w:rsidRPr="00CB48B1">
        <w:rPr>
          <w:rFonts w:ascii="TimesNewRomanPSMT" w:hAnsi="TimesNewRomanPSMT" w:cs="TimesNewRomanPSMT"/>
          <w:i/>
        </w:rPr>
        <w:t>модулей. Многофункциональные модули позволяют обеспечить:</w:t>
      </w:r>
    </w:p>
    <w:p w14:paraId="39F1EA90" w14:textId="77777777" w:rsidR="00CB48B1" w:rsidRPr="00CB48B1" w:rsidRDefault="00CB48B1" w:rsidP="00CB48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  <w:r w:rsidRPr="00CB48B1">
        <w:rPr>
          <w:rFonts w:ascii="Times New Roman" w:hAnsi="Times New Roman" w:cs="Times New Roman"/>
          <w:i/>
        </w:rPr>
        <w:t xml:space="preserve">* </w:t>
      </w:r>
      <w:r w:rsidRPr="00CB48B1">
        <w:rPr>
          <w:rFonts w:ascii="TimesNewRomanPSMT" w:hAnsi="TimesNewRomanPSMT" w:cs="TimesNewRomanPSMT"/>
          <w:i/>
        </w:rPr>
        <w:t>сокращение номенклатуры модулей;</w:t>
      </w:r>
    </w:p>
    <w:p w14:paraId="10C05B79" w14:textId="77777777" w:rsidR="00CB48B1" w:rsidRPr="00CB48B1" w:rsidRDefault="00CB48B1" w:rsidP="00CB48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  <w:r w:rsidRPr="00CB48B1">
        <w:rPr>
          <w:rFonts w:ascii="Times New Roman" w:hAnsi="Times New Roman" w:cs="Times New Roman"/>
          <w:i/>
        </w:rPr>
        <w:t xml:space="preserve">* </w:t>
      </w:r>
      <w:r w:rsidRPr="00CB48B1">
        <w:rPr>
          <w:rFonts w:ascii="TimesNewRomanPSMT" w:hAnsi="TimesNewRomanPSMT" w:cs="TimesNewRomanPSMT"/>
          <w:i/>
        </w:rPr>
        <w:t>снижение затрат на проектирование и их изготовление;</w:t>
      </w:r>
    </w:p>
    <w:p w14:paraId="3E81FD89" w14:textId="77777777" w:rsidR="00CB48B1" w:rsidRPr="00CB48B1" w:rsidRDefault="00CB48B1" w:rsidP="00CB48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  <w:r w:rsidRPr="00CB48B1">
        <w:rPr>
          <w:rFonts w:ascii="Times New Roman" w:hAnsi="Times New Roman" w:cs="Times New Roman"/>
          <w:i/>
        </w:rPr>
        <w:t xml:space="preserve">* </w:t>
      </w:r>
      <w:r w:rsidRPr="00CB48B1">
        <w:rPr>
          <w:rFonts w:ascii="TimesNewRomanPSMT" w:hAnsi="TimesNewRomanPSMT" w:cs="TimesNewRomanPSMT"/>
          <w:i/>
        </w:rPr>
        <w:t>высокую серийность, а следовательно, и низкую стоимость.</w:t>
      </w:r>
    </w:p>
    <w:p w14:paraId="1BE83CAD" w14:textId="77777777" w:rsidR="00CB48B1" w:rsidRPr="00CB48B1" w:rsidRDefault="00CB48B1" w:rsidP="00CB48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  <w:r w:rsidRPr="00CB48B1">
        <w:rPr>
          <w:rFonts w:ascii="TimesNewRomanPSMT" w:hAnsi="TimesNewRomanPSMT" w:cs="TimesNewRomanPSMT"/>
          <w:i/>
        </w:rPr>
        <w:t>Специализация модулей позволяет исключить избыточность структуры за счет оптимизации</w:t>
      </w:r>
    </w:p>
    <w:p w14:paraId="60A4E1FE" w14:textId="604E3208" w:rsidR="00CB48B1" w:rsidRDefault="00CB48B1" w:rsidP="00CB48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  <w:r w:rsidRPr="00CB48B1">
        <w:rPr>
          <w:rFonts w:ascii="TimesNewRomanPSMT" w:hAnsi="TimesNewRomanPSMT" w:cs="TimesNewRomanPSMT"/>
          <w:i/>
        </w:rPr>
        <w:t>схемных решений, реализуемых алгоритмов и функций. Однако специализация модулей низшего конструктивного уровня ведет к необходимости иметь большое число разнотипных модулей, хотя и с высокими техническими характеристиками, за исключением создания систем специализированного назначения.</w:t>
      </w:r>
    </w:p>
    <w:p w14:paraId="32E23865" w14:textId="2B9A4C37" w:rsidR="00CB48B1" w:rsidRDefault="00CB48B1" w:rsidP="00CB48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</w:p>
    <w:p w14:paraId="5196F137" w14:textId="77777777" w:rsidR="00CB48B1" w:rsidRPr="00CB48B1" w:rsidRDefault="00CB48B1" w:rsidP="00CB48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  <w:r w:rsidRPr="00CB48B1">
        <w:rPr>
          <w:rFonts w:ascii="TimesNewRomanPS-BoldMT" w:hAnsi="TimesNewRomanPS-BoldMT" w:cs="TimesNewRomanPS-BoldMT"/>
          <w:b/>
          <w:bCs/>
          <w:i/>
        </w:rPr>
        <w:t xml:space="preserve">Магистральный способ </w:t>
      </w:r>
      <w:r w:rsidRPr="00CB48B1">
        <w:rPr>
          <w:rFonts w:ascii="TimesNewRomanPSMT" w:hAnsi="TimesNewRomanPSMT" w:cs="TimesNewRomanPSMT"/>
          <w:i/>
        </w:rPr>
        <w:t>обмена информацией. Выделяют два способа взаимосвязей модулей:</w:t>
      </w:r>
    </w:p>
    <w:p w14:paraId="65675327" w14:textId="268D564B" w:rsidR="00CB48B1" w:rsidRPr="00CB48B1" w:rsidRDefault="00CB48B1" w:rsidP="00CB48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  <w:r w:rsidRPr="00CB48B1">
        <w:rPr>
          <w:rFonts w:ascii="TimesNewRomanPSMT" w:hAnsi="TimesNewRomanPSMT" w:cs="TimesNewRomanPSMT"/>
          <w:i/>
        </w:rPr>
        <w:t xml:space="preserve">принцип произвольных связей типа "каждый с каждым" и принцип упорядоченных связей </w:t>
      </w:r>
      <w:r w:rsidRPr="00CB48B1">
        <w:rPr>
          <w:rFonts w:ascii="Times New Roman" w:hAnsi="Times New Roman" w:cs="Times New Roman"/>
          <w:i/>
        </w:rPr>
        <w:t xml:space="preserve">- </w:t>
      </w:r>
      <w:r w:rsidRPr="00CB48B1">
        <w:rPr>
          <w:rFonts w:ascii="TimesNewRomanPSMT" w:hAnsi="TimesNewRomanPSMT" w:cs="TimesNewRomanPSMT"/>
          <w:i/>
        </w:rPr>
        <w:t>магистральный, позволяющий минимизировать число связей.</w:t>
      </w:r>
    </w:p>
    <w:p w14:paraId="0E11D349" w14:textId="4CBED10B" w:rsidR="00CB48B1" w:rsidRPr="00CB48B1" w:rsidRDefault="00CB48B1" w:rsidP="00CB48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  <w:r w:rsidRPr="00CB48B1">
        <w:rPr>
          <w:rFonts w:ascii="TimesNewRomanPSMT" w:hAnsi="TimesNewRomanPSMT" w:cs="TimesNewRomanPSMT"/>
          <w:i/>
        </w:rPr>
        <w:t>При магистральном принципе выделяют три типа шин: данных, адреса и управления, что позволяет обеспечить регулярность структуры МПС как на уровне БИС, так и на уровне связей между конструктивными модулями МПС.</w:t>
      </w:r>
    </w:p>
    <w:p w14:paraId="5CE34573" w14:textId="77777777" w:rsidR="00CB48B1" w:rsidRPr="00CB48B1" w:rsidRDefault="00CB48B1" w:rsidP="00CB48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  <w:r w:rsidRPr="00CB48B1">
        <w:rPr>
          <w:rFonts w:ascii="TimesNewRomanPSMT" w:hAnsi="TimesNewRomanPSMT" w:cs="TimesNewRomanPSMT"/>
          <w:i/>
        </w:rPr>
        <w:t>Достоинства магистрального обмена:</w:t>
      </w:r>
    </w:p>
    <w:p w14:paraId="15EC33E2" w14:textId="77777777" w:rsidR="00CB48B1" w:rsidRPr="00CB48B1" w:rsidRDefault="00CB48B1" w:rsidP="00CB48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  <w:r w:rsidRPr="00CB48B1">
        <w:rPr>
          <w:rFonts w:ascii="Times New Roman" w:hAnsi="Times New Roman" w:cs="Times New Roman"/>
          <w:i/>
        </w:rPr>
        <w:t xml:space="preserve">* </w:t>
      </w:r>
      <w:r w:rsidRPr="00CB48B1">
        <w:rPr>
          <w:rFonts w:ascii="TimesNewRomanPSMT" w:hAnsi="TimesNewRomanPSMT" w:cs="TimesNewRomanPSMT"/>
          <w:i/>
        </w:rPr>
        <w:t>минимизация числа связей между конструктивными модулями;</w:t>
      </w:r>
    </w:p>
    <w:p w14:paraId="218F162F" w14:textId="77777777" w:rsidR="00CB48B1" w:rsidRPr="00CB48B1" w:rsidRDefault="00CB48B1" w:rsidP="00CB48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  <w:r w:rsidRPr="00CB48B1">
        <w:rPr>
          <w:rFonts w:ascii="Times New Roman" w:hAnsi="Times New Roman" w:cs="Times New Roman"/>
          <w:i/>
        </w:rPr>
        <w:t xml:space="preserve">* </w:t>
      </w:r>
      <w:r w:rsidRPr="00CB48B1">
        <w:rPr>
          <w:rFonts w:ascii="TimesNewRomanPSMT" w:hAnsi="TimesNewRomanPSMT" w:cs="TimesNewRomanPSMT"/>
          <w:i/>
        </w:rPr>
        <w:t>обеспечение стандартизации интерфейсов (</w:t>
      </w:r>
      <w:proofErr w:type="spellStart"/>
      <w:r w:rsidRPr="00CB48B1">
        <w:rPr>
          <w:rFonts w:ascii="TimesNewRomanPSMT" w:hAnsi="TimesNewRomanPSMT" w:cs="TimesNewRomanPSMT"/>
          <w:i/>
        </w:rPr>
        <w:t>Multibus</w:t>
      </w:r>
      <w:proofErr w:type="spellEnd"/>
      <w:r w:rsidRPr="00CB48B1">
        <w:rPr>
          <w:rFonts w:ascii="TimesNewRomanPSMT" w:hAnsi="TimesNewRomanPSMT" w:cs="TimesNewRomanPSMT"/>
          <w:i/>
        </w:rPr>
        <w:t xml:space="preserve">, </w:t>
      </w:r>
      <w:r w:rsidRPr="00CB48B1">
        <w:rPr>
          <w:rFonts w:ascii="Times New Roman" w:hAnsi="Times New Roman" w:cs="Times New Roman"/>
          <w:i/>
        </w:rPr>
        <w:t xml:space="preserve">ISA, EISA </w:t>
      </w:r>
      <w:r w:rsidRPr="00CB48B1">
        <w:rPr>
          <w:rFonts w:ascii="TimesNewRomanPSMT" w:hAnsi="TimesNewRomanPSMT" w:cs="TimesNewRomanPSMT"/>
          <w:i/>
        </w:rPr>
        <w:t>и т.д.);</w:t>
      </w:r>
    </w:p>
    <w:p w14:paraId="0952BB94" w14:textId="77777777" w:rsidR="00CB48B1" w:rsidRPr="00CB48B1" w:rsidRDefault="00CB48B1" w:rsidP="00CB48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  <w:r w:rsidRPr="00CB48B1">
        <w:rPr>
          <w:rFonts w:ascii="Times New Roman" w:hAnsi="Times New Roman" w:cs="Times New Roman"/>
          <w:i/>
        </w:rPr>
        <w:t xml:space="preserve">* </w:t>
      </w:r>
      <w:r w:rsidRPr="00CB48B1">
        <w:rPr>
          <w:rFonts w:ascii="TimesNewRomanPSMT" w:hAnsi="TimesNewRomanPSMT" w:cs="TimesNewRomanPSMT"/>
          <w:i/>
        </w:rPr>
        <w:t>сокращение числа выводов БИС;</w:t>
      </w:r>
    </w:p>
    <w:p w14:paraId="45F2E093" w14:textId="77777777" w:rsidR="00CB48B1" w:rsidRPr="00CB48B1" w:rsidRDefault="00CB48B1" w:rsidP="00CB48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  <w:r w:rsidRPr="00CB48B1">
        <w:rPr>
          <w:rFonts w:ascii="Times New Roman" w:hAnsi="Times New Roman" w:cs="Times New Roman"/>
          <w:i/>
        </w:rPr>
        <w:t xml:space="preserve">* </w:t>
      </w:r>
      <w:r w:rsidRPr="00CB48B1">
        <w:rPr>
          <w:rFonts w:ascii="TimesNewRomanPSMT" w:hAnsi="TimesNewRomanPSMT" w:cs="TimesNewRomanPSMT"/>
          <w:i/>
        </w:rPr>
        <w:t>единые способы подключения и протоколы обмена между модулями.</w:t>
      </w:r>
    </w:p>
    <w:p w14:paraId="596AA56F" w14:textId="34E8E422" w:rsidR="00CB48B1" w:rsidRDefault="00CB48B1" w:rsidP="00CB48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</w:p>
    <w:p w14:paraId="6584ADD6" w14:textId="2E0DE181" w:rsidR="00CB48B1" w:rsidRDefault="00CB48B1" w:rsidP="00CB48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</w:p>
    <w:p w14:paraId="25FF43AB" w14:textId="215E91A5" w:rsidR="00CB48B1" w:rsidRPr="00CB48B1" w:rsidRDefault="00CB48B1" w:rsidP="00CB48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  <w:r w:rsidRPr="00CB48B1">
        <w:rPr>
          <w:rFonts w:ascii="TimesNewRomanPS-BoldMT" w:hAnsi="TimesNewRomanPS-BoldMT" w:cs="TimesNewRomanPS-BoldMT"/>
          <w:b/>
          <w:bCs/>
          <w:i/>
        </w:rPr>
        <w:t xml:space="preserve">Микропрограммная организация управления. </w:t>
      </w:r>
      <w:r w:rsidRPr="00CB48B1">
        <w:rPr>
          <w:rFonts w:ascii="TimesNewRomanPSMT" w:hAnsi="TimesNewRomanPSMT" w:cs="TimesNewRomanPSMT"/>
          <w:i/>
        </w:rPr>
        <w:t>Для современных МПС характерна многоуровневая организация управления на уровне микрокоманд: с жесткой и программируемой логикой. Принцип микропрограммного управления обеспечивает:</w:t>
      </w:r>
    </w:p>
    <w:p w14:paraId="4CD3AE58" w14:textId="77777777" w:rsidR="00CB48B1" w:rsidRPr="00CB48B1" w:rsidRDefault="00CB48B1" w:rsidP="00CB48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  <w:r w:rsidRPr="00CB48B1">
        <w:rPr>
          <w:rFonts w:ascii="Times New Roman" w:hAnsi="Times New Roman" w:cs="Times New Roman"/>
          <w:i/>
        </w:rPr>
        <w:t xml:space="preserve">* </w:t>
      </w:r>
      <w:r w:rsidRPr="00CB48B1">
        <w:rPr>
          <w:rFonts w:ascii="TimesNewRomanPSMT" w:hAnsi="TimesNewRomanPSMT" w:cs="TimesNewRomanPSMT"/>
          <w:i/>
        </w:rPr>
        <w:t>наибольшую гибкость при организации многофункциональных микропроцессорных модулей за</w:t>
      </w:r>
    </w:p>
    <w:p w14:paraId="6FD451CA" w14:textId="77777777" w:rsidR="00CB48B1" w:rsidRPr="00CB48B1" w:rsidRDefault="00CB48B1" w:rsidP="00CB48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  <w:r w:rsidRPr="00CB48B1">
        <w:rPr>
          <w:rFonts w:ascii="TimesNewRomanPSMT" w:hAnsi="TimesNewRomanPSMT" w:cs="TimesNewRomanPSMT"/>
          <w:i/>
        </w:rPr>
        <w:t xml:space="preserve">счет использования вызова </w:t>
      </w:r>
      <w:proofErr w:type="spellStart"/>
      <w:r w:rsidRPr="00CB48B1">
        <w:rPr>
          <w:rFonts w:ascii="TimesNewRomanPSMT" w:hAnsi="TimesNewRomanPSMT" w:cs="TimesNewRomanPSMT"/>
          <w:i/>
        </w:rPr>
        <w:t>подмикропрограмм</w:t>
      </w:r>
      <w:proofErr w:type="spellEnd"/>
      <w:r w:rsidRPr="00CB48B1">
        <w:rPr>
          <w:rFonts w:ascii="TimesNewRomanPSMT" w:hAnsi="TimesNewRomanPSMT" w:cs="TimesNewRomanPSMT"/>
          <w:i/>
        </w:rPr>
        <w:t>, являющихся общими для нескольких алгоритмов;</w:t>
      </w:r>
    </w:p>
    <w:p w14:paraId="3A5A230D" w14:textId="39F9F22C" w:rsidR="00CB48B1" w:rsidRPr="00CB48B1" w:rsidRDefault="00CB48B1" w:rsidP="00CB48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  <w:r w:rsidRPr="00CB48B1">
        <w:rPr>
          <w:rFonts w:ascii="Times New Roman" w:hAnsi="Times New Roman" w:cs="Times New Roman"/>
          <w:i/>
        </w:rPr>
        <w:t xml:space="preserve">* </w:t>
      </w:r>
      <w:r w:rsidRPr="00CB48B1">
        <w:rPr>
          <w:rFonts w:ascii="TimesNewRomanPSMT" w:hAnsi="TimesNewRomanPSMT" w:cs="TimesNewRomanPSMT"/>
          <w:i/>
        </w:rPr>
        <w:t>позволяет осуществлять проблемную ориентацию ЭВМ за счет программной настройки на требуемую систему команд или гибкость использования устройств за счет смены микропрограмм путем их</w:t>
      </w:r>
      <w:r w:rsidR="00BF1562">
        <w:rPr>
          <w:rFonts w:ascii="TimesNewRomanPSMT" w:hAnsi="TimesNewRomanPSMT" w:cs="TimesNewRomanPSMT"/>
          <w:i/>
        </w:rPr>
        <w:t xml:space="preserve"> </w:t>
      </w:r>
      <w:r w:rsidRPr="00CB48B1">
        <w:rPr>
          <w:rFonts w:ascii="TimesNewRomanPSMT" w:hAnsi="TimesNewRomanPSMT" w:cs="TimesNewRomanPSMT"/>
          <w:i/>
        </w:rPr>
        <w:t>загрузки в ОЗУ микропрограмм с внешнего носителя;</w:t>
      </w:r>
    </w:p>
    <w:p w14:paraId="17E06598" w14:textId="5F4871A4" w:rsidR="00CB48B1" w:rsidRPr="00CB48B1" w:rsidRDefault="00CB48B1" w:rsidP="00CB48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  <w:r w:rsidRPr="00CB48B1">
        <w:rPr>
          <w:rFonts w:ascii="Times New Roman" w:hAnsi="Times New Roman" w:cs="Times New Roman"/>
          <w:i/>
        </w:rPr>
        <w:t xml:space="preserve">* </w:t>
      </w:r>
      <w:r w:rsidRPr="00CB48B1">
        <w:rPr>
          <w:rFonts w:ascii="TimesNewRomanPSMT" w:hAnsi="TimesNewRomanPSMT" w:cs="TimesNewRomanPSMT"/>
          <w:i/>
        </w:rPr>
        <w:t xml:space="preserve">использование </w:t>
      </w:r>
      <w:proofErr w:type="spellStart"/>
      <w:r w:rsidRPr="00CB48B1">
        <w:rPr>
          <w:rFonts w:ascii="TimesNewRomanPSMT" w:hAnsi="TimesNewRomanPSMT" w:cs="TimesNewRomanPSMT"/>
          <w:i/>
        </w:rPr>
        <w:t>макроопераций</w:t>
      </w:r>
      <w:proofErr w:type="spellEnd"/>
      <w:r w:rsidRPr="00CB48B1">
        <w:rPr>
          <w:rFonts w:ascii="TimesNewRomanPSMT" w:hAnsi="TimesNewRomanPSMT" w:cs="TimesNewRomanPSMT"/>
          <w:i/>
        </w:rPr>
        <w:t xml:space="preserve"> в МПС, т.е. часть алгоритмов, выполняемых с помощью подпрограмм, может выполняться по отдельным командам на микрокомандном уровне;</w:t>
      </w:r>
    </w:p>
    <w:p w14:paraId="65957D65" w14:textId="3F20A02E" w:rsidR="00CB48B1" w:rsidRPr="00CB48B1" w:rsidRDefault="00CB48B1" w:rsidP="00CB48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  <w:r w:rsidRPr="00CB48B1">
        <w:rPr>
          <w:rFonts w:ascii="Times New Roman" w:hAnsi="Times New Roman" w:cs="Times New Roman"/>
          <w:i/>
        </w:rPr>
        <w:t xml:space="preserve">* </w:t>
      </w:r>
      <w:r w:rsidRPr="00CB48B1">
        <w:rPr>
          <w:rFonts w:ascii="TimesNewRomanPSMT" w:hAnsi="TimesNewRomanPSMT" w:cs="TimesNewRomanPSMT"/>
          <w:i/>
        </w:rPr>
        <w:t>увеличивает регулярность структур за счет использования ПЗУ и не требует при проектировании</w:t>
      </w:r>
      <w:r>
        <w:rPr>
          <w:rFonts w:ascii="TimesNewRomanPSMT" w:hAnsi="TimesNewRomanPSMT" w:cs="TimesNewRomanPSMT"/>
          <w:i/>
        </w:rPr>
        <w:t xml:space="preserve"> </w:t>
      </w:r>
      <w:r w:rsidRPr="00CB48B1">
        <w:rPr>
          <w:rFonts w:ascii="TimesNewRomanPSMT" w:hAnsi="TimesNewRomanPSMT" w:cs="TimesNewRomanPSMT"/>
          <w:i/>
        </w:rPr>
        <w:t>или доработке УУ в существенной степени изменять схему БМУ, а любые изменения сводятся к корректировке текстов микропрограмм;</w:t>
      </w:r>
    </w:p>
    <w:p w14:paraId="32F870B2" w14:textId="77777777" w:rsidR="00CB48B1" w:rsidRPr="00CB48B1" w:rsidRDefault="00CB48B1" w:rsidP="00CB48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  <w:r w:rsidRPr="00CB48B1">
        <w:rPr>
          <w:rFonts w:ascii="Times New Roman" w:hAnsi="Times New Roman" w:cs="Times New Roman"/>
          <w:i/>
        </w:rPr>
        <w:t xml:space="preserve">* </w:t>
      </w:r>
      <w:r w:rsidRPr="00CB48B1">
        <w:rPr>
          <w:rFonts w:ascii="TimesNewRomanPSMT" w:hAnsi="TimesNewRomanPSMT" w:cs="TimesNewRomanPSMT"/>
          <w:i/>
        </w:rPr>
        <w:t>повышает надежность устройств за счет применения БИС памяти;</w:t>
      </w:r>
    </w:p>
    <w:p w14:paraId="6590E7E1" w14:textId="6926CDD5" w:rsidR="00CB48B1" w:rsidRDefault="00CB48B1" w:rsidP="00CB48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  <w:r w:rsidRPr="00CB48B1">
        <w:rPr>
          <w:rFonts w:ascii="Times New Roman" w:hAnsi="Times New Roman" w:cs="Times New Roman"/>
          <w:i/>
        </w:rPr>
        <w:t xml:space="preserve">* </w:t>
      </w:r>
      <w:r w:rsidRPr="00CB48B1">
        <w:rPr>
          <w:rFonts w:ascii="TimesNewRomanPSMT" w:hAnsi="TimesNewRomanPSMT" w:cs="TimesNewRomanPSMT"/>
          <w:i/>
        </w:rPr>
        <w:t>упрощает контроль функционирования УУ, который сводится к контролю чтения содержимого</w:t>
      </w:r>
      <w:r>
        <w:rPr>
          <w:rFonts w:ascii="TimesNewRomanPSMT" w:hAnsi="TimesNewRomanPSMT" w:cs="TimesNewRomanPSMT"/>
          <w:i/>
        </w:rPr>
        <w:t xml:space="preserve"> </w:t>
      </w:r>
      <w:r w:rsidRPr="00CB48B1">
        <w:rPr>
          <w:rFonts w:ascii="TimesNewRomanPSMT" w:hAnsi="TimesNewRomanPSMT" w:cs="TimesNewRomanPSMT"/>
          <w:i/>
        </w:rPr>
        <w:t>ПЗУ микропрограмм.</w:t>
      </w:r>
    </w:p>
    <w:p w14:paraId="10B35DEA" w14:textId="4C26A54F" w:rsidR="00BF1562" w:rsidRDefault="00BF1562" w:rsidP="00CB48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</w:p>
    <w:p w14:paraId="5CBB1D45" w14:textId="7C5E0E70" w:rsidR="00BF1562" w:rsidRPr="00BF1562" w:rsidRDefault="00BF1562" w:rsidP="00BF156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  <w:r w:rsidRPr="00BF1562">
        <w:rPr>
          <w:rFonts w:ascii="TimesNewRomanPS-BoldMT" w:hAnsi="TimesNewRomanPS-BoldMT" w:cs="TimesNewRomanPS-BoldMT"/>
          <w:b/>
          <w:bCs/>
          <w:i/>
        </w:rPr>
        <w:t xml:space="preserve">Регулярность структуры. </w:t>
      </w:r>
      <w:r w:rsidRPr="00BF1562">
        <w:rPr>
          <w:rFonts w:ascii="TimesNewRomanPSMT" w:hAnsi="TimesNewRomanPSMT" w:cs="TimesNewRomanPSMT"/>
          <w:i/>
        </w:rPr>
        <w:t>Принцип регулярности предполагает закономерную повторяемость</w:t>
      </w:r>
      <w:r>
        <w:rPr>
          <w:rFonts w:ascii="TimesNewRomanPSMT" w:hAnsi="TimesNewRomanPSMT" w:cs="TimesNewRomanPSMT"/>
          <w:i/>
        </w:rPr>
        <w:t xml:space="preserve"> </w:t>
      </w:r>
      <w:r w:rsidRPr="00BF1562">
        <w:rPr>
          <w:rFonts w:ascii="TimesNewRomanPSMT" w:hAnsi="TimesNewRomanPSMT" w:cs="TimesNewRomanPSMT"/>
          <w:i/>
        </w:rPr>
        <w:t>элементов структуры и связей между ними.</w:t>
      </w:r>
    </w:p>
    <w:p w14:paraId="115ECB11" w14:textId="77777777" w:rsidR="00BF1562" w:rsidRPr="00BF1562" w:rsidRDefault="00BF1562" w:rsidP="00BF156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  <w:r w:rsidRPr="00BF1562">
        <w:rPr>
          <w:rFonts w:ascii="TimesNewRomanPSMT" w:hAnsi="TimesNewRomanPSMT" w:cs="TimesNewRomanPSMT"/>
          <w:i/>
        </w:rPr>
        <w:lastRenderedPageBreak/>
        <w:t>Применение данного принципа позволяет:</w:t>
      </w:r>
    </w:p>
    <w:p w14:paraId="7CA10D56" w14:textId="77777777" w:rsidR="00BF1562" w:rsidRPr="00BF1562" w:rsidRDefault="00BF1562" w:rsidP="00BF156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  <w:r w:rsidRPr="00BF1562">
        <w:rPr>
          <w:rFonts w:ascii="Times New Roman" w:hAnsi="Times New Roman" w:cs="Times New Roman"/>
          <w:i/>
        </w:rPr>
        <w:t xml:space="preserve">* </w:t>
      </w:r>
      <w:r w:rsidRPr="00BF1562">
        <w:rPr>
          <w:rFonts w:ascii="TimesNewRomanPSMT" w:hAnsi="TimesNewRomanPSMT" w:cs="TimesNewRomanPSMT"/>
          <w:i/>
        </w:rPr>
        <w:t>увеличить плотность интегрального исполнения БИС;</w:t>
      </w:r>
    </w:p>
    <w:p w14:paraId="498984FE" w14:textId="77777777" w:rsidR="00BF1562" w:rsidRPr="00BF1562" w:rsidRDefault="00BF1562" w:rsidP="00BF156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  <w:r w:rsidRPr="00BF1562">
        <w:rPr>
          <w:rFonts w:ascii="Times New Roman" w:hAnsi="Times New Roman" w:cs="Times New Roman"/>
          <w:i/>
        </w:rPr>
        <w:t xml:space="preserve">* </w:t>
      </w:r>
      <w:r w:rsidRPr="00BF1562">
        <w:rPr>
          <w:rFonts w:ascii="TimesNewRomanPSMT" w:hAnsi="TimesNewRomanPSMT" w:cs="TimesNewRomanPSMT"/>
          <w:i/>
        </w:rPr>
        <w:t>сократить время топологического и схемотехнического проектирования БИС;</w:t>
      </w:r>
    </w:p>
    <w:p w14:paraId="3BBFDBB7" w14:textId="77777777" w:rsidR="00BF1562" w:rsidRPr="00BF1562" w:rsidRDefault="00BF1562" w:rsidP="00BF156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  <w:r w:rsidRPr="00BF1562">
        <w:rPr>
          <w:rFonts w:ascii="Times New Roman" w:hAnsi="Times New Roman" w:cs="Times New Roman"/>
          <w:i/>
        </w:rPr>
        <w:t xml:space="preserve">* </w:t>
      </w:r>
      <w:r w:rsidRPr="00BF1562">
        <w:rPr>
          <w:rFonts w:ascii="TimesNewRomanPSMT" w:hAnsi="TimesNewRomanPSMT" w:cs="TimesNewRomanPSMT"/>
          <w:i/>
        </w:rPr>
        <w:t>сократить число типов функциональных и конструктивных элементов;</w:t>
      </w:r>
    </w:p>
    <w:p w14:paraId="4A5CD458" w14:textId="77777777" w:rsidR="00BF1562" w:rsidRPr="00BF1562" w:rsidRDefault="00BF1562" w:rsidP="00BF156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  <w:r w:rsidRPr="00BF1562">
        <w:rPr>
          <w:rFonts w:ascii="Times New Roman" w:hAnsi="Times New Roman" w:cs="Times New Roman"/>
          <w:i/>
        </w:rPr>
        <w:t xml:space="preserve">* </w:t>
      </w:r>
      <w:r w:rsidRPr="00BF1562">
        <w:rPr>
          <w:rFonts w:ascii="TimesNewRomanPSMT" w:hAnsi="TimesNewRomanPSMT" w:cs="TimesNewRomanPSMT"/>
          <w:i/>
        </w:rPr>
        <w:t>повысить серийность, а следовательно, снизить стоимость БИС.</w:t>
      </w:r>
    </w:p>
    <w:p w14:paraId="01A0B699" w14:textId="17E28356" w:rsidR="00BF1562" w:rsidRPr="00BF1562" w:rsidRDefault="00BF1562" w:rsidP="00BF156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  <w:r w:rsidRPr="00BF1562">
        <w:rPr>
          <w:rFonts w:ascii="TimesNewRomanPSMT" w:hAnsi="TimesNewRomanPSMT" w:cs="TimesNewRomanPSMT"/>
          <w:i/>
        </w:rPr>
        <w:t>Принцип регулярности структур наиболее ярко проявляется при использовании структур и устройств типа памяти (РОН, ОЗУ, ПЗУ, ПЛМ), при использовании магистрального способа обмена, стандартизации интерфейсов, использовании принципа микропрограммного управления и т.д.</w:t>
      </w:r>
    </w:p>
    <w:p w14:paraId="6E954334" w14:textId="6A2F87A3" w:rsidR="00BF1562" w:rsidRDefault="00BF1562" w:rsidP="00CB48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</w:p>
    <w:p w14:paraId="3C736CE1" w14:textId="3324C676" w:rsidR="00773607" w:rsidRDefault="00773607" w:rsidP="00CB48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</w:p>
    <w:p w14:paraId="24DE64BA" w14:textId="6781118A" w:rsidR="00773607" w:rsidRDefault="00773607" w:rsidP="00CB48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</w:rPr>
      </w:pPr>
      <w:r w:rsidRPr="00773607">
        <w:rPr>
          <w:rFonts w:ascii="TimesNewRomanPSMT" w:hAnsi="TimesNewRomanPSMT" w:cs="TimesNewRomanPSMT"/>
          <w:b/>
        </w:rPr>
        <w:t>Билет 10</w:t>
      </w:r>
    </w:p>
    <w:p w14:paraId="5D8AC2D5" w14:textId="2F614E34" w:rsidR="00773607" w:rsidRDefault="00773607" w:rsidP="00CB48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</w:rPr>
      </w:pPr>
    </w:p>
    <w:p w14:paraId="4301FF27" w14:textId="2B43322E" w:rsidR="00773607" w:rsidRDefault="00773607" w:rsidP="00CB48B1">
      <w:pPr>
        <w:autoSpaceDE w:val="0"/>
        <w:autoSpaceDN w:val="0"/>
        <w:adjustRightInd w:val="0"/>
        <w:spacing w:after="0" w:line="240" w:lineRule="auto"/>
      </w:pPr>
      <w:r>
        <w:t xml:space="preserve">Что означает термин защита сегмента кода в режиме защиты по привилегиям в ЦП </w:t>
      </w:r>
      <w:proofErr w:type="spellStart"/>
      <w:r>
        <w:t>Intel</w:t>
      </w:r>
      <w:proofErr w:type="spellEnd"/>
      <w:r>
        <w:t xml:space="preserve"> 486?</w:t>
      </w:r>
    </w:p>
    <w:p w14:paraId="4BE8C9E7" w14:textId="3C968FCA" w:rsidR="00773607" w:rsidRDefault="00773607" w:rsidP="00CB48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</w:rPr>
      </w:pPr>
    </w:p>
    <w:p w14:paraId="77170F4C" w14:textId="7FFA98E3" w:rsidR="00773607" w:rsidRDefault="00773607" w:rsidP="00CB48B1">
      <w:pPr>
        <w:autoSpaceDE w:val="0"/>
        <w:autoSpaceDN w:val="0"/>
        <w:adjustRightInd w:val="0"/>
        <w:spacing w:after="0" w:line="240" w:lineRule="auto"/>
        <w:rPr>
          <w:rFonts w:cs="TimesNewRomanPSMT"/>
          <w:lang w:val="en-US"/>
        </w:rPr>
      </w:pPr>
      <w:r w:rsidRPr="00773607">
        <w:rPr>
          <w:rFonts w:ascii="TimesNewRomanPSMT" w:hAnsi="TimesNewRomanPSMT" w:cs="TimesNewRomanPSMT"/>
        </w:rPr>
        <w:t>Ответ</w:t>
      </w:r>
      <w:r w:rsidRPr="00773607">
        <w:rPr>
          <w:rFonts w:cs="TimesNewRomanPSMT"/>
          <w:lang w:val="en-US"/>
        </w:rPr>
        <w:t>:</w:t>
      </w:r>
    </w:p>
    <w:p w14:paraId="4BC835C6" w14:textId="5AC3C9C4" w:rsidR="00773607" w:rsidRDefault="00773607" w:rsidP="00CB48B1">
      <w:pPr>
        <w:autoSpaceDE w:val="0"/>
        <w:autoSpaceDN w:val="0"/>
        <w:adjustRightInd w:val="0"/>
        <w:spacing w:after="0" w:line="240" w:lineRule="auto"/>
        <w:rPr>
          <w:rFonts w:cs="TimesNewRomanPSMT"/>
          <w:lang w:val="en-US"/>
        </w:rPr>
      </w:pPr>
    </w:p>
    <w:p w14:paraId="24204011" w14:textId="547E4E8D" w:rsidR="00773607" w:rsidRPr="00773607" w:rsidRDefault="00773607" w:rsidP="0077360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  <w:r w:rsidRPr="00773607">
        <w:rPr>
          <w:rFonts w:ascii="TimesNewRomanPS-BoldMT" w:hAnsi="TimesNewRomanPS-BoldMT" w:cs="TimesNewRomanPS-BoldMT"/>
          <w:b/>
          <w:bCs/>
          <w:i/>
        </w:rPr>
        <w:t xml:space="preserve">Защита сегмента кода (программ) </w:t>
      </w:r>
      <w:r w:rsidRPr="00773607">
        <w:rPr>
          <w:rFonts w:ascii="TimesNewRomanPSMT" w:hAnsi="TimesNewRomanPSMT" w:cs="TimesNewRomanPSMT"/>
          <w:i/>
        </w:rPr>
        <w:t>запрещает передачу управления сегменту кода, находящегося</w:t>
      </w:r>
      <w:r w:rsidRPr="00773607">
        <w:rPr>
          <w:rFonts w:cs="TimesNewRomanPSMT"/>
          <w:i/>
        </w:rPr>
        <w:t xml:space="preserve"> </w:t>
      </w:r>
      <w:r w:rsidRPr="00773607">
        <w:rPr>
          <w:rFonts w:ascii="TimesNewRomanPSMT" w:hAnsi="TimesNewRomanPSMT" w:cs="TimesNewRomanPSMT"/>
          <w:i/>
        </w:rPr>
        <w:t xml:space="preserve">на другом уровне </w:t>
      </w:r>
      <w:proofErr w:type="gramStart"/>
      <w:r w:rsidRPr="00773607">
        <w:rPr>
          <w:rFonts w:ascii="TimesNewRomanPSMT" w:hAnsi="TimesNewRomanPSMT" w:cs="TimesNewRomanPSMT"/>
          <w:i/>
        </w:rPr>
        <w:t>привилегий</w:t>
      </w:r>
      <w:proofErr w:type="gramEnd"/>
      <w:r w:rsidRPr="00773607">
        <w:rPr>
          <w:rFonts w:ascii="TimesNewRomanPSMT" w:hAnsi="TimesNewRomanPSMT" w:cs="TimesNewRomanPSMT"/>
          <w:i/>
        </w:rPr>
        <w:t xml:space="preserve"> и также имеет несколько дополнений.</w:t>
      </w:r>
    </w:p>
    <w:p w14:paraId="60494B7D" w14:textId="76E1E63B" w:rsidR="00773607" w:rsidRPr="00773607" w:rsidRDefault="00773607" w:rsidP="00773607">
      <w:pPr>
        <w:autoSpaceDE w:val="0"/>
        <w:autoSpaceDN w:val="0"/>
        <w:adjustRightInd w:val="0"/>
        <w:spacing w:after="0" w:line="240" w:lineRule="auto"/>
        <w:rPr>
          <w:rFonts w:cs="TimesNewRomanPSMT"/>
          <w:i/>
        </w:rPr>
      </w:pPr>
    </w:p>
    <w:p w14:paraId="534A4DE2" w14:textId="780497FD" w:rsidR="00773607" w:rsidRPr="00773607" w:rsidRDefault="00773607" w:rsidP="0077360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  <w:r w:rsidRPr="00773607">
        <w:rPr>
          <w:rFonts w:ascii="TimesNewRomanPSMT" w:hAnsi="TimesNewRomanPSMT" w:cs="TimesNewRomanPSMT"/>
          <w:i/>
        </w:rPr>
        <w:t>Передача управления в другой сегмент осуществляется по командам межсегментного</w:t>
      </w:r>
      <w:r w:rsidRPr="00773607">
        <w:rPr>
          <w:rFonts w:cs="TimesNewRomanPSMT"/>
          <w:i/>
        </w:rPr>
        <w:t xml:space="preserve"> </w:t>
      </w:r>
      <w:r w:rsidRPr="00773607">
        <w:rPr>
          <w:rFonts w:ascii="TimesNewRomanPSMT" w:hAnsi="TimesNewRomanPSMT" w:cs="TimesNewRomanPSMT"/>
          <w:i/>
        </w:rPr>
        <w:t>перехода</w:t>
      </w:r>
      <w:r w:rsidRPr="00773607">
        <w:rPr>
          <w:rFonts w:cs="TimesNewRomanPSMT"/>
          <w:i/>
        </w:rPr>
        <w:t xml:space="preserve"> </w:t>
      </w:r>
      <w:r w:rsidRPr="00773607">
        <w:rPr>
          <w:rFonts w:ascii="TimesNewRomanPSMT" w:hAnsi="TimesNewRomanPSMT" w:cs="TimesNewRomanPSMT"/>
          <w:i/>
        </w:rPr>
        <w:t xml:space="preserve">(типа </w:t>
      </w:r>
      <w:r w:rsidRPr="00773607">
        <w:rPr>
          <w:rFonts w:ascii="Times New Roman" w:hAnsi="Times New Roman" w:cs="Times New Roman"/>
          <w:i/>
        </w:rPr>
        <w:t xml:space="preserve">FAR) JMP, CALL </w:t>
      </w:r>
      <w:r w:rsidRPr="00773607">
        <w:rPr>
          <w:rFonts w:ascii="TimesNewRomanPSMT" w:hAnsi="TimesNewRomanPSMT" w:cs="TimesNewRomanPSMT"/>
          <w:i/>
        </w:rPr>
        <w:t xml:space="preserve">и возврата из подпрограммы </w:t>
      </w:r>
      <w:r w:rsidRPr="00773607">
        <w:rPr>
          <w:rFonts w:ascii="Times New Roman" w:hAnsi="Times New Roman" w:cs="Times New Roman"/>
          <w:i/>
        </w:rPr>
        <w:t>RET</w:t>
      </w:r>
      <w:r w:rsidRPr="00773607">
        <w:rPr>
          <w:rFonts w:ascii="TimesNewRomanPSMT" w:hAnsi="TimesNewRomanPSMT" w:cs="TimesNewRomanPSMT"/>
          <w:i/>
        </w:rPr>
        <w:t>. Адрес передачи управления задается 48</w:t>
      </w:r>
      <w:r w:rsidRPr="00773607">
        <w:rPr>
          <w:rFonts w:ascii="Times New Roman" w:hAnsi="Times New Roman" w:cs="Times New Roman"/>
          <w:i/>
        </w:rPr>
        <w:t>-</w:t>
      </w:r>
      <w:r w:rsidRPr="00773607">
        <w:rPr>
          <w:rFonts w:ascii="TimesNewRomanPSMT" w:hAnsi="TimesNewRomanPSMT" w:cs="TimesNewRomanPSMT"/>
          <w:i/>
        </w:rPr>
        <w:t>разрядным указателем селектор:</w:t>
      </w:r>
      <w:r w:rsidRPr="00773607">
        <w:rPr>
          <w:rFonts w:cs="TimesNewRomanPSMT"/>
          <w:i/>
        </w:rPr>
        <w:t xml:space="preserve"> </w:t>
      </w:r>
      <w:r w:rsidRPr="00773607">
        <w:rPr>
          <w:rFonts w:ascii="TimesNewRomanPSMT" w:hAnsi="TimesNewRomanPSMT" w:cs="TimesNewRomanPSMT"/>
          <w:i/>
        </w:rPr>
        <w:t>смещение, который содержится либо в самой команде (прямая передача</w:t>
      </w:r>
      <w:r w:rsidRPr="00773607">
        <w:rPr>
          <w:rFonts w:ascii="Times New Roman" w:hAnsi="Times New Roman" w:cs="Times New Roman"/>
          <w:i/>
        </w:rPr>
        <w:t xml:space="preserve"> </w:t>
      </w:r>
      <w:r w:rsidRPr="00773607">
        <w:rPr>
          <w:rFonts w:ascii="TimesNewRomanPSMT" w:hAnsi="TimesNewRomanPSMT" w:cs="TimesNewRomanPSMT"/>
          <w:i/>
        </w:rPr>
        <w:t>управления), либо берется из памяти (косвенная передача управления).</w:t>
      </w:r>
    </w:p>
    <w:p w14:paraId="34B992C8" w14:textId="10F863B5" w:rsidR="00773607" w:rsidRDefault="00773607" w:rsidP="00773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F0FEF69" wp14:editId="461AE60D">
            <wp:extent cx="5940425" cy="8769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5C835" w14:textId="146B2EA6" w:rsidR="00773607" w:rsidRDefault="00773607" w:rsidP="00773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EE946EE" w14:textId="0C986C90" w:rsidR="00773607" w:rsidRDefault="00773607" w:rsidP="00773607">
      <w:pPr>
        <w:autoSpaceDE w:val="0"/>
        <w:autoSpaceDN w:val="0"/>
        <w:adjustRightInd w:val="0"/>
        <w:spacing w:after="0" w:line="240" w:lineRule="auto"/>
      </w:pPr>
      <w:r>
        <w:t>Техническая реализация кэш-памяти с частично-ассоциативным распределением (схема).</w:t>
      </w:r>
    </w:p>
    <w:p w14:paraId="4E899505" w14:textId="0F26D050" w:rsidR="00773607" w:rsidRDefault="00773607" w:rsidP="00773607">
      <w:pPr>
        <w:autoSpaceDE w:val="0"/>
        <w:autoSpaceDN w:val="0"/>
        <w:adjustRightInd w:val="0"/>
        <w:spacing w:after="0" w:line="240" w:lineRule="auto"/>
      </w:pPr>
    </w:p>
    <w:p w14:paraId="5F124B54" w14:textId="078D2303" w:rsidR="00773607" w:rsidRDefault="00773607" w:rsidP="0077360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>Ответ</w:t>
      </w:r>
      <w:r>
        <w:rPr>
          <w:lang w:val="en-US"/>
        </w:rPr>
        <w:t>:</w:t>
      </w:r>
    </w:p>
    <w:p w14:paraId="4C84DD44" w14:textId="202955DE" w:rsidR="00773607" w:rsidRDefault="00773607" w:rsidP="0077360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CCFE928" w14:textId="38A8C828" w:rsidR="00773607" w:rsidRPr="00773607" w:rsidRDefault="00773607" w:rsidP="00773607">
      <w:pPr>
        <w:autoSpaceDE w:val="0"/>
        <w:autoSpaceDN w:val="0"/>
        <w:adjustRightInd w:val="0"/>
        <w:spacing w:after="0" w:line="240" w:lineRule="auto"/>
      </w:pPr>
      <w:r>
        <w:t>Ответ</w:t>
      </w:r>
      <w:r w:rsidR="002723A2">
        <w:t xml:space="preserve"> уже дан</w:t>
      </w:r>
      <w:bookmarkStart w:id="0" w:name="_GoBack"/>
      <w:bookmarkEnd w:id="0"/>
      <w:r>
        <w:t xml:space="preserve"> в билете 6.</w:t>
      </w:r>
    </w:p>
    <w:p w14:paraId="17717882" w14:textId="77777777" w:rsidR="00773607" w:rsidRPr="00773607" w:rsidRDefault="00773607" w:rsidP="00773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5DF78B8" w14:textId="77777777" w:rsidR="00BF1562" w:rsidRPr="00CB48B1" w:rsidRDefault="00BF1562" w:rsidP="00CB48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</w:p>
    <w:p w14:paraId="66004F23" w14:textId="77777777" w:rsidR="00CB48B1" w:rsidRPr="00CB48B1" w:rsidRDefault="00CB48B1" w:rsidP="00CB48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</w:p>
    <w:sectPr w:rsidR="00CB48B1" w:rsidRPr="00CB48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F41"/>
    <w:rsid w:val="000906FB"/>
    <w:rsid w:val="002723A2"/>
    <w:rsid w:val="0037403C"/>
    <w:rsid w:val="00386258"/>
    <w:rsid w:val="00456EA5"/>
    <w:rsid w:val="004B733F"/>
    <w:rsid w:val="0055040C"/>
    <w:rsid w:val="00602F41"/>
    <w:rsid w:val="006C1A34"/>
    <w:rsid w:val="00773607"/>
    <w:rsid w:val="00795A9A"/>
    <w:rsid w:val="007F6BB7"/>
    <w:rsid w:val="00873191"/>
    <w:rsid w:val="008E7C56"/>
    <w:rsid w:val="009971C4"/>
    <w:rsid w:val="009D1CBC"/>
    <w:rsid w:val="00B41521"/>
    <w:rsid w:val="00BC7334"/>
    <w:rsid w:val="00BF1562"/>
    <w:rsid w:val="00CB48B1"/>
    <w:rsid w:val="00CF2BA8"/>
    <w:rsid w:val="00DA286D"/>
    <w:rsid w:val="00EA3A05"/>
    <w:rsid w:val="00FA0A80"/>
    <w:rsid w:val="00FD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69791"/>
  <w15:chartTrackingRefBased/>
  <w15:docId w15:val="{449415B2-30C4-4157-A2D7-B3F762CFC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11</Pages>
  <Words>2821</Words>
  <Characters>16081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Вовчик2 Ярость</dc:creator>
  <cp:keywords/>
  <dc:description/>
  <cp:lastModifiedBy>Вовчик2 Ярость</cp:lastModifiedBy>
  <cp:revision>11</cp:revision>
  <dcterms:created xsi:type="dcterms:W3CDTF">2020-06-10T14:28:00Z</dcterms:created>
  <dcterms:modified xsi:type="dcterms:W3CDTF">2020-06-10T17:30:00Z</dcterms:modified>
</cp:coreProperties>
</file>