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Виды лицензий на программное обеспечение</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видам лицензий на программное обеспечение.</w:t>
        <w:br/>
        <w:br/>
        <w:t>Сегодня мы вам расскажем о том, что такое лицензия и лицензирование программного обеспечения, для чего это нужно.</w:t>
        <w:br/>
        <w:t>Рассмотреть все возможные схемы лицензирования ПО, естественно, не представляется возможным, поэтому мы с вами кратко рассмотрим наиболее популярные из них.</w:t>
        <w:br/>
        <w:t>Для начала давайте определимся с понятием лицензия.</w:t>
        <w:br/>
        <w:t>Если говорить грубо - лицензия это правила использования программы. Другими словами, это обычный текст, в котором подробно описано, что пользователь может делать с программой, а чего делать не имеет права.</w:t>
        <w:br/>
        <w:t>Вы, наверное, замечали, что при установке большинства программ нам необходимо согласиться с условиями Лицензионного соглашения? Обычно для этого мы просто ставим галочку и, не читая, нажимаем кнопку «Далее» (т.к. если галочку не поставить, то мы просто не сможем продолжить установку программы).</w:t>
        <w:br/>
        <w:t>Основным документом, который определяет права и обязанности пользователя программного обеспечения, является лицензионное соглашение (licenceagreement), которое прилагается к приобретенному продукту либо в виде бумажного документа, либо в электронном виде. Именно это соглашение определяет правила использования данного экземпляра продукта. По сути, лицензия выступает гарантией того, что издатель ПО, которому принадлежат исключительные права на программу, не подаст в суд на того, кто ею пользуется. Иными словами, издатель программного обеспечения ставит определенные защитные рамки по использованию его программного обеспечения.</w:t>
        <w:br/>
        <w:br/>
        <w:t>Почему так важно иметь лицензионное ПО?</w:t>
        <w:br/>
        <w:br/>
        <w:t>Некоторые не видят смысла в использовании лицензионного программного обеспечения и зачастую игнорируют возможность его покупки. Однако такой подход может втянуть в серьезные неприятности. И, действительно, компьютерные программы могут стоить недешёво, и некоторые считают, что могут избежать лишних расходов, используя незаконное ПО или устанавливая однопользовательское лицензионное обеспечение на нескольких корпоративных компьютерах. Напомним, что использование ПО вне условий лицензии классифицируется как пиратство и может служить поводом для привлечения вас к уголовной ответственности.</w:t>
        <w:br/>
        <w:br/>
        <w:t>Что произойдет, если использовать нелицензионное программное обеспечение или нарушить условия лицензии?</w:t>
        <w:br/>
        <w:br/>
        <w:t>Штрафы, предусмотренные за пользование нелицензионным ПО и за нарушения условий лицензионных соглашений, могут исчисляться сотнями тысяч. Кроме того, соответствующие государственные инстанции могут конфисковать незаконно используемое оборудование и программы, а в особо тяжелых случаях это может повлечь за собой закрытие или временную приостановку деятельности предприятия.</w:t>
        <w:br/>
        <w:t>Следует еще раз убедиться, что ваша организация использует только лицензионные компьютерные программы и является полностью легитимной.</w:t>
        <w:br/>
        <w:br/>
        <w:t>Классификация лицензий и типы лицензирования ПО</w:t>
        <w:br/>
        <w:br/>
        <w:t>В основном программы делятся на две большие группы — свободного использования (бесплатная и открытая лицензия) и несвободного (коммерческая лицензия), а также между ними существуют условно-бесплатные программы, которые можно отнести к двум группам пополам. Такие программы можно скачать и использовать, но пока ее не оплатить у вас могут возникнуть некоторые проблемы или ограничения.</w:t>
        <w:br/>
        <w:br/>
        <w:t>К открытым относятся: OpenSource программы с открытым кодом которые можно модифицировать.</w:t>
        <w:br/>
        <w:br/>
        <w:t>К бесплатным относятся: Freeware, GPL, Adware, Postcardware, Donationware, Nagware/Begware.</w:t>
        <w:br/>
        <w:br/>
        <w:t>К условно-бесплатным относятся: ShareWare, TrialWare, Demoware.</w:t>
        <w:br/>
        <w:br/>
        <w:t>К коммерческим относятся: Commercial главная цель таких программ получение прибыли, код программ закрыт.</w:t>
        <w:br/>
        <w:br/>
        <w:t>Бесплатные программы</w:t>
        <w:br/>
        <w:br/>
        <w:t>•Freeware – полностью бесплатная программа без ограничений по функциональности и времени использования. Платить за неё не надо, если мы просто пользуемся программой в личных целях (в домашних условиях).</w:t>
        <w:br/>
        <w:br/>
        <w:t>Если же программа используется в коммерческих целях (например, на предприятии), то чаще всего за неё потребуется заплатить. Кроме того могут накладываться ограничения на распространение программы (автор запрещает распространение программы).</w:t>
        <w:br/>
        <w:br/>
        <w:t>•OpenSource – бесплатная программа с открытым исходным текстом (кодом программы). Такую программу можно не только использовать, но и вносить</w:t>
        <w:br/>
        <w:t>в неё изменения (изменять код), тем самым улучшая её или переписывая «под себя». Авторские права при этом сохраняются.</w:t>
        <w:br/>
        <w:br/>
        <w:t>Могут накладываться ограничения на использование в коммерческих целях и на распространение (например, изменения могут распространяться только в виде дополнений к исходному коду).</w:t>
        <w:br/>
        <w:br/>
        <w:t>•GNU GPL (GNU GeneralPublicLicense) – универсальная общественная лицензия. Пользователю позволено практически всё: использовать, изучать работу программы, изменять её код, распространять саму программу и исходный код.</w:t>
        <w:br/>
        <w:br/>
        <w:t>•Publicdomain – лицензия схожая с предыдущей. Программа не охраняется авторским правом. Основной смысл – развитие программы в дальнейшем. В последнее время такие типы программ почти не встречаются.</w:t>
        <w:br/>
        <w:br/>
        <w:t>•Adware - бесплатная программа без ограничений функционала, но с принудительным показом рекламы внутри самой программы. Деньги автор программы получает от рекламодателя. Зачастую рекламу можно отключить, заплатив определенную сумму разработчику.</w:t>
        <w:br/>
        <w:br/>
        <w:t>В большинстве случаев такая программа во время работы скачивает рекламные модули (баннеры) с сайта производителя, что может оказаться небезопасным для пользователя, т.к. во время такого скачивания в компьютер может попасть вредоносный код. Антивирусы часто реагируют на этот механизм как на «троянского коня».</w:t>
        <w:br/>
        <w:br/>
        <w:t>•Donateware, donationware - бесплатная программа без ограничений функционала. Если такая программа понравилась пользователю, то он (при желании) может сделать пожертвование её разработчику (и об этом сказано в лицензионном соглашении).</w:t>
        <w:br/>
        <w:br/>
        <w:t>•Postcardware (или Cardware) - довольно интересный способ бесплатного распространения программ, когда автор просит прислать ему почтовую открытку или благодарственное письмо. Такие письма используются либо для рекламы своих программ либо для анализа (кто и где использует программу).</w:t>
        <w:br/>
        <w:br/>
        <w:t>•Registerware - для использования программы требуется предоставить информацию о себе (зарегистрироваться).</w:t>
        <w:br/>
        <w:br/>
        <w:t>•Nagware, begware - бесплатная программа, в которой во время использования появляется диалоговое окно с информацией о том, что мы пользуемся незарегистрированной версией программы. Такое окно можно убрать, оплатив программу.</w:t>
        <w:br/>
        <w:br/>
        <w:t>Условно-бесплатные программы</w:t>
        <w:br/>
        <w:br/>
        <w:t>•Shareware (или «шаровары») – программа из серии «попробуй, прежде чем купить». Такую программу можно использовать бесплатно, но только с некоторыми ограничениями. Ограничения могут быть по времени использования (например, только 30 дней или только 10 запусков программы), или по функционалу (не все возможности программы доступны).</w:t>
        <w:br/>
        <w:br/>
        <w:t>По окончании испытательного периода пользователю необходимо оплатить полную версию программы либо удалить её. Как вариант, пользователь может продолжать использование программы с ограниченным функционалом.</w:t>
        <w:br/>
        <w:br/>
        <w:t>Это очень удобный для пользователя тип лицензии, позволяющий попробовать программу и принять решение о целесообразности покупки.</w:t>
        <w:br/>
        <w:br/>
        <w:t>•Trial, trialware – вид лицензии схожий с предыдущим, но без ограничений функционала. Ограничение только по времени использования или по количеству запусков программы.</w:t>
        <w:br/>
        <w:br/>
        <w:t>•Demo, demoware – демонстрационная версия программы. Смысл такой программы в демонстрации возможностей и интерфейса. Функционал обычно сильно ограничен, поэтому часто такую программу невозможно попробовать в работе. Демо-версией может быть даже обычный видеоролик.</w:t>
        <w:br/>
        <w:br/>
        <w:t>Платные программы</w:t>
        <w:br/>
        <w:br/>
        <w:t>•Commercialcc, payware - это программа, которая защищена законом об авторском праве и распространяется только за деньги. Здесь все просто – сначала купи, а потом пользуйся. Пользоваться такой программой без предварительной оплаты нельзя!</w:t>
        <w:br/>
        <w:br/>
        <w:t>Часто именно к таким программам выпускаются демо-версии, т.к. потребитель не любит покупать «кота в мешке».</w:t>
        <w:br/>
        <w:br/>
        <w:t>Многие коммерческие программы выпускаются в виде «коробочных» версий, когда после оплаты на руки пользователю выдается продукт, запечатанный в фирменную упаковку (коробку) с лицензионным диском внутри.</w:t>
        <w:br/>
        <w:br/>
        <w:t>Типы лицензирования</w:t>
        <w:br/>
        <w:br/>
        <w:t>Защита своих авторских прав для разработчика — это и есть различные схемы лицензирования программного обеспечения. По каждому отдельному виду программного продукта применяются разные типы лицензирования.</w:t>
        <w:br/>
        <w:t>Кратко разберем какой тип лицензирования что из себя представляет.</w:t>
        <w:br/>
        <w:br/>
        <w:t>• OEM. Предустановленное ПО является одним из самых дешевых вариантов. Он заключается в том, что пользователь приобретает ПО вместе с самим компьютером или сервером и использовать его можно только на купленном ПК.</w:t>
        <w:br/>
        <w:t>• FullPackageProduct. «Коробочный» продукт применяется в основном для розничной торговли и удобен для частных лиц или малого бизнеса. Разрешение на использование программного продукта на одном компьютере дает покупка одной «коробки» и не важно, сколько людей будет пользоваться этим ПК. Так же можно сменить ПК, но определенное количество раз.</w:t>
        <w:br/>
        <w:t>• VolumeLicensing. Корпоративная лицензия удобна для компаний, у которых много сотрудников, компьютеров и поэтому нужно приобретать много лицензий. При этом компания получает одну именную лицензию на программное обеспечение, которая содержит информацию о заказчике (название, адрес и т.д.), перечень ПО и ключи для его установки. В основном при такой схеме лицензирования компаниям, заказывающим именную лицензию, разработчики или распространители ПО предоставляют значительные скидки, техническую поддержку, решения нестандартных ситуаций и т. п. На сегодня она является лучшей для покупки нового ПО или его обновления для компаний.</w:t>
        <w:br/>
        <w:t>• Subscription. 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br/>
        <w:br/>
        <w:t>Итак, теперь посмотрим в чем же разница типов лицензирования, а что бы это было нагляднее представим в виде таблицы.</w:t>
        <w:br/>
        <w:t>В качестве примера можно привести лицензии на продукты компании Microsoft, например ОС Windows или Microsoft Office.</w:t>
        <w:br/>
        <w:br/>
        <w:t>Так как же правильно выбрать лицензию операционной системы Windows?</w:t>
        <w:br/>
        <w:br/>
        <w:t>Существует только два способа приобрести лицензионную ОС Windows для нового ПК:</w:t>
        <w:br/>
        <w:t>• OEM-версия, предустановленная на новый компьютер и поставляемая вместе с ним;</w:t>
        <w:br/>
        <w:t>• Розничная коробочная версия.</w:t>
        <w:br/>
        <w:br/>
        <w:t>Покупка ОС Windows в виде предустановленной OEM-версии является наиболее экономичным решением.</w:t>
        <w:br/>
        <w:br/>
        <w:t>В заключении хотелось бы сказать, что лицензирование программного обеспечения постоянно развивается. Производители все больше стремятся изменить тип лицензии на подписку, чтобы потребители могли выплачивать не всю сумму за товар сразу, а частями по мере использования.</w:t>
        <w:br/>
        <w:t>Сегодня мы довели до Вас информацию только об основных принципах лицензирования ПО, не охватив все доступные и применяемые лицензии.</w:t>
        <w:br/>
        <w:t>Практика лицензирования постоянно меняется. Поэтому пользователям следует периодически изучать разнообразные виды лицензий и модели лицензирования, а также отслеживать изменения в соответствующем законодательстве.</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2021-12-03T23:03:14Z</dcterms:modified>
  <cp:revision>4</cp:revision>
  <dc:subject/>
  <dc:title/>
</cp:coreProperties>
</file>