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2D" w:rsidRPr="0015392D" w:rsidRDefault="0015392D" w:rsidP="0015392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5392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Bash-скрипты: начало</w:t>
      </w:r>
    </w:p>
    <w:p w:rsidR="0015392D" w:rsidRPr="0015392D" w:rsidRDefault="0015392D" w:rsidP="0015392D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15392D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https://likegeeks.com/bash-script-easy-guide/</w:t>
        </w:r>
      </w:hyperlink>
    </w:p>
    <w:p w:rsidR="0015392D" w:rsidRPr="0015392D" w:rsidRDefault="0015392D" w:rsidP="0015392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15392D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15392D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5392D" w:rsidRPr="0015392D" w:rsidRDefault="0015392D" w:rsidP="0015392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15392D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15392D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5392D" w:rsidRPr="0015392D" w:rsidRDefault="0015392D" w:rsidP="0015392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15392D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15392D" w:rsidRPr="0015392D" w:rsidRDefault="0015392D" w:rsidP="0015392D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392D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15392D" w:rsidRPr="0015392D" w:rsidRDefault="0015392D" w:rsidP="0015392D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поговорим о bash-скриптах. Это — </w:t>
      </w:r>
      <w:hyperlink r:id="rId20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сценарии командной строки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написанные для оболочки bash. Существуют и другие оболочки, например — zsh, tcsh, ksh, но мы сосредоточимся на bash. Этот материал предназначен для всех желающих, единственное условие — умение работать в </w:t>
      </w:r>
      <w:hyperlink r:id="rId21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командной строке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Linux.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8" name="Рисунок 18" descr="https://habrastorage.org/files/803/892/bfe/803892bfe548499aa763df324d40fd0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Сценарии командной строки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Сценарии — это мощный способ автоматизации часто выполняемых действий.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>
            <wp:extent cx="7429500" cy="476250"/>
            <wp:effectExtent l="0" t="0" r="0" b="0"/>
            <wp:docPr id="17" name="Рисунок 17" descr="https://habrastorage.org/files/1ba/550/d25/1ba550d25e8846ce8805de564da6aa63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если говорить о командной строке, она позволяет выполнить несколько команд за один раз, введя их через точку с запятой: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pwd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; whoami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самом деле, если вы опробовали это в своём терминале, ваш первый bash-скрипт, в котором задействованы две команды, уже написан. Работает он так. Сначала 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pwd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выводит на экран сведения о текущей рабочей директории, потом 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whoami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показывает данные о пользователе, под которым вы вошли в систему.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Используя подобный подход, вы можете совмещать сколько угодно команд в одной строке, ограничение — лишь в максимальном количестве аргументов, которое можно передать программе. Определить это ограничение можно с помощью такой команды: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getconf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ARG_MAX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Командная строка — отличный инструмент, но команды в неё приходится вводить каждый раз, когда в них возникает необходимость. Что если записать набор команд в файл и просто вызывать этот файл для их выполнения? Собственно говоря, тот файл, о котором мы говорим, и называется сценарием командной строки.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Как устроены bash-скрипты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Создайте пустой файл с использованием команды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touch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его первой строке нужно указать, какую именно оболочку мы собираемся использовать. Нас интересует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bash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поэтому первая строка файла будет такой: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других строках этого файла символ решётки используется для обозначения комментариев, которые оболочка не обрабатывает. Однако, первая строка — это особый случай, здесь решётка, за которой следует восклицательный знак (эту последовательность называют </w:t>
      </w:r>
      <w:hyperlink r:id="rId25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шебанг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путь к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bash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указывают системе на то, что сценарий создан именно для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bash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Команды оболочки отделяются знаком перевода строки, комментарии выделяют знаком решётки. Вот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выглядит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5392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 This is a comment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whoami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Тут, так же, как и в командной строке, можно записывать команды в одной строке, разделяя точкой с запятой. Однако, если писать команды на разных строках, файл легче читать. В любом случае оболочка их обработает.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Установка разрешений для файла сценария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Сохраните файл, дав ему имя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myscript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работа по созданию bash-скрипта почти закончена. Сейчас осталось лишь сделать этот файл исполняемым, иначе, попытавшись его запустить, вы столкнётесь с ошибкой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Permission denied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29350" cy="1209675"/>
            <wp:effectExtent l="0" t="0" r="0" b="9525"/>
            <wp:docPr id="16" name="Рисунок 16" descr="https://habrastorage.org/getpro/habr/post_images/29f/743/3ec/29f7433ec002900e7518396a814fe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29f/743/3ec/29f7433ec002900e7518396a814fe35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Попытка запуска файла сценария с неправильно настроенными разрешениями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Сделаем файл исполняемым: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chmod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</w:t>
      </w: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попытаемся его выполнить: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настройки разрешений всё работает как надо.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1438275"/>
            <wp:effectExtent l="0" t="0" r="9525" b="9525"/>
            <wp:docPr id="15" name="Рисунок 15" descr="https://habrastorage.org/getpro/habr/post_images/736/e67/1a5/736e671a5ff9a96e10bbb3c7e8ae5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736/e67/1a5/736e671a5ff9a96e10bbb3c7e8ae537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Успешный запуск bash-скрипта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Вывод сообщений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вывода текста в консоль Linux применяется 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Воспользуемся знанием этого факта и отредактируем наш скрипт, добавив пояснения к данным, которые выводят уже имеющиеся в нём команды: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our comment is here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current directory is:"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user logged in is:"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whoami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запуска обновлённого скрипта.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533525"/>
            <wp:effectExtent l="0" t="0" r="0" b="9525"/>
            <wp:docPr id="14" name="Рисунок 14" descr="https://habrastorage.org/getpro/habr/post_images/4d0/173/e3d/4d0173e3ddcad01d0790b6b98dd9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4d0/173/e3d/4d0173e3ddcad01d0790b6b98dd913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сообщений из скрипта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Теперь мы можем выводить поясняющие надписи, используя команду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вы не знаете, как отредактировать файл, пользуясь средствами Linux, или раньше не встречались с командой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взгляните на </w:t>
      </w:r>
      <w:hyperlink r:id="rId29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этот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материал.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Использование переменных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Переменные позволяют хранить в файле сценария информацию, например — результаты работы команд для использования их другими командами.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Нет ничего плохого в исполнении отдельных команд без хранения результатов их работы, но возможности такого подхода весьма ограничены.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Существуют два типа переменных, которые можно использовать в bash-скриптах:</w:t>
      </w:r>
    </w:p>
    <w:p w:rsidR="0015392D" w:rsidRPr="0015392D" w:rsidRDefault="0015392D" w:rsidP="00153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Переменные среды</w:t>
      </w:r>
    </w:p>
    <w:p w:rsidR="0015392D" w:rsidRPr="0015392D" w:rsidRDefault="0015392D" w:rsidP="001539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Пользовательские переменные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Переменные среды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в командах оболочки нужно работать с некими системными данными. Вот, например, как вывести домашнюю директорию текущего пользователя: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display user home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"Home for the current user is: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$HOME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мы можем использовать системную переменную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$HOME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двойных кавычках, это не помешает системе её распознать. Вот что получится, если выполнить вышеприведённый сценарий.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000125"/>
            <wp:effectExtent l="0" t="0" r="0" b="9525"/>
            <wp:docPr id="13" name="Рисунок 13" descr="https://habrastorage.org/getpro/habr/post_images/da0/6b6/4a4/da06b64a489f6a8e16a3ca345f270f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da0/6b6/4a4/da06b64a489f6a8e16a3ca345f270f8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переменной среды в сценарии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что если надо вывести на экран значок доллара? Попробуем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"I have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in my pocket"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Система обнаружит знак доллара в строке, ограниченной кавычками, и решит, что мы сослались на переменную. Скрипт попытается вывести на экран значение неопределённой переменной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не то, что нам нужно. Что делать?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подобной ситуации поможет использование управляющего символа, обратной косой черты, перед знаком доллара: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"I have \$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 pocket"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сценарий выведет именно то, что ожидается.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952500"/>
            <wp:effectExtent l="0" t="0" r="9525" b="0"/>
            <wp:docPr id="12" name="Рисунок 12" descr="https://habrastorage.org/getpro/habr/post_images/771/a8a/710/771a8a7102c7a25f1ecd1e739a00d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771/a8a/710/771a8a7102c7a25f1ecd1e739a00de6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управляющей последовательности для вывода знака доллара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Пользовательские переменные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дополнение к переменным среды, bash-скрипты позволяют задавать и использовать в сценарии собственные переменные. Подобные переменные хранят значение до тех пор, пока не завершится выполнение сценария.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и в случае с системными переменными, к пользовательским переменным можно обращаться, используя знак доллара: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TNW-CUS-FMP — промо-код на 10% скидку на наши услуги, доступен для активации в течение 7 дней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testing variables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grade=5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person=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"Adam"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$person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a good boy, he is in grade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$grade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запуска такого сценария.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86500" cy="952500"/>
            <wp:effectExtent l="0" t="0" r="0" b="0"/>
            <wp:docPr id="11" name="Рисунок 11" descr="https://habrastorage.org/getpro/habr/post_images/3a7/367/14c/3a736714c8f9db68ef8fce923b3cc5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3a7/367/14c/3a736714c8f9db68ef8fce923b3cc5e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Пользовательские переменные в сценарии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Подстановка команд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 из самых полезных возможностей bash-скриптов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Сделать это можно двумя способами.</w:t>
      </w:r>
    </w:p>
    <w:p w:rsidR="0015392D" w:rsidRPr="0015392D" w:rsidRDefault="0015392D" w:rsidP="00153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помощью значка обратного апострофа «`»</w:t>
      </w:r>
    </w:p>
    <w:p w:rsidR="0015392D" w:rsidRPr="0015392D" w:rsidRDefault="0015392D" w:rsidP="001539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помощью конструкции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$()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Используя первый подход, проследите за тем, чтобы вместо обратного апострофа не ввести одиночную кавычку. Команду нужно заключить в два таких значка: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mydir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=`pwd`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втором подходе то же самое записывают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mydir=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$(pwd)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скрипт, в итоге, может выглядеть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mydir=$(</w:t>
      </w: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pwd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$mydir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ходе его работы вывод команды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pwd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 сохранён в переменной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mydir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содержимое которой, с помощью команды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попадёт в консоль.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38875" cy="981075"/>
            <wp:effectExtent l="0" t="0" r="9525" b="9525"/>
            <wp:docPr id="10" name="Рисунок 10" descr="https://habrastorage.org/getpro/habr/post_images/acc/127/fa3/acc127fa3826130cb82854c74d6fd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acc/127/fa3/acc127fa3826130cb82854c74d6fd5f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Скрипт, сохраняющий результаты работы команды в переменной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Математические операции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выполнения математических операций в файле скрипта можно использовать конструкцию вида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$((a+b))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var1=$(( 5 + 5 ))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var2=$((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2 ))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$var2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38875" cy="1162050"/>
            <wp:effectExtent l="0" t="0" r="9525" b="0"/>
            <wp:docPr id="9" name="Рисунок 9" descr="https://habrastorage.org/getpro/habr/post_images/a3c/9b0/3dc/a3c9b03dcc99367ba2e80f3695282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a3c/9b0/3dc/a3c9b03dcc99367ba2e80f369528215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Математические операции в сценарии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Управляющая конструкция if-then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В некоторых сценариях требуется управлять потоком исполнения команд. Например, если некое значение больше пяти, нужно выполнить одно действие, в противном случае — другое. Подобное применимо в очень многих ситуациях, и здесь нам поможет управляющая конструкция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if-then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наиболее простом виде она выглядит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команда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рабочий пример: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"It works"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случае, если выполнение команды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pwd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завершится успешно, в консоль будет выведен текст «it works».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Воспользуемся имеющимися у нас знаниями и напишем более сложный сценарий. Скажем, надо найти некоего пользователя в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если найти его удалось, сообщить о том, что он существует.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user=likegeeks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grep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/etc/passwd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user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Exists"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получается после запуска этого скрипта.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343025"/>
            <wp:effectExtent l="0" t="0" r="9525" b="9525"/>
            <wp:docPr id="8" name="Рисунок 8" descr="https://habrastorage.org/getpro/habr/post_images/395/e17/65e/395e1765efb8d9b3fe1726240357d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395/e17/65e/395e1765efb8d9b3fe1726240357dcc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пользователя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мы воспользовались командой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grep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поиска пользователя в файле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grep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незнакома, её описание можно найти </w:t>
      </w:r>
      <w:hyperlink r:id="rId36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примере, если пользователь найден, скрипт выведет соответствующее сообщение. А если найти пользователя не удалось? В данном случае скрипт просто завершит выполнение, ничего нам не сообщив. Хотелось бы, чтобы он сказал нам и об этом, поэтому усовершенствуем код.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Управляющая конструкция if-then-else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программа смогла сообщить и о результатах успешного поиска, и о неудаче, воспользуемся конструкцией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if-then-else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Вот как она устроена: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команда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первая команда возвратит ноль, что означает её успешное выполнение, условие окажется истинным и выполнение не пойдёт по ветке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противном случае, если будет возвращено что-то, отличающееся от нуля, что будет означать неудачу, или ложный результат, будут выполнены команды, расположенные после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такой скрипт: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user=anotherUser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grep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/etc/passwd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user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Exists"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user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doesn’t exist"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Его исполнение пошло по ветке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38875" cy="981075"/>
            <wp:effectExtent l="0" t="0" r="9525" b="9525"/>
            <wp:docPr id="7" name="Рисунок 7" descr="https://habrastorage.org/getpro/habr/post_images/9db/c75/b3d/9dbc75b3dba2778a9aa9ff6b77677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9db/c75/b3d/9dbc75b3dba2778a9aa9ff6b7767732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Запуск скрипта с конструкцией if-then-else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Ну что же, продолжаем двигаться дальше и зададимся вопросом о более сложных условиях. Что если надо проверить не одно условие, а несколько? Например, если нужный пользователь найден, надо вывести одно сообщение, если выполняется ещё какое-то условие — ещё одно сообщение, и так далее. В подобной ситуации нам помогут вложенные условия. Выглядит это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команда1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команда2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первая команда вернёт ноль, что говорит о её успешном выполнении, выполнятся команды в первом блоке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then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иначе, если первое условие окажется ложным, и если вторая команда вернёт ноль, выполнится второй блок кода.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user=anotherUser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grep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/etc/passwd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user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Exists"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ls /home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user doesn’t exist but anyway there is a directory under /home"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подобном скрипте можно, например, создавать нового пользователя с помощью команды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useradd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поиск не дал результатов, или делать ещё что-нибудь полезное.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Сравнение чисел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скриптах можно сравнивать числовые значения. Ниже приведён список соответствующих команд.</w:t>
      </w:r>
    </w:p>
    <w:p w:rsidR="0015392D" w:rsidRPr="0015392D" w:rsidRDefault="0015392D" w:rsidP="0015392D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n1 -eq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истинное значение,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равно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n1 -ge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 истинное значение,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больше или равно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n1 -gt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истинное значение,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больше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n1 -le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истинное значение,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меньше или равно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n1 -lt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истинное значение, если n1 меньше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n1 -ne 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истинное значение,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равно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качестве примера опробуем один из операторов сравнения. Обратите внимание на то, что выражение заключено в квадратные скобки.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val1=6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5 ]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test value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greater than 5"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test value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not greater than 5"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выведет эта команда.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981075"/>
            <wp:effectExtent l="0" t="0" r="0" b="9525"/>
            <wp:docPr id="6" name="Рисунок 6" descr="https://habrastorage.org/getpro/habr/post_images/bd8/509/59b/bd850959bf5385f0e3a3fa2173fb39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bd8/509/59b/bd850959bf5385f0e3a3fa2173fb39a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Сравнение чисел в скриптах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Значение переменной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больше чем 5, в итоге выполняется ветвь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then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оператора сравнения и в консоль выводится соответствующее сообщение.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Сравнение строк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сценариях можно сравнивать и строковые значения. Операторы сравнения выглядят довольно просто, однако у операций сравнения строк есть определённые особенности, которых мы коснёмся ниже. Вот список операторов.</w:t>
      </w:r>
    </w:p>
    <w:p w:rsidR="0015392D" w:rsidRPr="0015392D" w:rsidRDefault="0015392D" w:rsidP="0015392D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 = 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Проверяет строки на равенство, возвращает истину, если строки идентичны.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s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tr1 != 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истину, если строки не идентичны.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 &lt; 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истину,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меньше, чем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 &gt; 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 истину, если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больше, чем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 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 истину, если длина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больше нуля.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-z 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истину, если длина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равна нулю.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пример сравнения строк в сценарии: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 =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"likegeeks"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user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$user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is the current logged in user"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результате выполнения скрипта получим следующее.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123950"/>
            <wp:effectExtent l="0" t="0" r="0" b="0"/>
            <wp:docPr id="5" name="Рисунок 5" descr="https://habrastorage.org/getpro/habr/post_images/55c/79a/3f2/55c79a3f28c78c48bcb0560236e09f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55c/79a/3f2/55c79a3f28c78c48bcb0560236e09f9c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Сравнение строк в скриптах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одна особенность сравнения строк, о которой стоит упомянуть. А именно, операторы «&gt;» и «&lt;» необходимо экранировать с помощью обратной косой черты, иначе скрипт будет работать неправильно, хотя сообщений об ошибках и не появится. Скрипт интерпретирует знак «&gt;» как команду перенаправления вывода.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работа с этими операторами выглядит в коде: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val1=text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val2=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"another text"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\&gt;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greater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less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Вот результаты работы скрипта.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143000"/>
            <wp:effectExtent l="0" t="0" r="0" b="0"/>
            <wp:docPr id="4" name="Рисунок 4" descr="https://habrastorage.org/getpro/habr/post_images/4cf/2c4/079/4cf2c4079e42367f9e061cfee547e6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4cf/2c4/079/4cf2c4079e42367f9e061cfee547e6b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Сравнение строк, выведенное предупреждение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скрипт, хотя и выполняется, выдаёт предупреждение: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./myscript: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line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 [: too many arguments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избавиться от этого предупреждения, заключим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$val2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двойные кавычки: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val1=text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val2=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"another text"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\&gt;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greater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less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всё работает как надо.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981075"/>
            <wp:effectExtent l="0" t="0" r="9525" b="9525"/>
            <wp:docPr id="3" name="Рисунок 3" descr="https://habrastorage.org/getpro/habr/post_images/8e9/cd9/a8f/8e9cd9a8f743b7789841173671cfe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8e9/cd9/a8f/8e9cd9a8f743b7789841173671cfe26c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Сравнение строк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Ещё одна особенность операторов «&gt;» и «&lt;» заключается в том, как они работают с символами в верхнем и нижнем регистрах. Для того, чтобы понять эту особенность, подготовим текстовый файл с таким содержимым: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likegeeks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Сохраним его, дав имя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после чего выполним в терминале такую команду: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sort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Она отсортирует строки из файла так: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Likegeeks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sort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 умолчанию, сортирует строки по возрастанию, то есть строчная буква в нашем примере меньше прописной. Теперь подготовим скрипт, который будет сравнивать те же строки: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val1=Likegeeks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val2=likegeeks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\&gt;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greater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 less than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$val2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его запустить, окажется, что всё наоборот — строчная буква теперь больше прописной.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96025" cy="1495425"/>
            <wp:effectExtent l="0" t="0" r="9525" b="9525"/>
            <wp:docPr id="2" name="Рисунок 2" descr="https://habrastorage.org/getpro/habr/post_images/cca/c66/88c/ccac6688ceb2d01f4e906620c8c02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cca/c66/88c/ccac6688ceb2d01f4e906620c8c0244a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sort и сравнение строк в файле сценария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командах сравнения прописные буквы меньше строчных. Сравнение строк здесь выполняется путём сравнения ASCII-кодов символов, порядок сортировки, таким образом, зависит от кодов символов.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sort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свою очередь, использует порядок сортировки, заданный в настройках системного языка.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Проверки файлов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Пожалуй, нижеприведённые команды используются в bash-скриптах чаще всего. Они позволяют проверять различные условия, касающиеся файлов. Вот список этих команд.</w:t>
      </w:r>
    </w:p>
    <w:p w:rsidR="0015392D" w:rsidRPr="0015392D" w:rsidRDefault="0015392D" w:rsidP="0015392D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-d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файл, и является ли он директорией.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-e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Проверяет, существует ли файл, и является ли он файлом.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-r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файл, и доступен ли он для чтения.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-s file П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роверяет, существует ли файл, и не является ли он пустым.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-w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файл, и доступен ли он для записи.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-x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файл, и является ли он исполняемым.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file1 -nt file2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Проверяет, новее 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чем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file1 -ot file2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старше ли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file1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чем </w:t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file2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-O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Проверяет, существует ли файл, и является ли его владельцем текущий пользователь.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-G file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существует ли файл, и соответствует ли его идентификатор группы идентификатору группы текущего пользователя.</w:t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Эти команды, как впрочем, и многие другие рассмотренные сегодня, несложно запомнить. Их имена, являясь сокращениями от различных слов, прямо указывают на выполняемые ими проверки.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Опробуем одну из команд на практике: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mydir=/home/likegeeks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-d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$mydir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$mydir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directory exists"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cd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 mydir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ls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5392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5392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</w:t>
      </w:r>
      <w:r w:rsidRPr="0015392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$mydir</w:t>
      </w:r>
      <w:r w:rsidRPr="0015392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directory does not exist"</w:t>
      </w:r>
    </w:p>
    <w:p w:rsidR="0015392D" w:rsidRPr="0015392D" w:rsidRDefault="0015392D" w:rsidP="00153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5392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скрипт, для существующей директории, выведет её содержимое.</w:t>
      </w:r>
    </w:p>
    <w:p w:rsidR="0015392D" w:rsidRPr="0015392D" w:rsidRDefault="0015392D" w:rsidP="00153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1276350"/>
            <wp:effectExtent l="0" t="0" r="9525" b="0"/>
            <wp:docPr id="1" name="Рисунок 1" descr="https://habrastorage.org/getpro/habr/post_images/ab2/2e2/0e7/ab22e20e730bb0c56cef8da5c8d31d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ab2/2e2/0e7/ab22e20e730bb0c56cef8da5c8d31db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2D" w:rsidRPr="0015392D" w:rsidRDefault="0015392D" w:rsidP="00153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содержимого директории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Полагаем, с остальными командами вы сможете поэкспериментировать самостоятельно, все они применяются по тому же принципу.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5392D" w:rsidRPr="0015392D" w:rsidRDefault="0015392D" w:rsidP="0015392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5392D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15392D" w:rsidRPr="0015392D" w:rsidRDefault="0015392D" w:rsidP="001539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рассказали о том, как приступить к написанию bash-скриптов и рассмотрели некоторые базовые вещи. На самом деле, тема bash-программирования огромна. Эта статья является переводом первой части большой серии из 11 материалов. Если вы хотите продолжения прямо сейчас — вот список оригиналов этих материалов. Для удобства сюда включён и тот, перевод которого вы только что прочли.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4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 Step By Step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здесь речь идёт о том, как начать создание bash-скриптов, рассмотрено использование переменных, описаны условные конструкции, вычисления, сравнения чисел, строк, выяснение сведений о файлах.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5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2, Bash the awesome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тут раскрываются особенности работы с циклами for и while.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6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3, Parameters &amp; options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этот материал посвящён параметрам командной строки и ключам, которые можно передавать скриптам, работе с данными, которые вводит пользователь, и которые можно читать из файлов.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7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4, Input &amp; Output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здесь речь идёт о дескрипторах файлов и о работе с ними, о потоках ввода, вывода, ошибок, о перенаправлении вывода.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8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5, Sighals &amp; Jobs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этот материал посвящён сигналам Linux, их обработке в скриптах, запуску сценариев по расписанию.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9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6, Functions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тут можно узнать о создании и использовании функций в скриптах, о разработке библиотек.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0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7, Using sed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эта статья посвящена работе с потоковым текстовым редактором sed.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1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8, Using awk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данный материал посвящён программированию на языке обработки данных awk.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2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9, Regular Expressions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тут можно почитать об использовании регулярных выражений в bash-скриптах.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3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10, Practical Examples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здесь приведены приёмы работы с сообщениями, которые можно отправлять пользователям, а так же методика мониторинга диска.</w:t>
      </w:r>
    </w:p>
    <w:p w:rsidR="0015392D" w:rsidRPr="0015392D" w:rsidRDefault="0015392D" w:rsidP="001539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4" w:history="1">
        <w:r w:rsidRPr="0015392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 Scripting Part 11, Expect Command</w:t>
        </w:r>
      </w:hyperlink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этот материал посвящён средству Expect, с помощью которого можно автоматизировать взаимодействие с интерактивными утилитами. В частности, здесь идёт речь об expect-скриптах и об их взаимодействии с bash-скриптами и другими программами.</w:t>
      </w:r>
    </w:p>
    <w:p w:rsidR="0015392D" w:rsidRPr="0015392D" w:rsidRDefault="0015392D" w:rsidP="0015392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Полагаем, одно из ценных свойств этой серии статей заключается в том, что она, начинаясь с самого простого, подходящего для пользователей любого уровня, постепенно ведёт к довольно серьёзным темам, давая шанс всем желающим продвинуться в деле создания сценариев командной строки Linux.</w:t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5392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Просим гуру bash-программирования рассказать о том, как они добрались до вершин мастерства, поделиться секретами, а от тех, кто только что написал свой первый скрипт, ждём впечатлений.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5392D" w:rsidRPr="00FD701B" w:rsidRDefault="0015392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DE3"/>
    <w:multiLevelType w:val="multilevel"/>
    <w:tmpl w:val="C94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F0AB2"/>
    <w:multiLevelType w:val="multilevel"/>
    <w:tmpl w:val="EF14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965AE"/>
    <w:multiLevelType w:val="multilevel"/>
    <w:tmpl w:val="358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153CFA"/>
    <w:multiLevelType w:val="multilevel"/>
    <w:tmpl w:val="F4A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B7213"/>
    <w:multiLevelType w:val="multilevel"/>
    <w:tmpl w:val="3CC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5392D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3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3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9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3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15392D"/>
  </w:style>
  <w:style w:type="character" w:styleId="a3">
    <w:name w:val="Hyperlink"/>
    <w:basedOn w:val="a0"/>
    <w:uiPriority w:val="99"/>
    <w:semiHidden/>
    <w:unhideWhenUsed/>
    <w:rsid w:val="0015392D"/>
    <w:rPr>
      <w:color w:val="0000FF"/>
      <w:u w:val="single"/>
    </w:rPr>
  </w:style>
  <w:style w:type="character" w:customStyle="1" w:styleId="posttype-label">
    <w:name w:val="post__type-label"/>
    <w:basedOn w:val="a0"/>
    <w:rsid w:val="0015392D"/>
  </w:style>
  <w:style w:type="paragraph" w:styleId="HTML">
    <w:name w:val="HTML Preformatted"/>
    <w:basedOn w:val="a"/>
    <w:link w:val="HTML0"/>
    <w:uiPriority w:val="99"/>
    <w:semiHidden/>
    <w:unhideWhenUsed/>
    <w:rsid w:val="00153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9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392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5392D"/>
  </w:style>
  <w:style w:type="character" w:customStyle="1" w:styleId="hljs-attribute">
    <w:name w:val="hljs-attribute"/>
    <w:basedOn w:val="a0"/>
    <w:rsid w:val="0015392D"/>
  </w:style>
  <w:style w:type="character" w:customStyle="1" w:styleId="hljs-meta">
    <w:name w:val="hljs-meta"/>
    <w:basedOn w:val="a0"/>
    <w:rsid w:val="0015392D"/>
  </w:style>
  <w:style w:type="character" w:customStyle="1" w:styleId="hljs-comment">
    <w:name w:val="hljs-comment"/>
    <w:basedOn w:val="a0"/>
    <w:rsid w:val="0015392D"/>
  </w:style>
  <w:style w:type="character" w:customStyle="1" w:styleId="hljs-keyword">
    <w:name w:val="hljs-keyword"/>
    <w:basedOn w:val="a0"/>
    <w:rsid w:val="0015392D"/>
  </w:style>
  <w:style w:type="character" w:customStyle="1" w:styleId="hljs-string">
    <w:name w:val="hljs-string"/>
    <w:basedOn w:val="a0"/>
    <w:rsid w:val="0015392D"/>
  </w:style>
  <w:style w:type="character" w:customStyle="1" w:styleId="hljs-variable">
    <w:name w:val="hljs-variable"/>
    <w:basedOn w:val="a0"/>
    <w:rsid w:val="0015392D"/>
  </w:style>
  <w:style w:type="character" w:customStyle="1" w:styleId="hljs-number">
    <w:name w:val="hljs-number"/>
    <w:basedOn w:val="a0"/>
    <w:rsid w:val="0015392D"/>
  </w:style>
  <w:style w:type="character" w:customStyle="1" w:styleId="hljs-attr">
    <w:name w:val="hljs-attr"/>
    <w:basedOn w:val="a0"/>
    <w:rsid w:val="0015392D"/>
  </w:style>
  <w:style w:type="character" w:customStyle="1" w:styleId="hljs-type">
    <w:name w:val="hljs-type"/>
    <w:basedOn w:val="a0"/>
    <w:rsid w:val="0015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79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77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423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265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557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527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4.png"/><Relationship Id="rId21" Type="http://schemas.openxmlformats.org/officeDocument/2006/relationships/hyperlink" Target="https://likegeeks.com/main-linux-commands-easy-guide/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hyperlink" Target="https://likegeeks.com/shell-scripting-awesome-guide-part4/" TargetMode="External"/><Relationship Id="rId50" Type="http://schemas.openxmlformats.org/officeDocument/2006/relationships/hyperlink" Target="https://likegeeks.com/sed-linux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hyperlink" Target="https://ru.wikipedia.org/wiki/%D0%A8%D0%B5%D0%B1%D0%B0%D0%BD%D0%B3_(Unix)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hyperlink" Target="https://likegeeks.com/linux-bash-scripting-awesome-guide-part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hyperlink" Target="https://ru.wikipedia.org/wiki/%D0%A1%D1%86%D0%B5%D0%BD%D0%B0%D1%80%D0%B8%D0%B9_%D0%BA%D0%BE%D0%BC%D0%B0%D0%BD%D0%B4%D0%BD%D0%BE%D0%B9_%D1%81%D1%82%D1%80%D0%BE%D0%BA%D0%B8" TargetMode="External"/><Relationship Id="rId29" Type="http://schemas.openxmlformats.org/officeDocument/2006/relationships/hyperlink" Target="https://likegeeks.com/basic-linux-commands-part2/" TargetMode="External"/><Relationship Id="rId41" Type="http://schemas.openxmlformats.org/officeDocument/2006/relationships/image" Target="media/image16.png"/><Relationship Id="rId54" Type="http://schemas.openxmlformats.org/officeDocument/2006/relationships/hyperlink" Target="https://likegeeks.com/expect-comma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https://likegeeks.com/bash-scripting-step-step-part2/" TargetMode="External"/><Relationship Id="rId53" Type="http://schemas.openxmlformats.org/officeDocument/2006/relationships/hyperlink" Target="https://likegeeks.com/write-shell-script/" TargetMode="External"/><Relationship Id="rId5" Type="http://schemas.openxmlformats.org/officeDocument/2006/relationships/hyperlink" Target="https://likegeeks.com/bash-script-easy-guide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hyperlink" Target="https://ruvds.com/ru-rub/#order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likegeeks.com/main-linux-commands-easy-guide/" TargetMode="External"/><Relationship Id="rId49" Type="http://schemas.openxmlformats.org/officeDocument/2006/relationships/hyperlink" Target="https://likegeeks.com/bash-functions/" TargetMode="External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likegeeks.com/bash-script-easy-guide/" TargetMode="External"/><Relationship Id="rId52" Type="http://schemas.openxmlformats.org/officeDocument/2006/relationships/hyperlink" Target="https://likegeeks.com/regex-tutorial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8.png"/><Relationship Id="rId48" Type="http://schemas.openxmlformats.org/officeDocument/2006/relationships/hyperlink" Target="https://likegeeks.com/linux-bash-scripting-awesome-guide-part5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habr.com/hub/s_admin/" TargetMode="External"/><Relationship Id="rId51" Type="http://schemas.openxmlformats.org/officeDocument/2006/relationships/hyperlink" Target="https://likegeeks.com/awk-command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3141</Words>
  <Characters>17905</Characters>
  <Application>Microsoft Office Word</Application>
  <DocSecurity>0</DocSecurity>
  <Lines>149</Lines>
  <Paragraphs>42</Paragraphs>
  <ScaleCrop>false</ScaleCrop>
  <Company>diakov.net</Company>
  <LinksUpToDate>false</LinksUpToDate>
  <CharactersWithSpaces>21004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2018-11-20T11:06:00Z</dcterms:modified>
</cp:coreProperties>
</file>