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C39" w:rsidRPr="005C5C39" w:rsidRDefault="005C5C39" w:rsidP="005C5C39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5C5C39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Bash-скрипты, часть 6: функции и разработка библиотек</w:t>
      </w:r>
    </w:p>
    <w:p w:rsidR="005C5C39" w:rsidRPr="005C5C39" w:rsidRDefault="005C5C39" w:rsidP="005C5C39">
      <w:pPr>
        <w:shd w:val="clear" w:color="auto" w:fill="F5F3F8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5" w:tgtFrame="_blank" w:tooltip="Автор оригинальной публикации: Администратор likegeeks.com" w:history="1">
        <w:r w:rsidRPr="005C5C39">
          <w:rPr>
            <w:rFonts w:ascii="Arial" w:eastAsia="Times New Roman" w:hAnsi="Arial" w:cs="Arial"/>
            <w:color w:val="6864A3"/>
            <w:sz w:val="20"/>
            <w:szCs w:val="20"/>
            <w:u w:val="single"/>
            <w:lang w:eastAsia="ru-RU"/>
          </w:rPr>
          <w:t>https://likegeeks.com/bash-functions/</w:t>
        </w:r>
      </w:hyperlink>
    </w:p>
    <w:p w:rsidR="005C5C39" w:rsidRPr="005C5C39" w:rsidRDefault="005C5C39" w:rsidP="005C5C39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6" w:tooltip="Вы не подписаны на этот хаб" w:history="1">
        <w:r w:rsidRPr="005C5C39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Блог компании RUVDS.com</w:t>
        </w:r>
      </w:hyperlink>
      <w:r w:rsidRPr="005C5C39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5C5C39" w:rsidRPr="005C5C39" w:rsidRDefault="005C5C39" w:rsidP="005C5C39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7" w:tooltip="Вы не подписаны на этот хаб" w:history="1">
        <w:r w:rsidRPr="005C5C39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Настройка Linux</w:t>
        </w:r>
      </w:hyperlink>
      <w:r w:rsidRPr="005C5C39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5C5C39" w:rsidRPr="005C5C39" w:rsidRDefault="005C5C39" w:rsidP="005C5C39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8" w:tooltip="Вы не подписаны на этот хаб" w:history="1">
        <w:r w:rsidRPr="005C5C39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Серверное администрирование</w:t>
        </w:r>
      </w:hyperlink>
    </w:p>
    <w:p w:rsidR="005C5C39" w:rsidRPr="005C5C39" w:rsidRDefault="005C5C39" w:rsidP="005C5C39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C5C39">
        <w:rPr>
          <w:rFonts w:ascii="Arial" w:eastAsia="Times New Roman" w:hAnsi="Arial" w:cs="Arial"/>
          <w:color w:val="6667A3"/>
          <w:position w:val="-2"/>
          <w:sz w:val="18"/>
          <w:szCs w:val="18"/>
          <w:bdr w:val="single" w:sz="6" w:space="2" w:color="B0B0E2" w:frame="1"/>
          <w:lang w:eastAsia="ru-RU"/>
        </w:rPr>
        <w:t>Перевод</w:t>
      </w:r>
    </w:p>
    <w:p w:rsidR="005C5C39" w:rsidRPr="005C5C39" w:rsidRDefault="005C5C39" w:rsidP="005C5C39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9" w:history="1">
        <w:r w:rsidRPr="005C5C39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Bash-скрипты: начало</w:t>
        </w:r>
      </w:hyperlink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0" w:history="1">
        <w:r w:rsidRPr="005C5C39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2: циклы</w:t>
        </w:r>
      </w:hyperlink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1" w:history="1">
        <w:r w:rsidRPr="005C5C39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3: параметры и ключи командной строки</w:t>
        </w:r>
      </w:hyperlink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2" w:history="1">
        <w:r w:rsidRPr="005C5C39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4: ввод и вывод</w:t>
        </w:r>
      </w:hyperlink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3" w:history="1">
        <w:r w:rsidRPr="005C5C39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5: сигналы, фоновые задачи, управление сценариями</w:t>
        </w:r>
      </w:hyperlink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4" w:history="1">
        <w:r w:rsidRPr="005C5C39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6: функции и разработка библиотек</w:t>
        </w:r>
      </w:hyperlink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5" w:history="1">
        <w:r w:rsidRPr="005C5C39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7: sed и обработка текстов</w:t>
        </w:r>
      </w:hyperlink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6" w:history="1">
        <w:r w:rsidRPr="005C5C39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8: язык обработки данных awk</w:t>
        </w:r>
      </w:hyperlink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7" w:history="1">
        <w:r w:rsidRPr="005C5C39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9: регулярные выражения</w:t>
        </w:r>
      </w:hyperlink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8" w:history="1">
        <w:r w:rsidRPr="005C5C39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10: практические примеры</w:t>
        </w:r>
      </w:hyperlink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9" w:history="1">
        <w:r w:rsidRPr="005C5C39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11: expect и автоматизация интерактивных утилит</w:t>
        </w:r>
      </w:hyperlink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Занимаясь разработкой bash-скриптов, вы рано или поздно столкнётесь с тем, что вам периодически приходится использовать одни и те же фрагменты кода. Постоянно набирать их вручную скучно, а копирование и вставка — не наш метод. Как быть? Хорошо бы найти средство, которое позволяет один раз написать блок кода и, когда он понадобится снова, просто сослаться на него в скрипте.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>
            <wp:extent cx="8572500" cy="3305175"/>
            <wp:effectExtent l="0" t="0" r="0" b="9525"/>
            <wp:docPr id="17" name="Рисунок 17" descr="https://habrastorage.org/files/803/892/bfe/803892bfe548499aa763df324d40fd01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803/892/bfe/803892bfe548499aa763df324d40fd01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Оболочка bash предоставляет такую возможность, позволяя создавать функции. Функции bash — это именованные блоки кода, которые можно повторно использовать в скриптах.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lastRenderedPageBreak/>
        <w:drawing>
          <wp:inline distT="0" distB="0" distL="0" distR="0">
            <wp:extent cx="7429500" cy="476250"/>
            <wp:effectExtent l="0" t="0" r="0" b="0"/>
            <wp:docPr id="16" name="Рисунок 16" descr="https://habrastorage.org/files/1ba/550/d25/1ba550d25e8846ce8805de564da6aa63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files/1ba/550/d25/1ba550d25e8846ce8805de564da6aa63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5C39" w:rsidRPr="005C5C39" w:rsidRDefault="005C5C39" w:rsidP="005C5C3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5C5C39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Объявление функций</w:t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Функцию можно объявить так: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functionName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Или так: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functionName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 {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Функцию можно вызвать без аргументов и с аргументами.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5C39" w:rsidRPr="005C5C39" w:rsidRDefault="005C5C39" w:rsidP="005C5C3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5C5C39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Использование функций</w:t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Напишем скрипт, содержащий объявление функции и использующий её: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#!/bin/bash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function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myfunc {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"This is an example of using a function"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count=1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while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$count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-le 3 ]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do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myfunc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count=$((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$count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+ 1 ))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done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"This is the end of the loop"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myfunc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"End of the script"</w:t>
      </w:r>
    </w:p>
    <w:p w:rsidR="005C5C39" w:rsidRPr="005C5C39" w:rsidRDefault="005C5C39" w:rsidP="005C5C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Здесь создана функция с именем </w:t>
      </w:r>
      <w:r w:rsidRPr="005C5C3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myfunc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Для вызова функции достаточно указать её имя.</w:t>
      </w:r>
    </w:p>
    <w:p w:rsidR="005C5C39" w:rsidRPr="005C5C39" w:rsidRDefault="005C5C39" w:rsidP="005C5C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57925" cy="1676400"/>
            <wp:effectExtent l="0" t="0" r="9525" b="0"/>
            <wp:docPr id="15" name="Рисунок 15" descr="https://habrastorage.org/getpro/habr/post_images/a69/61e/d02/a6961ed0295a812c7cc767030fe449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a69/61e/d02/a6961ed0295a812c7cc767030fe449c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Результаты вызова функции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Функцию можно вызывать столько раз, сколько нужно. Обратите внимание на то, что попытавшись использовать функцию до её объявления, вы столкнётесь с ошибкой. Напишем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демонстрирующий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это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скрипт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#!/bin/bash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count=1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while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$count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-le 3 ]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do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myfunc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count=$((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$count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+ 1 ))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done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"This is the end of the loop"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function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myfunc {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"This is an example of using a function"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"End of the script"</w:t>
      </w:r>
    </w:p>
    <w:p w:rsidR="005C5C39" w:rsidRPr="005C5C39" w:rsidRDefault="005C5C39" w:rsidP="005C5C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и ожидается, ничего хорошего после его запуска не произошло.</w:t>
      </w:r>
    </w:p>
    <w:p w:rsidR="005C5C39" w:rsidRPr="005C5C39" w:rsidRDefault="005C5C39" w:rsidP="005C5C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57925" cy="1533525"/>
            <wp:effectExtent l="0" t="0" r="9525" b="9525"/>
            <wp:docPr id="14" name="Рисунок 14" descr="https://habrastorage.org/getpro/habr/post_images/81d/eab/837/81deab837f98ff07e863886c31df2e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getpro/habr/post_images/81d/eab/837/81deab837f98ff07e863886c31df2e5f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Попытка воспользоваться функцией до её объявления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Придумывая имена для функций, учитывайте то, что они должны быть уникальными, иначе проблем не избежать. Если вы переопределите ранее объявленную функцию, новая функция будет вызываться вместо старой без каких-либо уведомлений или сообщений об ошибках. Продемонстрируем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это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примере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#!/bin/bash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function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myfunc {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"The first function definition"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myfunc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function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myfunc {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"The second function definition"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myfunc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"End of the script"</w:t>
      </w:r>
    </w:p>
    <w:p w:rsidR="005C5C39" w:rsidRPr="005C5C39" w:rsidRDefault="005C5C39" w:rsidP="005C5C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видно, новая функция преспокойно затёрла старую.</w:t>
      </w:r>
    </w:p>
    <w:p w:rsidR="005C5C39" w:rsidRPr="005C5C39" w:rsidRDefault="005C5C39" w:rsidP="005C5C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48400" cy="1285875"/>
            <wp:effectExtent l="0" t="0" r="0" b="9525"/>
            <wp:docPr id="13" name="Рисунок 13" descr="https://habrastorage.org/getpro/habr/post_images/7de/8b1/fbb/7de8b1fbbff8a720b9d3ac669dcacc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getpro/habr/post_images/7de/8b1/fbb/7de8b1fbbff8a720b9d3ac669dcaccfc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Переопределение функции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5C39" w:rsidRPr="005C5C39" w:rsidRDefault="005C5C39" w:rsidP="005C5C3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5C5C39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Использование команды return</w:t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Команда </w:t>
      </w:r>
      <w:r w:rsidRPr="005C5C3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return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позволяет задавать возвращаемый функцией целочисленный код завершения. Есть два способа работы с тем, что является результатом вызова функции. Вот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первый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#!/bin/bash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function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myfunc {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read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-p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"Enter a value: "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value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"adding value"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return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$((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$value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+ 10 ))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myfunc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"The new value is $?"</w:t>
      </w:r>
    </w:p>
    <w:p w:rsidR="005C5C39" w:rsidRPr="005C5C39" w:rsidRDefault="005C5C39" w:rsidP="005C5C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Команда </w:t>
      </w:r>
      <w:r w:rsidRPr="005C5C3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echo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вывела сумму введённого числа и числа 10.</w:t>
      </w:r>
    </w:p>
    <w:p w:rsidR="005C5C39" w:rsidRPr="005C5C39" w:rsidRDefault="005C5C39" w:rsidP="005C5C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57925" cy="1247775"/>
            <wp:effectExtent l="0" t="0" r="9525" b="9525"/>
            <wp:docPr id="12" name="Рисунок 12" descr="https://habrastorage.org/getpro/habr/post_images/afa/a32/9ee/afaa329ee155e253e462c95ec41b5f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getpro/habr/post_images/afa/a32/9ee/afaa329ee155e253e462c95ec41b5f8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Вывод значения, возвращаемого функцией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Функция </w:t>
      </w:r>
      <w:r w:rsidRPr="005C5C3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myfunc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добавляет 10 к числу, которое содержится в переменной </w:t>
      </w:r>
      <w:r w:rsidRPr="005C5C3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$value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значение которой задаёт пользователь во время работы сценария. Затем она возвращает результат, используя команду </w:t>
      </w:r>
      <w:r w:rsidRPr="005C5C3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return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То, что возвратила функция, выводится командой </w:t>
      </w:r>
      <w:r w:rsidRPr="005C5C3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echo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 использованием переменной </w:t>
      </w:r>
      <w:r w:rsidRPr="005C5C3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$?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вы выполните любую другую команду до извлечения из переменной </w:t>
      </w:r>
      <w:r w:rsidRPr="005C5C3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$?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значения, возвращённого функцией, это значение будет утеряно. Дело в том, что данная переменная хранит код возврата последней выполненной команды.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Учтите, что максимальное число, которое может вернуть команда </w:t>
      </w:r>
      <w:r w:rsidRPr="005C5C3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return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255. Если функция должна возвращать большее число или строку, понадобится другой подход.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5C39" w:rsidRPr="005C5C39" w:rsidRDefault="005C5C39" w:rsidP="005C5C3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5C5C39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Запись вывода функции в переменную</w:t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Ещё один способ возврата результатов работы функции заключается в записи данных, выводимых функцией, в переменную. Такой подход позволяет обойти 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ограничения команды </w:t>
      </w:r>
      <w:r w:rsidRPr="005C5C3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return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возвращать из функции любые данные. Рассмотрим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пример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#!/bin/bash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function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myfunc {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read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-p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"Enter a value: "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value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$((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$value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+ 10 ))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result=$( myfunc)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"The value is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$result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5C5C39" w:rsidRPr="005C5C39" w:rsidRDefault="005C5C39" w:rsidP="005C5C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что получится после вызова данного скрипта.</w:t>
      </w:r>
    </w:p>
    <w:p w:rsidR="005C5C39" w:rsidRPr="005C5C39" w:rsidRDefault="005C5C39" w:rsidP="005C5C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48400" cy="1123950"/>
            <wp:effectExtent l="0" t="0" r="0" b="0"/>
            <wp:docPr id="11" name="Рисунок 11" descr="https://habrastorage.org/getpro/habr/post_images/70e/84d/7c9/70e84d7c95b8253fcde9a66ab19eb0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getpro/habr/post_images/70e/84d/7c9/70e84d7c95b8253fcde9a66ab19eb01b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Запись результатов работы функции в переменную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5C39" w:rsidRPr="005C5C39" w:rsidRDefault="005C5C39" w:rsidP="005C5C3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5C5C39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Аргументы функций</w:t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Функции bash можно воспринимать как небольшие фрагменты кода, которые позволяют экономить время и место, избавляя нас от необходимости постоянно вводить с клавиатуры или копировать одни и те же наборы команд. Однако, возможности функций гораздо шире. В частности, речь идёт о передаче им аргументов.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Функции могут использовать стандартные позиционные параметры, в которые записывается то, что передаётся им при вызове. Например, имя функции хранится в параметре </w:t>
      </w:r>
      <w:r w:rsidRPr="005C5C3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$0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первый переданный ей аргумент — в </w:t>
      </w:r>
      <w:r w:rsidRPr="005C5C3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$1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второй — в </w:t>
      </w:r>
      <w:r w:rsidRPr="005C5C3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$2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 так далее. Количество переданных функции аргументов можно узнать, обратившись к переменной </w:t>
      </w:r>
      <w:r w:rsidRPr="005C5C3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$#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Если вы знакомы с </w:t>
      </w:r>
      <w:hyperlink r:id="rId28" w:history="1">
        <w:r w:rsidRPr="005C5C39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третьей частью</w:t>
        </w:r>
      </w:hyperlink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этого цикла материалов, вы не можете не заметить, что всё это очень похоже на то, как 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скрипты обрабатывают переданные им параметры командной строки.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Аргументы передают функции, записывая их после её имени: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myfunc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$val1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20</w:t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пример, в котором функция вызывается с аргументами и занимается их обработкой: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function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addnum {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$#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-eq 0 ] || [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$#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-gt 2 ]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-1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elif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$#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-eq 1 ]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$((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$1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$1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))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else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$((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$1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$2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))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-n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"Adding 10 and 15: "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value=$(addnum 10 15)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$value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-n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"Adding one number: "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value=$(addnum 10)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$value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-n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"Adding no numbers: "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value=$(addnum)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$value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-n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"Adding three numbers: "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value=$(addnum 10 15 20)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$value</w:t>
      </w:r>
    </w:p>
    <w:p w:rsidR="005C5C39" w:rsidRPr="005C5C39" w:rsidRDefault="005C5C39" w:rsidP="005C5C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Запустим скрипт.</w:t>
      </w:r>
    </w:p>
    <w:p w:rsidR="005C5C39" w:rsidRPr="005C5C39" w:rsidRDefault="005C5C39" w:rsidP="005C5C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67450" cy="1390650"/>
            <wp:effectExtent l="0" t="0" r="0" b="0"/>
            <wp:docPr id="10" name="Рисунок 10" descr="https://habrastorage.org/getpro/habr/post_images/a44/ee3/acc/a44ee3accb8dc9a2d797de1aae892f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getpro/habr/post_images/a44/ee3/acc/a44ee3accb8dc9a2d797de1aae892f6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Вызов функции с аргументами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Функция </w:t>
      </w:r>
      <w:r w:rsidRPr="005C5C3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addnum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проверяет число переданных ей при вызове из скрипта аргументов. Если их нет, или их больше двух, функция возвращает значение -1. Если параметр всего один, она прибавляет его к нему самому и возвращает результат. Если параметров два, функция складывает их.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Обратите внимание на то, что функция не может напрямую работать с параметрами, которые переданы скрипту при его запуске из командной строки. 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Например, напишем такой сценарий: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function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myfunc {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$((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$1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$2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))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$#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-eq 2 ]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value=$( myfunc)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"The result is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$value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else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"Usage: myfunc  a b"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</w:t>
      </w:r>
    </w:p>
    <w:p w:rsidR="005C5C39" w:rsidRPr="005C5C39" w:rsidRDefault="005C5C39" w:rsidP="005C5C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 его запуске, а точнее, при вызове объявленной в нём функции, будет выведено сообщение об ошибке.</w:t>
      </w:r>
    </w:p>
    <w:p w:rsidR="005C5C39" w:rsidRPr="005C5C39" w:rsidRDefault="005C5C39" w:rsidP="005C5C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57925" cy="1476375"/>
            <wp:effectExtent l="0" t="0" r="9525" b="9525"/>
            <wp:docPr id="9" name="Рисунок 9" descr="https://habrastorage.org/getpro/habr/post_images/68e/3f3/526/68e3f352698961ee8915fef1c2f623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getpro/habr/post_images/68e/3f3/526/68e3f352698961ee8915fef1c2f623c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Функция не может напрямую использовать параметры, переданные сценарию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Вместо этого, если в функции планируется использовать параметры, переданные скрипту при вызове из командной строки, надо передать их ей при вызове: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function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myfunc {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$((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$1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$2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))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$#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-eq 2 ]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value=$(myfunc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$1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$2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"The result is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$value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else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"Usage: myfunc a b"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</w:t>
      </w:r>
    </w:p>
    <w:p w:rsidR="005C5C39" w:rsidRPr="005C5C39" w:rsidRDefault="005C5C39" w:rsidP="005C5C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всё работает правильно.</w:t>
      </w:r>
    </w:p>
    <w:p w:rsidR="005C5C39" w:rsidRPr="005C5C39" w:rsidRDefault="005C5C39" w:rsidP="005C5C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29350" cy="1304925"/>
            <wp:effectExtent l="0" t="0" r="0" b="9525"/>
            <wp:docPr id="8" name="Рисунок 8" descr="https://habrastorage.org/getpro/habr/post_images/6cd/cbd/4eb/6cdcbd4ebc0e4e2531b0a01cfecbb9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getpro/habr/post_images/6cd/cbd/4eb/6cdcbd4ebc0e4e2531b0a01cfecbb9e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Передача функции параметров, с которыми запущен скрипт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5C39" w:rsidRPr="005C5C39" w:rsidRDefault="005C5C39" w:rsidP="005C5C3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5C5C39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Работа с переменными в функциях</w:t>
      </w:r>
    </w:p>
    <w:p w:rsidR="005C5C39" w:rsidRPr="005C5C39" w:rsidRDefault="005C5C39" w:rsidP="005C5C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Переменные, которыми мы пользуемся в сценариях, характеризуются областью видимости. Это — те места кода, из которых можно работать с этими 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переменными. Переменные, объявленные внутри функций, ведут себя не так, как те переменные, с которыми мы уже сталкивались. Они могут быть скрыты от других частей скриптов.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Существуют два вида переменных:</w:t>
      </w:r>
    </w:p>
    <w:p w:rsidR="005C5C39" w:rsidRPr="005C5C39" w:rsidRDefault="005C5C39" w:rsidP="005C5C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Глобальные переменные.</w:t>
      </w:r>
    </w:p>
    <w:p w:rsidR="005C5C39" w:rsidRPr="005C5C39" w:rsidRDefault="005C5C39" w:rsidP="005C5C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Локальные переменные.</w:t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5C39" w:rsidRPr="005C5C39" w:rsidRDefault="005C5C39" w:rsidP="005C5C39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C5C39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5C5C39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Глобальные переменные</w:t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Глобальные переменные — это переменные, которые видны из любого места bash-скрипта. Если вы объявили глобальную переменную в основном коде скрипта, к такой переменной можно обратиться из функции.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Почти то же самое справедливо и для глобальных переменных, объявленных в функциях. Обращаться к ним можно и в основном коде скрипта после вызова функций.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 умолчанию все объявленные в скриптах переменные глобальны. Так, к переменным, объявленным за пределами функций, можно без проблем обращаться из функций: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function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myfunc {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value=$((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$value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+ 10 ))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read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-p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"Enter a value: "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value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myfunc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"The new value is: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$value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5C5C39" w:rsidRPr="005C5C39" w:rsidRDefault="005C5C39" w:rsidP="005C5C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что выведет этот сценарий.</w:t>
      </w:r>
    </w:p>
    <w:p w:rsidR="005C5C39" w:rsidRPr="005C5C39" w:rsidRDefault="005C5C39" w:rsidP="005C5C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257925" cy="1104900"/>
            <wp:effectExtent l="0" t="0" r="9525" b="0"/>
            <wp:docPr id="7" name="Рисунок 7" descr="https://habrastorage.org/getpro/habr/post_images/b81/e9e/2e0/b81e9e2e0af276ca5e8174cf94e437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getpro/habr/post_images/b81/e9e/2e0/b81e9e2e0af276ca5e8174cf94e4375f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Обращение к глобальной переменной из функции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Когда переменной присваивается новое значение в функции, это новое значение не теряется когда скрипт обращается к ней после завершения работы функции. Именно это можно видеть в предыдущем примере.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Что если такое поведение нас не устраивает? Ответ прост — надо использовать локальные переменные.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5C39" w:rsidRPr="005C5C39" w:rsidRDefault="005C5C39" w:rsidP="005C5C39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C5C39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5C5C39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Локальные переменные</w:t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Переменные, которые объявляют и используют внутри функции, могут быть объявлены локальными. Для того, чтобы это сделать, используется ключевое слово </w:t>
      </w:r>
      <w:r w:rsidRPr="005C5C3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local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перед именем переменной: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local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temp=$(( $value +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5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))</w:t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за пределами функции есть переменная с таким же именем, это на неё не повлияет. Ключевое слово </w:t>
      </w:r>
      <w:r w:rsidRPr="005C5C3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local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позволяет отделить переменные, используемые внутри функции, от остальных переменных. Рассмотрим пример: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function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myfunc {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local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temp=$[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$value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+ 5 ]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"The Temp from inside function is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$temp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temp=4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myfunc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"The temp from outside is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$temp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5C5C39" w:rsidRPr="005C5C39" w:rsidRDefault="005C5C39" w:rsidP="005C5C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Запустим скрипт.</w:t>
      </w:r>
    </w:p>
    <w:p w:rsidR="005C5C39" w:rsidRPr="005C5C39" w:rsidRDefault="005C5C39" w:rsidP="005C5C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57925" cy="1133475"/>
            <wp:effectExtent l="0" t="0" r="9525" b="9525"/>
            <wp:docPr id="6" name="Рисунок 6" descr="https://habrastorage.org/getpro/habr/post_images/74b/9a7/b17/74b9a7b17c8b03fd60e1177686229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getpro/habr/post_images/74b/9a7/b17/74b9a7b17c8b03fd60e117768622984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Локальная переменная в функции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Здесь, когда мы работаем с переменной </w:t>
      </w:r>
      <w:r w:rsidRPr="005C5C3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$temp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внутри функции, это не влияет на значение, назначенное переменной с таким же именем за её пределами.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5C39" w:rsidRPr="005C5C39" w:rsidRDefault="005C5C39" w:rsidP="005C5C3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5C5C39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Передача функциям массивов в качестве аргументов</w:t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Попробуем передать функции в качестве аргумента массив. Сразу хочется сказать, что работать такая конструкция будет неправильно: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function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myfunc {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"The parameters are: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$@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arr=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$1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"The received array is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${arr[*]}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myarray=(1 2 3 4 5)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"The original array is: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${myarray[*]}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myfunc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$myarray</w:t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5C5C39" w:rsidRPr="005C5C39" w:rsidRDefault="005C5C39" w:rsidP="005C5C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76975" cy="1314450"/>
            <wp:effectExtent l="0" t="0" r="9525" b="0"/>
            <wp:docPr id="5" name="Рисунок 5" descr="https://habrastorage.org/getpro/habr/post_images/a1f/f18/1b8/a1ff181b8a0570c9d36c7813e88847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getpro/habr/post_images/a1f/f18/1b8/a1ff181b8a0570c9d36c7813e888477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Неправильный подход к передаче функциям массивов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видно из примера, при передаче функции массива, она получит доступ лишь к его первому элементу.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того, чтобы эту проблему решить, из массива надо извлечь имеющиеся в нём данные и передать их функции как самостоятельные аргументы. Если надо, внутри функции полученные ей аргументы можно снова собрать в массив: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function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myfunc {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local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newarray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newarray=(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$@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"The new array value is: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${newarray[*]}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myarray=(1 2 3 4 5)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"The original array is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${myarray[*]}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myfunc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${myarray[*]}</w:t>
      </w:r>
    </w:p>
    <w:p w:rsidR="005C5C39" w:rsidRPr="005C5C39" w:rsidRDefault="005C5C39" w:rsidP="005C5C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Запустим сценарий.</w:t>
      </w:r>
    </w:p>
    <w:p w:rsidR="005C5C39" w:rsidRPr="005C5C39" w:rsidRDefault="005C5C39" w:rsidP="005C5C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229350" cy="1123950"/>
            <wp:effectExtent l="0" t="0" r="0" b="0"/>
            <wp:docPr id="4" name="Рисунок 4" descr="https://habrastorage.org/getpro/habr/post_images/f42/4e1/d3f/f424e1d3f7d188c4753ec339a76ff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abrastorage.org/getpro/habr/post_images/f42/4e1/d3f/f424e1d3f7d188c4753ec339a76ff36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Сборка массива внутри функции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видно из примера, функция собрала массив из переданных ей аргументов.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5C39" w:rsidRPr="005C5C39" w:rsidRDefault="005C5C39" w:rsidP="005C5C3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5C5C39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Рекурсивные функции</w:t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Рекурсия — это когда функция сама себя вызывает. Классический пример рекурсии — функция для вычисления факториала. Факториал числа — это произведение всех натуральных чисел от 1 до этого числа. Например, факториал 5 можно найти так: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5! = 1 </w:t>
      </w:r>
      <w:r w:rsidRPr="005C5C39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* 2 *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3 </w:t>
      </w:r>
      <w:r w:rsidRPr="005C5C39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* 4 *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5</w:t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формулу вычисления факториала написать в рекурсивном виде, получится следующее: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x! = x * (x-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)!</w:t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Этой формулой можно воспользоваться для того, чтобы написать рекурсивную функцию: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function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factorial {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$1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-eq 1 ]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1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else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local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temp=$((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$1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- 1 ))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local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result=$(factorial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$temp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$((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$result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*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$1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))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read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-p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"Enter value: "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value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result=$(factorial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$value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"The factorial of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$value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is: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$result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5C5C39" w:rsidRPr="005C5C39" w:rsidRDefault="005C5C39" w:rsidP="005C5C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Проверим, верно ли работает этот скрипт.</w:t>
      </w:r>
    </w:p>
    <w:p w:rsidR="005C5C39" w:rsidRPr="005C5C39" w:rsidRDefault="005C5C39" w:rsidP="005C5C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57925" cy="1171575"/>
            <wp:effectExtent l="0" t="0" r="9525" b="9525"/>
            <wp:docPr id="3" name="Рисунок 3" descr="https://habrastorage.org/getpro/habr/post_images/941/ac5/d77/941ac5d774ca48512ae25c28024143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abrastorage.org/getpro/habr/post_images/941/ac5/d77/941ac5d774ca48512ae25c280241436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Вычисление факториала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видите, всё работает как надо.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5C39" w:rsidRPr="005C5C39" w:rsidRDefault="005C5C39" w:rsidP="005C5C3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5C5C39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Создание и использование библиотек</w:t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Итак, теперь вы знаете, как писать функции и как вызывать их в том же скрипте, где они объявлены. Что если надо использовать функцию, тот блок кода, который она собой представляет, в другом скрипте, не используя копирование и вставку?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Оболочка bash позволяет создавать так называемые библиотеки — файлы, содержащие функции, а затем использовать эти библиотеки в любых скриптах, где они нужны.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Ключ к использованию библиотек — в команде </w:t>
      </w:r>
      <w:r w:rsidRPr="005C5C3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source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Эта команда используется для подключения библиотек к скриптам. В результате функции, объявленные в библиотеке, становятся доступными в скрипте, в противном же случае функции из библиотек не будут доступны в области видимости других скриптов.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 команды </w:t>
      </w:r>
      <w:r w:rsidRPr="005C5C3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source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есть псевдоним — оператор «точка». Для того, чтобы подключить файл в скрипте, в скрипт надо добавить конструкцию такого вида: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 ./myscript</w:t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Предположим, что у нас имеется файл </w:t>
      </w:r>
      <w:r w:rsidRPr="005C5C3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myfuncs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содержит следующее: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function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addnum {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$((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$1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$2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))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Это — библиотека. Воспользуемся ей в сценарии: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 ./myfuncs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result=$(addnum 10 20)</w:t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C5C3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"The result is: </w:t>
      </w:r>
      <w:r w:rsidRPr="005C5C3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$result</w:t>
      </w:r>
      <w:r w:rsidRPr="005C5C3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5C5C39" w:rsidRPr="005C5C39" w:rsidRDefault="005C5C39" w:rsidP="005C5C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Вызовем его.</w:t>
      </w:r>
    </w:p>
    <w:p w:rsidR="005C5C39" w:rsidRPr="005C5C39" w:rsidRDefault="005C5C39" w:rsidP="005C5C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67450" cy="990600"/>
            <wp:effectExtent l="0" t="0" r="0" b="0"/>
            <wp:docPr id="2" name="Рисунок 2" descr="https://habrastorage.org/getpro/habr/post_images/8da/da9/1fc/8dada91fc5635e589800ca9e4363a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abrastorage.org/getpro/habr/post_images/8da/da9/1fc/8dada91fc5635e589800ca9e4363a46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Использование библиотек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Только что мы использовали библиотечную функцию внутри скрипта. Всё это 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замечательно, но что если мы хотим вызвать функцию, объявленную в библиотеке, из командной строки?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5C39" w:rsidRPr="005C5C39" w:rsidRDefault="005C5C39" w:rsidP="005C5C3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5C5C39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Вызов bash-функций из командной строки</w:t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вы освоили </w:t>
      </w:r>
      <w:hyperlink r:id="rId38" w:history="1">
        <w:r w:rsidRPr="005C5C39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предыдущую часть</w:t>
        </w:r>
      </w:hyperlink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из этой серии, вы, вероятно, уже догадываетесь, что функцию из библиотеки можно подключить в файле .</w:t>
      </w:r>
      <w:r w:rsidRPr="005C5C3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bashrc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используя команду </w:t>
      </w:r>
      <w:r w:rsidRPr="005C5C3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source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Как результат, вызывать функцию можно будет прямо из командной строки.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Отредактируйте </w:t>
      </w:r>
      <w:r w:rsidRPr="005C5C3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.bashrc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добавив в него такую строку (путь к файлу библиотеки в вашей системе, естественно, будет другим):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 /home/likegeeks/Desktop/myfuncs</w:t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функцию можно вызывать прямо из командной строки: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5C39" w:rsidRPr="005C5C39" w:rsidRDefault="005C5C39" w:rsidP="005C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C5C39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5C5C3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addnum 10 20</w:t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5C5C39" w:rsidRPr="005C5C39" w:rsidRDefault="005C5C39" w:rsidP="005C5C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67450" cy="990600"/>
            <wp:effectExtent l="0" t="0" r="0" b="0"/>
            <wp:docPr id="1" name="Рисунок 1" descr="https://habrastorage.org/getpro/habr/post_images/5ef/592/943/5ef59294384dfd3fe9e1188a2ceda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abrastorage.org/getpro/habr/post_images/5ef/592/943/5ef59294384dfd3fe9e1188a2ceda324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39" w:rsidRPr="005C5C39" w:rsidRDefault="005C5C39" w:rsidP="005C5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Вызов функции из командной строки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Ещё приятнее то, что такая вот библиотека оказывается доступной всем дочерним процессам оболочки, то есть — ей можно пользоваться в bash-скриптах, не заботясь о подключении к ним этой библиотеки.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Тут стоит отметить, что для того, чтобы вышеприведённый пример заработал, может понадобиться выйти из системы, а потом войти снова. Кроме того, обратите внимание на то, что если имя функции из библиотеки совпадёт с именем какой-нибудь стандартной команды, вместо этой команды будет вызываться функция. Поэтому внимательно относитесь к именам функций.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5C39" w:rsidRPr="005C5C39" w:rsidRDefault="005C5C39" w:rsidP="005C5C3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5C5C39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Итоги</w:t>
      </w:r>
    </w:p>
    <w:p w:rsidR="005C5C39" w:rsidRPr="005C5C39" w:rsidRDefault="005C5C39" w:rsidP="005C5C3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Функции в bash-скриптах позволяют оформлять блоки кода и вызывать их в скриптах. А наиболее часто используемые функции стоит выделить в библиотеки, которые можно подключать к скриптам, используя оператор </w:t>
      </w:r>
      <w:r w:rsidRPr="005C5C3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source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Если же среди 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ваших функций найдутся такие, без которых вы прямо таки жить не можете — библиотеки с ними можно подключить в файле </w:t>
      </w:r>
      <w:r w:rsidRPr="005C5C3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.bashrc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Это позволит удобно пользоваться ими в командной строке или в других скриптах. Главное — чтобы имена ваших функций не совпадали с именами встроенных команд.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сегодня это всё. В следующий раз поговорим об утилите </w:t>
      </w:r>
      <w:r w:rsidRPr="005C5C3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sed — </w:t>
      </w:r>
      <w:r w:rsidRPr="005C5C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мощном средстве обработки строк.</w:t>
      </w:r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5C5C39" w:rsidRPr="00FD701B" w:rsidRDefault="005C5C39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A3D7A"/>
    <w:multiLevelType w:val="multilevel"/>
    <w:tmpl w:val="6B1C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9C0FEB"/>
    <w:multiLevelType w:val="multilevel"/>
    <w:tmpl w:val="C20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AD6B5B"/>
    <w:multiLevelType w:val="multilevel"/>
    <w:tmpl w:val="C172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5C5C39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5C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5C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C5C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5C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5C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C5C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osttitle-text">
    <w:name w:val="post__title-text"/>
    <w:basedOn w:val="a0"/>
    <w:rsid w:val="005C5C39"/>
  </w:style>
  <w:style w:type="character" w:styleId="a3">
    <w:name w:val="Hyperlink"/>
    <w:basedOn w:val="a0"/>
    <w:uiPriority w:val="99"/>
    <w:semiHidden/>
    <w:unhideWhenUsed/>
    <w:rsid w:val="005C5C39"/>
    <w:rPr>
      <w:color w:val="0000FF"/>
      <w:u w:val="single"/>
    </w:rPr>
  </w:style>
  <w:style w:type="character" w:customStyle="1" w:styleId="posttype-label">
    <w:name w:val="post__type-label"/>
    <w:basedOn w:val="a0"/>
    <w:rsid w:val="005C5C39"/>
  </w:style>
  <w:style w:type="paragraph" w:styleId="HTML">
    <w:name w:val="HTML Preformatted"/>
    <w:basedOn w:val="a"/>
    <w:link w:val="HTML0"/>
    <w:uiPriority w:val="99"/>
    <w:semiHidden/>
    <w:unhideWhenUsed/>
    <w:rsid w:val="005C5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C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5C39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a0"/>
    <w:rsid w:val="005C5C39"/>
  </w:style>
  <w:style w:type="character" w:customStyle="1" w:styleId="hljs-selector-tag">
    <w:name w:val="hljs-selector-tag"/>
    <w:basedOn w:val="a0"/>
    <w:rsid w:val="005C5C39"/>
  </w:style>
  <w:style w:type="character" w:customStyle="1" w:styleId="hljs-meta">
    <w:name w:val="hljs-meta"/>
    <w:basedOn w:val="a0"/>
    <w:rsid w:val="005C5C39"/>
  </w:style>
  <w:style w:type="character" w:customStyle="1" w:styleId="hljs-keyword">
    <w:name w:val="hljs-keyword"/>
    <w:basedOn w:val="a0"/>
    <w:rsid w:val="005C5C39"/>
  </w:style>
  <w:style w:type="character" w:customStyle="1" w:styleId="hljs-builtin">
    <w:name w:val="hljs-built_in"/>
    <w:basedOn w:val="a0"/>
    <w:rsid w:val="005C5C39"/>
  </w:style>
  <w:style w:type="character" w:customStyle="1" w:styleId="hljs-string">
    <w:name w:val="hljs-string"/>
    <w:basedOn w:val="a0"/>
    <w:rsid w:val="005C5C39"/>
  </w:style>
  <w:style w:type="character" w:customStyle="1" w:styleId="hljs-variable">
    <w:name w:val="hljs-variable"/>
    <w:basedOn w:val="a0"/>
    <w:rsid w:val="005C5C39"/>
  </w:style>
  <w:style w:type="character" w:customStyle="1" w:styleId="hljs-attribute">
    <w:name w:val="hljs-attribute"/>
    <w:basedOn w:val="a0"/>
    <w:rsid w:val="005C5C39"/>
  </w:style>
  <w:style w:type="character" w:customStyle="1" w:styleId="hljs-number">
    <w:name w:val="hljs-number"/>
    <w:basedOn w:val="a0"/>
    <w:rsid w:val="005C5C39"/>
  </w:style>
  <w:style w:type="character" w:customStyle="1" w:styleId="hljs-bullet">
    <w:name w:val="hljs-bullet"/>
    <w:basedOn w:val="a0"/>
    <w:rsid w:val="005C5C39"/>
  </w:style>
  <w:style w:type="character" w:customStyle="1" w:styleId="bash">
    <w:name w:val="bash"/>
    <w:basedOn w:val="a0"/>
    <w:rsid w:val="005C5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7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7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23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6126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1119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hub/s_admin/" TargetMode="External"/><Relationship Id="rId13" Type="http://schemas.openxmlformats.org/officeDocument/2006/relationships/hyperlink" Target="https://habrahabr.ru/company/ruvds/blog/326826/" TargetMode="External"/><Relationship Id="rId18" Type="http://schemas.openxmlformats.org/officeDocument/2006/relationships/hyperlink" Target="https://habrahabr.ru/company/ruvds/blog/328346/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ruvds.com/ru-rub/#order" TargetMode="External"/><Relationship Id="rId34" Type="http://schemas.openxmlformats.org/officeDocument/2006/relationships/image" Target="media/image13.png"/><Relationship Id="rId7" Type="http://schemas.openxmlformats.org/officeDocument/2006/relationships/hyperlink" Target="https://habr.com/hub/linux/" TargetMode="External"/><Relationship Id="rId12" Type="http://schemas.openxmlformats.org/officeDocument/2006/relationships/hyperlink" Target="https://habrahabr.ru/company/ruvds/blog/326594/" TargetMode="External"/><Relationship Id="rId17" Type="http://schemas.openxmlformats.org/officeDocument/2006/relationships/hyperlink" Target="https://habrahabr.ru/company/ruvds/blog/327896/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2.png"/><Relationship Id="rId38" Type="http://schemas.openxmlformats.org/officeDocument/2006/relationships/hyperlink" Target="https://habrahabr.ru/company/ruvds/blog/32682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ahabr.ru/company/ruvds/blog/327754/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8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abr.com/company/ruvds/" TargetMode="External"/><Relationship Id="rId11" Type="http://schemas.openxmlformats.org/officeDocument/2006/relationships/hyperlink" Target="https://habrahabr.ru/company/ruvds/blog/326328/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fontTable" Target="fontTable.xml"/><Relationship Id="rId5" Type="http://schemas.openxmlformats.org/officeDocument/2006/relationships/hyperlink" Target="https://likegeeks.com/bash-functions/" TargetMode="External"/><Relationship Id="rId15" Type="http://schemas.openxmlformats.org/officeDocument/2006/relationships/hyperlink" Target="https://habrahabr.ru/company/ruvds/blog/327530/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habrahabr.ru/company/ruvds/blog/326328/" TargetMode="External"/><Relationship Id="rId36" Type="http://schemas.openxmlformats.org/officeDocument/2006/relationships/image" Target="media/image15.png"/><Relationship Id="rId10" Type="http://schemas.openxmlformats.org/officeDocument/2006/relationships/hyperlink" Target="https://habrahabr.ru/company/ruvds/blog/325928/" TargetMode="External"/><Relationship Id="rId19" Type="http://schemas.openxmlformats.org/officeDocument/2006/relationships/hyperlink" Target="https://habrahabr.ru/company/ruvds/blog/328436/" TargetMode="Externa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habrahabr.ru/company/ruvds/blog/325522/" TargetMode="External"/><Relationship Id="rId14" Type="http://schemas.openxmlformats.org/officeDocument/2006/relationships/hyperlink" Target="https://habrahabr.ru/company/ruvds/blog/327248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9.png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2316</Words>
  <Characters>13203</Characters>
  <Application>Microsoft Office Word</Application>
  <DocSecurity>0</DocSecurity>
  <Lines>110</Lines>
  <Paragraphs>30</Paragraphs>
  <ScaleCrop>false</ScaleCrop>
  <Company>diakov.net</Company>
  <LinksUpToDate>false</LinksUpToDate>
  <CharactersWithSpaces>15489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2018-11-20T11:13:00Z</dcterms:modified>
</cp:coreProperties>
</file>