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A34" w:rsidRPr="00171A34" w:rsidRDefault="00171A34" w:rsidP="00171A34">
      <w:pPr>
        <w:shd w:val="clear" w:color="auto" w:fill="FFFFFF"/>
        <w:spacing w:after="0" w:line="615" w:lineRule="atLeast"/>
        <w:ind w:left="-30"/>
        <w:outlineLvl w:val="0"/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</w:pPr>
      <w:r w:rsidRPr="00171A3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Мистер и 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Мисис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 xml:space="preserve"> 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kern w:val="36"/>
          <w:sz w:val="57"/>
          <w:szCs w:val="57"/>
          <w:lang w:eastAsia="ru-RU"/>
        </w:rPr>
        <w:t>Swap</w:t>
      </w:r>
      <w:proofErr w:type="spellEnd"/>
    </w:p>
    <w:p w:rsidR="00171A34" w:rsidRPr="00171A34" w:rsidRDefault="00171A34" w:rsidP="00171A3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В </w:t>
      </w:r>
      <w:proofErr w:type="spellStart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Linux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существует множество различных типов памяти, и у каждого из этих типов есть свои свойства. Понимание их особенностей — ключ к пониманию, почему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важен.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Давайте, для начала вспомним для чего вообще нужен файл подкачки (</w:t>
      </w:r>
      <w:hyperlink r:id="rId5" w:tgtFrame="_blank" w:history="1">
        <w:r w:rsidRPr="00171A34">
          <w:rPr>
            <w:rFonts w:ascii="Times New Roman" w:eastAsia="Times New Roman" w:hAnsi="Times New Roman" w:cs="Times New Roman"/>
            <w:b/>
            <w:bCs/>
            <w:color w:val="0000FF"/>
            <w:sz w:val="29"/>
            <w:szCs w:val="29"/>
            <w:u w:val="single"/>
            <w:lang w:eastAsia="ru-RU"/>
          </w:rPr>
          <w:t>pagefile.sys</w:t>
        </w:r>
      </w:hyperlink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) в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Windows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Собственно, файл подкачки представляет собой выделенную область на диске, своего рода «расширение» физической оперативной памяти компьютера.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Операционная система использует файл подкачки не только в случае нехватки оперативной памяти, но и перемещает туда неиспользуемые в текущий момент данные программ, чтобы не держать всю информацию в оперативной памяти и освободить её под другие нужды. Например, файлы запущенных приложений или процессов, которые временно не активны, могут быть перемещены в файл подкачки.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По мнению сторонников теории смертельного воздействия файла </w:t>
      </w:r>
      <w:hyperlink r:id="rId6" w:tgtFrame="_blank" w:history="1">
        <w:r w:rsidRPr="00171A34">
          <w:rPr>
            <w:rFonts w:ascii="Times New Roman" w:eastAsia="Times New Roman" w:hAnsi="Times New Roman" w:cs="Times New Roman"/>
            <w:b/>
            <w:bCs/>
            <w:color w:val="0000FF"/>
            <w:sz w:val="29"/>
            <w:szCs w:val="29"/>
            <w:u w:val="single"/>
            <w:lang w:eastAsia="ru-RU"/>
          </w:rPr>
          <w:t>pagefile.sys</w:t>
        </w:r>
      </w:hyperlink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на </w:t>
      </w: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SSD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, просто необходимо отключать файл подкачки или перемещать его на обычный диск.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Аргументируют это они активным использованием файла подкачки системой и ограниченным количеством циклов перезаписи на SSD диск.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Полагаю, основной довод мамкиных экспертов, в желании продлить любой ценой жизнь SSD понятен.</w:t>
      </w:r>
    </w:p>
    <w:p w:rsidR="00171A34" w:rsidRPr="00171A34" w:rsidRDefault="00171A34" w:rsidP="00171A34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Как правило, те же люди с пеной у рта доказывают необходимость вынимать батарею из ноутбука.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Единственное с чем могу согласиться, так это с тем, что время работы любого твердотельного накопителя напрямую зависит от нагрузки (количества циклов перезаписи и условий работы). Тут как и с аккумуляторными батареями — чем интенсивнее используется, тем быстрее закончится ресурс.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Полное отключение файла подкачки, даже в случае когда на компьютере достаточно оперативной памяти, может привести к непонятным сбоям в работе программ, да и сама система может вести себя неадекватно. По этой причине его отключение крайне </w:t>
      </w:r>
      <w:proofErr w:type="gramStart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не желательно</w:t>
      </w:r>
      <w:proofErr w:type="gram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На практике, чтение из файла </w:t>
      </w:r>
      <w:hyperlink r:id="rId7" w:tgtFrame="_blank" w:history="1">
        <w:r w:rsidRPr="00171A34">
          <w:rPr>
            <w:rFonts w:ascii="Times New Roman" w:eastAsia="Times New Roman" w:hAnsi="Times New Roman" w:cs="Times New Roman"/>
            <w:color w:val="0000FF"/>
            <w:sz w:val="29"/>
            <w:szCs w:val="29"/>
            <w:u w:val="single"/>
            <w:lang w:eastAsia="ru-RU"/>
          </w:rPr>
          <w:t>pagefile.sys</w:t>
        </w:r>
      </w:hyperlink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превалирует над записью примерно в 40 раз, так что волноваться особенно не стоит. Правильнее было бы озаботиться сбалансированностью аппаратной конфигурации компьютера, рассчитывая её под конкретные задачи. SSD диск лишь отчасти компенсирует недостаток оперативной памяти, ускоряя подкачку, а потому лучшим решением станет добавление физической памяти. Если же у вас памяти с избытком, например стоит 64 ГБ, а используете от силы 8 ГБ, то файл подкачки вам и правда не нужен, но тогда возникает вопрос о сбалансированности системы.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Совет по переносу файла подкачки на «обычный» винчестер, я считаю даже более бессмысленным, чем его полное отключение. А зачем вы вообще покупали SSD, если намеренно лишаете себя основного преимущества — скорости работы системы? Это как купить машину и поставить её в гараже, чтобы лучше сохранилась.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Перейдем к </w:t>
      </w: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— достаточно важная часть хорошо функционирующей системы. Без него сложнее достичь разумного управления памятью.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нужен не столько для срочного получения памяти, сколько для ровного и эффективного высвобождения памяти. Использовать его в качестве «срочной памяти» в общем случае очень вредно.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Отключение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не спасает от проблемы дискового ввода/вывода — дисковый ввод/вывод просто перемещается с анонимных страниц на файловый, т.е., грубо говоря, в корневом системном разделе принудительно создается или используется существующий так называемый физический файл «</w:t>
      </w: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swapfile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»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 Это не только может быть менее эффективным, но и само по себе значительно замедлять работу вашей ОС.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В размышлениях о конкретном типе памяти одним из главных вопросов становится возможность её высвобождения. «Высвобождение» означает, что система может, без потери данных, удалить страницы этого типа из физической памяти.</w:t>
      </w:r>
    </w:p>
    <w:p w:rsidR="00171A34" w:rsidRPr="00171A34" w:rsidRDefault="00171A34" w:rsidP="00171A3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некоторых типов страниц это сделать весьма просто.</w:t>
      </w:r>
    </w:p>
    <w:p w:rsidR="00171A34" w:rsidRPr="00171A34" w:rsidRDefault="00171A34" w:rsidP="00171A34">
      <w:pPr>
        <w:numPr>
          <w:ilvl w:val="0"/>
          <w:numId w:val="1"/>
        </w:numPr>
        <w:shd w:val="clear" w:color="auto" w:fill="FFFFFF"/>
        <w:spacing w:before="100" w:beforeAutospacing="1" w:after="18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Для некоторых типов страниц это возможно, но непросто.</w:t>
      </w:r>
    </w:p>
    <w:p w:rsidR="00171A34" w:rsidRPr="00171A34" w:rsidRDefault="00171A34" w:rsidP="00171A34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А для некоторых типов страниц это невозможно! Например, анонимные страницы могут существовать только в памяти и 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никаком ином резервном хранилище, поэтому их необходимо хранить здесь (т.е. в самой оперативной памяти).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— это преимущественно механизм для равного высвобождения, а не для срочной «дополнительной памяти». Не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замедляет работу вашего приложения — замедление происходит из-за начала совокупной конкуренции за память.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также используется для перехода в спящий режим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hibernate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У файла подкачки существуют параметры, которые сообщают ОС, как часто его нужно использовать. Это явление называется «Свопингом» и может иметь значение в пределах 0 - 100. Если это значение ближе к 100, ядро будет перемещать в раздел подкачки больше информации чтобы освободить память. При значениях ближе к нулю, система будет использовать подкачку только при крайней необходимости.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Это так называемый параметр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swappiness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 По умолчанию он во всех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-ах установлен в значение 60.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Посмотреть его можно следующей командой:</w:t>
      </w:r>
    </w:p>
    <w:p w:rsidR="00171A34" w:rsidRPr="00171A34" w:rsidRDefault="00171A34" w:rsidP="00171A34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$ </w:t>
      </w: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cat</w:t>
      </w:r>
      <w:proofErr w:type="spellEnd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 xml:space="preserve"> /</w:t>
      </w: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proc</w:t>
      </w:r>
      <w:proofErr w:type="spellEnd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sys</w:t>
      </w:r>
      <w:proofErr w:type="spellEnd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vm</w:t>
      </w:r>
      <w:proofErr w:type="spellEnd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swappiness</w:t>
      </w:r>
      <w:proofErr w:type="spellEnd"/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proofErr w:type="gram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Получается</w:t>
      </w:r>
      <w:proofErr w:type="gram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что, при достижении расхода оперативной памяти ПК в 40%, ядро 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 xml:space="preserve"> активирует применение 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. Если у вас нет SWAP раздела - то будет задействован физический файл в корне вашего системного раздела.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Чтобы это исправить - достаточно создать файл настройки ядра по пути: </w:t>
      </w: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etc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sysctl.d</w:t>
      </w:r>
      <w:proofErr w:type="spellEnd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/00-sysctl.conf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со следующим содержимым:</w:t>
      </w:r>
    </w:p>
    <w:p w:rsidR="00171A34" w:rsidRPr="00171A34" w:rsidRDefault="00171A34" w:rsidP="00171A34">
      <w:pPr>
        <w:shd w:val="clear" w:color="auto" w:fill="FFFFFF"/>
        <w:spacing w:after="100" w:line="360" w:lineRule="atLeast"/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</w:pPr>
      <w:proofErr w:type="spellStart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vm.swappiness</w:t>
      </w:r>
      <w:proofErr w:type="spellEnd"/>
      <w:r w:rsidRPr="00171A34">
        <w:rPr>
          <w:rFonts w:ascii="Times New Roman" w:eastAsia="Times New Roman" w:hAnsi="Times New Roman" w:cs="Times New Roman"/>
          <w:i/>
          <w:iCs/>
          <w:sz w:val="29"/>
          <w:szCs w:val="29"/>
          <w:lang w:eastAsia="ru-RU"/>
        </w:rPr>
        <w:t>=10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Где цифра </w:t>
      </w: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10</w:t>
      </w: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 - это как раз и есть </w:t>
      </w:r>
      <w:proofErr w:type="spellStart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процет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 xml:space="preserve"> установки параметра. В данном примере при достижении расхода оперативной памяти 90%,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Linux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активирует применение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На серверах не рекомендуется ставить этот параметр менее чем в 15, а лучше в 25%.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Большое количество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-а почти всегда лучше, чем меньшее. В последнее время поведение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swapping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-а при наличии большого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пространства значительно улучшили.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lastRenderedPageBreak/>
        <w:t>В общем, на современных ядрах нормально иметь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 размером в несколько гигабайт. Если же дисковое пространство ограничено, ответ в действительности зависит от компромисса, на который вы готовы пойти, и особенностей окружения. В идеале у вас должно быть достаточно </w:t>
      </w:r>
      <w:proofErr w:type="spellStart"/>
      <w:r w:rsidRPr="00171A34">
        <w:rPr>
          <w:rFonts w:ascii="Times New Roman" w:eastAsia="Times New Roman" w:hAnsi="Times New Roman" w:cs="Times New Roman"/>
          <w:b/>
          <w:bCs/>
          <w:sz w:val="29"/>
          <w:szCs w:val="29"/>
          <w:lang w:eastAsia="ru-RU"/>
        </w:rPr>
        <w:t>swap</w:t>
      </w:r>
      <w:proofErr w:type="spellEnd"/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-а, чтобы система оптимально функционировала при нормальной и пиковой (по памяти) нагрузке.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2-4 Гб чаще всего будет вполне достаточно для большинства современных нужд и современного оборудования. В случае ограничений - здесь необходимо ориентироваться по возможностям вашего оборудования.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Ну а сегодня на этом всё. Надеюсь я хоть немного вас заинтересовал.</w:t>
      </w:r>
    </w:p>
    <w:p w:rsidR="00171A34" w:rsidRPr="00171A34" w:rsidRDefault="00171A34" w:rsidP="00171A34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sz w:val="29"/>
          <w:szCs w:val="29"/>
          <w:lang w:eastAsia="ru-RU"/>
        </w:rPr>
      </w:pPr>
      <w:r w:rsidRPr="00171A34">
        <w:rPr>
          <w:rFonts w:ascii="Times New Roman" w:eastAsia="Times New Roman" w:hAnsi="Times New Roman" w:cs="Times New Roman"/>
          <w:sz w:val="29"/>
          <w:szCs w:val="29"/>
          <w:lang w:eastAsia="ru-RU"/>
        </w:rPr>
        <w:t>Спасибо за внимание. Всем Удачи, до новых встреч, Пока-Пока!</w:t>
      </w:r>
    </w:p>
    <w:p w:rsidR="00890BC6" w:rsidRDefault="00890BC6"/>
    <w:p w:rsidR="00171A34" w:rsidRDefault="00171A34">
      <w:bookmarkStart w:id="0" w:name="_GoBack"/>
      <w:bookmarkEnd w:id="0"/>
    </w:p>
    <w:sectPr w:rsidR="00171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9F144A"/>
    <w:multiLevelType w:val="multilevel"/>
    <w:tmpl w:val="FB60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D4B"/>
    <w:rsid w:val="00171A34"/>
    <w:rsid w:val="00890BC6"/>
    <w:rsid w:val="00F9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EE42C8-454D-41CD-BEBE-E4C01FC3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71A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1A3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rticledecorationfirst">
    <w:name w:val="article_decoration_first"/>
    <w:basedOn w:val="a"/>
    <w:rsid w:val="0017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71A34"/>
    <w:rPr>
      <w:b/>
      <w:bCs/>
    </w:rPr>
  </w:style>
  <w:style w:type="character" w:styleId="a4">
    <w:name w:val="Hyperlink"/>
    <w:basedOn w:val="a0"/>
    <w:uiPriority w:val="99"/>
    <w:semiHidden/>
    <w:unhideWhenUsed/>
    <w:rsid w:val="00171A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153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134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90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k.com/away.php?to=http%3A%2F%2Fpagefile.sys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%3A%2F%2Fpagefile.sys&amp;cc_key=" TargetMode="External"/><Relationship Id="rId5" Type="http://schemas.openxmlformats.org/officeDocument/2006/relationships/hyperlink" Target="https://vk.com/away.php?to=http%3A%2F%2Fpagefile.sys&amp;cc_key=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utv2</dc:creator>
  <cp:keywords/>
  <dc:description/>
  <cp:lastModifiedBy>utv2</cp:lastModifiedBy>
  <cp:revision>2</cp:revision>
  <dcterms:created xsi:type="dcterms:W3CDTF">2024-04-25T11:11:00Z</dcterms:created>
  <dcterms:modified xsi:type="dcterms:W3CDTF">2024-04-25T11:11:00Z</dcterms:modified>
</cp:coreProperties>
</file>