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#bash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#genisoimage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#mkisofs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#AcetoneISO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6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#7z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7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#QemuImg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8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#VHD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9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#raw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0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#NTFS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1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#EXT4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#VeraCrypt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#UDF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#HFS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#ISO9660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6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#FAT32</w:t>
        </w:r>
      </w:hyperlink>
      <w:r>
        <w:rPr>
          <w:rFonts w:ascii="Times Newer Roman" w:hAnsi="Times Newer Roman"/>
          <w:sz w:val="24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История одного ISO или как не потерять данные. Часть №2. Практика.</w:t>
      </w:r>
      <w:r>
        <w:rPr>
          <w:rFonts w:ascii="Times Newer Roman" w:hAnsi="Times Newer Roman"/>
          <w:sz w:val="24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мы поговорим о создании образа из папки в Linux.</w:t>
        <w:br/>
      </w:r>
      <w:r>
        <w:rPr/>
        <w:drawing>
          <wp:inline distT="0" distB="0" distL="0" distR="0">
            <wp:extent cx="152400" cy="152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Казалось бы - тривиальная задача, что может быть проще?</w:t>
        <w:br/>
      </w:r>
      <w:r>
        <w:rPr/>
        <w:drawing>
          <wp:inline distT="0" distB="0" distL="0" distR="0">
            <wp:extent cx="1524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Но, даже в таких простых вопросах утилиты с графическим интерфейском (GUI) могут серьёзно подвезти.</w:t>
        <w:br/>
      </w:r>
      <w:r>
        <w:rPr/>
        <w:drawing>
          <wp:inline distT="0" distB="0" distL="0" distR="0">
            <wp:extent cx="1524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А консольные утилиты (CLI) и вовсе могут завести в тупик при решении подобных задач.</w:t>
        <w:br/>
      </w:r>
      <w:r>
        <w:rPr/>
        <w:drawing>
          <wp:inline distT="0" distB="0" distL="0" distR="0">
            <wp:extent cx="152400" cy="152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Давайте разбираться во всем вместе, и решать все возникающие по ходу дела вопросы.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Для примера возьмем Linux-игру - Don't Starve Together. Да, она под Linux.</w:t>
        <w:br/>
      </w:r>
      <w:r>
        <w:rPr/>
        <w:drawing>
          <wp:inline distT="0" distB="0" distL="0" distR="0">
            <wp:extent cx="152400" cy="1524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link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Она идеально подходит для наших тестов!</w:t>
        <w:br/>
      </w:r>
      <w:r>
        <w:rPr/>
        <w:drawing>
          <wp:inline distT="0" distB="0" distL="0" distR="0">
            <wp:extent cx="152400" cy="1524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link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И не пишите, что я мог бы взять что-нибудь поменьше или попроще.</w:t>
        <w:br/>
      </w:r>
      <w:r>
        <w:rPr/>
        <w:drawing>
          <wp:inline distT="0" distB="0" distL="0" distR="0">
            <wp:extent cx="152400" cy="1524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link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Так было бы - а) не интересно, б) мы не увидели бы всех возможных ошибок и проблем, и в) Учатся ведь на ошибках, что мы и сделаем в этой статье.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link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В следующей статье мы поговорим о блочных устройствах разных ОС - Linux и Windows.</w:t>
        <w:br/>
        <w:t>Их особенностях, возможностях и ограничениях.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link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 а с вами как всегда был Shadow.</w:t>
        <w:br/>
      </w:r>
      <w:r>
        <w:rPr/>
        <w:drawing>
          <wp:inline distT="0" distB="0" distL="0" distR="0">
            <wp:extent cx="152400" cy="15240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link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Подписывайтесь на канал, ставьте лайки, комментируйте.</w:t>
        <w:br/>
      </w:r>
      <w:r>
        <w:rPr/>
        <w:drawing>
          <wp:inline distT="0" distB="0" distL="0" distR="0">
            <wp:extent cx="152400" cy="15240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link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8285" cy="248285"/>
                <wp:effectExtent l="0" t="0" r="0" b="0"/>
                <wp:wrapNone/>
                <wp:docPr id="15" name="sozdanie-obraza-iz-papki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ozdanie-obraza-iz-papki" path="m0,0l-2147483645,0l-2147483645,-2147483646l0,-2147483646xe" fillcolor="white" stroked="f" o:allowincell="f" style="position:absolute;margin-left:-19.5pt;margin-top:1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8285" cy="248285"/>
                <wp:effectExtent l="0" t="0" r="0" b="0"/>
                <wp:wrapNone/>
                <wp:docPr id="17" name="podgotovk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dgotovka" path="m0,0l-2147483645,0l-2147483645,-2147483646l0,-2147483646xe" fillcolor="white" stroked="f" o:allowincell="f" style="position:absolute;margin-left:-19.5pt;margin-top:13.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8285" cy="248285"/>
                <wp:effectExtent l="0" t="0" r="0" b="0"/>
                <wp:wrapNone/>
                <wp:docPr id="19" name="acetoneiso-genisoimag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acetoneiso-genisoimage" path="m0,0l-2147483645,0l-2147483645,-2147483646l0,-2147483646xe" fillcolor="white" stroked="f" o:allowincell="f" style="position:absolute;margin-left:-19.5pt;margin-top:13.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8285" cy="248285"/>
                <wp:effectExtent l="0" t="0" r="0" b="0"/>
                <wp:wrapNone/>
                <wp:docPr id="21" name="klyuchi-i-parametry-genisoimag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lyuchi-i-parametry-genisoimage" path="m0,0l-2147483645,0l-2147483645,-2147483646l0,-2147483646xe" fillcolor="white" stroked="f" o:allowincell="f" style="position:absolute;margin-left:-19.5pt;margin-top:13.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8285" cy="248285"/>
                <wp:effectExtent l="0" t="0" r="0" b="0"/>
                <wp:wrapNone/>
                <wp:docPr id="23" name="itogovaya-koman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togovaya-komanda" path="m0,0l-2147483645,0l-2147483645,-2147483646l0,-2147483646xe" fillcolor="white" stroked="f" o:allowincell="f" style="position:absolute;margin-left:-19.5pt;margin-top:12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1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Создание образа из папки.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Подготовка.</w:t>
      </w:r>
    </w:p>
    <w:p>
      <w:pPr>
        <w:pStyle w:val="Style15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Чуть не забыл самое главное. По умолчанию все утилиты - что консольные, что графические создают образ из папки, т.е. если вам нужно упаковать не только файлы из папки, но и саму папку - создайте ещё одну папку с любым именем и переместите всё в неё.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 указании папки укажите только что созданную.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 у меня: DontStarveTogether - внутри файлы игры.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mkdir -p Dont_Starve_Together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mv DontStarveTogehter Dont_Starve_Together/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ls Dont_Starve_Together/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DontStarveTogehter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AcetoneISO, genisoimage.</w:t>
      </w:r>
    </w:p>
    <w:p>
      <w:pPr>
        <w:pStyle w:val="Style15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Первое что каждый из нас, скорее всего сделает (включая меня), особенно если лень - попробует создать образ из папки при помощи утилиты AcetoneISO.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при попытке создать образ возникает ошибка 255.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Почему же она возникает? Об этом немного позже.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попробуем сделать тоже самое, но с помощью консольных утилит (mkisofs или genisoimage никакой разницы).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genisoimage -o DontStarveTogether_Linux.iso Dont_Starve_Together/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Примонтируем наш новенький iso образ или откроем его через архиватор и посмотрим, что у нас получилось внутри образа.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 УЖАС! Почему папки какие-то обрезанные и переименованные? Более того, при детальном изучении образа окажется, что внутри него нет папок и файлов с вложенностью более 8-ми!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Неужели всё так плохо и срочно надо пытаться запускать UltraISO под wine-ом?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Давайте разбираться!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 предыдущей статье мы говорили об ограничениях различных файловых систем.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Вы спросите а при чем тут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ISO-образ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?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А при том, что у него тоже имеется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файловая система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, только именуется она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форматом образа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тоже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имеет свои ограничения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некоторые форматы можно впихнуть вплоть до внутренней разбивки разделов блочных устройств, а в некоторых лишь небольшую информацию. Первая - это комбинированный образ диска, который может состоять из нескольких форматов - например, HFS+UDF и ISO-9660. Второй нам уже известен - ISO-9660, например.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умолчанию все графические утилиты создают образ из папки по строго заданным предустановленным командам тех же самых консольных утилит.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 вы можете взять исходный код AcetoneISO и перекомпилировать. Но тогда в следующий раз для новой задачи вам придется взять его и вновь перекомпилировать под новую задачу.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ведь так с любыми графическими утилитами. Не только с AcetoneISO. Это был лишь пример!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Создадим регулярное выражение, с помощью которого и определим максимальную вложенность наших директорий на скорую руку. Под каждую задачу выражение надо будет переписывать.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find ./Dont_Starve_Together/ -type d | tr -d '[:alnum:]' | tr -d '_' | tr -d '-' | tr -d '.' | tr -d '+' | tr -d '@' | awk '{print length}' | sort -ud | sort -nr | head -n1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9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также посмотрим только на совпадающие кодировки файлов.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find Dont_Starve_Together/ -type f -exec enca -i {} \; | sort -ud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 ... UTF-7 ...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Вот тут и встречается те самые ограничения. для ISO-9660, HFS и UDF.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помните, то мы говорили, что у формата ISO-9660 должен быть уровень соответствия по именам файлов, регистрам, вложенности, длине имени и другим параметрам.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Вернёмся к консольной утилите genisoimage. Что же с ней не так?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с ней всё так.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Просто, наши файлы не совсем правильные, из которых мы пытаемся создать образ диска.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именно - кодировка, вложенности, имена файлов, длина имени, вложенность директорий и другие.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 же тогда делать?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решения этой проблемы не хватает нескольких ключей и параметров.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Разберем все ключи и параметры по порядку.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Ключи и параметры genisoimage.</w:t>
      </w:r>
    </w:p>
    <w:p>
      <w:pPr>
        <w:pStyle w:val="Style15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Обратите внимание, что некоторые параметры надо использовать с осторожностью, т.к. некорректное чтение файлов и последующая их упаковка в образ может грозить ошибкой чтения данных и/или монтирования образа диска!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-R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Расширения Rock Ridge записываются поверх файловой системы ISO 9660. Так, что оптический диск с Rock Ridge может быть прочитан программным обеспечением, рассчитанным на работу с ISO 9660.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-UDF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Уходим от ISO стандарта, особенно если у нас большие файлы или много файлов, где итоговый объем получается большим.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Хорошо сочетается с предыдущим ключом.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-no-iso-translate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 переводить символы '#' и '~', являющие некорректными для имен файлов iso9660. Эти символы, хотя и некорректны, но тем не менее часто используются в системах Microsoft. Это является нарушением стандарта ISO9660, но работает на многих системах.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Использовать осторожно.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-r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Редко используется.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Чаще всего не нужен, но знать о нём необходимо.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Владельцы файлов и режимы переопределяются в более логичные значения. Т.е. права доступа перезаписываются для всех файлов и каталогов только-для-чтения и выполнения. При использовании на Win32, бит исполнения устанавливается для всех файлов. Это является следствием недостатка прав файлов в системе Win32 и на уровне эмуляции Cygwin POSIX.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-iso-level 4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 уровне 3 нет никаких ограничений по уровням соответствий. + соответствие уровням согласно нововведениям. Уровень 4 — это тот же ISO-9660, но с ключом -R формат UDF более корректно, как бы послойно, накладывается на последний с помощью Rock Ridge.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-U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Разрешает "непереводимые" имена файлов, совершенно нарушая форматы iso9660, описанные выше. Принудительно активирует флаги -d, -l, -L, -N, -relaxed-filenames, -allow-lowercase, -allow-multidot и -no-iso-translate.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Позволяет иметь одну точку в имени файла, а также символы в верхнем регистре. Это полезно только на системе HP-UX, где встроенная файловая система CDFS не распознает НИКАКИЕ расширения.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Использовать максимально осторожно.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 использовать глубокое перераспределение каталогов, в вместо этого просто упаковать их в том виде, что мы их видим. Это является нарушением стандарта ISO9660, но работает на многих системах.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Использовать осторожно.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принципе это вполне достаточно, чтобы корректно создать образ диска из сложных входных данных.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Итоговая команда:</w:t>
      </w:r>
    </w:p>
    <w:p>
      <w:pPr>
        <w:pStyle w:val="Style15"/>
        <w:widowControl/>
        <w:spacing w:before="18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$ genisoimage -UDF -D -U -no-iso-translate -iso-level 4 \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-o DontStarveTogether_Linux.iso Dont_Starve_Together/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Без опций -D -U и -no-iso-translate — genisoimage всё равно перемещает некоторые файлы и папки и именует их по согласно стандарту UDF.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А с ними, грубо говоря создается образ 1 к 1, без изменений. Это не есть хорошо, но иногда выхода нет и приходится чем-то жертвовать.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Стоит использовать их осторожно и всегда тщательно перепроверять результат.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Можете отказаться от опций -iso-level, или установить её в уровень 3. Но тогда вам придётся мириться с тем, что у вас будет не только формат UDF, но и не все файлы и папки могут корректно прочитаться из-за различия кодировок. Может понадобится дополнительная опция -input-charset или output-charset. И даже в это случае первый вариант выигрывает и по скорости и по корректности чтения данных. Но это не значит, что работать не будет — Будет, ещё как! Но гораздо хуже.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Тоже самое касается параметра -R. Обычно его не используют в случаях создания комбинированных образов, хотя бывают и исключения. 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обычных бытовых ситуациях параметр самый полезный из всех опций.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Однако,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при его использовании обязательно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стоит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указывать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одну из 2 опций: 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 xml:space="preserve">-UDF или -udf. Регистр важен!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Первый обычный формат UDF, благодаря -R накладывается на ISO с помощью Rock Ridge, второй рационализированный UDF, который также накладывается на ISO с помощью Rock Ridge.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Образ диска прекрасно монтируется, открывается и работает - и в Linux и в Windows.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Теперь всё точно под вашим контролем!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ещё можно по-колдовать с форматом HFS и другими, создавая комбинированные образы. Но об этом мы поговорим с вами как-нибудь в другой раз.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P.S.: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Конечно же есть ещё один способ создания образов, который гарантирует целостность ваших данных, а также не требует каких-то дополнительных и сложных утилит или навыков. Простой, но слегка замороченный. О нём мы поговорим в следующей статье про блочные устройства!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man genisoimage, man mkisofs.</w:t>
      </w:r>
    </w:p>
    <w:p>
      <w:pPr>
        <w:pStyle w:val="Style15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Надеюсь, я, хоть немного, вас заинтересовал. Всем до встречи. Пока-Пока.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Выделение"/>
    <w:qFormat/>
    <w:rPr>
      <w:i/>
      <w:iCs/>
    </w:rPr>
  </w:style>
  <w:style w:type="character" w:styleId="Style13">
    <w:name w:val="Выделение жирным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bash" TargetMode="External"/><Relationship Id="rId3" Type="http://schemas.openxmlformats.org/officeDocument/2006/relationships/hyperlink" Target="https://vk.com/feed?section=search&amp;q=%23genisoimage" TargetMode="External"/><Relationship Id="rId4" Type="http://schemas.openxmlformats.org/officeDocument/2006/relationships/hyperlink" Target="https://vk.com/feed?section=search&amp;q=%23mkisofs" TargetMode="External"/><Relationship Id="rId5" Type="http://schemas.openxmlformats.org/officeDocument/2006/relationships/hyperlink" Target="https://vk.com/feed?section=search&amp;q=%23AcetoneISO" TargetMode="External"/><Relationship Id="rId6" Type="http://schemas.openxmlformats.org/officeDocument/2006/relationships/hyperlink" Target="https://vk.com/feed?section=search&amp;q=%237z" TargetMode="External"/><Relationship Id="rId7" Type="http://schemas.openxmlformats.org/officeDocument/2006/relationships/hyperlink" Target="https://vk.com/feed?section=search&amp;q=%23QemuImg" TargetMode="External"/><Relationship Id="rId8" Type="http://schemas.openxmlformats.org/officeDocument/2006/relationships/hyperlink" Target="https://vk.com/feed?section=search&amp;q=%23VHD" TargetMode="External"/><Relationship Id="rId9" Type="http://schemas.openxmlformats.org/officeDocument/2006/relationships/hyperlink" Target="https://vk.com/feed?section=search&amp;q=%23raw" TargetMode="External"/><Relationship Id="rId10" Type="http://schemas.openxmlformats.org/officeDocument/2006/relationships/hyperlink" Target="https://vk.com/feed?section=search&amp;q=%23NTFS" TargetMode="External"/><Relationship Id="rId11" Type="http://schemas.openxmlformats.org/officeDocument/2006/relationships/hyperlink" Target="https://vk.com/feed?section=search&amp;q=%23EXT4" TargetMode="External"/><Relationship Id="rId12" Type="http://schemas.openxmlformats.org/officeDocument/2006/relationships/hyperlink" Target="https://vk.com/feed?section=search&amp;q=%23VeraCrypt" TargetMode="External"/><Relationship Id="rId13" Type="http://schemas.openxmlformats.org/officeDocument/2006/relationships/hyperlink" Target="https://vk.com/feed?section=search&amp;q=%23UDF" TargetMode="External"/><Relationship Id="rId14" Type="http://schemas.openxmlformats.org/officeDocument/2006/relationships/hyperlink" Target="https://vk.com/feed?section=search&amp;q=%23HFS" TargetMode="External"/><Relationship Id="rId15" Type="http://schemas.openxmlformats.org/officeDocument/2006/relationships/hyperlink" Target="https://vk.com/feed?section=search&amp;q=%23ISO9660" TargetMode="External"/><Relationship Id="rId16" Type="http://schemas.openxmlformats.org/officeDocument/2006/relationships/hyperlink" Target="https://vk.com/feed?section=search&amp;q=%23FAT32" TargetMode="External"/><Relationship Id="rId17" Type="http://schemas.openxmlformats.org/officeDocument/2006/relationships/image" Target="https://vk.com/emoji/e/f09f92bd.png" TargetMode="External"/><Relationship Id="rId18" Type="http://schemas.openxmlformats.org/officeDocument/2006/relationships/image" Target="https://vk.com/emoji/e/f09f939a.png" TargetMode="External"/><Relationship Id="rId19" Type="http://schemas.openxmlformats.org/officeDocument/2006/relationships/image" Target="https://vk.com/emoji/e/e29d93.png" TargetMode="External"/><Relationship Id="rId20" Type="http://schemas.openxmlformats.org/officeDocument/2006/relationships/image" Target="https://vk.com/emoji/e/f09f9aab.png" TargetMode="External"/><Relationship Id="rId21" Type="http://schemas.openxmlformats.org/officeDocument/2006/relationships/image" Target="https://vk.com/emoji/e/e29b94.png" TargetMode="External"/><Relationship Id="rId22" Type="http://schemas.openxmlformats.org/officeDocument/2006/relationships/image" Target="https://vk.com/emoji/e/f09f9189f09f8fbb.png" TargetMode="External"/><Relationship Id="rId23" Type="http://schemas.openxmlformats.org/officeDocument/2006/relationships/image" Target="https://vk.com/emoji/e/e2989df09f8fbb.png" TargetMode="External"/><Relationship Id="rId24" Type="http://schemas.openxmlformats.org/officeDocument/2006/relationships/image" Target="https://vk.com/emoji/e/f09f92ac.png" TargetMode="External"/><Relationship Id="rId25" Type="http://schemas.openxmlformats.org/officeDocument/2006/relationships/image" Target="https://vk.com/emoji/e/f09f92ad.png" TargetMode="External"/><Relationship Id="rId26" Type="http://schemas.openxmlformats.org/officeDocument/2006/relationships/image" Target="https://vk.com/emoji/e/f09f988e.png" TargetMode="External"/><Relationship Id="rId27" Type="http://schemas.openxmlformats.org/officeDocument/2006/relationships/image" Target="https://vk.com/emoji/e/e29c85.png" TargetMode="External"/><Relationship Id="rId28" Type="http://schemas.openxmlformats.org/officeDocument/2006/relationships/image" Target="https://vk.com/emoji/e/f09f938c.png" TargetMode="External"/><Relationship Id="rId29" Type="http://schemas.openxmlformats.org/officeDocument/2006/relationships/image" Target="https://vk.com/emoji/e/f09f939d.png" TargetMode="External"/><Relationship Id="rId30" Type="http://schemas.openxmlformats.org/officeDocument/2006/relationships/image" Target="https://vk.com/emoji/e/f09fa49df09f8fbb.png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8</Pages>
  <Words>1338</Words>
  <Characters>7558</Characters>
  <CharactersWithSpaces>8841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2021-11-21T22:00:01Z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