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Plantilla: 3 ideas por video</w:t>
      </w:r>
    </w:p>
    <w:p>
      <w:pPr>
        <w:spacing w:after="11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Angélica León · Entrega: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miércoles 14 de octubre, antes de las 8:00 p.m. (hora de Colombia)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por WhatsApp a JP (este Word lleno)</w:t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Cómo se llena: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por cada video, 3 ideas </w:t>
      </w: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que puedas usar en una llamada de Aire Express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, en tus palabras, una línea cada una. No es un resumen del video: es lo que vas a hacer distinto en tus llamadas. Los videos están en la escuela, en su lección.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6"/>
        <w:gridCol w:w="3907"/>
        <w:gridCol w:w="1396"/>
        <w:gridCol w:w="1396"/>
        <w:gridCol w:w="1397"/>
      </w:tblGrid>
      <w:tr>
        <w:trPr>
          <w:tblHeader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Lección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Video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1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2</w:t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Idea 3</w:t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Mentalidad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to Overcome Rejection in Sales (Ian Altman)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 Mentalidad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¿Cómo superar el rechazo en las ventas? (Gonzalo Caro)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Velocidad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Why Speed Matters: Responding to Leads in Under 1 Minute (Fuelius)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3 Velocidad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Speed-to-Lead Problem (Boat Marketing Pros)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La llamada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How To Do An Appointment Setter Role-Play (RepSelect)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4 La llamada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Cómo manejar objeciones en ventas sin perder al cliente (Ventas de Alto Octanaje)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Escucha y seguridad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Fix Your Customer 1st, Then Fix Their System (HVAC School)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Escucha y seguridad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Escucha activa en atención al cliente (César Piqueras)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Escucha y seguridad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¿Cómo gestionar un cliente molesto? (Ringover)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 Tu día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#1 Skill Every CSR &amp; Dispatch Manager Needs to Thrive in HVAC (Service Business Evolution)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 Tu día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5 hábitos para ser el mejor vendedor (Gonzalo Caro)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8FA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8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12 Tu día</w:t>
            </w:r>
          </w:p>
        </w:tc>
        <w:tc>
          <w:tcPr>
            <w:tcW w:type="dxa" w:w="390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The 5 Follow Up Strategy That Actually Closes Deals (Shawn Casemore)</w:t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39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1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Si un video dice algo distinto a las reglas de Aire Express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 (presionar al cliente, dar descuentos, insistir más de 4 intentos), ganan las reglas de Aire Express. Anótalo igual: sirve para hablarlo con JP.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spacing w:after="0" w:before="60"/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Growth Partner &amp; AI Architect   |  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0"/>
    </w:pPr>
    <w:r>
      <w:rPr>
        <w:rFonts w:ascii="Arial" w:cs="Arial" w:eastAsia="Arial" w:hAnsi="Arial"/>
        <w:b/>
        <w:bCs/>
        <w:color w:val="1B2A4A"/>
        <w:sz w:val="16"/>
        <w:szCs w:val="16"/>
      </w:rPr>
      <w:t xml:space="preserve">Aire Express Ohio LLC × Growth Partner</w:t>
    </w:r>
    <w:r>
      <w:rPr>
        <w:rFonts w:ascii="Arial" w:cs="Arial" w:eastAsia="Arial" w:hAnsi="Arial"/>
        <w:color w:val="666666"/>
        <w:sz w:val="16"/>
        <w:szCs w:val="16"/>
      </w:rPr>
      <w:t xml:space="preserve">   |   Inducción · Angélica León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2026-10-13T18:02:18.296Z</dcterms:created>
  <dcterms:modified xsi:type="dcterms:W3CDTF">2026-10-13T18:02:18.297Z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