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0DD2" w:rsidRDefault="000F0DD2"/>
    <w:p w:rsidR="00C627A3" w:rsidRDefault="00C627A3">
      <w:r>
        <w:br w:type="page"/>
      </w:r>
    </w:p>
    <w:p w:rsidR="00C627A3" w:rsidRDefault="00C627A3">
      <w:bookmarkStart w:id="0" w:name="_GoBack"/>
      <w:bookmarkEnd w:id="0"/>
    </w:p>
    <w:p w:rsidR="008B3133" w:rsidRPr="00C345B2" w:rsidRDefault="008B3133" w:rsidP="00C345B2">
      <w:pPr>
        <w:pStyle w:val="En-ttedetabledesmatires"/>
      </w:pPr>
      <w:r>
        <w:t>Présentation</w:t>
      </w:r>
    </w:p>
    <w:p w:rsidR="00F972FA" w:rsidRPr="00F972FA" w:rsidRDefault="00F972FA" w:rsidP="00F972FA"/>
    <w:p w:rsidR="008B3133" w:rsidRDefault="00F972FA" w:rsidP="00F972FA">
      <w:pPr>
        <w:pStyle w:val="Titre2"/>
      </w:pPr>
      <w:r>
        <w:t>L’infrastructure</w:t>
      </w:r>
    </w:p>
    <w:p w:rsidR="00F972FA" w:rsidRPr="00F972FA" w:rsidRDefault="00F972FA" w:rsidP="00F972FA"/>
    <w:p w:rsidR="008B3133" w:rsidRPr="008B3133" w:rsidRDefault="008B3133" w:rsidP="008B3133">
      <w:r>
        <w:rPr>
          <w:noProof/>
        </w:rPr>
        <w:drawing>
          <wp:inline distT="0" distB="0" distL="0" distR="0" wp14:anchorId="4A24F168" wp14:editId="1FC37ACA">
            <wp:extent cx="5760720" cy="40259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133" w:rsidRDefault="008B3133"/>
    <w:p w:rsidR="00A17AB4" w:rsidRDefault="00A17AB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8B3133" w:rsidRDefault="00F972FA" w:rsidP="00F972FA">
      <w:pPr>
        <w:pStyle w:val="Titre2"/>
      </w:pPr>
      <w:r>
        <w:lastRenderedPageBreak/>
        <w:t>Serveur HIDS (SECU-HIDS)</w:t>
      </w:r>
    </w:p>
    <w:p w:rsidR="00992333" w:rsidRDefault="00992333" w:rsidP="00F972FA"/>
    <w:p w:rsidR="00BC1106" w:rsidRDefault="00BC1106" w:rsidP="00F972FA">
      <w:r>
        <w:t xml:space="preserve">Tous les serveurs Web sont </w:t>
      </w:r>
      <w:proofErr w:type="gramStart"/>
      <w:r>
        <w:t>partitionné</w:t>
      </w:r>
      <w:proofErr w:type="gramEnd"/>
      <w:r>
        <w:t xml:space="preserve"> en 1 </w:t>
      </w:r>
      <w:proofErr w:type="spellStart"/>
      <w:r>
        <w:t>lvm</w:t>
      </w:r>
      <w:proofErr w:type="spellEnd"/>
      <w:r>
        <w:t> :</w:t>
      </w:r>
    </w:p>
    <w:p w:rsidR="00BC1106" w:rsidRDefault="00BC1106" w:rsidP="00F972FA"/>
    <w:p w:rsidR="003A7FC2" w:rsidRDefault="00FF6F59" w:rsidP="00F972FA">
      <w:r>
        <w:t xml:space="preserve">Le serveur HIDS est définit par </w:t>
      </w:r>
      <w:r w:rsidR="00A17AB4">
        <w:t>s</w:t>
      </w:r>
      <w:r>
        <w:t xml:space="preserve">es deux bases de données. </w:t>
      </w:r>
    </w:p>
    <w:p w:rsidR="00FF6F59" w:rsidRDefault="00A17AB4" w:rsidP="003A7FC2">
      <w:pPr>
        <w:pStyle w:val="Paragraphedeliste"/>
        <w:numPr>
          <w:ilvl w:val="0"/>
          <w:numId w:val="4"/>
        </w:numPr>
      </w:pPr>
      <w:r>
        <w:t> </w:t>
      </w:r>
      <w:proofErr w:type="spellStart"/>
      <w:proofErr w:type="gramStart"/>
      <w:r>
        <w:t>hids</w:t>
      </w:r>
      <w:proofErr w:type="gramEnd"/>
      <w:r>
        <w:t>_requests</w:t>
      </w:r>
      <w:proofErr w:type="spellEnd"/>
      <w:r>
        <w:t> </w:t>
      </w:r>
      <w:r w:rsidR="003A7FC2">
        <w:t> : sert pour les requêtes entres les serveurs web et l’HIDS.</w:t>
      </w:r>
    </w:p>
    <w:p w:rsidR="003A7FC2" w:rsidRDefault="003A7FC2" w:rsidP="003A7FC2">
      <w:pPr>
        <w:pStyle w:val="Paragraphedeliste"/>
        <w:numPr>
          <w:ilvl w:val="0"/>
          <w:numId w:val="4"/>
        </w:numPr>
      </w:pPr>
      <w:proofErr w:type="spellStart"/>
      <w:r>
        <w:t>Hids_sites</w:t>
      </w:r>
      <w:proofErr w:type="spellEnd"/>
      <w:r>
        <w:t> : sert pour les empreintes des sites.</w:t>
      </w:r>
    </w:p>
    <w:p w:rsidR="00A17AB4" w:rsidRDefault="00A17AB4" w:rsidP="00F972FA"/>
    <w:p w:rsidR="00992333" w:rsidRDefault="00992333" w:rsidP="00992333">
      <w:pPr>
        <w:pStyle w:val="Paragraphedeliste"/>
        <w:numPr>
          <w:ilvl w:val="0"/>
          <w:numId w:val="4"/>
        </w:numPr>
      </w:pPr>
      <w:r w:rsidRPr="00992333">
        <w:rPr>
          <w:u w:val="single"/>
        </w:rPr>
        <w:t>OS :</w:t>
      </w:r>
      <w:r>
        <w:t xml:space="preserve"> Debian 9</w:t>
      </w:r>
    </w:p>
    <w:p w:rsidR="00992333" w:rsidRDefault="00992333" w:rsidP="00992333">
      <w:pPr>
        <w:pStyle w:val="Paragraphedeliste"/>
        <w:numPr>
          <w:ilvl w:val="0"/>
          <w:numId w:val="4"/>
        </w:numPr>
      </w:pPr>
      <w:r w:rsidRPr="00992333">
        <w:rPr>
          <w:u w:val="single"/>
        </w:rPr>
        <w:t>Serveur Web :</w:t>
      </w:r>
      <w:r>
        <w:t xml:space="preserve"> Apache2 (HTTPS)</w:t>
      </w:r>
    </w:p>
    <w:p w:rsidR="00A17AB4" w:rsidRDefault="00992333" w:rsidP="003A7FC2">
      <w:pPr>
        <w:pStyle w:val="Paragraphedeliste"/>
        <w:numPr>
          <w:ilvl w:val="0"/>
          <w:numId w:val="4"/>
        </w:numPr>
      </w:pPr>
      <w:r>
        <w:t>Serveur SSL </w:t>
      </w:r>
      <w:r w:rsidR="00A17AB4">
        <w:rPr>
          <w:noProof/>
        </w:rPr>
        <w:drawing>
          <wp:anchor distT="0" distB="0" distL="114300" distR="114300" simplePos="0" relativeHeight="251658240" behindDoc="0" locked="0" layoutInCell="1" allowOverlap="1" wp14:anchorId="3F12B465">
            <wp:simplePos x="0" y="0"/>
            <wp:positionH relativeFrom="margin">
              <wp:align>center</wp:align>
            </wp:positionH>
            <wp:positionV relativeFrom="paragraph">
              <wp:posOffset>521876</wp:posOffset>
            </wp:positionV>
            <wp:extent cx="6880634" cy="2598440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0634" cy="259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7AB4">
        <w:br w:type="page"/>
      </w:r>
    </w:p>
    <w:p w:rsidR="00F972FA" w:rsidRPr="00F972FA" w:rsidRDefault="00F972FA" w:rsidP="00F972FA"/>
    <w:p w:rsidR="00F972FA" w:rsidRDefault="00F972FA" w:rsidP="00F972FA">
      <w:pPr>
        <w:pStyle w:val="Titre2"/>
      </w:pPr>
      <w:r>
        <w:t>Serveur WEB #1 (SECU-WEB1)</w:t>
      </w:r>
    </w:p>
    <w:p w:rsidR="003A7FC2" w:rsidRDefault="003A7FC2" w:rsidP="00F972FA"/>
    <w:p w:rsidR="003A7FC2" w:rsidRDefault="003A7FC2" w:rsidP="00F972FA">
      <w:r>
        <w:t>Le serveur SECU-WEB1 se compose d’un serveur Apache2 contenant un site Wordpress et un serveur SSH.</w:t>
      </w:r>
    </w:p>
    <w:p w:rsidR="003A7FC2" w:rsidRPr="003A7FC2" w:rsidRDefault="003A7FC2" w:rsidP="00F972FA">
      <w:pPr>
        <w:rPr>
          <w:u w:val="single"/>
        </w:rPr>
      </w:pPr>
      <w:r w:rsidRPr="003A7FC2">
        <w:rPr>
          <w:u w:val="single"/>
        </w:rPr>
        <w:t>Défini par :</w:t>
      </w:r>
    </w:p>
    <w:p w:rsidR="003A7FC2" w:rsidRDefault="003A7FC2" w:rsidP="003A7FC2">
      <w:pPr>
        <w:pStyle w:val="Paragraphedeliste"/>
        <w:numPr>
          <w:ilvl w:val="0"/>
          <w:numId w:val="4"/>
        </w:numPr>
      </w:pPr>
      <w:r>
        <w:t>Serveur Apache2</w:t>
      </w:r>
    </w:p>
    <w:p w:rsidR="003A7FC2" w:rsidRDefault="003A7FC2" w:rsidP="003A7FC2">
      <w:pPr>
        <w:pStyle w:val="Paragraphedeliste"/>
        <w:numPr>
          <w:ilvl w:val="0"/>
          <w:numId w:val="4"/>
        </w:numPr>
      </w:pPr>
      <w:r>
        <w:t>Site Wordpress</w:t>
      </w:r>
    </w:p>
    <w:p w:rsidR="003A7FC2" w:rsidRPr="00F972FA" w:rsidRDefault="003A7FC2" w:rsidP="003A7FC2">
      <w:pPr>
        <w:pStyle w:val="Paragraphedeliste"/>
        <w:numPr>
          <w:ilvl w:val="0"/>
          <w:numId w:val="4"/>
        </w:numPr>
      </w:pPr>
      <w:r>
        <w:t>Serveur SSH : Connexion avec l’HIDS en SSH</w:t>
      </w:r>
    </w:p>
    <w:p w:rsidR="00F972FA" w:rsidRDefault="00F972FA" w:rsidP="00F972FA">
      <w:pPr>
        <w:pStyle w:val="Titre2"/>
      </w:pPr>
      <w:r>
        <w:t>Serveur WEB #2 (SECU-WEB2)</w:t>
      </w:r>
    </w:p>
    <w:p w:rsidR="00F972FA" w:rsidRPr="00F972FA" w:rsidRDefault="00F972FA" w:rsidP="00F972FA"/>
    <w:p w:rsidR="00992333" w:rsidRDefault="003A7FC2">
      <w:r>
        <w:t xml:space="preserve">Le serveur SECU-WEB2 se compose d’un serveur Apache2 contenant un site Wordpress mais ne disposant pas de Serveur SSH. La connexion entre SECU-HIDS et SECU-WEB2 s’effectuera avec le script </w:t>
      </w:r>
      <w:proofErr w:type="spellStart"/>
      <w:r>
        <w:t>server_request.php</w:t>
      </w:r>
      <w:proofErr w:type="spellEnd"/>
    </w:p>
    <w:p w:rsidR="003A7FC2" w:rsidRPr="003A7FC2" w:rsidRDefault="003A7FC2">
      <w:pPr>
        <w:rPr>
          <w:u w:val="single"/>
        </w:rPr>
      </w:pPr>
      <w:r w:rsidRPr="003A7FC2">
        <w:rPr>
          <w:u w:val="single"/>
        </w:rPr>
        <w:t>Défini par :</w:t>
      </w:r>
    </w:p>
    <w:p w:rsidR="003A7FC2" w:rsidRDefault="003A7FC2" w:rsidP="003A7FC2">
      <w:pPr>
        <w:pStyle w:val="Paragraphedeliste"/>
        <w:numPr>
          <w:ilvl w:val="0"/>
          <w:numId w:val="4"/>
        </w:numPr>
      </w:pPr>
      <w:r>
        <w:t>Serveur Apache2</w:t>
      </w:r>
    </w:p>
    <w:p w:rsidR="003A7FC2" w:rsidRDefault="003A7FC2" w:rsidP="003A7FC2">
      <w:pPr>
        <w:pStyle w:val="Paragraphedeliste"/>
        <w:numPr>
          <w:ilvl w:val="0"/>
          <w:numId w:val="4"/>
        </w:numPr>
      </w:pPr>
      <w:r>
        <w:t>Site Wordpress</w:t>
      </w:r>
    </w:p>
    <w:p w:rsidR="003A7FC2" w:rsidRDefault="003A7FC2" w:rsidP="003A7FC2">
      <w:pPr>
        <w:pStyle w:val="Paragraphedeliste"/>
        <w:numPr>
          <w:ilvl w:val="0"/>
          <w:numId w:val="4"/>
        </w:numPr>
      </w:pPr>
      <w:r>
        <w:t xml:space="preserve">Connexion avec l’HIDS avec le script </w:t>
      </w:r>
      <w:proofErr w:type="spellStart"/>
      <w:r>
        <w:t>server_request.php</w:t>
      </w:r>
      <w:proofErr w:type="spellEnd"/>
    </w:p>
    <w:p w:rsidR="009B7C3B" w:rsidRDefault="009B7C3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F972FA" w:rsidRDefault="00992333" w:rsidP="00D717CB">
      <w:pPr>
        <w:pStyle w:val="Titre2"/>
      </w:pPr>
      <w:r>
        <w:lastRenderedPageBreak/>
        <w:t>Scripts</w:t>
      </w:r>
    </w:p>
    <w:p w:rsidR="00D717CB" w:rsidRPr="00D717CB" w:rsidRDefault="00D717CB" w:rsidP="00D717CB"/>
    <w:p w:rsidR="00D717CB" w:rsidRPr="00D717CB" w:rsidRDefault="00992333" w:rsidP="00D717CB">
      <w:pPr>
        <w:pStyle w:val="Titre3"/>
      </w:pPr>
      <w:r>
        <w:t>SERVER.PY</w:t>
      </w:r>
    </w:p>
    <w:p w:rsidR="00D717CB" w:rsidRDefault="00D717CB">
      <w:r>
        <w:t>Ce script est sur SECU-HIDS, il permet de se connecter aux serveurs SECU-WEB1 et SECU-WEB2 et de copier des fichiers.</w:t>
      </w:r>
    </w:p>
    <w:p w:rsidR="00D717CB" w:rsidRDefault="00D717CB" w:rsidP="00D717CB">
      <w:r>
        <w:t xml:space="preserve">SERVER.PY se lance au démarrage du serveur et fonctionne en arrière-plan. Il consulte et analyse la base de données des requêtes et des sites. Il peut également consulter et modifier la base de données des empreintes. </w:t>
      </w:r>
    </w:p>
    <w:p w:rsidR="00D717CB" w:rsidRDefault="00D717CB" w:rsidP="00D717CB">
      <w:r>
        <w:t>Les requêtes sont envoyées via le CLIENT_REQUEST.PHP</w:t>
      </w:r>
    </w:p>
    <w:p w:rsidR="00D717CB" w:rsidRDefault="00D717CB"/>
    <w:p w:rsidR="00992333" w:rsidRDefault="00992333" w:rsidP="00D717CB">
      <w:pPr>
        <w:pStyle w:val="Titre3"/>
      </w:pPr>
      <w:r>
        <w:t>SERVER_REQUEST.PHP</w:t>
      </w:r>
    </w:p>
    <w:p w:rsidR="009B7C3B" w:rsidRPr="009B7C3B" w:rsidRDefault="009B7C3B" w:rsidP="009B7C3B"/>
    <w:p w:rsidR="00D717CB" w:rsidRPr="00D717CB" w:rsidRDefault="009B7C3B" w:rsidP="00D717CB">
      <w:r>
        <w:rPr>
          <w:noProof/>
        </w:rPr>
        <w:drawing>
          <wp:inline distT="0" distB="0" distL="0" distR="0" wp14:anchorId="6D78901B" wp14:editId="453D575E">
            <wp:extent cx="5760720" cy="471106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1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C3B" w:rsidRDefault="009B7C3B">
      <w:pPr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  <w:u w:val="single"/>
        </w:rPr>
      </w:pPr>
      <w:r>
        <w:br w:type="page"/>
      </w:r>
    </w:p>
    <w:p w:rsidR="00D717CB" w:rsidRDefault="00992333" w:rsidP="00D717CB">
      <w:pPr>
        <w:pStyle w:val="Titre3"/>
      </w:pPr>
      <w:r>
        <w:lastRenderedPageBreak/>
        <w:t>HASHER.PY</w:t>
      </w:r>
    </w:p>
    <w:p w:rsidR="00D717CB" w:rsidRPr="00D717CB" w:rsidRDefault="00D717CB" w:rsidP="00D717CB"/>
    <w:p w:rsidR="00D717CB" w:rsidRDefault="00D717CB"/>
    <w:p w:rsidR="00992333" w:rsidRDefault="00992333" w:rsidP="00D717CB">
      <w:pPr>
        <w:pStyle w:val="Titre3"/>
      </w:pPr>
      <w:r>
        <w:t>CLIENT.PY</w:t>
      </w:r>
    </w:p>
    <w:p w:rsidR="00D717CB" w:rsidRPr="00D717CB" w:rsidRDefault="00D717CB" w:rsidP="00D717CB"/>
    <w:p w:rsidR="00D717CB" w:rsidRDefault="00D717CB"/>
    <w:p w:rsidR="00C345B2" w:rsidRDefault="00992333" w:rsidP="00C345B2">
      <w:pPr>
        <w:pStyle w:val="Titre3"/>
      </w:pPr>
      <w:r>
        <w:t>CLIENT_REQUEST.PHP</w:t>
      </w:r>
    </w:p>
    <w:p w:rsidR="00C345B2" w:rsidRPr="00C345B2" w:rsidRDefault="00C345B2" w:rsidP="00C345B2"/>
    <w:p w:rsidR="00992333" w:rsidRDefault="00992333"/>
    <w:p w:rsidR="00C345B2" w:rsidRDefault="00C345B2" w:rsidP="0007534E">
      <w:pPr>
        <w:pStyle w:val="Titre2"/>
      </w:pPr>
    </w:p>
    <w:p w:rsidR="00C345B2" w:rsidRDefault="00C345B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sectPr w:rsidR="00C345B2" w:rsidSect="000F0DD2">
      <w:headerReference w:type="first" r:id="rId11"/>
      <w:pgSz w:w="11906" w:h="16838"/>
      <w:pgMar w:top="1417" w:right="1417" w:bottom="1417" w:left="1417" w:header="226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1AD4" w:rsidRDefault="007B1AD4" w:rsidP="000F0DD2">
      <w:pPr>
        <w:spacing w:after="0" w:line="240" w:lineRule="auto"/>
      </w:pPr>
      <w:r>
        <w:separator/>
      </w:r>
    </w:p>
  </w:endnote>
  <w:endnote w:type="continuationSeparator" w:id="0">
    <w:p w:rsidR="007B1AD4" w:rsidRDefault="007B1AD4" w:rsidP="000F0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1AD4" w:rsidRDefault="007B1AD4" w:rsidP="000F0DD2">
      <w:pPr>
        <w:spacing w:after="0" w:line="240" w:lineRule="auto"/>
      </w:pPr>
      <w:r>
        <w:separator/>
      </w:r>
    </w:p>
  </w:footnote>
  <w:footnote w:type="continuationSeparator" w:id="0">
    <w:p w:rsidR="007B1AD4" w:rsidRDefault="007B1AD4" w:rsidP="000F0D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0DD2" w:rsidRDefault="000F0DD2" w:rsidP="000F0DD2">
    <w:pPr>
      <w:autoSpaceDE w:val="0"/>
      <w:autoSpaceDN w:val="0"/>
      <w:adjustRightInd w:val="0"/>
      <w:spacing w:after="0" w:line="240" w:lineRule="auto"/>
      <w:jc w:val="center"/>
      <w:rPr>
        <w:rFonts w:ascii="ArialMT" w:hAnsi="ArialMT" w:cs="ArialMT"/>
        <w:sz w:val="24"/>
        <w:szCs w:val="24"/>
      </w:rPr>
    </w:pPr>
    <w:r w:rsidRPr="000F0DD2"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5012055</wp:posOffset>
          </wp:positionH>
          <wp:positionV relativeFrom="paragraph">
            <wp:posOffset>-967740</wp:posOffset>
          </wp:positionV>
          <wp:extent cx="1009650" cy="622300"/>
          <wp:effectExtent l="0" t="0" r="0" b="635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622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MT" w:hAnsi="ArialMT" w:cs="ArialMT"/>
        <w:sz w:val="24"/>
        <w:szCs w:val="24"/>
      </w:rPr>
      <w:t>SÉCURITÉ DES SYSTEMES ET RÉSEAUX</w:t>
    </w:r>
  </w:p>
  <w:p w:rsidR="000F0DD2" w:rsidRDefault="000F0DD2" w:rsidP="000F0DD2">
    <w:pPr>
      <w:autoSpaceDE w:val="0"/>
      <w:autoSpaceDN w:val="0"/>
      <w:adjustRightInd w:val="0"/>
      <w:spacing w:after="0" w:line="240" w:lineRule="auto"/>
      <w:jc w:val="center"/>
      <w:rPr>
        <w:rFonts w:ascii="ArialMT" w:hAnsi="ArialMT" w:cs="ArialMT"/>
      </w:rPr>
    </w:pPr>
    <w:r>
      <w:rPr>
        <w:rFonts w:ascii="ArialMT" w:hAnsi="ArialMT" w:cs="ArialMT"/>
      </w:rPr>
      <w:t>(B3)</w:t>
    </w:r>
  </w:p>
  <w:p w:rsidR="000F0DD2" w:rsidRDefault="000F0DD2" w:rsidP="000F0DD2">
    <w:pPr>
      <w:autoSpaceDE w:val="0"/>
      <w:autoSpaceDN w:val="0"/>
      <w:adjustRightInd w:val="0"/>
      <w:spacing w:after="0" w:line="240" w:lineRule="auto"/>
      <w:jc w:val="center"/>
      <w:rPr>
        <w:rFonts w:ascii="Arial-BoldMT" w:hAnsi="Arial-BoldMT" w:cs="Arial-BoldMT"/>
        <w:b/>
        <w:bCs/>
      </w:rPr>
    </w:pPr>
    <w:r>
      <w:rPr>
        <w:rFonts w:ascii="Arial-BoldMT" w:hAnsi="Arial-BoldMT" w:cs="Arial-BoldMT"/>
        <w:b/>
        <w:bCs/>
      </w:rPr>
      <w:t>Projet sécurité systèmes et réseaux : 40h</w:t>
    </w:r>
  </w:p>
  <w:p w:rsidR="000F0DD2" w:rsidRPr="000F0DD2" w:rsidRDefault="000F0DD2" w:rsidP="000F0DD2">
    <w:pPr>
      <w:autoSpaceDE w:val="0"/>
      <w:autoSpaceDN w:val="0"/>
      <w:adjustRightInd w:val="0"/>
      <w:spacing w:after="0" w:line="240" w:lineRule="auto"/>
      <w:jc w:val="center"/>
      <w:rPr>
        <w:rFonts w:ascii="ArialMT" w:hAnsi="ArialMT" w:cs="ArialMT"/>
      </w:rPr>
    </w:pPr>
  </w:p>
  <w:p w:rsidR="000F0DD2" w:rsidRDefault="000F0DD2" w:rsidP="000F0DD2">
    <w:pPr>
      <w:autoSpaceDE w:val="0"/>
      <w:autoSpaceDN w:val="0"/>
      <w:adjustRightInd w:val="0"/>
      <w:spacing w:after="0" w:line="240" w:lineRule="auto"/>
      <w:jc w:val="center"/>
      <w:rPr>
        <w:rFonts w:ascii="Arial-BoldMT" w:hAnsi="Arial-BoldMT" w:cs="Arial-BoldMT"/>
        <w:b/>
        <w:bCs/>
        <w:sz w:val="24"/>
        <w:szCs w:val="24"/>
      </w:rPr>
    </w:pPr>
    <w:r>
      <w:rPr>
        <w:rFonts w:ascii="Arial-BoldMT" w:hAnsi="Arial-BoldMT" w:cs="Arial-BoldMT"/>
        <w:b/>
        <w:bCs/>
        <w:sz w:val="24"/>
        <w:szCs w:val="24"/>
      </w:rPr>
      <w:t>Renforcement de la sécurité d'une application web</w:t>
    </w:r>
  </w:p>
  <w:p w:rsidR="000F0DD2" w:rsidRDefault="000F0DD2" w:rsidP="000F0DD2">
    <w:pPr>
      <w:jc w:val="center"/>
      <w:rPr>
        <w:rFonts w:ascii="ArialMT" w:hAnsi="ArialMT" w:cs="ArialMT"/>
      </w:rPr>
    </w:pPr>
    <w:r>
      <w:rPr>
        <w:rFonts w:ascii="ArialMT" w:hAnsi="ArialMT" w:cs="ArialMT"/>
      </w:rPr>
      <w:t>Détection d'intrusion sur les sources d'un site internet</w:t>
    </w:r>
  </w:p>
  <w:p w:rsidR="000F0DD2" w:rsidRDefault="000F0DD2" w:rsidP="000F0DD2">
    <w:pPr>
      <w:jc w:val="center"/>
    </w:pPr>
  </w:p>
  <w:p w:rsidR="000F0DD2" w:rsidRDefault="000F0DD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74BF3"/>
    <w:multiLevelType w:val="hybridMultilevel"/>
    <w:tmpl w:val="BC2442F0"/>
    <w:lvl w:ilvl="0" w:tplc="E5D228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C59F7"/>
    <w:multiLevelType w:val="multilevel"/>
    <w:tmpl w:val="46F0B7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90371E8"/>
    <w:multiLevelType w:val="hybridMultilevel"/>
    <w:tmpl w:val="0FA468B6"/>
    <w:lvl w:ilvl="0" w:tplc="662E682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660E28"/>
    <w:multiLevelType w:val="hybridMultilevel"/>
    <w:tmpl w:val="213C4504"/>
    <w:lvl w:ilvl="0" w:tplc="8910C312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DD2"/>
    <w:rsid w:val="0007534E"/>
    <w:rsid w:val="00081F32"/>
    <w:rsid w:val="000F0DD2"/>
    <w:rsid w:val="003A7FC2"/>
    <w:rsid w:val="00480064"/>
    <w:rsid w:val="007039AD"/>
    <w:rsid w:val="007B1AD4"/>
    <w:rsid w:val="008B3133"/>
    <w:rsid w:val="008B4E16"/>
    <w:rsid w:val="00992333"/>
    <w:rsid w:val="009B7C3B"/>
    <w:rsid w:val="00A17AB4"/>
    <w:rsid w:val="00A951A2"/>
    <w:rsid w:val="00A975F5"/>
    <w:rsid w:val="00BC1106"/>
    <w:rsid w:val="00C345B2"/>
    <w:rsid w:val="00C627A3"/>
    <w:rsid w:val="00C746BB"/>
    <w:rsid w:val="00D26154"/>
    <w:rsid w:val="00D32387"/>
    <w:rsid w:val="00D50965"/>
    <w:rsid w:val="00D717CB"/>
    <w:rsid w:val="00F972FA"/>
    <w:rsid w:val="00FF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F368D"/>
  <w15:chartTrackingRefBased/>
  <w15:docId w15:val="{78DE2D2F-48C8-43C4-90C7-D2CA081E1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F0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B31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717CB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F0D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F0DD2"/>
  </w:style>
  <w:style w:type="paragraph" w:styleId="Pieddepage">
    <w:name w:val="footer"/>
    <w:basedOn w:val="Normal"/>
    <w:link w:val="PieddepageCar"/>
    <w:uiPriority w:val="99"/>
    <w:unhideWhenUsed/>
    <w:rsid w:val="000F0D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F0DD2"/>
  </w:style>
  <w:style w:type="character" w:customStyle="1" w:styleId="Titre1Car">
    <w:name w:val="Titre 1 Car"/>
    <w:basedOn w:val="Policepardfaut"/>
    <w:link w:val="Titre1"/>
    <w:uiPriority w:val="9"/>
    <w:rsid w:val="000F0D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F0DD2"/>
    <w:pPr>
      <w:outlineLvl w:val="9"/>
    </w:pPr>
    <w:rPr>
      <w:lang w:eastAsia="fr-FR"/>
    </w:rPr>
  </w:style>
  <w:style w:type="paragraph" w:styleId="Paragraphedeliste">
    <w:name w:val="List Paragraph"/>
    <w:basedOn w:val="Normal"/>
    <w:uiPriority w:val="34"/>
    <w:qFormat/>
    <w:rsid w:val="008B3133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8B31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717CB"/>
    <w:rPr>
      <w:rFonts w:asciiTheme="majorHAnsi" w:eastAsiaTheme="majorEastAsia" w:hAnsiTheme="majorHAnsi" w:cstheme="majorBidi"/>
      <w:b/>
      <w:color w:val="000000" w:themeColor="text1"/>
      <w:sz w:val="24"/>
      <w:szCs w:val="24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BC11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C110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938CC-3B6F-4FDF-A949-BF9F52A9F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215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</dc:creator>
  <cp:keywords/>
  <dc:description/>
  <cp:lastModifiedBy>ARMENGOL Cyril</cp:lastModifiedBy>
  <cp:revision>7</cp:revision>
  <dcterms:created xsi:type="dcterms:W3CDTF">2018-01-19T21:05:00Z</dcterms:created>
  <dcterms:modified xsi:type="dcterms:W3CDTF">2018-01-22T13:33:00Z</dcterms:modified>
</cp:coreProperties>
</file>