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0" w:before="57" w:line="267" w:lineRule="auto"/>
        <w:ind w:left="708.6614173228347" w:right="570" w:firstLine="0"/>
        <w:jc w:val="center"/>
        <w:rPr>
          <w:rFonts w:ascii="Calibri" w:cs="Calibri" w:eastAsia="Calibri" w:hAnsi="Calibri"/>
          <w:b w:val="1"/>
          <w:bCs w:val="1"/>
          <w:color w:val="ff0000"/>
          <w:sz w:val="20"/>
          <w:szCs w:val="20"/>
          <w:u w:val="single"/>
        </w:rPr>
      </w:pPr>
      <w:bookmarkStart w:colFirst="0" w:colLast="0" w:name="_guh7gmtpxyv5" w:id="0"/>
      <w:bookmarkEnd w:id="0"/>
      <w:r w:rsidDel="00000000" w:rsidR="00000000" w:rsidRPr="00000000">
        <w:rPr>
          <w:rFonts w:ascii="Calibri" w:cs="Calibri" w:eastAsia="Calibri" w:hAnsi="Calibri"/>
          <w:b w:val="1"/>
          <w:bCs w:val="1"/>
          <w:color w:val="ff0000"/>
          <w:sz w:val="20"/>
          <w:szCs w:val="20"/>
          <w:u w:val="single"/>
          <w:rtl w:val="0"/>
        </w:rPr>
        <w:t xml:space="preserve">CONVENTION DE FORMATION PROFESSIONNELLE CONTINUE</w:t>
      </w:r>
    </w:p>
    <w:p w:rsidR="00000000" w:rsidDel="00000000" w:rsidP="00000000" w:rsidRDefault="00000000" w:rsidRPr="00000000" w14:paraId="00000002">
      <w:pPr>
        <w:widowControl w:val="0"/>
        <w:spacing w:line="240" w:lineRule="auto"/>
        <w:ind w:left="708.6614173228347" w:right="570"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Déclaration d’activité enregistrée sous le numéro 76 65 00989 65 auprès du préfet </w:t>
      </w:r>
    </w:p>
    <w:p w:rsidR="00000000" w:rsidDel="00000000" w:rsidP="00000000" w:rsidRDefault="00000000" w:rsidRPr="00000000" w14:paraId="00000003">
      <w:pPr>
        <w:widowControl w:val="0"/>
        <w:spacing w:line="240" w:lineRule="auto"/>
        <w:ind w:left="708.6614173228347" w:right="570"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 la région Occitanie (article R.6351-6 du Code du travail)</w:t>
      </w:r>
      <w:r w:rsidDel="00000000" w:rsidR="00000000" w:rsidRPr="00000000">
        <w:rPr>
          <w:rtl w:val="0"/>
        </w:rPr>
      </w:r>
    </w:p>
    <w:p w:rsidR="00000000" w:rsidDel="00000000" w:rsidP="00000000" w:rsidRDefault="00000000" w:rsidRPr="00000000" w14:paraId="00000004">
      <w:pPr>
        <w:widowControl w:val="0"/>
        <w:spacing w:before="5" w:line="240" w:lineRule="auto"/>
        <w:ind w:left="708.6614173228347" w:right="570" w:firstLine="0"/>
        <w:jc w:val="both"/>
        <w:rPr>
          <w:rFonts w:ascii="Carlito" w:cs="Carlito" w:eastAsia="Carlito" w:hAnsi="Carlito"/>
          <w:sz w:val="8"/>
          <w:szCs w:val="8"/>
        </w:rPr>
      </w:pPr>
      <w:r w:rsidDel="00000000" w:rsidR="00000000" w:rsidRPr="00000000">
        <w:rPr>
          <w:rtl w:val="0"/>
        </w:rPr>
      </w:r>
    </w:p>
    <w:p w:rsidR="00000000" w:rsidDel="00000000" w:rsidP="00000000" w:rsidRDefault="00000000" w:rsidRPr="00000000" w14:paraId="00000005">
      <w:pPr>
        <w:widowControl w:val="0"/>
        <w:spacing w:line="240" w:lineRule="auto"/>
        <w:ind w:left="708.6614173228347"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Entre les soussignés :</w:t>
      </w:r>
      <w:r w:rsidDel="00000000" w:rsidR="00000000" w:rsidRPr="00000000">
        <w:rPr>
          <w:rtl w:val="0"/>
        </w:rPr>
      </w:r>
    </w:p>
    <w:p w:rsidR="00000000" w:rsidDel="00000000" w:rsidP="00000000" w:rsidRDefault="00000000" w:rsidRPr="00000000" w14:paraId="00000006">
      <w:pPr>
        <w:widowControl w:val="0"/>
        <w:spacing w:line="240" w:lineRule="auto"/>
        <w:ind w:left="708.6614173228347" w:right="570" w:firstLine="0"/>
        <w:jc w:val="both"/>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007">
      <w:pPr>
        <w:widowControl w:val="0"/>
        <w:numPr>
          <w:ilvl w:val="0"/>
          <w:numId w:val="6"/>
        </w:numPr>
        <w:tabs>
          <w:tab w:val="left" w:leader="none" w:pos="840"/>
        </w:tabs>
        <w:spacing w:before="62" w:line="240" w:lineRule="auto"/>
        <w:ind w:left="708.6614173228347" w:right="570" w:hanging="15"/>
        <w:jc w:val="both"/>
        <w:rPr>
          <w:rFonts w:ascii="Calibri" w:cs="Calibri" w:eastAsia="Calibri" w:hAnsi="Calibri"/>
          <w:u w:val="none"/>
        </w:rPr>
      </w:pPr>
      <w:r w:rsidDel="00000000" w:rsidR="00000000" w:rsidRPr="00000000">
        <w:rPr>
          <w:rFonts w:ascii="Calibri" w:cs="Calibri" w:eastAsia="Calibri" w:hAnsi="Calibri"/>
          <w:sz w:val="18"/>
          <w:szCs w:val="18"/>
          <w:rtl w:val="0"/>
        </w:rPr>
        <w:t xml:space="preserve">ECOLE PIZZAIOLO 101 rue Alsace Lorraine 65300 LANNEMEZAN</w:t>
      </w:r>
      <w:r w:rsidDel="00000000" w:rsidR="00000000" w:rsidRPr="00000000">
        <w:rPr>
          <w:rFonts w:ascii="Calibri" w:cs="Calibri" w:eastAsia="Calibri" w:hAnsi="Calibri"/>
          <w:sz w:val="20"/>
          <w:szCs w:val="20"/>
          <w:rtl w:val="0"/>
        </w:rPr>
        <w:t xml:space="preserve"> représentée par </w:t>
      </w:r>
      <w:r w:rsidDel="00000000" w:rsidR="00000000" w:rsidRPr="00000000">
        <w:rPr>
          <w:rFonts w:ascii="Calibri" w:cs="Calibri" w:eastAsia="Calibri" w:hAnsi="Calibri"/>
          <w:sz w:val="18"/>
          <w:szCs w:val="18"/>
          <w:rtl w:val="0"/>
        </w:rPr>
        <w:t xml:space="preserve">Jean-Jacques DESPAUX</w:t>
      </w:r>
      <w:r w:rsidDel="00000000" w:rsidR="00000000" w:rsidRPr="00000000">
        <w:rPr>
          <w:rFonts w:ascii="Calibri" w:cs="Calibri" w:eastAsia="Calibri" w:hAnsi="Calibri"/>
          <w:sz w:val="20"/>
          <w:szCs w:val="20"/>
          <w:rtl w:val="0"/>
        </w:rPr>
        <w:t xml:space="preserve">, son président</w:t>
      </w:r>
    </w:p>
    <w:p w:rsidR="00000000" w:rsidDel="00000000" w:rsidP="00000000" w:rsidRDefault="00000000" w:rsidRPr="00000000" w14:paraId="00000008">
      <w:pPr>
        <w:widowControl w:val="0"/>
        <w:tabs>
          <w:tab w:val="left" w:leader="none" w:pos="709"/>
        </w:tabs>
        <w:spacing w:before="150" w:line="240" w:lineRule="auto"/>
        <w:ind w:left="708.6614173228347"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Et</w:t>
      </w:r>
    </w:p>
    <w:p w:rsidR="00000000" w:rsidDel="00000000" w:rsidP="00000000" w:rsidRDefault="00000000" w:rsidRPr="00000000" w14:paraId="00000009">
      <w:pPr>
        <w:widowControl w:val="0"/>
        <w:numPr>
          <w:ilvl w:val="0"/>
          <w:numId w:val="1"/>
        </w:numPr>
        <w:tabs>
          <w:tab w:val="left" w:leader="none" w:pos="709"/>
        </w:tabs>
        <w:spacing w:before="150" w:line="240" w:lineRule="auto"/>
        <w:ind w:left="708.6614173228347" w:right="570" w:firstLine="0"/>
        <w:jc w:val="both"/>
        <w:rPr>
          <w:rFonts w:ascii="Calibri" w:cs="Calibri" w:eastAsia="Calibri" w:hAnsi="Calibri"/>
          <w:b w:val="1"/>
          <w:bCs w:val="1"/>
        </w:rPr>
      </w:pPr>
      <w:r w:rsidDel="00000000" w:rsidR="00000000" w:rsidRPr="00000000">
        <w:rPr>
          <w:rFonts w:ascii="Calibri" w:cs="Calibri" w:eastAsia="Calibri" w:hAnsi="Calibri"/>
          <w:b w:val="1"/>
          <w:bCs w:val="1"/>
          <w:sz w:val="20"/>
          <w:szCs w:val="20"/>
          <w:rtl w:val="0"/>
        </w:rPr>
        <w:t xml:space="preserve">{Nom entreprise} {Adresse} SIRET {Siret} représentée par {</w:t>
      </w:r>
      <w:r w:rsidDel="00000000" w:rsidR="00000000" w:rsidRPr="00000000">
        <w:rPr>
          <w:b w:val="1"/>
          <w:bCs w:val="1"/>
          <w:sz w:val="20"/>
          <w:szCs w:val="20"/>
          <w:rtl w:val="0"/>
        </w:rPr>
        <w:t xml:space="preserve">Civ représentant</w:t>
      </w:r>
      <w:r w:rsidDel="00000000" w:rsidR="00000000" w:rsidRPr="00000000">
        <w:rPr>
          <w:rFonts w:ascii="Calibri" w:cs="Calibri" w:eastAsia="Calibri" w:hAnsi="Calibri"/>
          <w:b w:val="1"/>
          <w:bCs w:val="1"/>
          <w:sz w:val="20"/>
          <w:szCs w:val="20"/>
          <w:rtl w:val="0"/>
        </w:rPr>
        <w:t xml:space="preserve">} {</w:t>
      </w:r>
      <w:r w:rsidDel="00000000" w:rsidR="00000000" w:rsidRPr="00000000">
        <w:rPr>
          <w:b w:val="1"/>
          <w:bCs w:val="1"/>
          <w:sz w:val="20"/>
          <w:szCs w:val="20"/>
          <w:rtl w:val="0"/>
        </w:rPr>
        <w:t xml:space="preserve">Nom représentant</w:t>
      </w:r>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0A">
      <w:pPr>
        <w:widowControl w:val="0"/>
        <w:tabs>
          <w:tab w:val="left" w:leader="none" w:pos="709"/>
        </w:tabs>
        <w:spacing w:before="150" w:line="240" w:lineRule="auto"/>
        <w:ind w:left="708.6614173228347" w:right="570" w:firstLine="0"/>
        <w:jc w:val="both"/>
        <w:rPr>
          <w:rFonts w:ascii="Calibri" w:cs="Calibri" w:eastAsia="Calibri" w:hAnsi="Calibri"/>
          <w:b w:val="1"/>
          <w:bCs w:val="1"/>
          <w:sz w:val="8"/>
          <w:szCs w:val="8"/>
        </w:rPr>
      </w:pPr>
      <w:r w:rsidDel="00000000" w:rsidR="00000000" w:rsidRPr="00000000">
        <w:rPr>
          <w:rtl w:val="0"/>
        </w:rPr>
      </w:r>
    </w:p>
    <w:p w:rsidR="00000000" w:rsidDel="00000000" w:rsidP="00000000" w:rsidRDefault="00000000" w:rsidRPr="00000000" w14:paraId="0000000B">
      <w:pPr>
        <w:widowControl w:val="0"/>
        <w:numPr>
          <w:ilvl w:val="0"/>
          <w:numId w:val="4"/>
        </w:numPr>
        <w:spacing w:line="240" w:lineRule="auto"/>
        <w:ind w:left="850.3937007874016" w:right="570" w:hanging="15"/>
        <w:jc w:val="both"/>
        <w:rPr>
          <w:rFonts w:ascii="Calibri" w:cs="Calibri" w:eastAsia="Calibri" w:hAnsi="Calibri"/>
          <w:b w:val="1"/>
          <w:bCs w:val="1"/>
          <w:color w:val="c00000"/>
          <w:sz w:val="20"/>
          <w:szCs w:val="20"/>
          <w:u w:val="none"/>
        </w:rPr>
      </w:pPr>
      <w:r w:rsidDel="00000000" w:rsidR="00000000" w:rsidRPr="00000000">
        <w:rPr>
          <w:rFonts w:ascii="Calibri" w:cs="Calibri" w:eastAsia="Calibri" w:hAnsi="Calibri"/>
          <w:b w:val="1"/>
          <w:bCs w:val="1"/>
          <w:color w:val="c00000"/>
          <w:sz w:val="20"/>
          <w:szCs w:val="20"/>
          <w:u w:val="single"/>
          <w:rtl w:val="0"/>
        </w:rPr>
        <w:t xml:space="preserve"> Objet, durée et effectif de la formation</w:t>
      </w:r>
    </w:p>
    <w:p w:rsidR="00000000" w:rsidDel="00000000" w:rsidP="00000000" w:rsidRDefault="00000000" w:rsidRPr="00000000" w14:paraId="0000000C">
      <w:pPr>
        <w:widowControl w:val="0"/>
        <w:spacing w:line="240" w:lineRule="auto"/>
        <w:ind w:left="708.6614173228347"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bénéficiaire entend faire participer une partie de son personnel (ou lui-même) à la session de formation professionnelle organisée par l’organisme de formation sur le sujet suivant :</w:t>
      </w:r>
    </w:p>
    <w:p w:rsidR="00000000" w:rsidDel="00000000" w:rsidP="00000000" w:rsidRDefault="00000000" w:rsidRPr="00000000" w14:paraId="0000000D">
      <w:pPr>
        <w:widowControl w:val="0"/>
        <w:spacing w:line="240" w:lineRule="auto"/>
        <w:ind w:left="708.6614173228347" w:right="570" w:firstLine="0"/>
        <w:jc w:val="both"/>
        <w:rPr>
          <w:rFonts w:ascii="Calibri" w:cs="Calibri" w:eastAsia="Calibri" w:hAnsi="Calibri"/>
          <w:sz w:val="8"/>
          <w:szCs w:val="8"/>
        </w:rPr>
      </w:pPr>
      <w:r w:rsidDel="00000000" w:rsidR="00000000" w:rsidRPr="00000000">
        <w:rPr>
          <w:rtl w:val="0"/>
        </w:rPr>
      </w:r>
    </w:p>
    <w:p w:rsidR="00000000" w:rsidDel="00000000" w:rsidP="00000000" w:rsidRDefault="00000000" w:rsidRPr="00000000" w14:paraId="0000000E">
      <w:pPr>
        <w:widowControl w:val="0"/>
        <w:spacing w:line="240" w:lineRule="auto"/>
        <w:ind w:left="708.6614173228347" w:right="57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{Niveau suggérer}</w:t>
      </w:r>
    </w:p>
    <w:p w:rsidR="00000000" w:rsidDel="00000000" w:rsidP="00000000" w:rsidRDefault="00000000" w:rsidRPr="00000000" w14:paraId="0000000F">
      <w:pPr>
        <w:widowControl w:val="0"/>
        <w:spacing w:line="240" w:lineRule="auto"/>
        <w:ind w:left="708.6614173228347" w:right="570" w:firstLine="0"/>
        <w:jc w:val="both"/>
        <w:rPr>
          <w:rFonts w:ascii="Calibri" w:cs="Calibri" w:eastAsia="Calibri" w:hAnsi="Calibri"/>
          <w:sz w:val="8"/>
          <w:szCs w:val="8"/>
        </w:rPr>
      </w:pPr>
      <w:r w:rsidDel="00000000" w:rsidR="00000000" w:rsidRPr="00000000">
        <w:rPr>
          <w:rtl w:val="0"/>
        </w:rPr>
      </w:r>
    </w:p>
    <w:p w:rsidR="00000000" w:rsidDel="00000000" w:rsidP="00000000" w:rsidRDefault="00000000" w:rsidRPr="00000000" w14:paraId="00000010">
      <w:pPr>
        <w:widowControl w:val="0"/>
        <w:spacing w:line="240" w:lineRule="auto"/>
        <w:ind w:left="708.6614173228347"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L’action de formation prévue au 1° de l’article L6313-1 du Code du Travail se définit comme un parcours pédagogique permettant d’atteindre un objectif professionnel.</w:t>
      </w:r>
    </w:p>
    <w:p w:rsidR="00000000" w:rsidDel="00000000" w:rsidP="00000000" w:rsidRDefault="00000000" w:rsidRPr="00000000" w14:paraId="00000011">
      <w:pPr>
        <w:widowControl w:val="0"/>
        <w:spacing w:line="240" w:lineRule="auto"/>
        <w:ind w:left="708.6614173228347" w:right="570" w:firstLine="0"/>
        <w:jc w:val="both"/>
        <w:rPr>
          <w:rFonts w:ascii="Calibri" w:cs="Calibri" w:eastAsia="Calibri" w:hAnsi="Calibri"/>
          <w:sz w:val="8"/>
          <w:szCs w:val="8"/>
        </w:rPr>
      </w:pPr>
      <w:r w:rsidDel="00000000" w:rsidR="00000000" w:rsidRPr="00000000">
        <w:rPr>
          <w:rtl w:val="0"/>
        </w:rPr>
      </w:r>
    </w:p>
    <w:p w:rsidR="00000000" w:rsidDel="00000000" w:rsidP="00000000" w:rsidRDefault="00000000" w:rsidRPr="00000000" w14:paraId="00000012">
      <w:pPr>
        <w:widowControl w:val="0"/>
        <w:spacing w:line="240" w:lineRule="auto"/>
        <w:ind w:left="708.6614173228347" w:right="570" w:firstLine="0"/>
        <w:jc w:val="both"/>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L’objectif professionnel de l’action de formation est le suivant :</w:t>
      </w:r>
    </w:p>
    <w:p w:rsidR="00000000" w:rsidDel="00000000" w:rsidP="00000000" w:rsidRDefault="00000000" w:rsidRPr="00000000" w14:paraId="00000013">
      <w:pPr>
        <w:widowControl w:val="0"/>
        <w:spacing w:line="240" w:lineRule="auto"/>
        <w:ind w:left="708.6614173228347" w:right="570" w:firstLine="0"/>
        <w:jc w:val="both"/>
        <w:rPr>
          <w:rFonts w:ascii="Calibri" w:cs="Calibri" w:eastAsia="Calibri" w:hAnsi="Calibri"/>
          <w:sz w:val="8"/>
          <w:szCs w:val="8"/>
        </w:rPr>
      </w:pPr>
      <w:r w:rsidDel="00000000" w:rsidR="00000000" w:rsidRPr="00000000">
        <w:rPr>
          <w:rtl w:val="0"/>
        </w:rPr>
      </w:r>
    </w:p>
    <w:p w:rsidR="00000000" w:rsidDel="00000000" w:rsidP="00000000" w:rsidRDefault="00000000" w:rsidRPr="00000000" w14:paraId="00000014">
      <w:pPr>
        <w:widowControl w:val="0"/>
        <w:spacing w:line="240" w:lineRule="auto"/>
        <w:ind w:left="708.6614173228347" w:right="57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{ObjectifG}</w:t>
      </w:r>
    </w:p>
    <w:p w:rsidR="00000000" w:rsidDel="00000000" w:rsidP="00000000" w:rsidRDefault="00000000" w:rsidRPr="00000000" w14:paraId="00000015">
      <w:pPr>
        <w:widowControl w:val="0"/>
        <w:spacing w:line="240" w:lineRule="auto"/>
        <w:ind w:left="708.6614173228347" w:right="570" w:firstLine="0"/>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6">
      <w:pPr>
        <w:widowControl w:val="0"/>
        <w:spacing w:line="240" w:lineRule="auto"/>
        <w:ind w:left="708.6614173228347"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contenu de l’action de formation concourant au développement des compétences est explicité </w:t>
      </w:r>
      <w:r w:rsidDel="00000000" w:rsidR="00000000" w:rsidRPr="00000000">
        <w:rPr>
          <w:rFonts w:ascii="Calibri" w:cs="Calibri" w:eastAsia="Calibri" w:hAnsi="Calibri"/>
          <w:color w:val="548dd4"/>
          <w:sz w:val="20"/>
          <w:szCs w:val="20"/>
          <w:rtl w:val="0"/>
        </w:rPr>
        <w:t xml:space="preserve">(voir annexe 2)</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17">
      <w:pPr>
        <w:widowControl w:val="0"/>
        <w:spacing w:line="240" w:lineRule="auto"/>
        <w:ind w:left="708.6614173228347" w:right="570" w:firstLine="0"/>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8">
      <w:pPr>
        <w:widowControl w:val="0"/>
        <w:spacing w:line="240" w:lineRule="auto"/>
        <w:ind w:left="708.6614173228347"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Nombre total des participants à cette session ne pourra excéder  </w:t>
      </w:r>
      <w:r w:rsidDel="00000000" w:rsidR="00000000" w:rsidRPr="00000000">
        <w:rPr>
          <w:rFonts w:ascii="Calibri" w:cs="Calibri" w:eastAsia="Calibri" w:hAnsi="Calibri"/>
          <w:color w:val="548dd4"/>
          <w:sz w:val="20"/>
          <w:szCs w:val="20"/>
          <w:rtl w:val="0"/>
        </w:rPr>
        <w:t xml:space="preserve">(voir annexe 1)</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19">
      <w:pPr>
        <w:widowControl w:val="0"/>
        <w:spacing w:line="240" w:lineRule="auto"/>
        <w:ind w:left="708.6614173228347" w:right="570" w:firstLine="0"/>
        <w:jc w:val="both"/>
        <w:rPr>
          <w:rFonts w:ascii="Calibri" w:cs="Calibri" w:eastAsia="Calibri" w:hAnsi="Calibri"/>
          <w:b w:val="1"/>
          <w:bCs w:val="1"/>
          <w:color w:val="c00000"/>
          <w:sz w:val="8"/>
          <w:szCs w:val="8"/>
          <w:u w:val="single"/>
        </w:rPr>
      </w:pPr>
      <w:r w:rsidDel="00000000" w:rsidR="00000000" w:rsidRPr="00000000">
        <w:rPr>
          <w:rtl w:val="0"/>
        </w:rPr>
      </w:r>
    </w:p>
    <w:p w:rsidR="00000000" w:rsidDel="00000000" w:rsidP="00000000" w:rsidRDefault="00000000" w:rsidRPr="00000000" w14:paraId="0000001A">
      <w:pPr>
        <w:widowControl w:val="0"/>
        <w:spacing w:line="240" w:lineRule="auto"/>
        <w:ind w:left="0" w:right="570" w:firstLine="708.6614173228347"/>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II. Engagement et participation</w:t>
      </w:r>
    </w:p>
    <w:p w:rsidR="00000000" w:rsidDel="00000000" w:rsidP="00000000" w:rsidRDefault="00000000" w:rsidRPr="00000000" w14:paraId="0000001B">
      <w:pPr>
        <w:widowControl w:val="0"/>
        <w:spacing w:line="240" w:lineRule="auto"/>
        <w:ind w:left="708.6614173228347"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bénéficiaire s’engage à assurer la présence d’un (des) participant(s) aux dates, lieux et heures prévus ci-dessus. </w:t>
      </w:r>
    </w:p>
    <w:p w:rsidR="00000000" w:rsidDel="00000000" w:rsidP="00000000" w:rsidRDefault="00000000" w:rsidRPr="00000000" w14:paraId="0000001C">
      <w:pPr>
        <w:widowControl w:val="0"/>
        <w:spacing w:line="240" w:lineRule="auto"/>
        <w:ind w:left="708.6614173228347"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(a) (s) participant(e) (s) sera (seront) : </w:t>
      </w:r>
    </w:p>
    <w:p w:rsidR="00000000" w:rsidDel="00000000" w:rsidP="00000000" w:rsidRDefault="00000000" w:rsidRPr="00000000" w14:paraId="0000001D">
      <w:pPr>
        <w:widowControl w:val="0"/>
        <w:spacing w:line="240" w:lineRule="auto"/>
        <w:ind w:left="708.6614173228347" w:right="570" w:firstLine="0"/>
        <w:jc w:val="both"/>
        <w:rPr>
          <w:rFonts w:ascii="Calibri" w:cs="Calibri" w:eastAsia="Calibri" w:hAnsi="Calibri"/>
          <w:sz w:val="8"/>
          <w:szCs w:val="8"/>
        </w:rPr>
      </w:pPr>
      <w:r w:rsidDel="00000000" w:rsidR="00000000" w:rsidRPr="00000000">
        <w:rPr>
          <w:rtl w:val="0"/>
        </w:rPr>
      </w:r>
    </w:p>
    <w:p w:rsidR="00000000" w:rsidDel="00000000" w:rsidP="00000000" w:rsidRDefault="00000000" w:rsidRPr="00000000" w14:paraId="0000001E">
      <w:pPr>
        <w:widowControl w:val="0"/>
        <w:spacing w:line="240" w:lineRule="auto"/>
        <w:ind w:left="708.6614173228347" w:right="57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{Personne}</w:t>
      </w:r>
    </w:p>
    <w:p w:rsidR="00000000" w:rsidDel="00000000" w:rsidP="00000000" w:rsidRDefault="00000000" w:rsidRPr="00000000" w14:paraId="0000001F">
      <w:pPr>
        <w:widowControl w:val="0"/>
        <w:spacing w:line="240" w:lineRule="auto"/>
        <w:ind w:left="708.6614173228347" w:right="570" w:firstLine="0"/>
        <w:jc w:val="both"/>
        <w:rPr>
          <w:rFonts w:ascii="Calibri" w:cs="Calibri" w:eastAsia="Calibri" w:hAnsi="Calibri"/>
          <w:b w:val="1"/>
          <w:bCs w:val="1"/>
          <w:color w:val="c00000"/>
          <w:sz w:val="16"/>
          <w:szCs w:val="16"/>
          <w:u w:val="single"/>
        </w:rPr>
      </w:pPr>
      <w:r w:rsidDel="00000000" w:rsidR="00000000" w:rsidRPr="00000000">
        <w:rPr>
          <w:rtl w:val="0"/>
        </w:rPr>
      </w:r>
    </w:p>
    <w:p w:rsidR="00000000" w:rsidDel="00000000" w:rsidP="00000000" w:rsidRDefault="00000000" w:rsidRPr="00000000" w14:paraId="00000020">
      <w:pPr>
        <w:widowControl w:val="0"/>
        <w:spacing w:line="240" w:lineRule="auto"/>
        <w:ind w:left="0" w:right="570" w:firstLine="708.6614173228347"/>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III.Prix de la formation</w:t>
      </w:r>
    </w:p>
    <w:p w:rsidR="00000000" w:rsidDel="00000000" w:rsidP="00000000" w:rsidRDefault="00000000" w:rsidRPr="00000000" w14:paraId="00000021">
      <w:pPr>
        <w:widowControl w:val="0"/>
        <w:spacing w:before="62" w:line="254" w:lineRule="auto"/>
        <w:ind w:left="708.6614173228347"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coût de la formation, objet de la présente, s’élève à {Prix}€ net de taxe (exonéré de TVA validé par le formulaire fiscal N° 3511).</w:t>
      </w:r>
    </w:p>
    <w:p w:rsidR="00000000" w:rsidDel="00000000" w:rsidP="00000000" w:rsidRDefault="00000000" w:rsidRPr="00000000" w14:paraId="00000022">
      <w:pPr>
        <w:widowControl w:val="0"/>
        <w:spacing w:before="2" w:line="240" w:lineRule="auto"/>
        <w:ind w:left="708.6614173228347"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Cette somme couvre l’intégralité des frais engagés de l’organisme de formation pour cette session.</w:t>
      </w:r>
    </w:p>
    <w:p w:rsidR="00000000" w:rsidDel="00000000" w:rsidP="00000000" w:rsidRDefault="00000000" w:rsidRPr="00000000" w14:paraId="00000023">
      <w:pPr>
        <w:widowControl w:val="0"/>
        <w:numPr>
          <w:ilvl w:val="1"/>
          <w:numId w:val="2"/>
        </w:numPr>
        <w:spacing w:before="2" w:line="240" w:lineRule="auto"/>
        <w:ind w:left="708.6614173228347" w:right="570"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Le client, en contrepartie des actions de formation réalisées, s’engage à verser à l’organisme, une somme   correspondant au coût pédagogique s’élevant à {Prix}€ NET.</w:t>
      </w:r>
      <w:r w:rsidDel="00000000" w:rsidR="00000000" w:rsidRPr="00000000">
        <w:rPr>
          <w:rFonts w:ascii="Calibri" w:cs="Calibri" w:eastAsia="Calibri" w:hAnsi="Calibri"/>
          <w:i w:val="1"/>
          <w:iCs w:val="1"/>
          <w:sz w:val="20"/>
          <w:szCs w:val="20"/>
          <w:rtl w:val="0"/>
        </w:rPr>
        <w:t xml:space="preserve"> (Ce montant inclus les documents pédagogiques)</w:t>
      </w:r>
      <w:r w:rsidDel="00000000" w:rsidR="00000000" w:rsidRPr="00000000">
        <w:rPr>
          <w:rtl w:val="0"/>
        </w:rPr>
      </w:r>
    </w:p>
    <w:p w:rsidR="00000000" w:rsidDel="00000000" w:rsidP="00000000" w:rsidRDefault="00000000" w:rsidRPr="00000000" w14:paraId="00000024">
      <w:pPr>
        <w:widowControl w:val="0"/>
        <w:numPr>
          <w:ilvl w:val="1"/>
          <w:numId w:val="2"/>
        </w:numPr>
        <w:spacing w:before="2" w:line="240" w:lineRule="auto"/>
        <w:ind w:left="708.6614173228347" w:right="570"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L’organisme de formation, en contrepartie des sommes reçues, s’engage à réaliser toutes les actions prévues dans le cadre de la présente convention ainsi qu’à fournir tout document et pièce de nature à justifier la réalité et la validité des dépenses de formation engagées à ce titre.</w:t>
      </w:r>
    </w:p>
    <w:p w:rsidR="00000000" w:rsidDel="00000000" w:rsidP="00000000" w:rsidRDefault="00000000" w:rsidRPr="00000000" w14:paraId="00000025">
      <w:pPr>
        <w:widowControl w:val="0"/>
        <w:spacing w:before="3" w:line="252.00000000000003" w:lineRule="auto"/>
        <w:ind w:left="708.6614173228347"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  Modalités de règlement : un paiement de {Acompte} euros en acompte sera versé à la signature du devis – le solde le 1</w:t>
      </w:r>
      <w:r w:rsidDel="00000000" w:rsidR="00000000" w:rsidRPr="00000000">
        <w:rPr>
          <w:rFonts w:ascii="Calibri" w:cs="Calibri" w:eastAsia="Calibri" w:hAnsi="Calibri"/>
          <w:sz w:val="20"/>
          <w:szCs w:val="20"/>
          <w:vertAlign w:val="superscript"/>
          <w:rtl w:val="0"/>
        </w:rPr>
        <w:t xml:space="preserve">er</w:t>
      </w:r>
      <w:r w:rsidDel="00000000" w:rsidR="00000000" w:rsidRPr="00000000">
        <w:rPr>
          <w:rFonts w:ascii="Calibri" w:cs="Calibri" w:eastAsia="Calibri" w:hAnsi="Calibri"/>
          <w:sz w:val="20"/>
          <w:szCs w:val="20"/>
          <w:rtl w:val="0"/>
        </w:rPr>
        <w:t xml:space="preserve"> jour de la formation.</w:t>
      </w:r>
    </w:p>
    <w:p w:rsidR="00000000" w:rsidDel="00000000" w:rsidP="00000000" w:rsidRDefault="00000000" w:rsidRPr="00000000" w14:paraId="00000026">
      <w:pPr>
        <w:widowControl w:val="0"/>
        <w:spacing w:line="240" w:lineRule="auto"/>
        <w:ind w:left="708.6614173228347" w:right="570" w:firstLine="0"/>
        <w:jc w:val="both"/>
        <w:rPr>
          <w:rFonts w:ascii="Calibri" w:cs="Calibri" w:eastAsia="Calibri" w:hAnsi="Calibri"/>
          <w:b w:val="1"/>
          <w:bCs w:val="1"/>
          <w:color w:val="c00000"/>
          <w:sz w:val="16"/>
          <w:szCs w:val="16"/>
          <w:u w:val="single"/>
        </w:rPr>
      </w:pPr>
      <w:r w:rsidDel="00000000" w:rsidR="00000000" w:rsidRPr="00000000">
        <w:rPr>
          <w:rtl w:val="0"/>
        </w:rPr>
      </w:r>
    </w:p>
    <w:p w:rsidR="00000000" w:rsidDel="00000000" w:rsidP="00000000" w:rsidRDefault="00000000" w:rsidRPr="00000000" w14:paraId="00000027">
      <w:pPr>
        <w:widowControl w:val="0"/>
        <w:spacing w:line="240" w:lineRule="auto"/>
        <w:ind w:left="708.6614173228347" w:right="570" w:firstLine="0"/>
        <w:jc w:val="both"/>
        <w:rPr>
          <w:rFonts w:ascii="Calibri" w:cs="Calibri" w:eastAsia="Calibri" w:hAnsi="Calibri"/>
          <w:b w:val="1"/>
          <w:bCs w:val="1"/>
          <w:color w:val="c00000"/>
          <w:sz w:val="20"/>
          <w:szCs w:val="20"/>
          <w:u w:val="single"/>
        </w:rPr>
      </w:pPr>
      <w:bookmarkStart w:colFirst="0" w:colLast="0" w:name="_gjdgxs" w:id="1"/>
      <w:bookmarkEnd w:id="1"/>
      <w:r w:rsidDel="00000000" w:rsidR="00000000" w:rsidRPr="00000000">
        <w:rPr>
          <w:rFonts w:ascii="Calibri" w:cs="Calibri" w:eastAsia="Calibri" w:hAnsi="Calibri"/>
          <w:b w:val="1"/>
          <w:bCs w:val="1"/>
          <w:color w:val="c00000"/>
          <w:sz w:val="20"/>
          <w:szCs w:val="20"/>
          <w:u w:val="single"/>
          <w:rtl w:val="0"/>
        </w:rPr>
        <w:t xml:space="preserve">IV. Programme de la formation, support et évaluation</w:t>
      </w:r>
    </w:p>
    <w:p w:rsidR="00000000" w:rsidDel="00000000" w:rsidP="00000000" w:rsidRDefault="00000000" w:rsidRPr="00000000" w14:paraId="00000028">
      <w:pPr>
        <w:widowControl w:val="0"/>
        <w:spacing w:line="240" w:lineRule="auto"/>
        <w:ind w:left="708.6614173228347" w:right="570" w:firstLine="0"/>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Voir l’annexe 2</w:t>
      </w:r>
    </w:p>
    <w:p w:rsidR="00000000" w:rsidDel="00000000" w:rsidP="00000000" w:rsidRDefault="00000000" w:rsidRPr="00000000" w14:paraId="00000029">
      <w:pPr>
        <w:widowControl w:val="0"/>
        <w:spacing w:line="240" w:lineRule="auto"/>
        <w:ind w:left="708.6614173228347" w:right="570" w:firstLine="0"/>
        <w:jc w:val="both"/>
        <w:rPr>
          <w:rFonts w:ascii="Calibri" w:cs="Calibri" w:eastAsia="Calibri" w:hAnsi="Calibri"/>
          <w:b w:val="1"/>
          <w:bCs w:val="1"/>
          <w:color w:val="c00000"/>
          <w:sz w:val="16"/>
          <w:szCs w:val="16"/>
          <w:u w:val="single"/>
        </w:rPr>
      </w:pPr>
      <w:r w:rsidDel="00000000" w:rsidR="00000000" w:rsidRPr="00000000">
        <w:rPr>
          <w:rtl w:val="0"/>
        </w:rPr>
      </w:r>
    </w:p>
    <w:p w:rsidR="00000000" w:rsidDel="00000000" w:rsidP="00000000" w:rsidRDefault="00000000" w:rsidRPr="00000000" w14:paraId="0000002A">
      <w:pPr>
        <w:widowControl w:val="0"/>
        <w:spacing w:line="240" w:lineRule="auto"/>
        <w:ind w:left="1146" w:right="570" w:hanging="437.3385826771653"/>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V. Moyens pédagogiques, techniques et d’encadrement mis en œuvre</w:t>
      </w:r>
    </w:p>
    <w:p w:rsidR="00000000" w:rsidDel="00000000" w:rsidP="00000000" w:rsidRDefault="00000000" w:rsidRPr="00000000" w14:paraId="0000002B">
      <w:pPr>
        <w:widowControl w:val="0"/>
        <w:spacing w:line="240" w:lineRule="auto"/>
        <w:ind w:left="708.6614173228347" w:right="570" w:firstLine="0"/>
        <w:jc w:val="both"/>
        <w:rPr>
          <w:rFonts w:ascii="Calibri" w:cs="Calibri" w:eastAsia="Calibri" w:hAnsi="Calibri"/>
          <w:color w:val="548dd4"/>
          <w:sz w:val="20"/>
          <w:szCs w:val="20"/>
        </w:rPr>
      </w:pPr>
      <w:bookmarkStart w:colFirst="0" w:colLast="0" w:name="_30j0zll" w:id="2"/>
      <w:bookmarkEnd w:id="2"/>
      <w:r w:rsidDel="00000000" w:rsidR="00000000" w:rsidRPr="00000000">
        <w:rPr>
          <w:rFonts w:ascii="Calibri" w:cs="Calibri" w:eastAsia="Calibri" w:hAnsi="Calibri"/>
          <w:color w:val="548dd4"/>
          <w:sz w:val="20"/>
          <w:szCs w:val="20"/>
          <w:rtl w:val="0"/>
        </w:rPr>
        <w:t xml:space="preserve">Voir l’annexe 3</w:t>
      </w:r>
    </w:p>
    <w:p w:rsidR="00000000" w:rsidDel="00000000" w:rsidP="00000000" w:rsidRDefault="00000000" w:rsidRPr="00000000" w14:paraId="0000002C">
      <w:pPr>
        <w:widowControl w:val="0"/>
        <w:spacing w:line="240" w:lineRule="auto"/>
        <w:ind w:left="708.6614173228347" w:right="570" w:firstLine="0"/>
        <w:jc w:val="both"/>
        <w:rPr>
          <w:rFonts w:ascii="Calibri" w:cs="Calibri" w:eastAsia="Calibri" w:hAnsi="Calibri"/>
          <w:b w:val="1"/>
          <w:bCs w:val="1"/>
          <w:color w:val="c00000"/>
          <w:sz w:val="16"/>
          <w:szCs w:val="16"/>
          <w:u w:val="single"/>
        </w:rPr>
      </w:pPr>
      <w:r w:rsidDel="00000000" w:rsidR="00000000" w:rsidRPr="00000000">
        <w:rPr>
          <w:rtl w:val="0"/>
        </w:rPr>
      </w:r>
    </w:p>
    <w:p w:rsidR="00000000" w:rsidDel="00000000" w:rsidP="00000000" w:rsidRDefault="00000000" w:rsidRPr="00000000" w14:paraId="0000002D">
      <w:pPr>
        <w:widowControl w:val="0"/>
        <w:spacing w:line="240" w:lineRule="auto"/>
        <w:ind w:left="708.6614173228347" w:right="570" w:firstLine="0"/>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VI.Moyens permettant d’apprécier les acquis et les résultats de l’action</w:t>
      </w:r>
    </w:p>
    <w:p w:rsidR="00000000" w:rsidDel="00000000" w:rsidP="00000000" w:rsidRDefault="00000000" w:rsidRPr="00000000" w14:paraId="0000002E">
      <w:pPr>
        <w:widowControl w:val="0"/>
        <w:spacing w:line="240" w:lineRule="auto"/>
        <w:ind w:left="708.6614173228347" w:right="570" w:firstLine="0"/>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Voir l’annexe 4</w:t>
      </w:r>
    </w:p>
    <w:p w:rsidR="00000000" w:rsidDel="00000000" w:rsidP="00000000" w:rsidRDefault="00000000" w:rsidRPr="00000000" w14:paraId="0000002F">
      <w:pPr>
        <w:widowControl w:val="0"/>
        <w:spacing w:line="240" w:lineRule="auto"/>
        <w:ind w:left="708.6614173228347" w:right="570" w:firstLine="0"/>
        <w:jc w:val="both"/>
        <w:rPr>
          <w:rFonts w:ascii="Calibri" w:cs="Calibri" w:eastAsia="Calibri" w:hAnsi="Calibri"/>
          <w:b w:val="1"/>
          <w:bCs w:val="1"/>
          <w:color w:val="c00000"/>
          <w:sz w:val="16"/>
          <w:szCs w:val="16"/>
          <w:u w:val="single"/>
        </w:rPr>
      </w:pPr>
      <w:r w:rsidDel="00000000" w:rsidR="00000000" w:rsidRPr="00000000">
        <w:rPr>
          <w:rtl w:val="0"/>
        </w:rPr>
      </w:r>
    </w:p>
    <w:p w:rsidR="00000000" w:rsidDel="00000000" w:rsidP="00000000" w:rsidRDefault="00000000" w:rsidRPr="00000000" w14:paraId="00000030">
      <w:pPr>
        <w:widowControl w:val="0"/>
        <w:spacing w:line="240" w:lineRule="auto"/>
        <w:ind w:left="708.6614173228347" w:right="570" w:firstLine="0"/>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VII. Méthode pédagogique</w:t>
      </w:r>
    </w:p>
    <w:p w:rsidR="00000000" w:rsidDel="00000000" w:rsidP="00000000" w:rsidRDefault="00000000" w:rsidRPr="00000000" w14:paraId="00000031">
      <w:pPr>
        <w:widowControl w:val="0"/>
        <w:spacing w:line="240" w:lineRule="auto"/>
        <w:ind w:left="708.6614173228347" w:right="570" w:firstLine="0"/>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Voir l’annexe 5</w:t>
      </w:r>
    </w:p>
    <w:p w:rsidR="00000000" w:rsidDel="00000000" w:rsidP="00000000" w:rsidRDefault="00000000" w:rsidRPr="00000000" w14:paraId="00000032">
      <w:pPr>
        <w:widowControl w:val="0"/>
        <w:spacing w:line="240" w:lineRule="auto"/>
        <w:ind w:left="708.6614173228347" w:right="570" w:firstLine="0"/>
        <w:jc w:val="both"/>
        <w:rPr>
          <w:rFonts w:ascii="Calibri" w:cs="Calibri" w:eastAsia="Calibri" w:hAnsi="Calibri"/>
          <w:b w:val="1"/>
          <w:bCs w:val="1"/>
          <w:color w:val="c00000"/>
          <w:sz w:val="16"/>
          <w:szCs w:val="16"/>
          <w:u w:val="single"/>
        </w:rPr>
      </w:pPr>
      <w:r w:rsidDel="00000000" w:rsidR="00000000" w:rsidRPr="00000000">
        <w:rPr>
          <w:rtl w:val="0"/>
        </w:rPr>
      </w:r>
    </w:p>
    <w:p w:rsidR="00000000" w:rsidDel="00000000" w:rsidP="00000000" w:rsidRDefault="00000000" w:rsidRPr="00000000" w14:paraId="00000033">
      <w:pPr>
        <w:widowControl w:val="0"/>
        <w:spacing w:line="240" w:lineRule="auto"/>
        <w:ind w:left="708.6614173228347" w:right="570" w:firstLine="0"/>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VIII.Accessibilité</w:t>
      </w:r>
    </w:p>
    <w:p w:rsidR="00000000" w:rsidDel="00000000" w:rsidP="00000000" w:rsidRDefault="00000000" w:rsidRPr="00000000" w14:paraId="00000034">
      <w:pPr>
        <w:widowControl w:val="0"/>
        <w:spacing w:line="240" w:lineRule="auto"/>
        <w:ind w:left="708.6614173228347" w:right="570" w:firstLine="0"/>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Voir l’annexe 6</w:t>
      </w:r>
    </w:p>
    <w:p w:rsidR="00000000" w:rsidDel="00000000" w:rsidP="00000000" w:rsidRDefault="00000000" w:rsidRPr="00000000" w14:paraId="00000035">
      <w:pPr>
        <w:widowControl w:val="0"/>
        <w:spacing w:line="240" w:lineRule="auto"/>
        <w:ind w:left="708.6614173228347" w:right="570" w:firstLine="0"/>
        <w:rPr>
          <w:rFonts w:ascii="Calibri" w:cs="Calibri" w:eastAsia="Calibri" w:hAnsi="Calibri"/>
          <w:b w:val="1"/>
          <w:bCs w:val="1"/>
          <w:color w:val="c00000"/>
          <w:sz w:val="16"/>
          <w:szCs w:val="16"/>
          <w:u w:val="single"/>
        </w:rPr>
      </w:pPr>
      <w:r w:rsidDel="00000000" w:rsidR="00000000" w:rsidRPr="00000000">
        <w:rPr>
          <w:rtl w:val="0"/>
        </w:rPr>
      </w:r>
    </w:p>
    <w:p w:rsidR="00000000" w:rsidDel="00000000" w:rsidP="00000000" w:rsidRDefault="00000000" w:rsidRPr="00000000" w14:paraId="00000036">
      <w:pPr>
        <w:widowControl w:val="0"/>
        <w:spacing w:line="240" w:lineRule="auto"/>
        <w:ind w:left="708.6614173228347" w:right="570" w:firstLine="0"/>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IX. Modalités et délais d’accès</w:t>
      </w:r>
    </w:p>
    <w:p w:rsidR="00000000" w:rsidDel="00000000" w:rsidP="00000000" w:rsidRDefault="00000000" w:rsidRPr="00000000" w14:paraId="00000037">
      <w:pPr>
        <w:widowControl w:val="0"/>
        <w:spacing w:line="240" w:lineRule="auto"/>
        <w:ind w:left="708.6614173228347" w:right="570" w:firstLine="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Voir l’annexe 7</w:t>
      </w:r>
    </w:p>
    <w:p w:rsidR="00000000" w:rsidDel="00000000" w:rsidP="00000000" w:rsidRDefault="00000000" w:rsidRPr="00000000" w14:paraId="00000038">
      <w:pPr>
        <w:widowControl w:val="0"/>
        <w:spacing w:line="240" w:lineRule="auto"/>
        <w:ind w:left="708.6614173228347" w:right="570" w:firstLine="0"/>
        <w:rPr>
          <w:rFonts w:ascii="Calibri" w:cs="Calibri" w:eastAsia="Calibri" w:hAnsi="Calibri"/>
          <w:b w:val="1"/>
          <w:bCs w:val="1"/>
          <w:color w:val="c00000"/>
          <w:sz w:val="16"/>
          <w:szCs w:val="16"/>
          <w:u w:val="single"/>
        </w:rPr>
      </w:pPr>
      <w:r w:rsidDel="00000000" w:rsidR="00000000" w:rsidRPr="00000000">
        <w:rPr>
          <w:rtl w:val="0"/>
        </w:rPr>
      </w:r>
    </w:p>
    <w:p w:rsidR="00000000" w:rsidDel="00000000" w:rsidP="00000000" w:rsidRDefault="00000000" w:rsidRPr="00000000" w14:paraId="00000039">
      <w:pPr>
        <w:widowControl w:val="0"/>
        <w:spacing w:line="240" w:lineRule="auto"/>
        <w:ind w:left="708.6614173228347" w:right="570" w:firstLine="0"/>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X. Sanction de la formation</w:t>
      </w:r>
    </w:p>
    <w:p w:rsidR="00000000" w:rsidDel="00000000" w:rsidP="00000000" w:rsidRDefault="00000000" w:rsidRPr="00000000" w14:paraId="0000003A">
      <w:pPr>
        <w:widowControl w:val="0"/>
        <w:spacing w:line="240" w:lineRule="auto"/>
        <w:ind w:left="708.6614173228347"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application de l’article L6313-7 du code du travail, le stagiaire se verra remettre un certificat de réalisation dont il pourra se prévaloir.</w:t>
      </w:r>
    </w:p>
    <w:p w:rsidR="00000000" w:rsidDel="00000000" w:rsidP="00000000" w:rsidRDefault="00000000" w:rsidRPr="00000000" w14:paraId="0000003B">
      <w:pPr>
        <w:widowControl w:val="0"/>
        <w:spacing w:line="240" w:lineRule="auto"/>
        <w:ind w:left="708.6614173228347" w:right="57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C">
      <w:pPr>
        <w:widowControl w:val="0"/>
        <w:spacing w:line="240" w:lineRule="auto"/>
        <w:ind w:left="708.6614173228347" w:right="570" w:firstLine="0"/>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XI. Moyens permettant de suivre l’exécution de l’action</w:t>
      </w:r>
    </w:p>
    <w:p w:rsidR="00000000" w:rsidDel="00000000" w:rsidP="00000000" w:rsidRDefault="00000000" w:rsidRPr="00000000" w14:paraId="0000003D">
      <w:pPr>
        <w:widowControl w:val="0"/>
        <w:spacing w:line="240" w:lineRule="auto"/>
        <w:ind w:left="708.6614173228347"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Les feuilles de présence signées par le(s) stagiaires et le ou les formateurs et par demi-journée de formation, sont jointes.</w:t>
      </w:r>
    </w:p>
    <w:p w:rsidR="00000000" w:rsidDel="00000000" w:rsidP="00000000" w:rsidRDefault="00000000" w:rsidRPr="00000000" w14:paraId="0000003E">
      <w:pPr>
        <w:widowControl w:val="0"/>
        <w:spacing w:line="240" w:lineRule="auto"/>
        <w:ind w:left="708.6614173228347" w:right="570" w:firstLine="0"/>
        <w:rPr>
          <w:rFonts w:ascii="Calibri" w:cs="Calibri" w:eastAsia="Calibri" w:hAnsi="Calibri"/>
          <w:b w:val="1"/>
          <w:bCs w:val="1"/>
          <w:color w:val="c00000"/>
          <w:sz w:val="16"/>
          <w:szCs w:val="16"/>
          <w:u w:val="single"/>
        </w:rPr>
      </w:pPr>
      <w:r w:rsidDel="00000000" w:rsidR="00000000" w:rsidRPr="00000000">
        <w:rPr>
          <w:rtl w:val="0"/>
        </w:rPr>
      </w:r>
    </w:p>
    <w:p w:rsidR="00000000" w:rsidDel="00000000" w:rsidP="00000000" w:rsidRDefault="00000000" w:rsidRPr="00000000" w14:paraId="0000003F">
      <w:pPr>
        <w:widowControl w:val="0"/>
        <w:spacing w:line="240" w:lineRule="auto"/>
        <w:ind w:left="708.6614173228347" w:right="570" w:firstLine="0"/>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XII. Non réalisation de la prestation de la formation</w:t>
      </w:r>
    </w:p>
    <w:p w:rsidR="00000000" w:rsidDel="00000000" w:rsidP="00000000" w:rsidRDefault="00000000" w:rsidRPr="00000000" w14:paraId="00000040">
      <w:pPr>
        <w:widowControl w:val="0"/>
        <w:spacing w:line="240" w:lineRule="auto"/>
        <w:ind w:left="708.6614173228347"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Conformément à l’article L6354.1 du Code du travail, il est convenu entre les stagiaires de la présente convention, que faute de réalisation totale ou partielle de la prestation de formation, l’organisme prestataire doit rembourser au cocontractant les sommes indûment perçues de ce fait.</w:t>
      </w:r>
    </w:p>
    <w:p w:rsidR="00000000" w:rsidDel="00000000" w:rsidP="00000000" w:rsidRDefault="00000000" w:rsidRPr="00000000" w14:paraId="00000041">
      <w:pPr>
        <w:widowControl w:val="0"/>
        <w:spacing w:line="240" w:lineRule="auto"/>
        <w:ind w:left="708.6614173228347" w:right="570" w:firstLine="0"/>
        <w:rPr>
          <w:rFonts w:ascii="Calibri" w:cs="Calibri" w:eastAsia="Calibri" w:hAnsi="Calibri"/>
          <w:b w:val="1"/>
          <w:bCs w:val="1"/>
          <w:color w:val="c00000"/>
          <w:sz w:val="16"/>
          <w:szCs w:val="16"/>
          <w:u w:val="single"/>
        </w:rPr>
      </w:pPr>
      <w:r w:rsidDel="00000000" w:rsidR="00000000" w:rsidRPr="00000000">
        <w:rPr>
          <w:rtl w:val="0"/>
        </w:rPr>
      </w:r>
    </w:p>
    <w:p w:rsidR="00000000" w:rsidDel="00000000" w:rsidP="00000000" w:rsidRDefault="00000000" w:rsidRPr="00000000" w14:paraId="00000042">
      <w:pPr>
        <w:widowControl w:val="0"/>
        <w:spacing w:line="240" w:lineRule="auto"/>
        <w:ind w:left="708.6614173228347" w:right="570" w:firstLine="0"/>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XIII. Litiges</w:t>
      </w:r>
    </w:p>
    <w:p w:rsidR="00000000" w:rsidDel="00000000" w:rsidP="00000000" w:rsidRDefault="00000000" w:rsidRPr="00000000" w14:paraId="00000043">
      <w:pPr>
        <w:widowControl w:val="0"/>
        <w:spacing w:line="240" w:lineRule="auto"/>
        <w:ind w:left="708.6614173228347"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 une contestation ou un différend ne peuvent être réglés à l’amiable, le Tribunal de Tarbes sera seul compétent pour se prononcer sur le litige.</w:t>
      </w:r>
    </w:p>
    <w:p w:rsidR="00000000" w:rsidDel="00000000" w:rsidP="00000000" w:rsidRDefault="00000000" w:rsidRPr="00000000" w14:paraId="00000044">
      <w:pPr>
        <w:widowControl w:val="0"/>
        <w:spacing w:line="240" w:lineRule="auto"/>
        <w:ind w:left="708.6614173228347" w:right="57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45">
      <w:pPr>
        <w:widowControl w:val="0"/>
        <w:tabs>
          <w:tab w:val="left" w:leader="none" w:pos="5227"/>
        </w:tabs>
        <w:spacing w:before="4" w:line="240" w:lineRule="auto"/>
        <w:ind w:left="708.6614173228347" w:right="570" w:firstLine="0"/>
        <w:rPr>
          <w:sz w:val="20"/>
          <w:szCs w:val="20"/>
        </w:rPr>
      </w:pPr>
      <w:r w:rsidDel="00000000" w:rsidR="00000000" w:rsidRPr="00000000">
        <w:rPr>
          <w:rtl w:val="0"/>
        </w:rPr>
      </w:r>
    </w:p>
    <w:tbl>
      <w:tblPr>
        <w:tblStyle w:val="Table1"/>
        <w:tblW w:w="11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45"/>
        <w:gridCol w:w="6360"/>
        <w:tblGridChange w:id="0">
          <w:tblGrid>
            <w:gridCol w:w="4845"/>
            <w:gridCol w:w="6360"/>
          </w:tblGrid>
        </w:tblGridChange>
      </w:tblGrid>
      <w:tr>
        <w:trPr>
          <w:cantSplit w:val="0"/>
          <w:tblHeader w:val="0"/>
        </w:trPr>
        <w:tc>
          <w:tcPr/>
          <w:p w:rsidR="00000000" w:rsidDel="00000000" w:rsidP="00000000" w:rsidRDefault="00000000" w:rsidRPr="00000000" w14:paraId="00000046">
            <w:pPr>
              <w:widowControl w:val="0"/>
              <w:spacing w:line="240" w:lineRule="auto"/>
              <w:ind w:left="708.6614173228347"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Pour le client,</w:t>
            </w:r>
          </w:p>
          <w:p w:rsidR="00000000" w:rsidDel="00000000" w:rsidP="00000000" w:rsidRDefault="00000000" w:rsidRPr="00000000" w14:paraId="00000047">
            <w:pPr>
              <w:widowControl w:val="0"/>
              <w:spacing w:line="240" w:lineRule="auto"/>
              <w:ind w:left="708.6614173228347" w:right="570" w:firstLine="0"/>
              <w:rPr>
                <w:sz w:val="20"/>
                <w:szCs w:val="20"/>
              </w:rPr>
            </w:pPr>
            <w:r w:rsidDel="00000000" w:rsidR="00000000" w:rsidRPr="00000000">
              <w:rPr>
                <w:rFonts w:ascii="Calibri" w:cs="Calibri" w:eastAsia="Calibri" w:hAnsi="Calibri"/>
                <w:sz w:val="20"/>
                <w:szCs w:val="20"/>
                <w:rtl w:val="0"/>
              </w:rPr>
              <w:t xml:space="preserve">Nom et qualité du signataire</w:t>
            </w:r>
            <w:r w:rsidDel="00000000" w:rsidR="00000000" w:rsidRPr="00000000">
              <w:rPr>
                <w:rtl w:val="0"/>
              </w:rPr>
            </w:r>
          </w:p>
        </w:tc>
        <w:tc>
          <w:tcPr/>
          <w:p w:rsidR="00000000" w:rsidDel="00000000" w:rsidP="00000000" w:rsidRDefault="00000000" w:rsidRPr="00000000" w14:paraId="00000048">
            <w:pPr>
              <w:widowControl w:val="0"/>
              <w:tabs>
                <w:tab w:val="left" w:leader="none" w:pos="446"/>
              </w:tabs>
              <w:spacing w:line="240" w:lineRule="auto"/>
              <w:ind w:left="708.6614173228347"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Fait en double exemplaires, </w:t>
            </w:r>
          </w:p>
          <w:p w:rsidR="00000000" w:rsidDel="00000000" w:rsidP="00000000" w:rsidRDefault="00000000" w:rsidRPr="00000000" w14:paraId="00000049">
            <w:pPr>
              <w:widowControl w:val="0"/>
              <w:tabs>
                <w:tab w:val="left" w:leader="none" w:pos="446"/>
              </w:tabs>
              <w:spacing w:line="240" w:lineRule="auto"/>
              <w:ind w:left="708.6614173228347"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Lannemezan, le {Today}</w:t>
            </w:r>
          </w:p>
          <w:p w:rsidR="00000000" w:rsidDel="00000000" w:rsidP="00000000" w:rsidRDefault="00000000" w:rsidRPr="00000000" w14:paraId="0000004A">
            <w:pPr>
              <w:widowControl w:val="0"/>
              <w:tabs>
                <w:tab w:val="left" w:leader="none" w:pos="446"/>
              </w:tabs>
              <w:spacing w:line="240" w:lineRule="auto"/>
              <w:ind w:left="708.6614173228347"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Pour l’organisme de formation</w:t>
            </w:r>
          </w:p>
          <w:p w:rsidR="00000000" w:rsidDel="00000000" w:rsidP="00000000" w:rsidRDefault="00000000" w:rsidRPr="00000000" w14:paraId="0000004B">
            <w:pPr>
              <w:widowControl w:val="0"/>
              <w:tabs>
                <w:tab w:val="left" w:leader="none" w:pos="446"/>
              </w:tabs>
              <w:spacing w:line="240" w:lineRule="auto"/>
              <w:ind w:left="708.6614173228347"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ECOLE PIZZAIOLO Jean-Jacques DESPAUX - Son président</w:t>
            </w:r>
          </w:p>
          <w:p w:rsidR="00000000" w:rsidDel="00000000" w:rsidP="00000000" w:rsidRDefault="00000000" w:rsidRPr="00000000" w14:paraId="0000004C">
            <w:pPr>
              <w:widowControl w:val="0"/>
              <w:tabs>
                <w:tab w:val="left" w:leader="none" w:pos="446"/>
              </w:tabs>
              <w:spacing w:line="240" w:lineRule="auto"/>
              <w:ind w:left="708.6614173228347" w:right="570" w:firstLine="0"/>
              <w:rPr>
                <w:rFonts w:ascii="Calibri" w:cs="Calibri" w:eastAsia="Calibri" w:hAnsi="Calibri"/>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1000125</wp:posOffset>
                  </wp:positionH>
                  <wp:positionV relativeFrom="paragraph">
                    <wp:posOffset>133350</wp:posOffset>
                  </wp:positionV>
                  <wp:extent cx="1443355" cy="516890"/>
                  <wp:effectExtent b="0" l="0" r="0" t="0"/>
                  <wp:wrapNone/>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43355" cy="516890"/>
                          </a:xfrm>
                          <a:prstGeom prst="rect"/>
                          <a:ln/>
                        </pic:spPr>
                      </pic:pic>
                    </a:graphicData>
                  </a:graphic>
                </wp:anchor>
              </w:drawing>
            </w:r>
          </w:p>
          <w:p w:rsidR="00000000" w:rsidDel="00000000" w:rsidP="00000000" w:rsidRDefault="00000000" w:rsidRPr="00000000" w14:paraId="0000004D">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4E">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4F">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50">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51">
            <w:pPr>
              <w:widowControl w:val="0"/>
              <w:spacing w:line="240" w:lineRule="auto"/>
              <w:ind w:left="708.6614173228347" w:right="570" w:firstLine="0"/>
              <w:rPr>
                <w:sz w:val="20"/>
                <w:szCs w:val="20"/>
              </w:rPr>
            </w:pPr>
            <w:r w:rsidDel="00000000" w:rsidR="00000000" w:rsidRPr="00000000">
              <w:rPr>
                <w:rtl w:val="0"/>
              </w:rPr>
            </w:r>
          </w:p>
        </w:tc>
      </w:tr>
    </w:tbl>
    <w:p w:rsidR="00000000" w:rsidDel="00000000" w:rsidP="00000000" w:rsidRDefault="00000000" w:rsidRPr="00000000" w14:paraId="00000052">
      <w:pPr>
        <w:widowControl w:val="0"/>
        <w:tabs>
          <w:tab w:val="left" w:leader="none" w:pos="5227"/>
        </w:tabs>
        <w:spacing w:before="4" w:line="240" w:lineRule="auto"/>
        <w:ind w:left="708.6614173228347" w:right="57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53">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54">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55">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56">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57">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58">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59">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5A">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5B">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5C">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5D">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5E">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5F">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60">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61">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62">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63">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64">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65">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66">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67">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68">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69">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6A">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6B">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6C">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6D">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6E">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6F">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70">
      <w:pPr>
        <w:widowControl w:val="0"/>
        <w:spacing w:line="240" w:lineRule="auto"/>
        <w:ind w:left="708.6614173228347" w:right="570" w:firstLine="0"/>
        <w:rPr>
          <w:sz w:val="20"/>
          <w:szCs w:val="20"/>
        </w:rPr>
      </w:pPr>
      <w:r w:rsidDel="00000000" w:rsidR="00000000" w:rsidRPr="00000000">
        <w:rPr>
          <w:rtl w:val="0"/>
        </w:rPr>
      </w:r>
    </w:p>
    <w:p w:rsidR="00000000" w:rsidDel="00000000" w:rsidP="00000000" w:rsidRDefault="00000000" w:rsidRPr="00000000" w14:paraId="00000071">
      <w:pPr>
        <w:widowControl w:val="0"/>
        <w:spacing w:before="90" w:line="240" w:lineRule="auto"/>
        <w:ind w:left="708.6614173228347" w:right="57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color w:val="ff0000"/>
          <w:sz w:val="20"/>
          <w:szCs w:val="20"/>
          <w:u w:val="single"/>
          <w:rtl w:val="0"/>
        </w:rPr>
        <w:t xml:space="preserve">ANNEXES A LA CONVENTION</w:t>
      </w:r>
      <w:r w:rsidDel="00000000" w:rsidR="00000000" w:rsidRPr="00000000">
        <w:rPr>
          <w:rtl w:val="0"/>
        </w:rPr>
      </w:r>
    </w:p>
    <w:p w:rsidR="00000000" w:rsidDel="00000000" w:rsidP="00000000" w:rsidRDefault="00000000" w:rsidRPr="00000000" w14:paraId="00000072">
      <w:pPr>
        <w:widowControl w:val="0"/>
        <w:spacing w:before="89" w:line="240" w:lineRule="auto"/>
        <w:ind w:left="708.6614173228347" w:right="570" w:firstLine="0"/>
        <w:rPr>
          <w:rFonts w:ascii="Calibri" w:cs="Calibri" w:eastAsia="Calibri" w:hAnsi="Calibri"/>
          <w:b w:val="1"/>
          <w:bCs w:val="1"/>
          <w:color w:val="c00000"/>
          <w:sz w:val="20"/>
          <w:szCs w:val="20"/>
        </w:rPr>
      </w:pPr>
      <w:r w:rsidDel="00000000" w:rsidR="00000000" w:rsidRPr="00000000">
        <w:rPr>
          <w:rFonts w:ascii="Calibri" w:cs="Calibri" w:eastAsia="Calibri" w:hAnsi="Calibri"/>
          <w:b w:val="1"/>
          <w:bCs w:val="1"/>
          <w:color w:val="c00000"/>
          <w:sz w:val="20"/>
          <w:szCs w:val="20"/>
          <w:u w:val="single"/>
          <w:rtl w:val="0"/>
        </w:rPr>
        <w:t xml:space="preserve">Annexe 1 :</w:t>
      </w:r>
      <w:r w:rsidDel="00000000" w:rsidR="00000000" w:rsidRPr="00000000">
        <w:rPr>
          <w:rtl w:val="0"/>
        </w:rPr>
      </w:r>
    </w:p>
    <w:p w:rsidR="00000000" w:rsidDel="00000000" w:rsidP="00000000" w:rsidRDefault="00000000" w:rsidRPr="00000000" w14:paraId="00000073">
      <w:pPr>
        <w:widowControl w:val="0"/>
        <w:spacing w:line="240" w:lineRule="auto"/>
        <w:ind w:left="708.6614173228347"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u w:val="single"/>
          <w:rtl w:val="0"/>
        </w:rPr>
        <w:t xml:space="preserve">Intitulé de la formation</w:t>
      </w:r>
      <w:r w:rsidDel="00000000" w:rsidR="00000000" w:rsidRPr="00000000">
        <w:rPr>
          <w:rFonts w:ascii="Calibri" w:cs="Calibri" w:eastAsia="Calibri" w:hAnsi="Calibri"/>
          <w:sz w:val="20"/>
          <w:szCs w:val="20"/>
          <w:rtl w:val="0"/>
        </w:rPr>
        <w:t xml:space="preserve"> : {Niveau suggérer}</w:t>
      </w:r>
    </w:p>
    <w:p w:rsidR="00000000" w:rsidDel="00000000" w:rsidP="00000000" w:rsidRDefault="00000000" w:rsidRPr="00000000" w14:paraId="00000074">
      <w:pPr>
        <w:widowControl w:val="0"/>
        <w:spacing w:line="240" w:lineRule="auto"/>
        <w:ind w:left="708.6614173228347"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u w:val="single"/>
          <w:rtl w:val="0"/>
        </w:rPr>
        <w:t xml:space="preserve">Dates</w:t>
      </w:r>
      <w:r w:rsidDel="00000000" w:rsidR="00000000" w:rsidRPr="00000000">
        <w:rPr>
          <w:rFonts w:ascii="Calibri" w:cs="Calibri" w:eastAsia="Calibri" w:hAnsi="Calibri"/>
          <w:sz w:val="20"/>
          <w:szCs w:val="20"/>
          <w:rtl w:val="0"/>
        </w:rPr>
        <w:t xml:space="preserve"> : {Date}</w:t>
      </w:r>
    </w:p>
    <w:p w:rsidR="00000000" w:rsidDel="00000000" w:rsidP="00000000" w:rsidRDefault="00000000" w:rsidRPr="00000000" w14:paraId="00000075">
      <w:pPr>
        <w:widowControl w:val="0"/>
        <w:spacing w:line="240" w:lineRule="auto"/>
        <w:ind w:left="708.6614173228347"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u w:val="single"/>
          <w:rtl w:val="0"/>
        </w:rPr>
        <w:t xml:space="preserve">Durée</w:t>
      </w:r>
      <w:r w:rsidDel="00000000" w:rsidR="00000000" w:rsidRPr="00000000">
        <w:rPr>
          <w:rFonts w:ascii="Calibri" w:cs="Calibri" w:eastAsia="Calibri" w:hAnsi="Calibri"/>
          <w:sz w:val="20"/>
          <w:szCs w:val="20"/>
          <w:rtl w:val="0"/>
        </w:rPr>
        <w:t xml:space="preserve"> : {Heures} réparties en {Jours}</w:t>
      </w:r>
    </w:p>
    <w:p w:rsidR="00000000" w:rsidDel="00000000" w:rsidP="00000000" w:rsidRDefault="00000000" w:rsidRPr="00000000" w14:paraId="00000076">
      <w:pPr>
        <w:widowControl w:val="0"/>
        <w:spacing w:line="240" w:lineRule="auto"/>
        <w:ind w:left="708.6614173228347"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u w:val="single"/>
          <w:rtl w:val="0"/>
        </w:rPr>
        <w:t xml:space="preserve">Lieu</w:t>
      </w:r>
      <w:r w:rsidDel="00000000" w:rsidR="00000000" w:rsidRPr="00000000">
        <w:rPr>
          <w:rFonts w:ascii="Calibri" w:cs="Calibri" w:eastAsia="Calibri" w:hAnsi="Calibri"/>
          <w:sz w:val="20"/>
          <w:szCs w:val="20"/>
          <w:rtl w:val="0"/>
        </w:rPr>
        <w:t xml:space="preserve"> : 101 rue Alsace Lorraine 65300 LANNEMEZAN</w:t>
      </w:r>
    </w:p>
    <w:p w:rsidR="00000000" w:rsidDel="00000000" w:rsidP="00000000" w:rsidRDefault="00000000" w:rsidRPr="00000000" w14:paraId="00000077">
      <w:pPr>
        <w:widowControl w:val="0"/>
        <w:spacing w:line="240" w:lineRule="auto"/>
        <w:ind w:left="708.6614173228347"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u w:val="single"/>
          <w:rtl w:val="0"/>
        </w:rPr>
        <w:t xml:space="preserve">Effectif concerné</w:t>
      </w:r>
      <w:r w:rsidDel="00000000" w:rsidR="00000000" w:rsidRPr="00000000">
        <w:rPr>
          <w:rFonts w:ascii="Calibri" w:cs="Calibri" w:eastAsia="Calibri" w:hAnsi="Calibri"/>
          <w:sz w:val="20"/>
          <w:szCs w:val="20"/>
          <w:rtl w:val="0"/>
        </w:rPr>
        <w:t xml:space="preserve"> : 1</w:t>
      </w:r>
    </w:p>
    <w:p w:rsidR="00000000" w:rsidDel="00000000" w:rsidP="00000000" w:rsidRDefault="00000000" w:rsidRPr="00000000" w14:paraId="00000078">
      <w:pPr>
        <w:widowControl w:val="0"/>
        <w:spacing w:line="240" w:lineRule="auto"/>
        <w:ind w:left="708.6614173228347" w:right="570" w:firstLine="0"/>
        <w:rPr>
          <w:rFonts w:ascii="Calibri" w:cs="Calibri" w:eastAsia="Calibri" w:hAnsi="Calibri"/>
          <w:b w:val="1"/>
          <w:bCs w:val="1"/>
          <w:color w:val="c00000"/>
          <w:sz w:val="20"/>
          <w:szCs w:val="20"/>
          <w:u w:val="single"/>
        </w:rPr>
      </w:pPr>
      <w:r w:rsidDel="00000000" w:rsidR="00000000" w:rsidRPr="00000000">
        <w:rPr>
          <w:rtl w:val="0"/>
        </w:rPr>
      </w:r>
    </w:p>
    <w:p w:rsidR="00000000" w:rsidDel="00000000" w:rsidP="00000000" w:rsidRDefault="00000000" w:rsidRPr="00000000" w14:paraId="00000079">
      <w:pPr>
        <w:widowControl w:val="0"/>
        <w:spacing w:line="240" w:lineRule="auto"/>
        <w:ind w:left="708.6614173228347" w:right="570" w:firstLine="0"/>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Annexe 2 : Programme de la formation, support et évaluation</w:t>
      </w:r>
    </w:p>
    <w:p w:rsidR="00000000" w:rsidDel="00000000" w:rsidP="00000000" w:rsidRDefault="00000000" w:rsidRPr="00000000" w14:paraId="0000007A">
      <w:pPr>
        <w:widowControl w:val="0"/>
        <w:spacing w:line="240" w:lineRule="auto"/>
        <w:ind w:left="708.6614173228347" w:right="570" w:firstLine="0"/>
        <w:rPr>
          <w:rFonts w:ascii="Calibri" w:cs="Calibri" w:eastAsia="Calibri" w:hAnsi="Calibri"/>
          <w:sz w:val="20"/>
          <w:szCs w:val="20"/>
        </w:rPr>
      </w:pPr>
      <w:r w:rsidDel="00000000" w:rsidR="00000000" w:rsidRPr="00000000">
        <w:rPr>
          <w:rFonts w:ascii="Calibri" w:cs="Calibri" w:eastAsia="Calibri" w:hAnsi="Calibri"/>
          <w:color w:val="c00000"/>
          <w:sz w:val="20"/>
          <w:szCs w:val="20"/>
          <w:rtl w:val="0"/>
        </w:rPr>
        <w:t xml:space="preserve">Objectifs pédagogiques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228600</wp:posOffset>
                </wp:positionV>
                <wp:extent cx="678815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788150" cy="12700"/>
                        </a:xfrm>
                        <a:prstGeom prst="rect"/>
                        <a:ln/>
                      </pic:spPr>
                    </pic:pic>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228600</wp:posOffset>
                </wp:positionV>
                <wp:extent cx="6788150" cy="12700"/>
                <wp:effectExtent b="0" l="0" r="0" t="0"/>
                <wp:wrapTopAndBottom distB="0" dist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788150" cy="12700"/>
                        </a:xfrm>
                        <a:prstGeom prst="rect"/>
                        <a:ln/>
                      </pic:spPr>
                    </pic:pic>
                  </a:graphicData>
                </a:graphic>
              </wp:anchor>
            </w:drawing>
          </mc:Fallback>
        </mc:AlternateContent>
      </w:r>
    </w:p>
    <w:p w:rsidR="00000000" w:rsidDel="00000000" w:rsidP="00000000" w:rsidRDefault="00000000" w:rsidRPr="00000000" w14:paraId="0000007B">
      <w:pPr>
        <w:widowControl w:val="0"/>
        <w:spacing w:line="240" w:lineRule="auto"/>
        <w:ind w:left="708.6614173228347"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l’issue de la formation, le(s) participant(es) (s)sera, seront capable(s) de  :</w:t>
      </w:r>
    </w:p>
    <w:p w:rsidR="00000000" w:rsidDel="00000000" w:rsidP="00000000" w:rsidRDefault="00000000" w:rsidRPr="00000000" w14:paraId="0000007C">
      <w:pPr>
        <w:widowControl w:val="0"/>
        <w:spacing w:line="240" w:lineRule="auto"/>
        <w:ind w:left="708.6614173228347"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{Objectifs}</w:t>
      </w:r>
    </w:p>
    <w:p w:rsidR="00000000" w:rsidDel="00000000" w:rsidP="00000000" w:rsidRDefault="00000000" w:rsidRPr="00000000" w14:paraId="0000007D">
      <w:pPr>
        <w:widowControl w:val="0"/>
        <w:spacing w:line="240" w:lineRule="auto"/>
        <w:ind w:left="708.6614173228347" w:right="57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pStyle w:val="Heading2"/>
        <w:widowControl w:val="0"/>
        <w:spacing w:after="0" w:before="0" w:line="240" w:lineRule="auto"/>
        <w:ind w:left="708.6614173228347" w:right="570" w:firstLine="0"/>
        <w:jc w:val="both"/>
        <w:rPr>
          <w:rFonts w:ascii="Calibri" w:cs="Calibri" w:eastAsia="Calibri" w:hAnsi="Calibri"/>
          <w:i w:val="1"/>
          <w:iCs w:val="1"/>
          <w:color w:val="c00000"/>
          <w:sz w:val="20"/>
          <w:szCs w:val="20"/>
        </w:rPr>
      </w:pPr>
      <w:bookmarkStart w:colFirst="0" w:colLast="0" w:name="_1fob9te" w:id="3"/>
      <w:bookmarkEnd w:id="3"/>
      <w:r w:rsidDel="00000000" w:rsidR="00000000" w:rsidRPr="00000000">
        <w:rPr>
          <w:rFonts w:ascii="Calibri" w:cs="Calibri" w:eastAsia="Calibri" w:hAnsi="Calibri"/>
          <w:color w:val="c00000"/>
          <w:sz w:val="20"/>
          <w:szCs w:val="20"/>
          <w:rtl w:val="0"/>
        </w:rPr>
        <w:t xml:space="preserve">Prérequis</w:t>
      </w:r>
      <w:r w:rsidDel="00000000" w:rsidR="00000000" w:rsidRPr="00000000">
        <w:rPr>
          <w:rtl w:val="0"/>
        </w:rPr>
      </w:r>
    </w:p>
    <w:p w:rsidR="00000000" w:rsidDel="00000000" w:rsidP="00000000" w:rsidRDefault="00000000" w:rsidRPr="00000000" w14:paraId="0000007F">
      <w:pPr>
        <w:pStyle w:val="Heading2"/>
        <w:widowControl w:val="0"/>
        <w:spacing w:after="0" w:before="0" w:line="240" w:lineRule="auto"/>
        <w:ind w:left="708.6614173228347"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Savoir lire, écrire, calculer</w:t>
      </w:r>
    </w:p>
    <w:p w:rsidR="00000000" w:rsidDel="00000000" w:rsidP="00000000" w:rsidRDefault="00000000" w:rsidRPr="00000000" w14:paraId="00000080">
      <w:pPr>
        <w:widowControl w:val="0"/>
        <w:spacing w:line="240" w:lineRule="auto"/>
        <w:ind w:left="708.6614173228347" w:right="570" w:firstLine="0"/>
        <w:rPr>
          <w:sz w:val="16"/>
          <w:szCs w:val="16"/>
        </w:rPr>
      </w:pPr>
      <w:r w:rsidDel="00000000" w:rsidR="00000000" w:rsidRPr="00000000">
        <w:rPr>
          <w:rtl w:val="0"/>
        </w:rPr>
      </w:r>
    </w:p>
    <w:p w:rsidR="00000000" w:rsidDel="00000000" w:rsidP="00000000" w:rsidRDefault="00000000" w:rsidRPr="00000000" w14:paraId="00000081">
      <w:pPr>
        <w:widowControl w:val="0"/>
        <w:spacing w:line="240" w:lineRule="auto"/>
        <w:ind w:left="708.6614173228347" w:right="570" w:firstLine="0"/>
        <w:rPr>
          <w:color w:val="c00000"/>
          <w:sz w:val="18"/>
          <w:szCs w:val="18"/>
        </w:rPr>
      </w:pPr>
      <w:r w:rsidDel="00000000" w:rsidR="00000000" w:rsidRPr="00000000">
        <w:rPr>
          <w:rtl w:val="0"/>
        </w:rPr>
      </w:r>
    </w:p>
    <w:p w:rsidR="00000000" w:rsidDel="00000000" w:rsidP="00000000" w:rsidRDefault="00000000" w:rsidRPr="00000000" w14:paraId="00000082">
      <w:pPr>
        <w:widowControl w:val="0"/>
        <w:tabs>
          <w:tab w:val="left" w:leader="none" w:pos="5370"/>
        </w:tabs>
        <w:spacing w:before="8" w:line="240" w:lineRule="auto"/>
        <w:ind w:left="708.6614173228347" w:right="570" w:firstLine="0"/>
        <w:jc w:val="center"/>
        <w:rPr>
          <w:color w:val="c00000"/>
          <w:sz w:val="18"/>
          <w:szCs w:val="18"/>
        </w:rPr>
      </w:pPr>
      <w:r w:rsidDel="00000000" w:rsidR="00000000" w:rsidRPr="00000000">
        <w:rPr>
          <w:rFonts w:ascii="Calibri" w:cs="Calibri" w:eastAsia="Calibri" w:hAnsi="Calibri"/>
          <w:b w:val="1"/>
          <w:bCs w:val="1"/>
          <w:sz w:val="24"/>
          <w:szCs w:val="24"/>
          <w:shd w:fill="dbe5f1" w:val="clear"/>
          <w:rtl w:val="0"/>
        </w:rPr>
        <w:t xml:space="preserve">{Niveau suggérer}</w:t>
      </w:r>
      <w:r w:rsidDel="00000000" w:rsidR="00000000" w:rsidRPr="00000000">
        <w:rPr>
          <w:rtl w:val="0"/>
        </w:rPr>
      </w:r>
    </w:p>
    <w:p w:rsidR="00000000" w:rsidDel="00000000" w:rsidP="00000000" w:rsidRDefault="00000000" w:rsidRPr="00000000" w14:paraId="00000083">
      <w:pPr>
        <w:widowControl w:val="0"/>
        <w:spacing w:before="8" w:line="240" w:lineRule="auto"/>
        <w:ind w:left="708.6614173228347" w:right="57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Contenu du programme de formation</w:t>
      </w:r>
    </w:p>
    <w:p w:rsidR="00000000" w:rsidDel="00000000" w:rsidP="00000000" w:rsidRDefault="00000000" w:rsidRPr="00000000" w14:paraId="00000084">
      <w:pPr>
        <w:widowControl w:val="0"/>
        <w:spacing w:before="8" w:line="240" w:lineRule="auto"/>
        <w:ind w:left="708.6614173228347" w:right="570" w:firstLine="0"/>
        <w:rPr>
          <w:color w:val="c00000"/>
          <w:sz w:val="18"/>
          <w:szCs w:val="18"/>
        </w:rPr>
      </w:pPr>
      <w:r w:rsidDel="00000000" w:rsidR="00000000" w:rsidRPr="00000000">
        <w:rPr>
          <w:rFonts w:ascii="Calibri" w:cs="Calibri" w:eastAsia="Calibri" w:hAnsi="Calibri"/>
          <w:b w:val="1"/>
          <w:bCs w:val="1"/>
          <w:sz w:val="18"/>
          <w:szCs w:val="18"/>
          <w:rtl w:val="0"/>
        </w:rPr>
        <w:t xml:space="preserve">{Déroulé}</w:t>
      </w:r>
      <w:r w:rsidDel="00000000" w:rsidR="00000000" w:rsidRPr="00000000">
        <w:rPr>
          <w:rtl w:val="0"/>
        </w:rPr>
      </w:r>
    </w:p>
    <w:p w:rsidR="00000000" w:rsidDel="00000000" w:rsidP="00000000" w:rsidRDefault="00000000" w:rsidRPr="00000000" w14:paraId="00000085">
      <w:pPr>
        <w:widowControl w:val="0"/>
        <w:spacing w:line="240" w:lineRule="auto"/>
        <w:ind w:left="708.6614173228347" w:right="57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widowControl w:val="0"/>
        <w:spacing w:line="240" w:lineRule="auto"/>
        <w:ind w:left="708.6614173228347" w:right="57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widowControl w:val="0"/>
        <w:spacing w:line="240" w:lineRule="auto"/>
        <w:ind w:left="708.6614173228347" w:right="57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widowControl w:val="0"/>
        <w:spacing w:line="240" w:lineRule="auto"/>
        <w:ind w:left="708.6614173228347" w:right="57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widowControl w:val="0"/>
        <w:spacing w:line="240" w:lineRule="auto"/>
        <w:ind w:left="708.6614173228347" w:right="570" w:firstLine="0"/>
        <w:rPr>
          <w:rFonts w:ascii="Calibri" w:cs="Calibri" w:eastAsia="Calibri" w:hAnsi="Calibri"/>
          <w:sz w:val="8"/>
          <w:szCs w:val="8"/>
        </w:rPr>
      </w:pPr>
      <w:r w:rsidDel="00000000" w:rsidR="00000000" w:rsidRPr="00000000">
        <w:rPr>
          <w:rtl w:val="0"/>
        </w:rPr>
      </w:r>
    </w:p>
    <w:p w:rsidR="00000000" w:rsidDel="00000000" w:rsidP="00000000" w:rsidRDefault="00000000" w:rsidRPr="00000000" w14:paraId="0000008A">
      <w:pPr>
        <w:widowControl w:val="0"/>
        <w:spacing w:before="59" w:line="240" w:lineRule="auto"/>
        <w:ind w:left="708.6614173228347" w:right="570" w:firstLine="0"/>
        <w:jc w:val="both"/>
        <w:rPr>
          <w:rFonts w:ascii="Calibri" w:cs="Calibri" w:eastAsia="Calibri" w:hAnsi="Calibri"/>
          <w:b w:val="1"/>
          <w:bCs w:val="1"/>
          <w:color w:val="c00000"/>
          <w:sz w:val="20"/>
          <w:szCs w:val="20"/>
          <w:u w:val="single"/>
        </w:rPr>
      </w:pPr>
      <w:bookmarkStart w:colFirst="0" w:colLast="0" w:name="_3znysh7" w:id="4"/>
      <w:bookmarkEnd w:id="4"/>
      <w:r w:rsidDel="00000000" w:rsidR="00000000" w:rsidRPr="00000000">
        <w:rPr>
          <w:rFonts w:ascii="Calibri" w:cs="Calibri" w:eastAsia="Calibri" w:hAnsi="Calibri"/>
          <w:b w:val="1"/>
          <w:bCs w:val="1"/>
          <w:color w:val="c00000"/>
          <w:sz w:val="20"/>
          <w:szCs w:val="20"/>
          <w:u w:val="single"/>
          <w:rtl w:val="0"/>
        </w:rPr>
        <w:t xml:space="preserve">Annexe 3 - moyens pédagogiques, techniques et d’encadrement mis en œuvre</w:t>
      </w:r>
    </w:p>
    <w:p w:rsidR="00000000" w:rsidDel="00000000" w:rsidP="00000000" w:rsidRDefault="00000000" w:rsidRPr="00000000" w14:paraId="0000008B">
      <w:pPr>
        <w:widowControl w:val="0"/>
        <w:spacing w:before="3" w:line="240" w:lineRule="auto"/>
        <w:ind w:left="708.6614173228347" w:right="570" w:firstLine="0"/>
        <w:rPr>
          <w:rFonts w:ascii="Calibri" w:cs="Calibri" w:eastAsia="Calibri" w:hAnsi="Calibri"/>
          <w:color w:val="c00000"/>
          <w:sz w:val="20"/>
          <w:szCs w:val="20"/>
        </w:rPr>
      </w:pPr>
      <w:r w:rsidDel="00000000" w:rsidR="00000000" w:rsidRPr="00000000">
        <w:rPr>
          <w:rFonts w:ascii="Calibri" w:cs="Calibri" w:eastAsia="Calibri" w:hAnsi="Calibri"/>
          <w:color w:val="c00000"/>
          <w:sz w:val="20"/>
          <w:szCs w:val="20"/>
          <w:rtl w:val="0"/>
        </w:rPr>
        <w:t xml:space="preserve">Moyens pédagogiques</w:t>
      </w:r>
    </w:p>
    <w:p w:rsidR="00000000" w:rsidDel="00000000" w:rsidP="00000000" w:rsidRDefault="00000000" w:rsidRPr="00000000" w14:paraId="0000008C">
      <w:pPr>
        <w:widowControl w:val="0"/>
        <w:spacing w:before="3" w:line="240" w:lineRule="auto"/>
        <w:ind w:left="708.6614173228347"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Une démarche pédagogique interactive avec une alternance d’exercices et d’apports théoriques et de connaissances</w:t>
      </w:r>
    </w:p>
    <w:p w:rsidR="00000000" w:rsidDel="00000000" w:rsidP="00000000" w:rsidRDefault="00000000" w:rsidRPr="00000000" w14:paraId="0000008D">
      <w:pPr>
        <w:widowControl w:val="0"/>
        <w:tabs>
          <w:tab w:val="left" w:leader="none" w:pos="525"/>
        </w:tabs>
        <w:spacing w:before="71" w:line="240" w:lineRule="auto"/>
        <w:ind w:left="708.6614173228347"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participation active et l’expérimentation du participant est largement privilégiée</w:t>
      </w:r>
    </w:p>
    <w:p w:rsidR="00000000" w:rsidDel="00000000" w:rsidP="00000000" w:rsidRDefault="00000000" w:rsidRPr="00000000" w14:paraId="0000008E">
      <w:pPr>
        <w:widowControl w:val="0"/>
        <w:tabs>
          <w:tab w:val="left" w:leader="none" w:pos="525"/>
        </w:tabs>
        <w:spacing w:before="71" w:line="240" w:lineRule="auto"/>
        <w:ind w:left="708.6614173228347"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 support pédagogique remis au début de la formation.</w:t>
      </w:r>
    </w:p>
    <w:p w:rsidR="00000000" w:rsidDel="00000000" w:rsidP="00000000" w:rsidRDefault="00000000" w:rsidRPr="00000000" w14:paraId="0000008F">
      <w:pPr>
        <w:widowControl w:val="0"/>
        <w:tabs>
          <w:tab w:val="left" w:leader="none" w:pos="705"/>
        </w:tabs>
        <w:spacing w:before="80" w:line="240" w:lineRule="auto"/>
        <w:ind w:left="708.6614173228347" w:firstLine="0"/>
        <w:rPr>
          <w:rFonts w:ascii="Calibri" w:cs="Calibri" w:eastAsia="Calibri" w:hAnsi="Calibri"/>
          <w:color w:val="c00000"/>
          <w:sz w:val="20"/>
          <w:szCs w:val="20"/>
        </w:rPr>
      </w:pPr>
      <w:r w:rsidDel="00000000" w:rsidR="00000000" w:rsidRPr="00000000">
        <w:rPr>
          <w:rFonts w:ascii="Calibri" w:cs="Calibri" w:eastAsia="Calibri" w:hAnsi="Calibri"/>
          <w:color w:val="c00000"/>
          <w:sz w:val="20"/>
          <w:szCs w:val="20"/>
          <w:rtl w:val="0"/>
        </w:rPr>
        <w:t xml:space="preserve">Moyens techniques</w:t>
      </w:r>
    </w:p>
    <w:p w:rsidR="00000000" w:rsidDel="00000000" w:rsidP="00000000" w:rsidRDefault="00000000" w:rsidRPr="00000000" w14:paraId="00000090">
      <w:pPr>
        <w:widowControl w:val="0"/>
        <w:tabs>
          <w:tab w:val="left" w:leader="none" w:pos="705"/>
        </w:tabs>
        <w:spacing w:before="80" w:line="240"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Local de 220 m2 destiné à la formation</w:t>
      </w:r>
    </w:p>
    <w:p w:rsidR="00000000" w:rsidDel="00000000" w:rsidP="00000000" w:rsidRDefault="00000000" w:rsidRPr="00000000" w14:paraId="00000091">
      <w:pPr>
        <w:widowControl w:val="0"/>
        <w:numPr>
          <w:ilvl w:val="0"/>
          <w:numId w:val="5"/>
        </w:numPr>
        <w:tabs>
          <w:tab w:val="left" w:leader="none" w:pos="705"/>
        </w:tabs>
        <w:spacing w:after="0" w:afterAutospacing="0" w:before="80" w:line="240" w:lineRule="auto"/>
        <w:ind w:left="720" w:hanging="11.338582677165334"/>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Poste de travail individuel</w:t>
      </w:r>
    </w:p>
    <w:p w:rsidR="00000000" w:rsidDel="00000000" w:rsidP="00000000" w:rsidRDefault="00000000" w:rsidRPr="00000000" w14:paraId="00000092">
      <w:pPr>
        <w:widowControl w:val="0"/>
        <w:numPr>
          <w:ilvl w:val="0"/>
          <w:numId w:val="5"/>
        </w:numPr>
        <w:tabs>
          <w:tab w:val="left" w:leader="none" w:pos="705"/>
        </w:tabs>
        <w:spacing w:after="0" w:afterAutospacing="0" w:before="0" w:beforeAutospacing="0" w:line="240" w:lineRule="auto"/>
        <w:ind w:left="720" w:hanging="11.338582677165334"/>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1 salle théorique</w:t>
      </w:r>
    </w:p>
    <w:p w:rsidR="00000000" w:rsidDel="00000000" w:rsidP="00000000" w:rsidRDefault="00000000" w:rsidRPr="00000000" w14:paraId="00000093">
      <w:pPr>
        <w:widowControl w:val="0"/>
        <w:numPr>
          <w:ilvl w:val="0"/>
          <w:numId w:val="5"/>
        </w:numPr>
        <w:tabs>
          <w:tab w:val="left" w:leader="none" w:pos="705"/>
        </w:tabs>
        <w:spacing w:after="0" w:afterAutospacing="0" w:before="0" w:beforeAutospacing="0" w:line="240" w:lineRule="auto"/>
        <w:ind w:left="720" w:hanging="11.338582677165334"/>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1 salle avec poste individuel permettant la fabrication de l’empâtement équipée un coin cuisine pour la mise en place</w:t>
      </w:r>
    </w:p>
    <w:p w:rsidR="00000000" w:rsidDel="00000000" w:rsidP="00000000" w:rsidRDefault="00000000" w:rsidRPr="00000000" w14:paraId="00000094">
      <w:pPr>
        <w:widowControl w:val="0"/>
        <w:numPr>
          <w:ilvl w:val="0"/>
          <w:numId w:val="5"/>
        </w:numPr>
        <w:tabs>
          <w:tab w:val="left" w:leader="none" w:pos="705"/>
        </w:tabs>
        <w:spacing w:after="0" w:afterAutospacing="0" w:before="0" w:beforeAutospacing="0" w:line="240" w:lineRule="auto"/>
        <w:ind w:left="720" w:hanging="11.338582677165334"/>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1 salle avec poste individuel dédiée au travail de cuisson des pizza</w:t>
      </w:r>
    </w:p>
    <w:p w:rsidR="00000000" w:rsidDel="00000000" w:rsidP="00000000" w:rsidRDefault="00000000" w:rsidRPr="00000000" w14:paraId="00000095">
      <w:pPr>
        <w:widowControl w:val="0"/>
        <w:numPr>
          <w:ilvl w:val="0"/>
          <w:numId w:val="5"/>
        </w:numPr>
        <w:tabs>
          <w:tab w:val="left" w:leader="none" w:pos="705"/>
        </w:tabs>
        <w:spacing w:after="0" w:afterAutospacing="0" w:before="0" w:beforeAutospacing="0" w:line="240" w:lineRule="auto"/>
        <w:ind w:left="720" w:hanging="11.338582677165334"/>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1 salle de détente avec coin café (prise de repas)</w:t>
      </w:r>
    </w:p>
    <w:p w:rsidR="00000000" w:rsidDel="00000000" w:rsidP="00000000" w:rsidRDefault="00000000" w:rsidRPr="00000000" w14:paraId="00000096">
      <w:pPr>
        <w:widowControl w:val="0"/>
        <w:numPr>
          <w:ilvl w:val="0"/>
          <w:numId w:val="5"/>
        </w:numPr>
        <w:tabs>
          <w:tab w:val="left" w:leader="none" w:pos="705"/>
        </w:tabs>
        <w:spacing w:after="0" w:afterAutospacing="0" w:before="0" w:beforeAutospacing="0" w:line="240" w:lineRule="auto"/>
        <w:ind w:left="720" w:hanging="11.338582677165334"/>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2 vestiaires (femmes &amp; hommes)</w:t>
      </w:r>
    </w:p>
    <w:p w:rsidR="00000000" w:rsidDel="00000000" w:rsidP="00000000" w:rsidRDefault="00000000" w:rsidRPr="00000000" w14:paraId="00000097">
      <w:pPr>
        <w:widowControl w:val="0"/>
        <w:numPr>
          <w:ilvl w:val="0"/>
          <w:numId w:val="5"/>
        </w:numPr>
        <w:tabs>
          <w:tab w:val="left" w:leader="none" w:pos="705"/>
        </w:tabs>
        <w:spacing w:before="0" w:beforeAutospacing="0" w:line="240" w:lineRule="auto"/>
        <w:ind w:left="720" w:hanging="11.338582677165334"/>
        <w:rPr>
          <w:rFonts w:ascii="Calibri" w:cs="Calibri" w:eastAsia="Calibri" w:hAnsi="Calibri"/>
          <w:u w:val="none"/>
        </w:rPr>
      </w:pPr>
      <w:r w:rsidDel="00000000" w:rsidR="00000000" w:rsidRPr="00000000">
        <w:rPr>
          <w:rFonts w:ascii="Calibri" w:cs="Calibri" w:eastAsia="Calibri" w:hAnsi="Calibri"/>
          <w:sz w:val="20"/>
          <w:szCs w:val="20"/>
          <w:rtl w:val="0"/>
        </w:rPr>
        <w:t xml:space="preserve">Bureau (partie administrative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98">
      <w:pPr>
        <w:widowControl w:val="0"/>
        <w:tabs>
          <w:tab w:val="left" w:leader="none" w:pos="525"/>
        </w:tabs>
        <w:spacing w:before="80" w:line="240" w:lineRule="auto"/>
        <w:ind w:left="708.6614173228347" w:firstLine="0"/>
        <w:rPr>
          <w:rFonts w:ascii="Calibri" w:cs="Calibri" w:eastAsia="Calibri" w:hAnsi="Calibri"/>
          <w:color w:val="c00000"/>
          <w:sz w:val="20"/>
          <w:szCs w:val="20"/>
        </w:rPr>
      </w:pPr>
      <w:r w:rsidDel="00000000" w:rsidR="00000000" w:rsidRPr="00000000">
        <w:rPr>
          <w:rFonts w:ascii="Calibri" w:cs="Calibri" w:eastAsia="Calibri" w:hAnsi="Calibri"/>
          <w:color w:val="c00000"/>
          <w:sz w:val="20"/>
          <w:szCs w:val="20"/>
          <w:rtl w:val="0"/>
        </w:rPr>
        <w:t xml:space="preserve">Encadrement</w:t>
      </w:r>
    </w:p>
    <w:p w:rsidR="00000000" w:rsidDel="00000000" w:rsidP="00000000" w:rsidRDefault="00000000" w:rsidRPr="00000000" w14:paraId="00000099">
      <w:pPr>
        <w:widowControl w:val="0"/>
        <w:tabs>
          <w:tab w:val="left" w:leader="none" w:pos="525"/>
        </w:tabs>
        <w:spacing w:before="80" w:line="240"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formation est dispensée par Jean-Jacques DESPAUX</w:t>
      </w:r>
    </w:p>
    <w:p w:rsidR="00000000" w:rsidDel="00000000" w:rsidP="00000000" w:rsidRDefault="00000000" w:rsidRPr="00000000" w14:paraId="0000009A">
      <w:pPr>
        <w:widowControl w:val="0"/>
        <w:spacing w:before="60" w:line="240" w:lineRule="auto"/>
        <w:ind w:left="708.6614173228347" w:right="570" w:firstLine="0"/>
        <w:jc w:val="both"/>
        <w:rPr>
          <w:rFonts w:ascii="Calibri" w:cs="Calibri" w:eastAsia="Calibri" w:hAnsi="Calibri"/>
          <w:b w:val="1"/>
          <w:bCs w:val="1"/>
          <w:color w:val="c00000"/>
          <w:sz w:val="8"/>
          <w:szCs w:val="8"/>
        </w:rPr>
      </w:pPr>
      <w:r w:rsidDel="00000000" w:rsidR="00000000" w:rsidRPr="00000000">
        <w:rPr>
          <w:rtl w:val="0"/>
        </w:rPr>
      </w:r>
    </w:p>
    <w:p w:rsidR="00000000" w:rsidDel="00000000" w:rsidP="00000000" w:rsidRDefault="00000000" w:rsidRPr="00000000" w14:paraId="0000009B">
      <w:pPr>
        <w:widowControl w:val="0"/>
        <w:spacing w:before="60" w:line="240" w:lineRule="auto"/>
        <w:ind w:left="708.6614173228347" w:right="570" w:firstLine="0"/>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Annexe 4 : Modalités d’évaluation de la formation</w:t>
      </w:r>
    </w:p>
    <w:p w:rsidR="00000000" w:rsidDel="00000000" w:rsidP="00000000" w:rsidRDefault="00000000" w:rsidRPr="00000000" w14:paraId="0000009C">
      <w:pPr>
        <w:widowControl w:val="0"/>
        <w:numPr>
          <w:ilvl w:val="0"/>
          <w:numId w:val="3"/>
        </w:numPr>
        <w:spacing w:before="8" w:line="240" w:lineRule="auto"/>
        <w:ind w:left="708.6614173228347" w:right="57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Une phase de diagnostic</w:t>
      </w:r>
      <w:r w:rsidDel="00000000" w:rsidR="00000000" w:rsidRPr="00000000">
        <w:rPr>
          <w:rFonts w:ascii="Calibri" w:cs="Calibri" w:eastAsia="Calibri" w:hAnsi="Calibri"/>
          <w:sz w:val="20"/>
          <w:szCs w:val="20"/>
          <w:rtl w:val="0"/>
        </w:rPr>
        <w:t xml:space="preserve"> et d’analyse de la demande est réalisée au démarrage de la formation</w:t>
      </w:r>
    </w:p>
    <w:p w:rsidR="00000000" w:rsidDel="00000000" w:rsidP="00000000" w:rsidRDefault="00000000" w:rsidRPr="00000000" w14:paraId="0000009D">
      <w:pPr>
        <w:widowControl w:val="0"/>
        <w:numPr>
          <w:ilvl w:val="0"/>
          <w:numId w:val="3"/>
        </w:numPr>
        <w:spacing w:before="8" w:line="240" w:lineRule="auto"/>
        <w:ind w:left="708.6614173228347" w:right="57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Evaluation formative</w:t>
      </w:r>
      <w:r w:rsidDel="00000000" w:rsidR="00000000" w:rsidRPr="00000000">
        <w:rPr>
          <w:rFonts w:ascii="Calibri" w:cs="Calibri" w:eastAsia="Calibri" w:hAnsi="Calibri"/>
          <w:sz w:val="20"/>
          <w:szCs w:val="20"/>
          <w:rtl w:val="0"/>
        </w:rPr>
        <w:t xml:space="preserve"> est mise en place durant le processus d’apprentissage/acquisition des compétences au fur et à mesure de la formation/accompagnement sous forme de QCM, questionnaires oraux, mise en situation afin de valider ou non les acquis des connaissances ou gestes professionnels dont la maîtrise constitue l’objectif initial de l’action</w:t>
      </w:r>
    </w:p>
    <w:p w:rsidR="00000000" w:rsidDel="00000000" w:rsidP="00000000" w:rsidRDefault="00000000" w:rsidRPr="00000000" w14:paraId="0000009E">
      <w:pPr>
        <w:widowControl w:val="0"/>
        <w:numPr>
          <w:ilvl w:val="0"/>
          <w:numId w:val="3"/>
        </w:numPr>
        <w:spacing w:before="8" w:line="240" w:lineRule="auto"/>
        <w:ind w:left="708.6614173228347" w:right="57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Questionnaire d’évaluation de la formation par le(la) participant(e), à chaud à la fin de la session.</w:t>
      </w:r>
      <w:r w:rsidDel="00000000" w:rsidR="00000000" w:rsidRPr="00000000">
        <w:rPr>
          <w:rtl w:val="0"/>
        </w:rPr>
      </w:r>
    </w:p>
    <w:p w:rsidR="00000000" w:rsidDel="00000000" w:rsidP="00000000" w:rsidRDefault="00000000" w:rsidRPr="00000000" w14:paraId="0000009F">
      <w:pPr>
        <w:widowControl w:val="0"/>
        <w:numPr>
          <w:ilvl w:val="0"/>
          <w:numId w:val="3"/>
        </w:numPr>
        <w:spacing w:before="8" w:line="240" w:lineRule="auto"/>
        <w:ind w:left="708.6614173228347"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Evaluation à froid de la mise en œuvre des compétences développées environ 6 mois après la fin de la formation</w:t>
      </w:r>
    </w:p>
    <w:p w:rsidR="00000000" w:rsidDel="00000000" w:rsidP="00000000" w:rsidRDefault="00000000" w:rsidRPr="00000000" w14:paraId="000000A0">
      <w:pPr>
        <w:widowControl w:val="0"/>
        <w:spacing w:before="8" w:line="240" w:lineRule="auto"/>
        <w:ind w:left="708.6614173228347" w:right="570" w:firstLine="0"/>
        <w:jc w:val="both"/>
        <w:rPr>
          <w:rFonts w:ascii="Calibri" w:cs="Calibri" w:eastAsia="Calibri" w:hAnsi="Calibri"/>
          <w:color w:val="c00000"/>
          <w:sz w:val="16"/>
          <w:szCs w:val="16"/>
        </w:rPr>
      </w:pPr>
      <w:r w:rsidDel="00000000" w:rsidR="00000000" w:rsidRPr="00000000">
        <w:rPr>
          <w:rtl w:val="0"/>
        </w:rPr>
      </w:r>
    </w:p>
    <w:p w:rsidR="00000000" w:rsidDel="00000000" w:rsidP="00000000" w:rsidRDefault="00000000" w:rsidRPr="00000000" w14:paraId="000000A1">
      <w:pPr>
        <w:widowControl w:val="0"/>
        <w:spacing w:before="59" w:line="240" w:lineRule="auto"/>
        <w:ind w:left="708.6614173228347" w:right="570" w:firstLine="0"/>
        <w:rPr>
          <w:rFonts w:ascii="Calibri" w:cs="Calibri" w:eastAsia="Calibri" w:hAnsi="Calibri"/>
          <w:sz w:val="18"/>
          <w:szCs w:val="18"/>
        </w:rPr>
      </w:pPr>
      <w:r w:rsidDel="00000000" w:rsidR="00000000" w:rsidRPr="00000000">
        <w:rPr>
          <w:rFonts w:ascii="Calibri" w:cs="Calibri" w:eastAsia="Calibri" w:hAnsi="Calibri"/>
          <w:b w:val="1"/>
          <w:bCs w:val="1"/>
          <w:color w:val="c00000"/>
          <w:sz w:val="18"/>
          <w:szCs w:val="18"/>
          <w:rtl w:val="0"/>
        </w:rPr>
        <w:t xml:space="preserve">Durée et lieu</w:t>
      </w:r>
      <w:r w:rsidDel="00000000" w:rsidR="00000000" w:rsidRPr="00000000">
        <w:rPr>
          <w:rFonts w:ascii="Calibri" w:cs="Calibri" w:eastAsia="Calibri" w:hAnsi="Calibri"/>
          <w:color w:val="c00000"/>
          <w:sz w:val="18"/>
          <w:szCs w:val="18"/>
          <w:rtl w:val="0"/>
        </w:rPr>
        <w:t xml:space="preserve"> :</w:t>
      </w:r>
      <w:r w:rsidDel="00000000" w:rsidR="00000000" w:rsidRPr="00000000">
        <w:rPr>
          <w:rFonts w:ascii="Calibri" w:cs="Calibri" w:eastAsia="Calibri" w:hAnsi="Calibri"/>
          <w:sz w:val="18"/>
          <w:szCs w:val="18"/>
          <w:rtl w:val="0"/>
        </w:rPr>
        <w:t xml:space="preserve"> {Jours} en présentiel - {Heures}</w:t>
      </w:r>
    </w:p>
    <w:p w:rsidR="00000000" w:rsidDel="00000000" w:rsidP="00000000" w:rsidRDefault="00000000" w:rsidRPr="00000000" w14:paraId="000000A2">
      <w:pPr>
        <w:widowControl w:val="0"/>
        <w:spacing w:before="59" w:line="240" w:lineRule="auto"/>
        <w:ind w:left="708.6614173228347" w:right="5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ECOLE PIZZAIOLO Jean-Jacques DESPAUX</w:t>
      </w:r>
    </w:p>
    <w:p w:rsidR="00000000" w:rsidDel="00000000" w:rsidP="00000000" w:rsidRDefault="00000000" w:rsidRPr="00000000" w14:paraId="000000A3">
      <w:pPr>
        <w:widowControl w:val="0"/>
        <w:spacing w:before="59" w:line="240" w:lineRule="auto"/>
        <w:ind w:left="708.6614173228347" w:right="5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101 rue Alsace Lorraine</w:t>
      </w:r>
    </w:p>
    <w:p w:rsidR="00000000" w:rsidDel="00000000" w:rsidP="00000000" w:rsidRDefault="00000000" w:rsidRPr="00000000" w14:paraId="000000A4">
      <w:pPr>
        <w:widowControl w:val="0"/>
        <w:spacing w:before="59" w:line="240" w:lineRule="auto"/>
        <w:ind w:left="708.6614173228347" w:right="5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65300 LANNEMEZAN</w:t>
      </w:r>
    </w:p>
    <w:p w:rsidR="00000000" w:rsidDel="00000000" w:rsidP="00000000" w:rsidRDefault="00000000" w:rsidRPr="00000000" w14:paraId="000000A5">
      <w:pPr>
        <w:widowControl w:val="0"/>
        <w:spacing w:before="8" w:line="240" w:lineRule="auto"/>
        <w:ind w:left="708.6614173228347" w:right="570" w:firstLine="0"/>
        <w:jc w:val="both"/>
        <w:rPr>
          <w:rFonts w:ascii="Calibri" w:cs="Calibri" w:eastAsia="Calibri" w:hAnsi="Calibri"/>
          <w:color w:val="c00000"/>
          <w:sz w:val="16"/>
          <w:szCs w:val="16"/>
        </w:rPr>
      </w:pPr>
      <w:r w:rsidDel="00000000" w:rsidR="00000000" w:rsidRPr="00000000">
        <w:rPr>
          <w:rtl w:val="0"/>
        </w:rPr>
      </w:r>
    </w:p>
    <w:p w:rsidR="00000000" w:rsidDel="00000000" w:rsidP="00000000" w:rsidRDefault="00000000" w:rsidRPr="00000000" w14:paraId="000000A6">
      <w:pPr>
        <w:widowControl w:val="0"/>
        <w:spacing w:before="60" w:line="240" w:lineRule="auto"/>
        <w:ind w:left="708.6614173228347" w:right="570" w:firstLine="0"/>
        <w:jc w:val="both"/>
        <w:rPr>
          <w:rFonts w:ascii="Calibri" w:cs="Calibri" w:eastAsia="Calibri" w:hAnsi="Calibri"/>
          <w:sz w:val="18"/>
          <w:szCs w:val="18"/>
        </w:rPr>
      </w:pPr>
      <w:r w:rsidDel="00000000" w:rsidR="00000000" w:rsidRPr="00000000">
        <w:rPr>
          <w:rFonts w:ascii="Calibri" w:cs="Calibri" w:eastAsia="Calibri" w:hAnsi="Calibri"/>
          <w:b w:val="1"/>
          <w:bCs w:val="1"/>
          <w:color w:val="c00000"/>
          <w:sz w:val="18"/>
          <w:szCs w:val="18"/>
          <w:rtl w:val="0"/>
        </w:rPr>
        <w:t xml:space="preserve">Date et horaires :</w:t>
      </w:r>
      <w:r w:rsidDel="00000000" w:rsidR="00000000" w:rsidRPr="00000000">
        <w:rPr>
          <w:rFonts w:ascii="Calibri" w:cs="Calibri" w:eastAsia="Calibri" w:hAnsi="Calibri"/>
          <w:color w:val="c00000"/>
          <w:sz w:val="18"/>
          <w:szCs w:val="18"/>
          <w:rtl w:val="0"/>
        </w:rPr>
        <w:t xml:space="preserve"> </w:t>
      </w:r>
      <w:r w:rsidDel="00000000" w:rsidR="00000000" w:rsidRPr="00000000">
        <w:rPr>
          <w:rFonts w:ascii="Calibri" w:cs="Calibri" w:eastAsia="Calibri" w:hAnsi="Calibri"/>
          <w:sz w:val="18"/>
          <w:szCs w:val="18"/>
          <w:rtl w:val="0"/>
        </w:rPr>
        <w:t xml:space="preserve">{Date}</w:t>
      </w:r>
      <w:r w:rsidDel="00000000" w:rsidR="00000000" w:rsidRPr="00000000">
        <w:rPr>
          <w:rtl w:val="0"/>
        </w:rPr>
      </w:r>
    </w:p>
    <w:p w:rsidR="00000000" w:rsidDel="00000000" w:rsidP="00000000" w:rsidRDefault="00000000" w:rsidRPr="00000000" w14:paraId="000000A7">
      <w:pPr>
        <w:widowControl w:val="0"/>
        <w:spacing w:before="12" w:line="240" w:lineRule="auto"/>
        <w:ind w:left="708.6614173228347" w:right="570" w:firstLine="0"/>
        <w:jc w:val="center"/>
        <w:rPr>
          <w:rFonts w:ascii="Calibri" w:cs="Calibri" w:eastAsia="Calibri" w:hAnsi="Calibri"/>
          <w:i w:val="1"/>
          <w:iCs w:val="1"/>
          <w:sz w:val="16"/>
          <w:szCs w:val="16"/>
        </w:rPr>
      </w:pPr>
      <w:r w:rsidDel="00000000" w:rsidR="00000000" w:rsidRPr="00000000">
        <w:rPr>
          <w:rFonts w:ascii="Calibri" w:cs="Calibri" w:eastAsia="Calibri" w:hAnsi="Calibri"/>
          <w:sz w:val="16"/>
          <w:szCs w:val="16"/>
          <w:rtl w:val="0"/>
        </w:rPr>
        <w:t xml:space="preserve">{DuréeDétail}</w:t>
      </w:r>
      <w:r w:rsidDel="00000000" w:rsidR="00000000" w:rsidRPr="00000000">
        <w:rPr>
          <w:rtl w:val="0"/>
        </w:rPr>
      </w:r>
    </w:p>
    <w:p w:rsidR="00000000" w:rsidDel="00000000" w:rsidP="00000000" w:rsidRDefault="00000000" w:rsidRPr="00000000" w14:paraId="000000A8">
      <w:pPr>
        <w:widowControl w:val="0"/>
        <w:spacing w:before="8" w:line="240" w:lineRule="auto"/>
        <w:ind w:left="708.6614173228347" w:right="570" w:firstLine="0"/>
        <w:jc w:val="both"/>
        <w:rPr>
          <w:rFonts w:ascii="Calibri" w:cs="Calibri" w:eastAsia="Calibri" w:hAnsi="Calibri"/>
          <w:color w:val="c00000"/>
          <w:sz w:val="20"/>
          <w:szCs w:val="20"/>
        </w:rPr>
      </w:pPr>
      <w:r w:rsidDel="00000000" w:rsidR="00000000" w:rsidRPr="00000000">
        <w:rPr>
          <w:rtl w:val="0"/>
        </w:rPr>
      </w:r>
    </w:p>
    <w:p w:rsidR="00000000" w:rsidDel="00000000" w:rsidP="00000000" w:rsidRDefault="00000000" w:rsidRPr="00000000" w14:paraId="000000A9">
      <w:pPr>
        <w:widowControl w:val="0"/>
        <w:spacing w:before="60" w:line="240" w:lineRule="auto"/>
        <w:ind w:left="708.6614173228347" w:right="570" w:firstLine="0"/>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Annexe 5 : Méthode pédagogique</w:t>
      </w:r>
    </w:p>
    <w:p w:rsidR="00000000" w:rsidDel="00000000" w:rsidP="00000000" w:rsidRDefault="00000000" w:rsidRPr="00000000" w14:paraId="000000AA">
      <w:pPr>
        <w:widowControl w:val="0"/>
        <w:spacing w:before="60" w:line="240" w:lineRule="auto"/>
        <w:ind w:left="708.6614173228347"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Approche par compétences, apprentissage « par l’action dans l’action », avec accompagnement du formateur, en présentiel en facilitation synchrone.</w:t>
      </w:r>
    </w:p>
    <w:p w:rsidR="00000000" w:rsidDel="00000000" w:rsidP="00000000" w:rsidRDefault="00000000" w:rsidRPr="00000000" w14:paraId="000000AB">
      <w:pPr>
        <w:widowControl w:val="0"/>
        <w:spacing w:before="60" w:line="240" w:lineRule="auto"/>
        <w:ind w:left="708.6614173228347" w:right="57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widowControl w:val="0"/>
        <w:spacing w:before="60" w:line="240" w:lineRule="auto"/>
        <w:ind w:left="708.6614173228347" w:right="570" w:firstLine="0"/>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Annexe 6 : Accessibilité</w:t>
      </w:r>
    </w:p>
    <w:p w:rsidR="00000000" w:rsidDel="00000000" w:rsidP="00000000" w:rsidRDefault="00000000" w:rsidRPr="00000000" w14:paraId="000000AD">
      <w:pPr>
        <w:pStyle w:val="Heading2"/>
        <w:widowControl w:val="0"/>
        <w:spacing w:after="0" w:before="0" w:line="240" w:lineRule="auto"/>
        <w:ind w:left="708.6614173228347"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Quant à l’accessibilité aux personnes en situation de handicap, elle dépend du type de handicap au regard des mobilités d’accompagnement pédagogique (ces aspects sont à évoquer impérativement au cours de l’entretien préalable à toute contractualisation).</w:t>
      </w:r>
    </w:p>
    <w:p w:rsidR="00000000" w:rsidDel="00000000" w:rsidP="00000000" w:rsidRDefault="00000000" w:rsidRPr="00000000" w14:paraId="000000AE">
      <w:pPr>
        <w:widowControl w:val="0"/>
        <w:spacing w:line="240" w:lineRule="auto"/>
        <w:ind w:left="708.6614173228347" w:right="570" w:firstLine="0"/>
        <w:rPr/>
      </w:pPr>
      <w:r w:rsidDel="00000000" w:rsidR="00000000" w:rsidRPr="00000000">
        <w:rPr>
          <w:rtl w:val="0"/>
        </w:rPr>
      </w:r>
    </w:p>
    <w:p w:rsidR="00000000" w:rsidDel="00000000" w:rsidP="00000000" w:rsidRDefault="00000000" w:rsidRPr="00000000" w14:paraId="000000AF">
      <w:pPr>
        <w:widowControl w:val="0"/>
        <w:spacing w:before="60" w:line="240" w:lineRule="auto"/>
        <w:ind w:left="708.6614173228347" w:right="570" w:firstLine="0"/>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Annexe 7 : Modalités et délai d’accès</w:t>
      </w:r>
    </w:p>
    <w:p w:rsidR="00000000" w:rsidDel="00000000" w:rsidP="00000000" w:rsidRDefault="00000000" w:rsidRPr="00000000" w14:paraId="000000B0">
      <w:pPr>
        <w:pStyle w:val="Heading2"/>
        <w:widowControl w:val="0"/>
        <w:spacing w:after="0" w:before="0" w:line="240" w:lineRule="auto"/>
        <w:ind w:left="708.6614173228347" w:right="570" w:firstLine="0"/>
        <w:jc w:val="both"/>
        <w:rPr>
          <w:rFonts w:ascii="Calibri" w:cs="Calibri" w:eastAsia="Calibri" w:hAnsi="Calibri"/>
          <w:b w:val="1"/>
          <w:bCs w:val="1"/>
          <w:i w:val="1"/>
          <w:iCs w:val="1"/>
          <w:sz w:val="20"/>
          <w:szCs w:val="20"/>
        </w:rPr>
      </w:pPr>
      <w:r w:rsidDel="00000000" w:rsidR="00000000" w:rsidRPr="00000000">
        <w:rPr>
          <w:rFonts w:ascii="Calibri" w:cs="Calibri" w:eastAsia="Calibri" w:hAnsi="Calibri"/>
          <w:sz w:val="20"/>
          <w:szCs w:val="20"/>
          <w:rtl w:val="0"/>
        </w:rPr>
        <w:t xml:space="preserve">Vous venez de réaliser un premier entretien personnalisé prenant en compte vos attentes. Lors de cet entretien, les modalités de déroulement de la formation, le ou les objectifs, les connaissances et les compétences acquises, les sources de financement, etc…vous ont été précisées.</w:t>
      </w:r>
      <w:r w:rsidDel="00000000" w:rsidR="00000000" w:rsidRPr="00000000">
        <w:rPr>
          <w:rtl w:val="0"/>
        </w:rPr>
      </w:r>
    </w:p>
    <w:p w:rsidR="00000000" w:rsidDel="00000000" w:rsidP="00000000" w:rsidRDefault="00000000" w:rsidRPr="00000000" w14:paraId="000000B1">
      <w:pPr>
        <w:widowControl w:val="0"/>
        <w:shd w:fill="ffffff" w:val="clear"/>
        <w:spacing w:line="240" w:lineRule="auto"/>
        <w:ind w:left="708.6614173228347" w:right="78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réception du devis, le contrat (ou la convention) vous sera adressé(e), vous pourrez formuler la demande de prise en charge. L’organisation logistique, technique, pédagogique et financière est établie lors des divers échanges avec notre service formation et le commanditaire. Le délai d’accès est compris entre 7 et 45 jours maximum après validation du dossier complet, en fonction des disponibilités du stagiaire, du formateur et des modalités de financement. Ce délai peut être réduit en l’absence de demande de prise en charge.</w:t>
      </w:r>
    </w:p>
    <w:p w:rsidR="00000000" w:rsidDel="00000000" w:rsidP="00000000" w:rsidRDefault="00000000" w:rsidRPr="00000000" w14:paraId="000000B2">
      <w:pPr>
        <w:widowControl w:val="0"/>
        <w:shd w:fill="ffffff" w:val="clear"/>
        <w:spacing w:line="240" w:lineRule="auto"/>
        <w:ind w:left="708.6614173228347" w:right="57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widowControl w:val="0"/>
        <w:spacing w:before="8" w:line="240" w:lineRule="auto"/>
        <w:ind w:left="708.6614173228347" w:right="570" w:firstLine="0"/>
        <w:rPr>
          <w:color w:val="c00000"/>
          <w:sz w:val="20"/>
          <w:szCs w:val="20"/>
        </w:rPr>
      </w:pPr>
      <w:r w:rsidDel="00000000" w:rsidR="00000000" w:rsidRPr="00000000">
        <w:rPr>
          <w:rtl w:val="0"/>
        </w:rPr>
      </w:r>
    </w:p>
    <w:p w:rsidR="00000000" w:rsidDel="00000000" w:rsidP="00000000" w:rsidRDefault="00000000" w:rsidRPr="00000000" w14:paraId="000000B4">
      <w:pPr>
        <w:widowControl w:val="0"/>
        <w:spacing w:before="60" w:line="240" w:lineRule="auto"/>
        <w:ind w:left="708.6614173228347" w:right="570" w:firstLine="0"/>
        <w:jc w:val="both"/>
        <w:rPr>
          <w:rFonts w:ascii="Calibri" w:cs="Calibri" w:eastAsia="Calibri" w:hAnsi="Calibri"/>
          <w:b w:val="1"/>
          <w:bCs w:val="1"/>
          <w:color w:val="c00000"/>
          <w:sz w:val="20"/>
          <w:szCs w:val="20"/>
        </w:rPr>
      </w:pPr>
      <w:r w:rsidDel="00000000" w:rsidR="00000000" w:rsidRPr="00000000">
        <w:rPr>
          <w:rtl w:val="0"/>
        </w:rPr>
      </w:r>
    </w:p>
    <w:p w:rsidR="00000000" w:rsidDel="00000000" w:rsidP="00000000" w:rsidRDefault="00000000" w:rsidRPr="00000000" w14:paraId="000000B5">
      <w:pPr>
        <w:widowControl w:val="0"/>
        <w:tabs>
          <w:tab w:val="left" w:leader="none" w:pos="7392"/>
        </w:tabs>
        <w:spacing w:line="195" w:lineRule="auto"/>
        <w:ind w:right="761.811023622048"/>
        <w:jc w:val="right"/>
        <w:rPr/>
      </w:pPr>
      <w:r w:rsidDel="00000000" w:rsidR="00000000" w:rsidRPr="00000000">
        <w:rPr>
          <w:rFonts w:ascii="Carlito" w:cs="Carlito" w:eastAsia="Carlito" w:hAnsi="Carlito"/>
          <w:b w:val="1"/>
          <w:bCs w:val="1"/>
          <w:color w:val="6d9eeb"/>
          <w:sz w:val="16"/>
          <w:szCs w:val="16"/>
          <w:rtl w:val="0"/>
        </w:rPr>
        <w:t xml:space="preserve">V1.0 Mise à jour le 14/01/2026</w:t>
      </w:r>
      <w:r w:rsidDel="00000000" w:rsidR="00000000" w:rsidRPr="00000000">
        <w:rPr>
          <w:rFonts w:ascii="Carlito" w:cs="Carlito" w:eastAsia="Carlito" w:hAnsi="Carlito"/>
          <w:sz w:val="4"/>
          <w:szCs w:val="4"/>
          <w:rtl w:val="0"/>
        </w:rPr>
        <w:t xml:space="preserve"> </w:t>
      </w:r>
      <w:r w:rsidDel="00000000" w:rsidR="00000000" w:rsidRPr="00000000">
        <w:rPr>
          <w:rtl w:val="0"/>
        </w:rPr>
      </w:r>
    </w:p>
    <w:p w:rsidR="00000000" w:rsidDel="00000000" w:rsidP="00000000" w:rsidRDefault="00000000" w:rsidRPr="00000000" w14:paraId="000000B6">
      <w:pPr>
        <w:widowControl w:val="0"/>
        <w:spacing w:line="240" w:lineRule="auto"/>
        <w:ind w:left="708.6614173228347" w:right="570" w:firstLine="0"/>
        <w:rPr>
          <w:rFonts w:ascii="Noto Sans" w:cs="Noto Sans" w:eastAsia="Noto Sans" w:hAnsi="Noto Sans"/>
          <w:b w:val="1"/>
          <w:bCs w:val="1"/>
          <w:color w:val="4f81bc"/>
          <w:sz w:val="24"/>
          <w:szCs w:val="24"/>
        </w:rPr>
      </w:pPr>
      <w:r w:rsidDel="00000000" w:rsidR="00000000" w:rsidRPr="00000000">
        <w:rPr>
          <w:rtl w:val="0"/>
        </w:rPr>
      </w:r>
    </w:p>
    <w:sectPr>
      <w:headerReference r:id="rId8" w:type="default"/>
      <w:footerReference r:id="rId9" w:type="default"/>
      <w:pgSz w:h="16834" w:w="11909" w:orient="portrait"/>
      <w:pgMar w:bottom="1440.0000000000002" w:top="1440.0000000000002" w:left="0" w:right="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rlit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spacing w:after="0" w:before="20" w:line="240" w:lineRule="auto"/>
      <w:jc w:val="center"/>
      <w:rPr>
        <w:color w:val="434343"/>
        <w:sz w:val="18"/>
        <w:szCs w:val="18"/>
      </w:rPr>
    </w:pPr>
    <w:r w:rsidDel="00000000" w:rsidR="00000000" w:rsidRPr="00000000">
      <w:rPr>
        <w:color w:val="434343"/>
        <w:sz w:val="18"/>
        <w:szCs w:val="18"/>
        <w:rtl w:val="0"/>
      </w:rPr>
      <w:t xml:space="preserve">101 rue Alsace Lorraine 65300 LANNEMEZAN</w:t>
    </w:r>
  </w:p>
  <w:p w:rsidR="00000000" w:rsidDel="00000000" w:rsidP="00000000" w:rsidRDefault="00000000" w:rsidRPr="00000000" w14:paraId="000000B9">
    <w:pPr>
      <w:spacing w:after="0" w:before="20" w:line="240" w:lineRule="auto"/>
      <w:jc w:val="center"/>
      <w:rPr>
        <w:color w:val="434343"/>
        <w:sz w:val="18"/>
        <w:szCs w:val="18"/>
      </w:rPr>
    </w:pPr>
    <w:r w:rsidDel="00000000" w:rsidR="00000000" w:rsidRPr="00000000">
      <w:rPr>
        <w:color w:val="434343"/>
        <w:sz w:val="18"/>
        <w:szCs w:val="18"/>
        <w:rtl w:val="0"/>
      </w:rPr>
      <w:t xml:space="preserve">SIRET 879 955 136 00012 NAF 8559A - NDA 76 65 00989 65 auprès du préfet de la région Occitanie</w:t>
    </w:r>
  </w:p>
  <w:p w:rsidR="00000000" w:rsidDel="00000000" w:rsidP="00000000" w:rsidRDefault="00000000" w:rsidRPr="00000000" w14:paraId="000000BA">
    <w:pPr>
      <w:spacing w:after="0" w:before="20" w:line="240" w:lineRule="auto"/>
      <w:jc w:val="center"/>
      <w:rPr/>
    </w:pPr>
    <w:hyperlink r:id="rId1">
      <w:r w:rsidDel="00000000" w:rsidR="00000000" w:rsidRPr="00000000">
        <w:rPr>
          <w:color w:val="1155cc"/>
          <w:sz w:val="18"/>
          <w:szCs w:val="18"/>
          <w:u w:val="single"/>
          <w:rtl w:val="0"/>
        </w:rPr>
        <w:t xml:space="preserve">www.ecole-pizza.com</w:t>
      </w:r>
    </w:hyperlink>
    <w:r w:rsidDel="00000000" w:rsidR="00000000" w:rsidRPr="00000000">
      <w:rPr>
        <w:sz w:val="18"/>
        <w:szCs w:val="18"/>
        <w:rtl w:val="0"/>
      </w:rPr>
      <w:t xml:space="preserve">      </w:t>
    </w:r>
    <w:r w:rsidDel="00000000" w:rsidR="00000000" w:rsidRPr="00000000">
      <w:rPr>
        <w:color w:val="434343"/>
        <w:sz w:val="18"/>
        <w:szCs w:val="18"/>
        <w:rtl w:val="0"/>
      </w:rPr>
      <w:t xml:space="preserve">Tél. 05 62 50 18 64 - Port. 06 84 54 24 96</w:t>
    </w:r>
    <w:r w:rsidDel="00000000" w:rsidR="00000000" w:rsidRPr="00000000">
      <w:rPr>
        <w:sz w:val="18"/>
        <w:szCs w:val="18"/>
        <w:rtl w:val="0"/>
      </w:rPr>
      <w:t xml:space="preserve">      </w:t>
    </w:r>
    <w:hyperlink r:id="rId2">
      <w:r w:rsidDel="00000000" w:rsidR="00000000" w:rsidRPr="00000000">
        <w:rPr>
          <w:color w:val="1155cc"/>
          <w:sz w:val="18"/>
          <w:szCs w:val="18"/>
          <w:u w:val="single"/>
          <w:rtl w:val="0"/>
        </w:rPr>
        <w:t xml:space="preserve">contact@ecole-pizza.com</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ind w:left="-1417.3228346456694" w:right="-1440" w:firstLine="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-342899</wp:posOffset>
          </wp:positionV>
          <wp:extent cx="2246999" cy="657225"/>
          <wp:effectExtent b="0" l="0" r="0" t="0"/>
          <wp:wrapNone/>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246999" cy="6572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91" w:hanging="284.00000000000006"/>
      </w:pPr>
      <w:rPr>
        <w:rFonts w:ascii="Arial" w:cs="Arial" w:eastAsia="Arial" w:hAnsi="Arial"/>
        <w:sz w:val="20"/>
        <w:szCs w:val="20"/>
      </w:rPr>
    </w:lvl>
    <w:lvl w:ilvl="1">
      <w:start w:val="0"/>
      <w:numFmt w:val="bullet"/>
      <w:lvlText w:val="○"/>
      <w:lvlJc w:val="left"/>
      <w:pPr>
        <w:ind w:left="1762" w:hanging="284.0000000000002"/>
      </w:pPr>
      <w:rPr/>
    </w:lvl>
    <w:lvl w:ilvl="2">
      <w:start w:val="0"/>
      <w:numFmt w:val="bullet"/>
      <w:lvlText w:val="■"/>
      <w:lvlJc w:val="left"/>
      <w:pPr>
        <w:ind w:left="2825" w:hanging="284"/>
      </w:pPr>
      <w:rPr/>
    </w:lvl>
    <w:lvl w:ilvl="3">
      <w:start w:val="0"/>
      <w:numFmt w:val="bullet"/>
      <w:lvlText w:val="●"/>
      <w:lvlJc w:val="left"/>
      <w:pPr>
        <w:ind w:left="3887" w:hanging="284"/>
      </w:pPr>
      <w:rPr/>
    </w:lvl>
    <w:lvl w:ilvl="4">
      <w:start w:val="0"/>
      <w:numFmt w:val="bullet"/>
      <w:lvlText w:val="○"/>
      <w:lvlJc w:val="left"/>
      <w:pPr>
        <w:ind w:left="4950" w:hanging="284"/>
      </w:pPr>
      <w:rPr/>
    </w:lvl>
    <w:lvl w:ilvl="5">
      <w:start w:val="0"/>
      <w:numFmt w:val="bullet"/>
      <w:lvlText w:val="■"/>
      <w:lvlJc w:val="left"/>
      <w:pPr>
        <w:ind w:left="6013" w:hanging="284"/>
      </w:pPr>
      <w:rPr/>
    </w:lvl>
    <w:lvl w:ilvl="6">
      <w:start w:val="0"/>
      <w:numFmt w:val="bullet"/>
      <w:lvlText w:val="●"/>
      <w:lvlJc w:val="left"/>
      <w:pPr>
        <w:ind w:left="7075" w:hanging="284"/>
      </w:pPr>
      <w:rPr/>
    </w:lvl>
    <w:lvl w:ilvl="7">
      <w:start w:val="0"/>
      <w:numFmt w:val="bullet"/>
      <w:lvlText w:val="○"/>
      <w:lvlJc w:val="left"/>
      <w:pPr>
        <w:ind w:left="8138" w:hanging="284"/>
      </w:pPr>
      <w:rPr/>
    </w:lvl>
    <w:lvl w:ilvl="8">
      <w:start w:val="0"/>
      <w:numFmt w:val="bullet"/>
      <w:lvlText w:val="■"/>
      <w:lvlJc w:val="left"/>
      <w:pPr>
        <w:ind w:left="9201" w:hanging="284"/>
      </w:pPr>
      <w:rPr/>
    </w:lvl>
  </w:abstractNum>
  <w:abstractNum w:abstractNumId="2">
    <w:lvl w:ilvl="0">
      <w:start w:val="1"/>
      <w:numFmt w:val="lowerLetter"/>
      <w:lvlText w:val="%1."/>
      <w:lvlJc w:val="left"/>
      <w:pPr>
        <w:ind w:left="453" w:hanging="144"/>
      </w:pPr>
      <w:rPr>
        <w:sz w:val="20"/>
        <w:szCs w:val="20"/>
      </w:rPr>
    </w:lvl>
    <w:lvl w:ilvl="1">
      <w:start w:val="1"/>
      <w:numFmt w:val="lowerLetter"/>
      <w:lvlText w:val="%2)"/>
      <w:lvlJc w:val="left"/>
      <w:pPr>
        <w:ind w:left="349" w:hanging="207"/>
      </w:pPr>
      <w:rPr>
        <w:rFonts w:ascii="Arial" w:cs="Arial" w:eastAsia="Arial" w:hAnsi="Arial"/>
        <w:sz w:val="20"/>
        <w:szCs w:val="20"/>
      </w:rPr>
    </w:lvl>
    <w:lvl w:ilvl="2">
      <w:start w:val="0"/>
      <w:numFmt w:val="bullet"/>
      <w:lvlText w:val="•"/>
      <w:lvlJc w:val="left"/>
      <w:pPr>
        <w:ind w:left="1667" w:hanging="207"/>
      </w:pPr>
      <w:rPr/>
    </w:lvl>
    <w:lvl w:ilvl="3">
      <w:start w:val="0"/>
      <w:numFmt w:val="bullet"/>
      <w:lvlText w:val="•"/>
      <w:lvlJc w:val="left"/>
      <w:pPr>
        <w:ind w:left="2874" w:hanging="207"/>
      </w:pPr>
      <w:rPr/>
    </w:lvl>
    <w:lvl w:ilvl="4">
      <w:start w:val="0"/>
      <w:numFmt w:val="bullet"/>
      <w:lvlText w:val="•"/>
      <w:lvlJc w:val="left"/>
      <w:pPr>
        <w:ind w:left="4082" w:hanging="207"/>
      </w:pPr>
      <w:rPr/>
    </w:lvl>
    <w:lvl w:ilvl="5">
      <w:start w:val="0"/>
      <w:numFmt w:val="bullet"/>
      <w:lvlText w:val="•"/>
      <w:lvlJc w:val="left"/>
      <w:pPr>
        <w:ind w:left="5289" w:hanging="207"/>
      </w:pPr>
      <w:rPr/>
    </w:lvl>
    <w:lvl w:ilvl="6">
      <w:start w:val="0"/>
      <w:numFmt w:val="bullet"/>
      <w:lvlText w:val="•"/>
      <w:lvlJc w:val="left"/>
      <w:pPr>
        <w:ind w:left="6496" w:hanging="207"/>
      </w:pPr>
      <w:rPr/>
    </w:lvl>
    <w:lvl w:ilvl="7">
      <w:start w:val="0"/>
      <w:numFmt w:val="bullet"/>
      <w:lvlText w:val="•"/>
      <w:lvlJc w:val="left"/>
      <w:pPr>
        <w:ind w:left="7704" w:hanging="207.0000000000009"/>
      </w:pPr>
      <w:rPr/>
    </w:lvl>
    <w:lvl w:ilvl="8">
      <w:start w:val="0"/>
      <w:numFmt w:val="bullet"/>
      <w:lvlText w:val="•"/>
      <w:lvlJc w:val="left"/>
      <w:pPr>
        <w:ind w:left="8911" w:hanging="207"/>
      </w:pPr>
      <w:rPr/>
    </w:lvl>
  </w:abstractNum>
  <w:abstractNum w:abstractNumId="3">
    <w:lvl w:ilvl="0">
      <w:start w:val="0"/>
      <w:numFmt w:val="bullet"/>
      <w:lvlText w:val="•"/>
      <w:lvlJc w:val="left"/>
      <w:pPr>
        <w:ind w:left="502" w:hanging="360"/>
      </w:pPr>
      <w:rPr>
        <w:rFonts w:ascii="Arial" w:cs="Arial" w:eastAsia="Arial" w:hAnsi="Arial"/>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10" Type="http://schemas.openxmlformats.org/officeDocument/2006/relationships/font" Target="fonts/Carlito-boldItalic.ttf"/><Relationship Id="rId9" Type="http://schemas.openxmlformats.org/officeDocument/2006/relationships/font" Target="fonts/Carlit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rlito-regular.ttf"/><Relationship Id="rId8" Type="http://schemas.openxmlformats.org/officeDocument/2006/relationships/font" Target="fonts/Carlito-bold.ttf"/></Relationships>
</file>

<file path=word/_rels/footer1.xml.rels><?xml version="1.0" encoding="UTF-8" standalone="yes"?><Relationships xmlns="http://schemas.openxmlformats.org/package/2006/relationships"><Relationship Id="rId1" Type="http://schemas.openxmlformats.org/officeDocument/2006/relationships/hyperlink" Target="http://www.ecole-pizza.com" TargetMode="External"/><Relationship Id="rId2" Type="http://schemas.openxmlformats.org/officeDocument/2006/relationships/hyperlink" Target="mailto:contact@ecole-pizz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