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widowControl w:val="0"/>
        <w:spacing w:after="0" w:before="238" w:line="240" w:lineRule="auto"/>
        <w:ind w:left="0" w:right="-40.8661417322827" w:firstLine="0"/>
        <w:jc w:val="center"/>
        <w:rPr>
          <w:rFonts w:ascii="Calibri" w:cs="Calibri" w:eastAsia="Calibri" w:hAnsi="Calibri"/>
          <w:b w:val="1"/>
          <w:bCs w:val="1"/>
          <w:sz w:val="40"/>
          <w:szCs w:val="40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40"/>
          <w:szCs w:val="40"/>
          <w:rtl w:val="0"/>
        </w:rPr>
        <w:t xml:space="preserve">Convocation à l’examen certificatif</w:t>
      </w:r>
    </w:p>
    <w:p w:rsidR="00000000" w:rsidDel="00000000" w:rsidP="00000000" w:rsidRDefault="00000000" w:rsidRPr="00000000" w14:paraId="00000002">
      <w:pPr>
        <w:widowControl w:val="0"/>
        <w:spacing w:before="59" w:line="240" w:lineRule="auto"/>
        <w:ind w:left="0" w:right="-40.8661417322827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before="59" w:line="240" w:lineRule="auto"/>
        <w:ind w:left="0" w:right="-40.8661417322827" w:firstLine="0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{Personne}</w:t>
      </w:r>
    </w:p>
    <w:p w:rsidR="00000000" w:rsidDel="00000000" w:rsidP="00000000" w:rsidRDefault="00000000" w:rsidRPr="00000000" w14:paraId="00000004">
      <w:pPr>
        <w:widowControl w:val="0"/>
        <w:spacing w:before="59" w:line="240" w:lineRule="auto"/>
        <w:ind w:right="-40.8661417322827"/>
        <w:rPr>
          <w:rFonts w:ascii="Calibri" w:cs="Calibri" w:eastAsia="Calibri" w:hAnsi="Calibri"/>
          <w:b w:val="1"/>
          <w:bCs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{Adresse}</w:t>
      </w:r>
    </w:p>
    <w:p w:rsidR="00000000" w:rsidDel="00000000" w:rsidP="00000000" w:rsidRDefault="00000000" w:rsidRPr="00000000" w14:paraId="00000005">
      <w:pPr>
        <w:widowControl w:val="0"/>
        <w:spacing w:line="240" w:lineRule="auto"/>
        <w:ind w:left="0" w:right="-40.8661417322827" w:firstLine="0"/>
        <w:rPr>
          <w:rFonts w:ascii="Calibri" w:cs="Calibri" w:eastAsia="Calibri" w:hAnsi="Calibri"/>
          <w:sz w:val="20"/>
          <w:szCs w:val="20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Vous êtes invité(e) à vous présenter aux épreuves certificatives dans le cadre de la certification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before="47" w:line="240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9525</wp:posOffset>
                </wp:positionV>
                <wp:extent cx="5664525" cy="495300"/>
                <wp:effectExtent b="0" l="0" r="0" t="0"/>
                <wp:wrapTopAndBottom distB="0" distT="0"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1959863" y="3537113"/>
                          <a:ext cx="6772275" cy="485775"/>
                        </a:xfrm>
                        <a:prstGeom prst="rect">
                          <a:avLst/>
                        </a:prstGeom>
                        <a:solidFill>
                          <a:srgbClr val="ECECEC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12.999999523162842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  <w:t xml:space="preserve">Fabriquer des pizzas artisanales RS7404</w:t>
                            </w:r>
                          </w:p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8.00000011920929" w:right="12.999999523162842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8"/>
                                <w:vertAlign w:val="baseline"/>
                              </w:rPr>
                            </w: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0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Epreuve : Mise en situation professionnelle et entretien avec le jury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61913</wp:posOffset>
                </wp:positionH>
                <wp:positionV relativeFrom="paragraph">
                  <wp:posOffset>9525</wp:posOffset>
                </wp:positionV>
                <wp:extent cx="5664525" cy="495300"/>
                <wp:effectExtent b="0" l="0" r="0" t="0"/>
                <wp:wrapTopAndBottom distB="0" distT="0"/>
                <wp:docPr id="1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64525" cy="495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7">
      <w:pPr>
        <w:widowControl w:val="0"/>
        <w:spacing w:line="240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Lieu de l’épreuve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101, rue Alsace Lorraine 65300 LANNEMEZAN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line="240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u w:val="single"/>
          <w:rtl w:val="0"/>
        </w:rPr>
        <w:t xml:space="preserve">Dates et heures de l’épreuve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: le vendredi {endDate} à 9h30</w:t>
      </w:r>
    </w:p>
    <w:p w:rsidR="00000000" w:rsidDel="00000000" w:rsidP="00000000" w:rsidRDefault="00000000" w:rsidRPr="00000000" w14:paraId="00000009">
      <w:pPr>
        <w:widowControl w:val="0"/>
        <w:spacing w:line="240" w:lineRule="auto"/>
        <w:ind w:left="0" w:right="-40.8661417322827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line="240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Durée de l’épreuve : 40 minutes</w:t>
      </w:r>
    </w:p>
    <w:p w:rsidR="00000000" w:rsidDel="00000000" w:rsidP="00000000" w:rsidRDefault="00000000" w:rsidRPr="00000000" w14:paraId="0000000B">
      <w:pPr>
        <w:widowControl w:val="0"/>
        <w:spacing w:before="59" w:line="240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before="1" w:line="240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Modalités de l’épreuve : </w:t>
      </w: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mise en situation professionnelle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40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Un justificatif d’identité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devra être présenté à l’entrée dans la salle d’examen.</w:t>
      </w:r>
    </w:p>
    <w:p w:rsidR="00000000" w:rsidDel="00000000" w:rsidP="00000000" w:rsidRDefault="00000000" w:rsidRPr="00000000" w14:paraId="0000000E">
      <w:pPr>
        <w:widowControl w:val="0"/>
        <w:spacing w:line="240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line="240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Vous trouverez ci-dessous le plan d’accès ainsi que le règlement des examens (en pièces jointes), pour rappel.</w:t>
      </w:r>
    </w:p>
    <w:tbl>
      <w:tblPr>
        <w:tblStyle w:val="Table1"/>
        <w:tblW w:w="9405.0" w:type="dxa"/>
        <w:jc w:val="left"/>
        <w:tblInd w:w="-91.00000000000001" w:type="dxa"/>
        <w:tblLayout w:type="fixed"/>
        <w:tblLook w:val="0400"/>
      </w:tblPr>
      <w:tblGrid>
        <w:gridCol w:w="4845"/>
        <w:gridCol w:w="4560"/>
        <w:tblGridChange w:id="0">
          <w:tblGrid>
            <w:gridCol w:w="4845"/>
            <w:gridCol w:w="456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widowControl w:val="0"/>
              <w:spacing w:before="29" w:line="240" w:lineRule="auto"/>
              <w:ind w:left="0" w:right="-40.866141732282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</w:rPr>
              <w:drawing>
                <wp:inline distB="0" distT="0" distL="0" distR="0">
                  <wp:extent cx="2847309" cy="2194163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309" cy="2194163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ind w:left="0" w:right="-40.8661417322827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En venant de l’autoroute A64 sortie 16</w:t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ind w:left="0" w:right="-40.8661417322827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Allez direction centre-ville environ 3kms</w:t>
            </w:r>
          </w:p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right="-40.8661417322827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right="-40.8661417322827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Au rond-point de la Mairie, vous êtes sur l’avenue Alsace Lorraine, le centre de formation se trouve dans l’impasse au 101 rue Alsace, à l’arrière de la Pizzeria Au feu de Bois.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ind w:left="0" w:right="-40.8661417322827" w:firstLine="0"/>
              <w:jc w:val="both"/>
              <w:rPr>
                <w:rFonts w:ascii="Calibri" w:cs="Calibri" w:eastAsia="Calibri" w:hAnsi="Calibri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widowControl w:val="0"/>
              <w:spacing w:before="29" w:line="240" w:lineRule="auto"/>
              <w:ind w:left="0" w:right="-40.8661417322827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Le centre de formation se trouve à une distance d’1km de la gare. </w:t>
            </w:r>
          </w:p>
        </w:tc>
      </w:tr>
    </w:tbl>
    <w:p w:rsidR="00000000" w:rsidDel="00000000" w:rsidP="00000000" w:rsidRDefault="00000000" w:rsidRPr="00000000" w14:paraId="00000017">
      <w:pPr>
        <w:widowControl w:val="0"/>
        <w:spacing w:before="29" w:line="240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spacing w:line="242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Pour toute demande liée à un aménagement d’épreuve (situation de handicap), merci de nous contacter au plus vite. Contacts : </w:t>
      </w:r>
      <w:hyperlink r:id="rId8">
        <w:r w:rsidDel="00000000" w:rsidR="00000000" w:rsidRPr="00000000">
          <w:rPr>
            <w:rFonts w:ascii="Calibri" w:cs="Calibri" w:eastAsia="Calibri" w:hAnsi="Calibri"/>
            <w:color w:val="0000ff"/>
            <w:sz w:val="24"/>
            <w:szCs w:val="24"/>
            <w:u w:val="single"/>
            <w:rtl w:val="0"/>
          </w:rPr>
          <w:t xml:space="preserve">contact@ecole-pizza.com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before="88" w:line="240" w:lineRule="auto"/>
        <w:ind w:left="0" w:right="-40.8661417322827" w:firstLine="0"/>
        <w:rPr>
          <w:rFonts w:ascii="Calibri" w:cs="Calibri" w:eastAsia="Calibri" w:hAnsi="Calibri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before="1" w:line="240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Notre équipe se tient à votre disposition pour toute information complémentaire.</w:t>
      </w:r>
    </w:p>
    <w:p w:rsidR="00000000" w:rsidDel="00000000" w:rsidP="00000000" w:rsidRDefault="00000000" w:rsidRPr="00000000" w14:paraId="0000001B">
      <w:pPr>
        <w:widowControl w:val="0"/>
        <w:spacing w:before="31" w:line="240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before="31" w:line="240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Nous vous souhaitons un bel examen</w:t>
      </w:r>
    </w:p>
    <w:p w:rsidR="00000000" w:rsidDel="00000000" w:rsidP="00000000" w:rsidRDefault="00000000" w:rsidRPr="00000000" w14:paraId="0000001D">
      <w:pPr>
        <w:widowControl w:val="0"/>
        <w:spacing w:line="240" w:lineRule="auto"/>
        <w:ind w:left="0" w:right="-40.8661417322827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Cordialement</w:t>
      </w:r>
    </w:p>
    <w:p w:rsidR="00000000" w:rsidDel="00000000" w:rsidP="00000000" w:rsidRDefault="00000000" w:rsidRPr="00000000" w14:paraId="0000001E">
      <w:pPr>
        <w:widowControl w:val="0"/>
        <w:spacing w:line="240" w:lineRule="auto"/>
        <w:ind w:left="0" w:right="-40.8661417322827" w:firstLine="0"/>
        <w:rPr>
          <w:rFonts w:ascii="Calibri" w:cs="Calibri" w:eastAsia="Calibri" w:hAnsi="Calibri"/>
          <w:sz w:val="20"/>
          <w:szCs w:val="20"/>
        </w:rPr>
        <w:sectPr>
          <w:headerReference r:id="rId9" w:type="default"/>
          <w:footerReference r:id="rId10" w:type="default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before="99" w:line="240" w:lineRule="auto"/>
        <w:ind w:left="0" w:right="-40.8661417322827" w:firstLine="0"/>
        <w:jc w:val="center"/>
        <w:rPr>
          <w:rFonts w:ascii="Tahoma" w:cs="Tahoma" w:eastAsia="Tahoma" w:hAnsi="Tahoma"/>
          <w:sz w:val="14"/>
          <w:szCs w:val="14"/>
        </w:rPr>
      </w:pPr>
      <w:r w:rsidDel="00000000" w:rsidR="00000000" w:rsidRPr="00000000">
        <w:br w:type="column"/>
      </w:r>
      <w:r w:rsidDel="00000000" w:rsidR="00000000" w:rsidRPr="00000000">
        <w:rPr>
          <w:rFonts w:ascii="Tahoma" w:cs="Tahoma" w:eastAsia="Tahoma" w:hAnsi="Tahoma"/>
          <w:sz w:val="14"/>
          <w:szCs w:val="14"/>
          <w:rtl w:val="0"/>
        </w:rPr>
        <w:t xml:space="preserve"> </w:t>
      </w:r>
    </w:p>
    <w:p w:rsidR="00000000" w:rsidDel="00000000" w:rsidP="00000000" w:rsidRDefault="00000000" w:rsidRPr="00000000" w14:paraId="00000020">
      <w:pPr>
        <w:ind w:left="0" w:right="-40.8661417322827" w:firstLine="0"/>
        <w:rPr/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280" w:top="500" w:left="566" w:right="425" w:header="720" w:footer="720"/>
      <w:cols w:equalWidth="0" w:num="2">
        <w:col w:space="1113" w:w="4913.000000000001"/>
        <w:col w:space="0" w:w="4913.000000000001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widowControl w:val="0"/>
      <w:tabs>
        <w:tab w:val="left" w:leader="none" w:pos="4962"/>
      </w:tabs>
      <w:spacing w:line="240" w:lineRule="auto"/>
      <w:ind w:right="1525"/>
      <w:jc w:val="center"/>
      <w:rPr>
        <w:rFonts w:ascii="Calibri" w:cs="Calibri" w:eastAsia="Calibri" w:hAnsi="Calibri"/>
        <w:sz w:val="18"/>
        <w:szCs w:val="18"/>
      </w:rPr>
    </w:pPr>
    <w:bookmarkStart w:colFirst="0" w:colLast="0" w:name="_iloyezte9ysm" w:id="0"/>
    <w:bookmarkEnd w:id="0"/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                                              101 rue Alsace Lorraine 65300 LANNEMEZAN</w:t>
    </w:r>
  </w:p>
  <w:p w:rsidR="00000000" w:rsidDel="00000000" w:rsidP="00000000" w:rsidRDefault="00000000" w:rsidRPr="00000000" w14:paraId="00000023">
    <w:pPr>
      <w:widowControl w:val="0"/>
      <w:tabs>
        <w:tab w:val="left" w:leader="none" w:pos="4962"/>
      </w:tabs>
      <w:spacing w:line="240" w:lineRule="auto"/>
      <w:ind w:right="141"/>
      <w:rPr>
        <w:rFonts w:ascii="Calibri" w:cs="Calibri" w:eastAsia="Calibri" w:hAnsi="Calibri"/>
        <w:sz w:val="18"/>
        <w:szCs w:val="18"/>
      </w:rPr>
    </w:pP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                                    SIRET 879 955 136 00012 NAF 8559A - NDA 76 65 00989 65 auprès du préfet de la région Occitanie</w:t>
    </w:r>
  </w:p>
  <w:p w:rsidR="00000000" w:rsidDel="00000000" w:rsidP="00000000" w:rsidRDefault="00000000" w:rsidRPr="00000000" w14:paraId="00000024">
    <w:pPr>
      <w:widowControl w:val="0"/>
      <w:spacing w:line="240" w:lineRule="auto"/>
      <w:rPr/>
    </w:pPr>
    <w:r w:rsidDel="00000000" w:rsidR="00000000" w:rsidRPr="00000000">
      <w:rPr>
        <w:rFonts w:ascii="Calibri" w:cs="Calibri" w:eastAsia="Calibri" w:hAnsi="Calibri"/>
        <w:rtl w:val="0"/>
      </w:rPr>
      <w:t xml:space="preserve">                                   </w:t>
    </w:r>
    <w:hyperlink r:id="rId1">
      <w:r w:rsidDel="00000000" w:rsidR="00000000" w:rsidRPr="00000000">
        <w:rPr>
          <w:rFonts w:ascii="Calibri" w:cs="Calibri" w:eastAsia="Calibri" w:hAnsi="Calibri"/>
          <w:color w:val="0000ff"/>
          <w:sz w:val="18"/>
          <w:szCs w:val="18"/>
          <w:u w:val="single"/>
          <w:rtl w:val="0"/>
        </w:rPr>
        <w:t xml:space="preserve">www.ecole-pizza.com</w:t>
      </w:r>
    </w:hyperlink>
    <w:r w:rsidDel="00000000" w:rsidR="00000000" w:rsidRPr="00000000">
      <w:rPr>
        <w:rFonts w:ascii="Calibri" w:cs="Calibri" w:eastAsia="Calibri" w:hAnsi="Calibri"/>
        <w:color w:val="0000ff"/>
        <w:sz w:val="18"/>
        <w:szCs w:val="18"/>
        <w:u w:val="single"/>
        <w:rtl w:val="0"/>
      </w:rPr>
      <w:t xml:space="preserve">  </w:t>
    </w:r>
    <w:r w:rsidDel="00000000" w:rsidR="00000000" w:rsidRPr="00000000">
      <w:rPr>
        <w:rFonts w:ascii="Calibri" w:cs="Calibri" w:eastAsia="Calibri" w:hAnsi="Calibri"/>
        <w:sz w:val="18"/>
        <w:szCs w:val="18"/>
        <w:rtl w:val="0"/>
      </w:rPr>
      <w:t xml:space="preserve">     Tél. 05 62 50 18 64 - Port. 06 84 54 24 96      </w:t>
    </w:r>
    <w:hyperlink r:id="rId2">
      <w:r w:rsidDel="00000000" w:rsidR="00000000" w:rsidRPr="00000000">
        <w:rPr>
          <w:rFonts w:ascii="Calibri" w:cs="Calibri" w:eastAsia="Calibri" w:hAnsi="Calibri"/>
          <w:color w:val="0000ff"/>
          <w:sz w:val="18"/>
          <w:szCs w:val="18"/>
          <w:u w:val="single"/>
          <w:rtl w:val="0"/>
        </w:rPr>
        <w:t xml:space="preserve">contact@ecole-pizza.com</w:t>
      </w:r>
    </w:hyperlink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1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-228599</wp:posOffset>
          </wp:positionV>
          <wp:extent cx="2281238" cy="767941"/>
          <wp:effectExtent b="0" l="0" r="0" t="0"/>
          <wp:wrapNone/>
          <wp:docPr id="3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281238" cy="767941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hyperlink" Target="mailto:contact@ecole-pizza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hyperlink" Target="http://www.ecole-pizza.com" TargetMode="External"/><Relationship Id="rId2" Type="http://schemas.openxmlformats.org/officeDocument/2006/relationships/hyperlink" Target="mailto:contact@ecole-pizza.com" TargetMode="Externa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