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35" w:right="0" w:firstLine="0"/>
        <w:rPr>
          <w:sz w:val="32"/>
          <w:szCs w:val="32"/>
        </w:rPr>
      </w:pPr>
      <w:r w:rsidDel="00000000" w:rsidR="00000000" w:rsidRPr="00000000">
        <w:rPr>
          <w:sz w:val="32"/>
          <w:szCs w:val="32"/>
          <w:rtl w:val="0"/>
        </w:rPr>
        <w:t xml:space="preserve">SEMAINE {Semaine de la formation}</w:t>
      </w:r>
    </w:p>
    <w:p w:rsidR="00000000" w:rsidDel="00000000" w:rsidP="00000000" w:rsidRDefault="00000000" w:rsidRPr="00000000" w14:paraId="00000002">
      <w:pPr>
        <w:widowControl w:val="0"/>
        <w:spacing w:line="240" w:lineRule="auto"/>
        <w:ind w:left="-135"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ind w:left="-135"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line="240" w:lineRule="auto"/>
        <w:ind w:left="-135"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40" w:lineRule="auto"/>
        <w:ind w:left="-135"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line="240" w:lineRule="auto"/>
        <w:ind w:left="-135"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ind w:left="-135"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ind w:left="-135"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240" w:lineRule="auto"/>
        <w:ind w:left="-135"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60813" cy="82867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60813" cy="82867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A">
      <w:pPr>
        <w:widowControl w:val="0"/>
        <w:spacing w:line="240" w:lineRule="auto"/>
        <w:ind w:left="-135"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ind w:left="-135"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pStyle w:val="Heading1"/>
        <w:keepNext w:val="0"/>
        <w:keepLines w:val="0"/>
        <w:widowControl w:val="0"/>
        <w:spacing w:after="0" w:before="85" w:line="240" w:lineRule="auto"/>
        <w:ind w:left="-135" w:right="0" w:firstLine="0"/>
        <w:jc w:val="center"/>
        <w:rPr>
          <w:b w:val="1"/>
          <w:bCs w:val="1"/>
          <w:sz w:val="44"/>
          <w:szCs w:val="44"/>
        </w:rPr>
      </w:pPr>
      <w:r w:rsidDel="00000000" w:rsidR="00000000" w:rsidRPr="00000000">
        <w:rPr>
          <w:rtl w:val="0"/>
        </w:rPr>
      </w:r>
    </w:p>
    <w:p w:rsidR="00000000" w:rsidDel="00000000" w:rsidP="00000000" w:rsidRDefault="00000000" w:rsidRPr="00000000" w14:paraId="0000000D">
      <w:pPr>
        <w:keepNext w:val="0"/>
        <w:keepLines w:val="0"/>
        <w:widowControl w:val="0"/>
        <w:spacing w:after="0" w:before="1" w:line="240" w:lineRule="auto"/>
        <w:ind w:left="-135" w:right="0" w:firstLine="0"/>
        <w:jc w:val="center"/>
        <w:rPr>
          <w:b w:val="1"/>
          <w:bCs w:val="1"/>
          <w:sz w:val="28"/>
          <w:szCs w:val="28"/>
        </w:rPr>
      </w:pPr>
      <w:r w:rsidDel="00000000" w:rsidR="00000000" w:rsidRPr="00000000">
        <w:rPr>
          <w:b w:val="1"/>
          <w:bCs w:val="1"/>
          <w:sz w:val="28"/>
          <w:szCs w:val="28"/>
          <w:rtl w:val="0"/>
        </w:rPr>
        <w:t xml:space="preserve">{Niveau suggérer}</w:t>
      </w:r>
    </w:p>
    <w:p w:rsidR="00000000" w:rsidDel="00000000" w:rsidP="00000000" w:rsidRDefault="00000000" w:rsidRPr="00000000" w14:paraId="0000000E">
      <w:pPr>
        <w:widowControl w:val="0"/>
        <w:spacing w:before="10" w:line="240" w:lineRule="auto"/>
        <w:ind w:left="-135" w:right="0" w:firstLine="0"/>
        <w:jc w:val="center"/>
        <w:rPr>
          <w:b w:val="1"/>
          <w:bCs w:val="1"/>
          <w:sz w:val="27"/>
          <w:szCs w:val="27"/>
        </w:rPr>
      </w:pPr>
      <w:r w:rsidDel="00000000" w:rsidR="00000000" w:rsidRPr="00000000">
        <w:rPr>
          <w:rtl w:val="0"/>
        </w:rPr>
      </w:r>
    </w:p>
    <w:p w:rsidR="00000000" w:rsidDel="00000000" w:rsidP="00000000" w:rsidRDefault="00000000" w:rsidRPr="00000000" w14:paraId="0000000F">
      <w:pPr>
        <w:widowControl w:val="0"/>
        <w:spacing w:line="240" w:lineRule="auto"/>
        <w:ind w:left="-135" w:right="0" w:firstLine="0"/>
        <w:jc w:val="center"/>
        <w:rPr>
          <w:b w:val="1"/>
          <w:bCs w:val="1"/>
          <w:sz w:val="32"/>
          <w:szCs w:val="32"/>
        </w:rPr>
      </w:pPr>
      <w:r w:rsidDel="00000000" w:rsidR="00000000" w:rsidRPr="00000000">
        <w:rPr>
          <w:b w:val="1"/>
          <w:bCs w:val="1"/>
          <w:sz w:val="28"/>
          <w:szCs w:val="28"/>
          <w:rtl w:val="0"/>
        </w:rPr>
        <w:t xml:space="preserve">A l’attention de {Personne}</w:t>
      </w:r>
      <w:r w:rsidDel="00000000" w:rsidR="00000000" w:rsidRPr="00000000">
        <w:rPr>
          <w:rtl w:val="0"/>
        </w:rPr>
      </w:r>
    </w:p>
    <w:p w:rsidR="00000000" w:rsidDel="00000000" w:rsidP="00000000" w:rsidRDefault="00000000" w:rsidRPr="00000000" w14:paraId="00000010">
      <w:pPr>
        <w:widowControl w:val="0"/>
        <w:spacing w:line="240" w:lineRule="auto"/>
        <w:ind w:left="-141.73228346456688" w:right="-1.0629921259840103" w:firstLine="0"/>
        <w:jc w:val="center"/>
        <w:rPr>
          <w:sz w:val="28"/>
          <w:szCs w:val="28"/>
        </w:rPr>
      </w:pPr>
      <w:r w:rsidDel="00000000" w:rsidR="00000000" w:rsidRPr="00000000">
        <w:rPr>
          <w:rtl w:val="0"/>
        </w:rPr>
      </w:r>
    </w:p>
    <w:p w:rsidR="00000000" w:rsidDel="00000000" w:rsidP="00000000" w:rsidRDefault="00000000" w:rsidRPr="00000000" w14:paraId="00000011">
      <w:pPr>
        <w:widowControl w:val="0"/>
        <w:spacing w:line="240" w:lineRule="auto"/>
        <w:ind w:left="-141.73228346456688" w:right="-1.0629921259840103" w:firstLine="0"/>
        <w:jc w:val="center"/>
        <w:rPr>
          <w:sz w:val="28"/>
          <w:szCs w:val="28"/>
        </w:rPr>
      </w:pPr>
      <w:r w:rsidDel="00000000" w:rsidR="00000000" w:rsidRPr="00000000">
        <w:rPr>
          <w:rtl w:val="0"/>
        </w:rPr>
      </w:r>
    </w:p>
    <w:p w:rsidR="00000000" w:rsidDel="00000000" w:rsidP="00000000" w:rsidRDefault="00000000" w:rsidRPr="00000000" w14:paraId="00000012">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3">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4">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5">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6">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7">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8">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9">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A">
      <w:pPr>
        <w:pStyle w:val="Heading2"/>
        <w:widowControl w:val="0"/>
        <w:spacing w:line="240" w:lineRule="auto"/>
        <w:ind w:left="0" w:right="570" w:firstLine="0"/>
        <w:jc w:val="left"/>
        <w:rPr>
          <w:b w:val="1"/>
          <w:bCs w:val="1"/>
          <w:sz w:val="22"/>
          <w:szCs w:val="22"/>
        </w:rPr>
        <w:sectPr>
          <w:headerReference r:id="rId7" w:type="default"/>
          <w:headerReference r:id="rId8" w:type="first"/>
          <w:footerReference r:id="rId9" w:type="default"/>
          <w:footerReference r:id="rId10" w:type="first"/>
          <w:pgSz w:h="16834" w:w="11909" w:orient="portrait"/>
          <w:pgMar w:bottom="2834.645669291339" w:top="2834.645669291339" w:left="992.1259842519686" w:right="992.1259842519686" w:header="0" w:footer="720"/>
          <w:pgNumType w:start="1"/>
          <w:titlePg w:val="1"/>
        </w:sectPr>
      </w:pPr>
      <w:bookmarkStart w:colFirst="0" w:colLast="0" w:name="_zgib6wjzj96j" w:id="0"/>
      <w:bookmarkEnd w:id="0"/>
      <w:r w:rsidDel="00000000" w:rsidR="00000000" w:rsidRPr="00000000">
        <w:rPr>
          <w:rtl w:val="0"/>
        </w:rPr>
      </w:r>
    </w:p>
    <w:p w:rsidR="00000000" w:rsidDel="00000000" w:rsidP="00000000" w:rsidRDefault="00000000" w:rsidRPr="00000000" w14:paraId="0000001B">
      <w:pPr>
        <w:pStyle w:val="Heading2"/>
        <w:widowControl w:val="0"/>
        <w:spacing w:after="0" w:before="0" w:line="240" w:lineRule="auto"/>
        <w:ind w:left="850.3937007874016" w:right="570" w:firstLine="0"/>
        <w:jc w:val="center"/>
        <w:rPr>
          <w:sz w:val="18"/>
          <w:szCs w:val="18"/>
        </w:rPr>
      </w:pPr>
      <w:bookmarkStart w:colFirst="0" w:colLast="0" w:name="_afde3ikvek6d" w:id="1"/>
      <w:bookmarkEnd w:id="1"/>
      <w:r w:rsidDel="00000000" w:rsidR="00000000" w:rsidRPr="00000000">
        <w:rPr>
          <w:b w:val="1"/>
          <w:bCs w:val="1"/>
          <w:sz w:val="22"/>
          <w:szCs w:val="22"/>
          <w:rtl w:val="0"/>
        </w:rPr>
        <w:t xml:space="preserve">PROPOSITION COMMERCIALE</w:t>
        <w:br w:type="textWrapping"/>
      </w:r>
      <w:r w:rsidDel="00000000" w:rsidR="00000000" w:rsidRPr="00000000">
        <w:rPr>
          <w:sz w:val="18"/>
          <w:szCs w:val="18"/>
          <w:rtl w:val="0"/>
        </w:rPr>
        <w:t xml:space="preserve">({Offre})</w:t>
      </w:r>
      <w:r w:rsidDel="00000000" w:rsidR="00000000" w:rsidRPr="00000000">
        <w:rPr>
          <w:rtl w:val="0"/>
        </w:rPr>
      </w:r>
    </w:p>
    <w:p w:rsidR="00000000" w:rsidDel="00000000" w:rsidP="00000000" w:rsidRDefault="00000000" w:rsidRPr="00000000" w14:paraId="0000001C">
      <w:pPr>
        <w:widowControl w:val="0"/>
        <w:spacing w:line="240" w:lineRule="auto"/>
        <w:ind w:left="-283.46456692913375" w:right="-1.0629921259840103" w:firstLine="0"/>
        <w:jc w:val="right"/>
        <w:rPr>
          <w:b w:val="1"/>
          <w:bCs w:val="1"/>
          <w:sz w:val="24"/>
          <w:szCs w:val="24"/>
          <w:shd w:fill="b7b7b7" w:val="clear"/>
        </w:rPr>
      </w:pPr>
      <w:r w:rsidDel="00000000" w:rsidR="00000000" w:rsidRPr="00000000">
        <w:rPr>
          <w:rtl w:val="0"/>
        </w:rPr>
        <w:t xml:space="preserve">Date : {Today}</w:t>
      </w:r>
      <w:r w:rsidDel="00000000" w:rsidR="00000000" w:rsidRPr="00000000">
        <w:rPr>
          <w:rtl w:val="0"/>
        </w:rPr>
      </w:r>
    </w:p>
    <w:tbl>
      <w:tblPr>
        <w:tblStyle w:val="Table1"/>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ind w:left="-283.46456692913375" w:right="2.952755905512845" w:firstLine="0"/>
              <w:rPr>
                <w:b w:val="1"/>
                <w:bCs w:val="1"/>
                <w:sz w:val="24"/>
                <w:szCs w:val="24"/>
              </w:rPr>
            </w:pPr>
            <w:r w:rsidDel="00000000" w:rsidR="00000000" w:rsidRPr="00000000">
              <w:rPr>
                <w:b w:val="1"/>
                <w:bCs w:val="1"/>
                <w:sz w:val="24"/>
                <w:szCs w:val="24"/>
                <w:rtl w:val="0"/>
              </w:rPr>
              <w:t xml:space="preserve">    Nom du (de la) participant(e) : {Personne}</w:t>
            </w:r>
          </w:p>
          <w:p w:rsidR="00000000" w:rsidDel="00000000" w:rsidP="00000000" w:rsidRDefault="00000000" w:rsidRPr="00000000" w14:paraId="0000001E">
            <w:pPr>
              <w:widowControl w:val="0"/>
              <w:spacing w:line="240" w:lineRule="auto"/>
              <w:ind w:left="-283.46456692913375" w:right="1093.937007874016" w:firstLine="0"/>
              <w:rPr>
                <w:b w:val="1"/>
                <w:bCs w:val="1"/>
                <w:sz w:val="24"/>
                <w:szCs w:val="24"/>
              </w:rPr>
            </w:pPr>
            <w:r w:rsidDel="00000000" w:rsidR="00000000" w:rsidRPr="00000000">
              <w:rPr>
                <w:b w:val="1"/>
                <w:bCs w:val="1"/>
                <w:sz w:val="24"/>
                <w:szCs w:val="24"/>
                <w:rtl w:val="0"/>
              </w:rPr>
              <w:t xml:space="preserve">    {Adresse}</w:t>
            </w:r>
          </w:p>
        </w:tc>
      </w:tr>
    </w:tbl>
    <w:p w:rsidR="00000000" w:rsidDel="00000000" w:rsidP="00000000" w:rsidRDefault="00000000" w:rsidRPr="00000000" w14:paraId="0000001F">
      <w:pPr>
        <w:widowControl w:val="0"/>
        <w:spacing w:line="240" w:lineRule="auto"/>
        <w:ind w:left="-283.46456692913375" w:right="-1.0629921259840103" w:firstLine="0"/>
        <w:rPr>
          <w:sz w:val="8"/>
          <w:szCs w:val="8"/>
        </w:rPr>
      </w:pPr>
      <w:r w:rsidDel="00000000" w:rsidR="00000000" w:rsidRPr="00000000">
        <w:rPr>
          <w:rtl w:val="0"/>
        </w:rPr>
      </w:r>
    </w:p>
    <w:p w:rsidR="00000000" w:rsidDel="00000000" w:rsidP="00000000" w:rsidRDefault="00000000" w:rsidRPr="00000000" w14:paraId="00000020">
      <w:pPr>
        <w:widowControl w:val="0"/>
        <w:spacing w:line="240" w:lineRule="auto"/>
        <w:ind w:left="-283.46456692913375" w:right="-1.0629921259840103" w:firstLine="0"/>
        <w:rPr>
          <w:b w:val="1"/>
          <w:bCs w:val="1"/>
        </w:rPr>
      </w:pPr>
      <w:r w:rsidDel="00000000" w:rsidR="00000000" w:rsidRPr="00000000">
        <w:rPr>
          <w:b w:val="1"/>
          <w:bCs w:val="1"/>
          <w:color w:val="548dd4"/>
          <w:u w:val="single"/>
          <w:rtl w:val="0"/>
        </w:rPr>
        <w:t xml:space="preserve">Intitulé de la formation</w:t>
      </w:r>
      <w:r w:rsidDel="00000000" w:rsidR="00000000" w:rsidRPr="00000000">
        <w:rPr>
          <w:color w:val="548dd4"/>
          <w:rtl w:val="0"/>
        </w:rPr>
        <w:t xml:space="preserve"> : </w:t>
      </w:r>
      <w:r w:rsidDel="00000000" w:rsidR="00000000" w:rsidRPr="00000000">
        <w:rPr>
          <w:b w:val="1"/>
          <w:bCs w:val="1"/>
          <w:rtl w:val="0"/>
        </w:rPr>
        <w:t xml:space="preserve">{Niveau suggérer}</w:t>
      </w:r>
      <w:r w:rsidDel="00000000" w:rsidR="00000000" w:rsidRPr="00000000">
        <w:rPr>
          <w:rtl w:val="0"/>
        </w:rPr>
      </w:r>
    </w:p>
    <w:p w:rsidR="00000000" w:rsidDel="00000000" w:rsidP="00000000" w:rsidRDefault="00000000" w:rsidRPr="00000000" w14:paraId="00000021">
      <w:pPr>
        <w:widowControl w:val="0"/>
        <w:spacing w:line="240" w:lineRule="auto"/>
        <w:ind w:left="-283.46456692913375" w:right="-1.0629921259840103" w:firstLine="0"/>
        <w:jc w:val="both"/>
        <w:rPr/>
      </w:pPr>
      <w:r w:rsidDel="00000000" w:rsidR="00000000" w:rsidRPr="00000000">
        <w:rPr>
          <w:b w:val="1"/>
          <w:bCs w:val="1"/>
          <w:color w:val="548dd4"/>
          <w:u w:val="single"/>
          <w:rtl w:val="0"/>
        </w:rPr>
        <w:t xml:space="preserve">Dates</w:t>
      </w:r>
      <w:r w:rsidDel="00000000" w:rsidR="00000000" w:rsidRPr="00000000">
        <w:rPr>
          <w:color w:val="548dd4"/>
          <w:rtl w:val="0"/>
        </w:rPr>
        <w:t xml:space="preserve"> : </w:t>
      </w: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22">
      <w:pPr>
        <w:widowControl w:val="0"/>
        <w:spacing w:line="240" w:lineRule="auto"/>
        <w:ind w:left="-283.46456692913375" w:right="-1.0629921259840103" w:firstLine="0"/>
        <w:jc w:val="both"/>
        <w:rPr/>
      </w:pPr>
      <w:r w:rsidDel="00000000" w:rsidR="00000000" w:rsidRPr="00000000">
        <w:rPr>
          <w:b w:val="1"/>
          <w:bCs w:val="1"/>
          <w:color w:val="548dd4"/>
          <w:u w:val="single"/>
          <w:rtl w:val="0"/>
        </w:rPr>
        <w:t xml:space="preserve">Durée</w:t>
      </w:r>
      <w:r w:rsidDel="00000000" w:rsidR="00000000" w:rsidRPr="00000000">
        <w:rPr>
          <w:b w:val="1"/>
          <w:bCs w:val="1"/>
          <w:color w:val="548dd4"/>
          <w:rtl w:val="0"/>
        </w:rPr>
        <w:t xml:space="preserve"> : </w:t>
      </w:r>
      <w:r w:rsidDel="00000000" w:rsidR="00000000" w:rsidRPr="00000000">
        <w:rPr>
          <w:rtl w:val="0"/>
        </w:rPr>
        <w:t xml:space="preserve">{Heures}</w:t>
      </w:r>
      <w:r w:rsidDel="00000000" w:rsidR="00000000" w:rsidRPr="00000000">
        <w:rPr>
          <w:rtl w:val="0"/>
        </w:rPr>
      </w:r>
    </w:p>
    <w:p w:rsidR="00000000" w:rsidDel="00000000" w:rsidP="00000000" w:rsidRDefault="00000000" w:rsidRPr="00000000" w14:paraId="00000023">
      <w:pPr>
        <w:keepNext w:val="0"/>
        <w:keepLines w:val="0"/>
        <w:widowControl w:val="0"/>
        <w:spacing w:after="0" w:before="0" w:line="240" w:lineRule="auto"/>
        <w:ind w:left="-283.46456692913375" w:right="-1.0629921259840103" w:firstLine="0"/>
        <w:jc w:val="both"/>
        <w:rPr/>
      </w:pPr>
      <w:r w:rsidDel="00000000" w:rsidR="00000000" w:rsidRPr="00000000">
        <w:rPr>
          <w:b w:val="1"/>
          <w:bCs w:val="1"/>
          <w:color w:val="548dd4"/>
          <w:u w:val="single"/>
          <w:rtl w:val="0"/>
        </w:rPr>
        <w:t xml:space="preserve">Lieu</w:t>
      </w:r>
      <w:r w:rsidDel="00000000" w:rsidR="00000000" w:rsidRPr="00000000">
        <w:rPr>
          <w:b w:val="1"/>
          <w:bCs w:val="1"/>
          <w:color w:val="548dd4"/>
          <w:rtl w:val="0"/>
        </w:rPr>
        <w:t xml:space="preserve"> : </w:t>
      </w:r>
      <w:r w:rsidDel="00000000" w:rsidR="00000000" w:rsidRPr="00000000">
        <w:rPr>
          <w:rtl w:val="0"/>
        </w:rPr>
        <w:t xml:space="preserve">101 rue Alsace Lorraine</w:t>
      </w:r>
      <w:r w:rsidDel="00000000" w:rsidR="00000000" w:rsidRPr="00000000">
        <w:rPr>
          <w:b w:val="1"/>
          <w:bCs w:val="1"/>
          <w:color w:val="548dd4"/>
          <w:rtl w:val="0"/>
        </w:rPr>
        <w:t xml:space="preserve"> </w:t>
      </w:r>
      <w:r w:rsidDel="00000000" w:rsidR="00000000" w:rsidRPr="00000000">
        <w:rPr>
          <w:rtl w:val="0"/>
        </w:rPr>
        <w:t xml:space="preserve">en présentiel collectif</w:t>
      </w:r>
    </w:p>
    <w:p w:rsidR="00000000" w:rsidDel="00000000" w:rsidP="00000000" w:rsidRDefault="00000000" w:rsidRPr="00000000" w14:paraId="00000024">
      <w:pPr>
        <w:keepNext w:val="0"/>
        <w:keepLines w:val="0"/>
        <w:widowControl w:val="0"/>
        <w:spacing w:after="0" w:before="0" w:line="240" w:lineRule="auto"/>
        <w:ind w:left="-283.46456692913375" w:right="-1.0629921259840103" w:firstLine="0"/>
        <w:jc w:val="both"/>
        <w:rPr/>
      </w:pPr>
      <w:r w:rsidDel="00000000" w:rsidR="00000000" w:rsidRPr="00000000">
        <w:rPr>
          <w:b w:val="1"/>
          <w:bCs w:val="1"/>
          <w:color w:val="548dd4"/>
          <w:u w:val="single"/>
          <w:rtl w:val="0"/>
        </w:rPr>
        <w:t xml:space="preserve">Effectif concerné</w:t>
      </w:r>
      <w:r w:rsidDel="00000000" w:rsidR="00000000" w:rsidRPr="00000000">
        <w:rPr>
          <w:rtl w:val="0"/>
        </w:rPr>
        <w:t xml:space="preserve"> : 1</w:t>
      </w:r>
    </w:p>
    <w:p w:rsidR="00000000" w:rsidDel="00000000" w:rsidP="00000000" w:rsidRDefault="00000000" w:rsidRPr="00000000" w14:paraId="00000025">
      <w:pPr>
        <w:widowControl w:val="0"/>
        <w:spacing w:before="56" w:line="265" w:lineRule="auto"/>
        <w:ind w:left="-283.46456692913375" w:right="-1.0629921259840103" w:firstLine="0"/>
        <w:rPr>
          <w:rFonts w:ascii="Calibri" w:cs="Calibri" w:eastAsia="Calibri" w:hAnsi="Calibri"/>
          <w:b w:val="1"/>
          <w:bCs w:val="1"/>
          <w:color w:val="548dd4"/>
        </w:rPr>
      </w:pPr>
      <w:r w:rsidDel="00000000" w:rsidR="00000000" w:rsidRPr="00000000">
        <w:rPr>
          <w:b w:val="1"/>
          <w:bCs w:val="1"/>
          <w:color w:val="548dd4"/>
          <w:u w:val="single"/>
          <w:rtl w:val="0"/>
        </w:rPr>
        <w:t xml:space="preserve">Objectifs pédagogiques</w:t>
      </w:r>
      <w:r w:rsidDel="00000000" w:rsidR="00000000" w:rsidRPr="00000000">
        <w:rPr>
          <w:rFonts w:ascii="Calibri" w:cs="Calibri" w:eastAsia="Calibri" w:hAnsi="Calibri"/>
          <w:b w:val="1"/>
          <w:bCs w:val="1"/>
          <w:color w:val="548dd4"/>
          <w:rtl w:val="0"/>
        </w:rPr>
        <w:t xml:space="preserve"> :</w:t>
      </w:r>
    </w:p>
    <w:p w:rsidR="00000000" w:rsidDel="00000000" w:rsidP="00000000" w:rsidRDefault="00000000" w:rsidRPr="00000000" w14:paraId="00000026">
      <w:pPr>
        <w:widowControl w:val="0"/>
        <w:spacing w:line="240" w:lineRule="auto"/>
        <w:ind w:left="-283.46456692913375" w:right="-1.0629921259840103" w:firstLine="0"/>
        <w:rPr>
          <w:rFonts w:ascii="Calibri" w:cs="Calibri" w:eastAsia="Calibri" w:hAnsi="Calibri"/>
        </w:rPr>
      </w:pPr>
      <w:r w:rsidDel="00000000" w:rsidR="00000000" w:rsidRPr="00000000">
        <w:rPr>
          <w:rFonts w:ascii="Calibri" w:cs="Calibri" w:eastAsia="Calibri" w:hAnsi="Calibri"/>
          <w:rtl w:val="0"/>
        </w:rPr>
        <w:t xml:space="preserve">{Objectifs}</w:t>
      </w:r>
    </w:p>
    <w:p w:rsidR="00000000" w:rsidDel="00000000" w:rsidP="00000000" w:rsidRDefault="00000000" w:rsidRPr="00000000" w14:paraId="00000027">
      <w:pPr>
        <w:widowControl w:val="0"/>
        <w:spacing w:line="240" w:lineRule="auto"/>
        <w:ind w:left="-283.46456692913375" w:right="-1.0629921259840103" w:firstLine="0"/>
        <w:jc w:val="both"/>
        <w:rPr>
          <w:b w:val="1"/>
          <w:bCs w:val="1"/>
          <w:color w:val="548dd4"/>
          <w:u w:val="single"/>
        </w:rPr>
      </w:pPr>
      <w:r w:rsidDel="00000000" w:rsidR="00000000" w:rsidRPr="00000000">
        <w:rPr>
          <w:rtl w:val="0"/>
        </w:rPr>
      </w:r>
    </w:p>
    <w:p w:rsidR="00000000" w:rsidDel="00000000" w:rsidP="00000000" w:rsidRDefault="00000000" w:rsidRPr="00000000" w14:paraId="00000028">
      <w:pPr>
        <w:widowControl w:val="0"/>
        <w:spacing w:line="240" w:lineRule="auto"/>
        <w:ind w:left="-283.46456692913375" w:right="-1.0629921259840103" w:firstLine="0"/>
        <w:jc w:val="both"/>
        <w:rPr/>
      </w:pPr>
      <w:r w:rsidDel="00000000" w:rsidR="00000000" w:rsidRPr="00000000">
        <w:rPr>
          <w:b w:val="1"/>
          <w:bCs w:val="1"/>
          <w:color w:val="548dd4"/>
          <w:u w:val="single"/>
          <w:rtl w:val="0"/>
        </w:rPr>
        <w:t xml:space="preserve">Public concerné</w:t>
      </w:r>
      <w:r w:rsidDel="00000000" w:rsidR="00000000" w:rsidRPr="00000000">
        <w:rPr>
          <w:rtl w:val="0"/>
        </w:rPr>
        <w:t xml:space="preserve"> :</w:t>
      </w:r>
    </w:p>
    <w:p w:rsidR="00000000" w:rsidDel="00000000" w:rsidP="00000000" w:rsidRDefault="00000000" w:rsidRPr="00000000" w14:paraId="00000029">
      <w:pPr>
        <w:pStyle w:val="Heading2"/>
        <w:keepNext w:val="0"/>
        <w:keepLines w:val="0"/>
        <w:widowControl w:val="0"/>
        <w:spacing w:after="0" w:before="0" w:line="240" w:lineRule="auto"/>
        <w:ind w:left="-283.4645669291337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w:t>
      </w:r>
      <w:r w:rsidDel="00000000" w:rsidR="00000000" w:rsidRPr="00000000">
        <w:rPr>
          <w:rtl w:val="0"/>
        </w:rPr>
      </w:r>
    </w:p>
    <w:p w:rsidR="00000000" w:rsidDel="00000000" w:rsidP="00000000" w:rsidRDefault="00000000" w:rsidRPr="00000000" w14:paraId="0000002A">
      <w:pPr>
        <w:keepNext w:val="0"/>
        <w:keepLines w:val="0"/>
        <w:widowControl w:val="0"/>
        <w:spacing w:after="0" w:before="0" w:line="240" w:lineRule="auto"/>
        <w:ind w:left="-283.46456692913375" w:right="-1.0629921259840103" w:firstLine="0"/>
        <w:jc w:val="both"/>
        <w:rPr>
          <w:b w:val="1"/>
          <w:bCs w:val="1"/>
          <w:color w:val="548dd4"/>
          <w:u w:val="single"/>
        </w:rPr>
      </w:pPr>
      <w:r w:rsidDel="00000000" w:rsidR="00000000" w:rsidRPr="00000000">
        <w:rPr>
          <w:rtl w:val="0"/>
        </w:rPr>
      </w:r>
    </w:p>
    <w:p w:rsidR="00000000" w:rsidDel="00000000" w:rsidP="00000000" w:rsidRDefault="00000000" w:rsidRPr="00000000" w14:paraId="0000002B">
      <w:pPr>
        <w:keepNext w:val="0"/>
        <w:keepLines w:val="0"/>
        <w:widowControl w:val="0"/>
        <w:spacing w:after="0" w:before="0" w:line="240" w:lineRule="auto"/>
        <w:ind w:left="-283.46456692913375" w:right="-1.0629921259840103" w:firstLine="0"/>
        <w:jc w:val="both"/>
        <w:rPr/>
      </w:pPr>
      <w:r w:rsidDel="00000000" w:rsidR="00000000" w:rsidRPr="00000000">
        <w:rPr>
          <w:b w:val="1"/>
          <w:bCs w:val="1"/>
          <w:color w:val="548dd4"/>
          <w:u w:val="single"/>
          <w:rtl w:val="0"/>
        </w:rPr>
        <w:t xml:space="preserve">Prérequis pour accéder à la formation</w:t>
      </w:r>
      <w:r w:rsidDel="00000000" w:rsidR="00000000" w:rsidRPr="00000000">
        <w:rPr>
          <w:rtl w:val="0"/>
        </w:rPr>
        <w:t xml:space="preserve"> :</w:t>
      </w:r>
    </w:p>
    <w:p w:rsidR="00000000" w:rsidDel="00000000" w:rsidP="00000000" w:rsidRDefault="00000000" w:rsidRPr="00000000" w14:paraId="0000002C">
      <w:pPr>
        <w:pStyle w:val="Heading2"/>
        <w:keepNext w:val="0"/>
        <w:keepLines w:val="0"/>
        <w:widowControl w:val="0"/>
        <w:spacing w:after="0" w:before="0" w:line="240" w:lineRule="auto"/>
        <w:ind w:left="-283.4645669291337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Savoir lire, écrire, calculer.</w:t>
      </w:r>
    </w:p>
    <w:p w:rsidR="00000000" w:rsidDel="00000000" w:rsidP="00000000" w:rsidRDefault="00000000" w:rsidRPr="00000000" w14:paraId="0000002D">
      <w:pPr>
        <w:keepNext w:val="0"/>
        <w:keepLines w:val="0"/>
        <w:widowControl w:val="0"/>
        <w:spacing w:after="0" w:before="0" w:line="240" w:lineRule="auto"/>
        <w:ind w:left="-283.46456692913375" w:right="-1.0629921259840103" w:firstLine="0"/>
        <w:jc w:val="both"/>
        <w:rPr>
          <w:b w:val="1"/>
          <w:bCs w:val="1"/>
          <w:color w:val="548dd4"/>
          <w:u w:val="single"/>
        </w:rPr>
      </w:pPr>
      <w:r w:rsidDel="00000000" w:rsidR="00000000" w:rsidRPr="00000000">
        <w:rPr>
          <w:rtl w:val="0"/>
        </w:rPr>
      </w:r>
    </w:p>
    <w:p w:rsidR="00000000" w:rsidDel="00000000" w:rsidP="00000000" w:rsidRDefault="00000000" w:rsidRPr="00000000" w14:paraId="0000002E">
      <w:pPr>
        <w:keepNext w:val="0"/>
        <w:keepLines w:val="0"/>
        <w:widowControl w:val="0"/>
        <w:spacing w:after="0" w:before="0" w:line="240" w:lineRule="auto"/>
        <w:ind w:left="-283.46456692913375" w:right="-1.0629921259840103" w:firstLine="0"/>
        <w:jc w:val="both"/>
        <w:rPr>
          <w:rFonts w:ascii="Calibri" w:cs="Calibri" w:eastAsia="Calibri" w:hAnsi="Calibri"/>
          <w:b w:val="1"/>
          <w:bCs w:val="1"/>
          <w:color w:val="548dd4"/>
          <w:sz w:val="22"/>
          <w:szCs w:val="22"/>
        </w:rPr>
      </w:pPr>
      <w:r w:rsidDel="00000000" w:rsidR="00000000" w:rsidRPr="00000000">
        <w:rPr>
          <w:b w:val="1"/>
          <w:bCs w:val="1"/>
          <w:color w:val="548dd4"/>
          <w:u w:val="single"/>
          <w:rtl w:val="0"/>
        </w:rPr>
        <w:t xml:space="preserve">Techniques pédagogiques</w:t>
      </w:r>
      <w:r w:rsidDel="00000000" w:rsidR="00000000" w:rsidRPr="00000000">
        <w:rPr>
          <w:rFonts w:ascii="Calibri" w:cs="Calibri" w:eastAsia="Calibri" w:hAnsi="Calibri"/>
          <w:b w:val="1"/>
          <w:bCs w:val="1"/>
          <w:color w:val="548dd4"/>
          <w:sz w:val="22"/>
          <w:szCs w:val="22"/>
          <w:rtl w:val="0"/>
        </w:rPr>
        <w:t xml:space="preserve"> :</w:t>
      </w:r>
    </w:p>
    <w:p w:rsidR="00000000" w:rsidDel="00000000" w:rsidP="00000000" w:rsidRDefault="00000000" w:rsidRPr="00000000" w14:paraId="0000002F">
      <w:pPr>
        <w:pStyle w:val="Heading2"/>
        <w:keepNext w:val="0"/>
        <w:keepLines w:val="0"/>
        <w:widowControl w:val="0"/>
        <w:spacing w:after="0" w:before="0" w:line="240" w:lineRule="auto"/>
        <w:ind w:left="-283.4645669291337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Apports méthodologiques, exercices appliqués, travaux pratiques, simulations, débriefing.</w:t>
      </w:r>
    </w:p>
    <w:p w:rsidR="00000000" w:rsidDel="00000000" w:rsidP="00000000" w:rsidRDefault="00000000" w:rsidRPr="00000000" w14:paraId="00000030">
      <w:pPr>
        <w:pStyle w:val="Heading2"/>
        <w:keepNext w:val="0"/>
        <w:keepLines w:val="0"/>
        <w:widowControl w:val="0"/>
        <w:spacing w:after="0" w:before="0" w:line="240" w:lineRule="auto"/>
        <w:ind w:left="-283.46456692913375" w:right="-1.0629921259840103" w:firstLine="0"/>
        <w:jc w:val="both"/>
        <w:rPr>
          <w:b w:val="1"/>
          <w:bCs w:val="1"/>
          <w:color w:val="548dd4"/>
          <w:sz w:val="22"/>
          <w:szCs w:val="22"/>
          <w:u w:val="single"/>
        </w:rPr>
      </w:pPr>
      <w:bookmarkStart w:colFirst="0" w:colLast="0" w:name="_q3xjjscf16iz" w:id="2"/>
      <w:bookmarkEnd w:id="2"/>
      <w:r w:rsidDel="00000000" w:rsidR="00000000" w:rsidRPr="00000000">
        <w:rPr>
          <w:rtl w:val="0"/>
        </w:rPr>
      </w:r>
    </w:p>
    <w:p w:rsidR="00000000" w:rsidDel="00000000" w:rsidP="00000000" w:rsidRDefault="00000000" w:rsidRPr="00000000" w14:paraId="00000031">
      <w:pPr>
        <w:pStyle w:val="Heading2"/>
        <w:keepNext w:val="0"/>
        <w:keepLines w:val="0"/>
        <w:widowControl w:val="0"/>
        <w:spacing w:after="0" w:before="0" w:line="240" w:lineRule="auto"/>
        <w:ind w:left="-283.46456692913375" w:right="-1.0629921259840103" w:firstLine="0"/>
        <w:jc w:val="both"/>
        <w:rPr>
          <w:rFonts w:ascii="Calibri" w:cs="Calibri" w:eastAsia="Calibri" w:hAnsi="Calibri"/>
          <w:b w:val="1"/>
          <w:bCs w:val="1"/>
          <w:color w:val="4472c4"/>
          <w:sz w:val="22"/>
          <w:szCs w:val="22"/>
          <w:u w:val="single"/>
        </w:rPr>
      </w:pPr>
      <w:bookmarkStart w:colFirst="0" w:colLast="0" w:name="_gjdgxs" w:id="3"/>
      <w:bookmarkEnd w:id="3"/>
      <w:r w:rsidDel="00000000" w:rsidR="00000000" w:rsidRPr="00000000">
        <w:rPr>
          <w:b w:val="1"/>
          <w:bCs w:val="1"/>
          <w:color w:val="548dd4"/>
          <w:sz w:val="22"/>
          <w:szCs w:val="22"/>
          <w:u w:val="single"/>
          <w:rtl w:val="0"/>
        </w:rPr>
        <w:t xml:space="preserve">Modalités d’évaluation de la formation</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tl w:val="0"/>
        </w:rPr>
      </w:r>
    </w:p>
    <w:p w:rsidR="00000000" w:rsidDel="00000000" w:rsidP="00000000" w:rsidRDefault="00000000" w:rsidRPr="00000000" w14:paraId="00000032">
      <w:pPr>
        <w:pStyle w:val="Heading2"/>
        <w:keepNext w:val="0"/>
        <w:keepLines w:val="0"/>
        <w:widowControl w:val="0"/>
        <w:numPr>
          <w:ilvl w:val="0"/>
          <w:numId w:val="2"/>
        </w:numPr>
        <w:spacing w:after="0" w:before="0" w:line="240" w:lineRule="auto"/>
        <w:ind w:left="0" w:right="-1.0629921259840103" w:hanging="283.46456692913375"/>
        <w:jc w:val="both"/>
        <w:rPr>
          <w:rFonts w:ascii="Calibri" w:cs="Calibri" w:eastAsia="Calibri" w:hAnsi="Calibri"/>
          <w:sz w:val="22"/>
          <w:szCs w:val="22"/>
          <w:u w:val="none"/>
        </w:rPr>
      </w:pPr>
      <w:bookmarkStart w:colFirst="0" w:colLast="0" w:name="_3hfaffvt9rsz" w:id="4"/>
      <w:bookmarkEnd w:id="4"/>
      <w:r w:rsidDel="00000000" w:rsidR="00000000" w:rsidRPr="00000000">
        <w:rPr>
          <w:rFonts w:ascii="Calibri" w:cs="Calibri" w:eastAsia="Calibri" w:hAnsi="Calibri"/>
          <w:sz w:val="22"/>
          <w:szCs w:val="22"/>
          <w:rtl w:val="0"/>
        </w:rPr>
        <w:t xml:space="preserve">Une phase de diagnostic et d’analyse de la demande est réalisée au démarrage de la formation.</w:t>
      </w:r>
    </w:p>
    <w:p w:rsidR="00000000" w:rsidDel="00000000" w:rsidP="00000000" w:rsidRDefault="00000000" w:rsidRPr="00000000" w14:paraId="00000033">
      <w:pPr>
        <w:pStyle w:val="Heading2"/>
        <w:keepNext w:val="0"/>
        <w:keepLines w:val="0"/>
        <w:widowControl w:val="0"/>
        <w:numPr>
          <w:ilvl w:val="0"/>
          <w:numId w:val="2"/>
        </w:numPr>
        <w:spacing w:after="0" w:before="0" w:line="240" w:lineRule="auto"/>
        <w:ind w:left="0" w:right="-1.0629921259840103" w:hanging="283.46456692913375"/>
        <w:jc w:val="both"/>
        <w:rPr>
          <w:rFonts w:ascii="Calibri" w:cs="Calibri" w:eastAsia="Calibri" w:hAnsi="Calibri"/>
          <w:sz w:val="22"/>
          <w:szCs w:val="22"/>
          <w:u w:val="none"/>
        </w:rPr>
      </w:pPr>
      <w:bookmarkStart w:colFirst="0" w:colLast="0" w:name="_jpjildgbez4y" w:id="5"/>
      <w:bookmarkEnd w:id="5"/>
      <w:r w:rsidDel="00000000" w:rsidR="00000000" w:rsidRPr="00000000">
        <w:rPr>
          <w:rFonts w:ascii="Calibri" w:cs="Calibri" w:eastAsia="Calibri" w:hAnsi="Calibri"/>
          <w:sz w:val="22"/>
          <w:szCs w:val="22"/>
          <w:rtl w:val="0"/>
        </w:rPr>
        <w:t xml:space="preserve">Évaluation formative est mise en place durant le processus d’apprentissage/acquisition des compétences au fur et à </w:t>
      </w:r>
    </w:p>
    <w:p w:rsidR="00000000" w:rsidDel="00000000" w:rsidP="00000000" w:rsidRDefault="00000000" w:rsidRPr="00000000" w14:paraId="00000034">
      <w:pPr>
        <w:widowControl w:val="0"/>
        <w:spacing w:before="8" w:line="240" w:lineRule="auto"/>
        <w:ind w:left="0" w:right="-1.0629921259840103" w:hanging="283.4645669291337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mesure de la formation/accompagnement sous forme de QCM, questionnaires oraux, mise en situation afin de valider ou non les acquis des connaissances ou gestes professionnels dont la maîtrise constitue l’objectif initial de </w:t>
      </w:r>
      <w:r w:rsidDel="00000000" w:rsidR="00000000" w:rsidRPr="00000000">
        <w:rPr>
          <w:rFonts w:ascii="Calibri" w:cs="Calibri" w:eastAsia="Calibri" w:hAnsi="Calibri"/>
          <w:rtl w:val="0"/>
        </w:rPr>
        <w:t xml:space="preserve">l’action.</w:t>
      </w:r>
    </w:p>
    <w:p w:rsidR="00000000" w:rsidDel="00000000" w:rsidP="00000000" w:rsidRDefault="00000000" w:rsidRPr="00000000" w14:paraId="00000035">
      <w:pPr>
        <w:widowControl w:val="0"/>
        <w:numPr>
          <w:ilvl w:val="0"/>
          <w:numId w:val="1"/>
        </w:numPr>
        <w:spacing w:after="0" w:afterAutospacing="0" w:before="8" w:line="240" w:lineRule="auto"/>
        <w:ind w:left="0" w:right="-1.0629921259840103" w:hanging="283.46456692913375"/>
        <w:rPr>
          <w:rFonts w:ascii="Calibri" w:cs="Calibri" w:eastAsia="Calibri" w:hAnsi="Calibri"/>
          <w:u w:val="none"/>
        </w:rPr>
      </w:pPr>
      <w:r w:rsidDel="00000000" w:rsidR="00000000" w:rsidRPr="00000000">
        <w:rPr>
          <w:rFonts w:ascii="Calibri" w:cs="Calibri" w:eastAsia="Calibri" w:hAnsi="Calibri"/>
          <w:rtl w:val="0"/>
        </w:rPr>
        <w:t xml:space="preserve">Questionnaire d’évaluation de la formation par le(la) participant(e), à chaud à la fin de la session.</w:t>
      </w:r>
    </w:p>
    <w:p w:rsidR="00000000" w:rsidDel="00000000" w:rsidP="00000000" w:rsidRDefault="00000000" w:rsidRPr="00000000" w14:paraId="00000036">
      <w:pPr>
        <w:widowControl w:val="0"/>
        <w:numPr>
          <w:ilvl w:val="0"/>
          <w:numId w:val="1"/>
        </w:numPr>
        <w:spacing w:before="0" w:beforeAutospacing="0" w:line="240" w:lineRule="auto"/>
        <w:ind w:left="0" w:right="-1.0629921259840103" w:hanging="283.46456692913375"/>
        <w:rPr>
          <w:rFonts w:ascii="Calibri" w:cs="Calibri" w:eastAsia="Calibri" w:hAnsi="Calibri"/>
          <w:u w:val="none"/>
        </w:rPr>
      </w:pPr>
      <w:r w:rsidDel="00000000" w:rsidR="00000000" w:rsidRPr="00000000">
        <w:rPr>
          <w:rFonts w:ascii="Calibri" w:cs="Calibri" w:eastAsia="Calibri" w:hAnsi="Calibri"/>
          <w:rtl w:val="0"/>
        </w:rPr>
        <w:t xml:space="preserve">Évaluation à froid de la mise en œuvre des compétences développées environ 6 mois après la fin de la formation.</w:t>
      </w:r>
    </w:p>
    <w:p w:rsidR="00000000" w:rsidDel="00000000" w:rsidP="00000000" w:rsidRDefault="00000000" w:rsidRPr="00000000" w14:paraId="00000037">
      <w:pPr>
        <w:keepNext w:val="0"/>
        <w:keepLines w:val="0"/>
        <w:widowControl w:val="0"/>
        <w:spacing w:after="0" w:before="0" w:line="240" w:lineRule="auto"/>
        <w:ind w:left="-283.46456692913375" w:right="-1.0629921259840103" w:firstLine="0"/>
        <w:jc w:val="both"/>
        <w:rPr>
          <w:b w:val="1"/>
          <w:bCs w:val="1"/>
          <w:color w:val="548dd4"/>
          <w:u w:val="single"/>
        </w:rPr>
      </w:pPr>
      <w:r w:rsidDel="00000000" w:rsidR="00000000" w:rsidRPr="00000000">
        <w:rPr>
          <w:rtl w:val="0"/>
        </w:rPr>
      </w:r>
    </w:p>
    <w:p w:rsidR="00000000" w:rsidDel="00000000" w:rsidP="00000000" w:rsidRDefault="00000000" w:rsidRPr="00000000" w14:paraId="00000038">
      <w:pPr>
        <w:keepNext w:val="0"/>
        <w:keepLines w:val="0"/>
        <w:widowControl w:val="0"/>
        <w:spacing w:after="0" w:before="0" w:line="240" w:lineRule="auto"/>
        <w:ind w:left="-283.46456692913375" w:right="-1.0629921259840103" w:firstLine="0"/>
        <w:jc w:val="both"/>
        <w:rPr>
          <w:rFonts w:ascii="Calibri" w:cs="Calibri" w:eastAsia="Calibri" w:hAnsi="Calibri"/>
          <w:b w:val="1"/>
          <w:bCs w:val="1"/>
          <w:color w:val="548dd4"/>
          <w:sz w:val="22"/>
          <w:szCs w:val="22"/>
        </w:rPr>
      </w:pPr>
      <w:r w:rsidDel="00000000" w:rsidR="00000000" w:rsidRPr="00000000">
        <w:rPr>
          <w:b w:val="1"/>
          <w:bCs w:val="1"/>
          <w:color w:val="548dd4"/>
          <w:u w:val="single"/>
          <w:rtl w:val="0"/>
        </w:rPr>
        <w:t xml:space="preserve">Méthode pédagogique</w:t>
      </w:r>
      <w:r w:rsidDel="00000000" w:rsidR="00000000" w:rsidRPr="00000000">
        <w:rPr>
          <w:rFonts w:ascii="Calibri" w:cs="Calibri" w:eastAsia="Calibri" w:hAnsi="Calibri"/>
          <w:b w:val="1"/>
          <w:bCs w:val="1"/>
          <w:color w:val="548dd4"/>
          <w:sz w:val="22"/>
          <w:szCs w:val="22"/>
          <w:rtl w:val="0"/>
        </w:rPr>
        <w:t xml:space="preserve"> :</w:t>
      </w:r>
    </w:p>
    <w:p w:rsidR="00000000" w:rsidDel="00000000" w:rsidP="00000000" w:rsidRDefault="00000000" w:rsidRPr="00000000" w14:paraId="00000039">
      <w:pPr>
        <w:pStyle w:val="Heading2"/>
        <w:keepNext w:val="0"/>
        <w:keepLines w:val="0"/>
        <w:widowControl w:val="0"/>
        <w:spacing w:after="0" w:before="0" w:line="240" w:lineRule="auto"/>
        <w:ind w:left="-283.4645669291337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Approche par Compétences, apprentissage «par action et dans l’action », avec accompagnement du formateur, en présentiel et en facilitation synchrone.</w:t>
      </w:r>
    </w:p>
    <w:p w:rsidR="00000000" w:rsidDel="00000000" w:rsidP="00000000" w:rsidRDefault="00000000" w:rsidRPr="00000000" w14:paraId="0000003A">
      <w:pPr>
        <w:keepNext w:val="0"/>
        <w:keepLines w:val="0"/>
        <w:widowControl w:val="0"/>
        <w:spacing w:after="0" w:before="0" w:line="240" w:lineRule="auto"/>
        <w:ind w:left="-283.46456692913375" w:right="-1.0629921259840103" w:firstLine="0"/>
        <w:jc w:val="both"/>
        <w:rPr>
          <w:b w:val="1"/>
          <w:bCs w:val="1"/>
          <w:color w:val="548dd4"/>
          <w:u w:val="single"/>
        </w:rPr>
      </w:pPr>
      <w:r w:rsidDel="00000000" w:rsidR="00000000" w:rsidRPr="00000000">
        <w:rPr>
          <w:rtl w:val="0"/>
        </w:rPr>
      </w:r>
    </w:p>
    <w:p w:rsidR="00000000" w:rsidDel="00000000" w:rsidP="00000000" w:rsidRDefault="00000000" w:rsidRPr="00000000" w14:paraId="0000003B">
      <w:pPr>
        <w:keepNext w:val="0"/>
        <w:keepLines w:val="0"/>
        <w:widowControl w:val="0"/>
        <w:spacing w:after="0" w:before="0" w:line="240" w:lineRule="auto"/>
        <w:ind w:left="-283.46456692913375" w:right="-1.0629921259840103" w:firstLine="0"/>
        <w:jc w:val="both"/>
        <w:rPr>
          <w:rFonts w:ascii="Calibri" w:cs="Calibri" w:eastAsia="Calibri" w:hAnsi="Calibri"/>
          <w:b w:val="1"/>
          <w:bCs w:val="1"/>
          <w:i w:val="1"/>
          <w:iCs w:val="1"/>
          <w:color w:val="31849b"/>
          <w:sz w:val="22"/>
          <w:szCs w:val="22"/>
        </w:rPr>
      </w:pPr>
      <w:r w:rsidDel="00000000" w:rsidR="00000000" w:rsidRPr="00000000">
        <w:rPr>
          <w:b w:val="1"/>
          <w:bCs w:val="1"/>
          <w:color w:val="548dd4"/>
          <w:u w:val="single"/>
          <w:rtl w:val="0"/>
        </w:rPr>
        <w:t xml:space="preserve">Accessibilité</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31849b"/>
          <w:sz w:val="22"/>
          <w:szCs w:val="22"/>
          <w:rtl w:val="0"/>
        </w:rPr>
        <w:t xml:space="preserve"> </w:t>
      </w:r>
      <w:r w:rsidDel="00000000" w:rsidR="00000000" w:rsidRPr="00000000">
        <w:rPr>
          <w:rtl w:val="0"/>
        </w:rPr>
      </w:r>
    </w:p>
    <w:p w:rsidR="00000000" w:rsidDel="00000000" w:rsidP="00000000" w:rsidRDefault="00000000" w:rsidRPr="00000000" w14:paraId="0000003C">
      <w:pPr>
        <w:pStyle w:val="Heading2"/>
        <w:keepNext w:val="0"/>
        <w:keepLines w:val="0"/>
        <w:widowControl w:val="0"/>
        <w:spacing w:after="0" w:before="0" w:line="240" w:lineRule="auto"/>
        <w:ind w:left="-283.46456692913375" w:right="-1.0629921259840103" w:firstLine="0"/>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Quant à l’accessibilité aux personnes en situation de handicap, elle dépend du type de handicap au regard des mobilités d’accompagnement pédagogique (ces aspects sont à évoquer impérativement au cours de l’entretien préalable à toute contractualisation).</w:t>
      </w:r>
      <w:r w:rsidDel="00000000" w:rsidR="00000000" w:rsidRPr="00000000">
        <w:rPr>
          <w:rtl w:val="0"/>
        </w:rPr>
      </w:r>
    </w:p>
    <w:p w:rsidR="00000000" w:rsidDel="00000000" w:rsidP="00000000" w:rsidRDefault="00000000" w:rsidRPr="00000000" w14:paraId="0000003D">
      <w:pPr>
        <w:keepNext w:val="0"/>
        <w:keepLines w:val="0"/>
        <w:widowControl w:val="0"/>
        <w:spacing w:after="0" w:before="0" w:line="240" w:lineRule="auto"/>
        <w:ind w:left="-283.46456692913375" w:right="-1.0629921259840103" w:firstLine="0"/>
        <w:jc w:val="both"/>
        <w:rPr>
          <w:b w:val="1"/>
          <w:bCs w:val="1"/>
          <w:color w:val="548dd4"/>
          <w:u w:val="single"/>
        </w:rPr>
      </w:pPr>
      <w:r w:rsidDel="00000000" w:rsidR="00000000" w:rsidRPr="00000000">
        <w:rPr>
          <w:rtl w:val="0"/>
        </w:rPr>
      </w:r>
    </w:p>
    <w:p w:rsidR="00000000" w:rsidDel="00000000" w:rsidP="00000000" w:rsidRDefault="00000000" w:rsidRPr="00000000" w14:paraId="0000003E">
      <w:pPr>
        <w:keepNext w:val="0"/>
        <w:keepLines w:val="0"/>
        <w:widowControl w:val="0"/>
        <w:spacing w:after="0" w:before="0" w:line="240" w:lineRule="auto"/>
        <w:ind w:left="-283.46456692913375" w:right="-1.0629921259840103" w:firstLine="0"/>
        <w:jc w:val="both"/>
        <w:rPr>
          <w:rFonts w:ascii="Calibri" w:cs="Calibri" w:eastAsia="Calibri" w:hAnsi="Calibri"/>
          <w:b w:val="1"/>
          <w:bCs w:val="1"/>
          <w:i w:val="1"/>
          <w:iCs w:val="1"/>
          <w:color w:val="4472c4"/>
          <w:sz w:val="22"/>
          <w:szCs w:val="22"/>
        </w:rPr>
      </w:pPr>
      <w:r w:rsidDel="00000000" w:rsidR="00000000" w:rsidRPr="00000000">
        <w:rPr>
          <w:b w:val="1"/>
          <w:bCs w:val="1"/>
          <w:color w:val="548dd4"/>
          <w:u w:val="single"/>
          <w:rtl w:val="0"/>
        </w:rPr>
        <w:t xml:space="preserve">Modalités et délais d’accès</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sz w:val="22"/>
          <w:szCs w:val="22"/>
          <w:u w:val="single"/>
          <w:rtl w:val="0"/>
        </w:rPr>
        <w:t xml:space="preserve"> </w:t>
      </w:r>
      <w:r w:rsidDel="00000000" w:rsidR="00000000" w:rsidRPr="00000000">
        <w:rPr>
          <w:rtl w:val="0"/>
        </w:rPr>
      </w:r>
    </w:p>
    <w:p w:rsidR="00000000" w:rsidDel="00000000" w:rsidP="00000000" w:rsidRDefault="00000000" w:rsidRPr="00000000" w14:paraId="0000003F">
      <w:pPr>
        <w:pStyle w:val="Heading2"/>
        <w:keepNext w:val="0"/>
        <w:keepLines w:val="0"/>
        <w:widowControl w:val="0"/>
        <w:spacing w:after="0" w:before="0" w:line="240" w:lineRule="auto"/>
        <w:ind w:left="-283.46456692913375" w:right="570" w:firstLine="0"/>
        <w:jc w:val="both"/>
        <w:rPr>
          <w:rFonts w:ascii="Calibri" w:cs="Calibri" w:eastAsia="Calibri" w:hAnsi="Calibri"/>
          <w:i w:val="1"/>
          <w:iCs w:val="1"/>
          <w:sz w:val="22"/>
          <w:szCs w:val="22"/>
        </w:rPr>
      </w:pPr>
      <w:bookmarkStart w:colFirst="0" w:colLast="0" w:name="_cizlgw4mndil" w:id="6"/>
      <w:bookmarkEnd w:id="6"/>
      <w:r w:rsidDel="00000000" w:rsidR="00000000" w:rsidRPr="00000000">
        <w:rPr>
          <w:rFonts w:ascii="Calibri" w:cs="Calibri" w:eastAsia="Calibri" w:hAnsi="Calibri"/>
          <w:sz w:val="22"/>
          <w:szCs w:val="22"/>
          <w:rtl w:val="0"/>
        </w:rPr>
        <w:t xml:space="preserve">Vous venez de réaliser un premier entretien personnalisé prenant en compte vos attentes. Lors de cet entretien, les modalités de déroulement de la formation, le ou les objectifs, les connaissances et les compétences acquises, les sources de financement, etc…vous ont été précisées.</w:t>
      </w:r>
      <w:r w:rsidDel="00000000" w:rsidR="00000000" w:rsidRPr="00000000">
        <w:rPr>
          <w:rtl w:val="0"/>
        </w:rPr>
      </w:r>
    </w:p>
    <w:p w:rsidR="00000000" w:rsidDel="00000000" w:rsidP="00000000" w:rsidRDefault="00000000" w:rsidRPr="00000000" w14:paraId="00000040">
      <w:pPr>
        <w:widowControl w:val="0"/>
        <w:shd w:fill="ffffff" w:val="clear"/>
        <w:spacing w:line="240" w:lineRule="auto"/>
        <w:ind w:left="-283.46456692913375" w:right="780" w:firstLine="0"/>
        <w:jc w:val="both"/>
        <w:rPr>
          <w:rFonts w:ascii="Calibri" w:cs="Calibri" w:eastAsia="Calibri" w:hAnsi="Calibri"/>
        </w:rPr>
      </w:pPr>
      <w:r w:rsidDel="00000000" w:rsidR="00000000" w:rsidRPr="00000000">
        <w:rPr>
          <w:rFonts w:ascii="Calibri" w:cs="Calibri" w:eastAsia="Calibri" w:hAnsi="Calibri"/>
          <w:rtl w:val="0"/>
        </w:rPr>
        <w:t xml:space="preserve">A réception du devis, le contrat vous sera adressé, vous pourrez formuler la demande de prise en charge. L’organisation logistique, technique, pédagogique et financière est établie lors des divers échanges avec notre service formation et le commanditaire. Le délai d’accès est compris entre 7 et 45 jours maximum après validation du dossier complet, en fonction des disponibilités du stagiaire, du formateur et des modalités de financement. Ce délai peut être réduit en l’absence de demande de prise en charge.</w:t>
      </w:r>
      <w:r w:rsidDel="00000000" w:rsidR="00000000" w:rsidRPr="00000000">
        <w:rPr>
          <w:rtl w:val="0"/>
        </w:rPr>
      </w:r>
    </w:p>
    <w:p w:rsidR="00000000" w:rsidDel="00000000" w:rsidP="00000000" w:rsidRDefault="00000000" w:rsidRPr="00000000" w14:paraId="00000041">
      <w:pPr>
        <w:keepNext w:val="0"/>
        <w:keepLines w:val="0"/>
        <w:widowControl w:val="0"/>
        <w:spacing w:after="0" w:before="0" w:line="240" w:lineRule="auto"/>
        <w:ind w:left="-283.46456692913375" w:right="-1.0629921259840103" w:firstLine="0"/>
        <w:jc w:val="both"/>
        <w:rPr>
          <w:b w:val="1"/>
          <w:bCs w:val="1"/>
          <w:color w:val="548dd4"/>
          <w:u w:val="single"/>
        </w:rPr>
      </w:pPr>
      <w:r w:rsidDel="00000000" w:rsidR="00000000" w:rsidRPr="00000000">
        <w:rPr>
          <w:rtl w:val="0"/>
        </w:rPr>
      </w:r>
    </w:p>
    <w:p w:rsidR="00000000" w:rsidDel="00000000" w:rsidP="00000000" w:rsidRDefault="00000000" w:rsidRPr="00000000" w14:paraId="00000042">
      <w:pPr>
        <w:keepNext w:val="0"/>
        <w:keepLines w:val="0"/>
        <w:widowControl w:val="0"/>
        <w:spacing w:after="0" w:before="0" w:line="240" w:lineRule="auto"/>
        <w:ind w:left="-283.46456692913375" w:right="-1.0629921259840103" w:firstLine="0"/>
        <w:jc w:val="both"/>
        <w:rPr>
          <w:rFonts w:ascii="Calibri" w:cs="Calibri" w:eastAsia="Calibri" w:hAnsi="Calibri"/>
          <w:b w:val="1"/>
          <w:bCs w:val="1"/>
          <w:i w:val="1"/>
          <w:iCs w:val="1"/>
          <w:color w:val="4f81bd"/>
          <w:sz w:val="22"/>
          <w:szCs w:val="22"/>
        </w:rPr>
      </w:pPr>
      <w:r w:rsidDel="00000000" w:rsidR="00000000" w:rsidRPr="00000000">
        <w:rPr>
          <w:b w:val="1"/>
          <w:bCs w:val="1"/>
          <w:color w:val="548dd4"/>
          <w:u w:val="single"/>
          <w:rtl w:val="0"/>
        </w:rPr>
        <w:t xml:space="preserve">Durée-horaires</w:t>
      </w:r>
      <w:r w:rsidDel="00000000" w:rsidR="00000000" w:rsidRPr="00000000">
        <w:rPr>
          <w:rFonts w:ascii="Calibri" w:cs="Calibri" w:eastAsia="Calibri" w:hAnsi="Calibri"/>
          <w:b w:val="1"/>
          <w:bCs w:val="1"/>
          <w:color w:val="548dd4"/>
          <w:sz w:val="22"/>
          <w:szCs w:val="22"/>
          <w:rtl w:val="0"/>
        </w:rPr>
        <w:t xml:space="preserve"> : </w:t>
      </w:r>
      <w:r w:rsidDel="00000000" w:rsidR="00000000" w:rsidRPr="00000000">
        <w:rPr>
          <w:rFonts w:ascii="Calibri" w:cs="Calibri" w:eastAsia="Calibri" w:hAnsi="Calibri"/>
          <w:b w:val="1"/>
          <w:bCs w:val="1"/>
          <w:color w:val="548dd4"/>
          <w:rtl w:val="0"/>
        </w:rPr>
        <w:t xml:space="preserve">{Heures} </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rtl w:val="0"/>
        </w:rPr>
        <w:t xml:space="preserve">{Jours}</w:t>
      </w: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0" w:before="0" w:line="240" w:lineRule="auto"/>
        <w:ind w:left="-283.4645669291337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L’action de formation sera décomposée comme suit :</w:t>
      </w:r>
    </w:p>
    <w:p w:rsidR="00000000" w:rsidDel="00000000" w:rsidP="00000000" w:rsidRDefault="00000000" w:rsidRPr="00000000" w14:paraId="00000044">
      <w:pPr>
        <w:pStyle w:val="Heading2"/>
        <w:keepNext w:val="1"/>
        <w:keepLines w:val="0"/>
        <w:widowControl w:val="0"/>
        <w:spacing w:after="0" w:before="0" w:line="240" w:lineRule="auto"/>
        <w:ind w:left="-283.46456692913375" w:right="-1.062992125984010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{DuréeDétail}</w:t>
      </w:r>
    </w:p>
    <w:p w:rsidR="00000000" w:rsidDel="00000000" w:rsidP="00000000" w:rsidRDefault="00000000" w:rsidRPr="00000000" w14:paraId="00000045">
      <w:pPr>
        <w:pStyle w:val="Heading2"/>
        <w:keepNext w:val="1"/>
        <w:keepLines w:val="0"/>
        <w:widowControl w:val="0"/>
        <w:spacing w:after="0" w:before="0" w:line="240" w:lineRule="auto"/>
        <w:ind w:left="-283.46456692913375" w:right="-1.0629921259840103" w:firstLine="0"/>
        <w:rPr>
          <w:b w:val="1"/>
          <w:bCs w:val="1"/>
          <w:sz w:val="34"/>
          <w:szCs w:val="34"/>
        </w:rPr>
      </w:pPr>
      <w:r w:rsidDel="00000000" w:rsidR="00000000" w:rsidRPr="00000000">
        <w:rPr>
          <w:b w:val="1"/>
          <w:bCs w:val="1"/>
          <w:color w:val="548dd4"/>
          <w:sz w:val="22"/>
          <w:szCs w:val="22"/>
          <w:u w:val="single"/>
          <w:rtl w:val="0"/>
        </w:rPr>
        <w:t xml:space="preserve">Coût de la formation</w:t>
      </w:r>
      <w:r w:rsidDel="00000000" w:rsidR="00000000" w:rsidRPr="00000000">
        <w:rPr>
          <w:rFonts w:ascii="Calibri" w:cs="Calibri" w:eastAsia="Calibri" w:hAnsi="Calibri"/>
          <w:b w:val="1"/>
          <w:bCs w:val="1"/>
          <w:color w:val="548dd4"/>
          <w:sz w:val="22"/>
          <w:szCs w:val="22"/>
          <w:rtl w:val="0"/>
        </w:rPr>
        <w:t xml:space="preserve"> : {Prix}€ net de TVA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i w:val="1"/>
          <w:iCs w:val="1"/>
          <w:sz w:val="18"/>
          <w:szCs w:val="18"/>
          <w:rtl w:val="0"/>
        </w:rPr>
        <w:t xml:space="preserve">exonéré de TVA validé par le formulaire fiscal n°3511)                                                                      </w:t>
      </w:r>
      <w:r w:rsidDel="00000000" w:rsidR="00000000" w:rsidRPr="00000000">
        <w:rPr>
          <w:b w:val="1"/>
          <w:bCs w:val="1"/>
          <w:sz w:val="34"/>
          <w:szCs w:val="34"/>
          <w:rtl w:val="0"/>
        </w:rPr>
        <w:t xml:space="preserve">                                                                                              </w:t>
      </w:r>
    </w:p>
    <w:p w:rsidR="00000000" w:rsidDel="00000000" w:rsidP="00000000" w:rsidRDefault="00000000" w:rsidRPr="00000000" w14:paraId="00000046">
      <w:pPr>
        <w:pStyle w:val="Heading2"/>
        <w:keepLines w:val="0"/>
        <w:widowControl w:val="0"/>
        <w:spacing w:after="0" w:before="0" w:line="240" w:lineRule="auto"/>
        <w:ind w:left="-283.46456692913375" w:right="-1.0629921259840103" w:firstLine="0"/>
        <w:rPr>
          <w:sz w:val="20"/>
          <w:szCs w:val="20"/>
        </w:rPr>
      </w:pPr>
      <w:bookmarkStart w:colFirst="0" w:colLast="0" w:name="_j7645117uysx" w:id="7"/>
      <w:bookmarkEnd w:id="7"/>
      <w:r w:rsidDel="00000000" w:rsidR="00000000" w:rsidRPr="00000000">
        <w:rPr>
          <w:rFonts w:ascii="Calibri" w:cs="Calibri" w:eastAsia="Calibri" w:hAnsi="Calibri"/>
          <w:b w:val="1"/>
          <w:bCs w:val="1"/>
          <w:color w:val="548dd4"/>
          <w:sz w:val="24"/>
          <w:szCs w:val="24"/>
          <w:u w:val="single"/>
          <w:rtl w:val="0"/>
        </w:rPr>
        <w:t xml:space="preserve">Financement CPF</w:t>
      </w:r>
      <w:r w:rsidDel="00000000" w:rsidR="00000000" w:rsidRPr="00000000">
        <w:rPr>
          <w:rFonts w:ascii="Calibri" w:cs="Calibri" w:eastAsia="Calibri" w:hAnsi="Calibri"/>
          <w:b w:val="1"/>
          <w:bCs w:val="1"/>
          <w:color w:val="548dd4"/>
          <w:sz w:val="24"/>
          <w:szCs w:val="24"/>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7">
      <w:pPr>
        <w:pStyle w:val="Heading2"/>
        <w:keepNext w:val="1"/>
        <w:keepLines w:val="0"/>
        <w:widowControl w:val="0"/>
        <w:spacing w:after="0" w:before="0" w:line="240" w:lineRule="auto"/>
        <w:ind w:left="-283.46456692913375" w:right="-1.0629921259840103" w:firstLine="0"/>
        <w:rPr>
          <w:sz w:val="20"/>
          <w:szCs w:val="20"/>
        </w:rPr>
      </w:pPr>
      <w:r w:rsidDel="00000000" w:rsidR="00000000" w:rsidRPr="00000000">
        <w:rPr>
          <w:sz w:val="20"/>
          <w:szCs w:val="20"/>
          <w:rtl w:val="0"/>
        </w:rPr>
        <w:t xml:space="preserve">Cette formation peut être financée dans le cadre du Compte Personnel de Formation (CPF) via la plateforme Mon Compte Formation.</w:t>
        <w:br w:type="textWrapping"/>
        <w:t xml:space="preserve">Le paiement est effectué par la Caisse des Dépôts et Consignations après réalisation de la formation et validation du service fait et sera automatiquement versé au centre de formation.</w:t>
      </w:r>
    </w:p>
    <w:p w:rsidR="00000000" w:rsidDel="00000000" w:rsidP="00000000" w:rsidRDefault="00000000" w:rsidRPr="00000000" w14:paraId="00000048">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sz w:val="20"/>
          <w:szCs w:val="20"/>
          <w:rtl w:val="0"/>
        </w:rPr>
        <w:t xml:space="preserve"> Ce prix comprend uniquement le coût pédagogique de la formation et les documents pédagogiques. Les frais d’hébergement restent à la charge du participant.</w:t>
      </w:r>
    </w:p>
    <w:p w:rsidR="00000000" w:rsidDel="00000000" w:rsidP="00000000" w:rsidRDefault="00000000" w:rsidRPr="00000000" w14:paraId="00000049">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4A">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8"/>
          <w:szCs w:val="8"/>
        </w:rPr>
      </w:pPr>
      <w:r w:rsidDel="00000000" w:rsidR="00000000" w:rsidRPr="00000000">
        <w:rPr>
          <w:rtl w:val="0"/>
        </w:rPr>
      </w:r>
    </w:p>
    <w:p w:rsidR="00000000" w:rsidDel="00000000" w:rsidP="00000000" w:rsidRDefault="00000000" w:rsidRPr="00000000" w14:paraId="0000004B">
      <w:pPr>
        <w:widowControl w:val="0"/>
        <w:tabs>
          <w:tab w:val="right" w:leader="none" w:pos="5669.291338582678"/>
        </w:tabs>
        <w:spacing w:line="240" w:lineRule="auto"/>
        <w:ind w:left="-283.46456692913375" w:right="-1.0629921259840103" w:firstLine="0"/>
        <w:rPr>
          <w:b w:val="1"/>
          <w:bCs w:val="1"/>
        </w:rPr>
      </w:pPr>
      <w:r w:rsidDel="00000000" w:rsidR="00000000" w:rsidRPr="00000000">
        <w:rPr>
          <w:b w:val="1"/>
          <w:bCs w:val="1"/>
          <w:rtl w:val="0"/>
        </w:rPr>
        <w:t xml:space="preserve">Le centre de Formation</w:t>
        <w:tab/>
        <w:tab/>
        <w:t xml:space="preserve">Le client</w:t>
      </w:r>
    </w:p>
    <w:p w:rsidR="00000000" w:rsidDel="00000000" w:rsidP="00000000" w:rsidRDefault="00000000" w:rsidRPr="00000000" w14:paraId="0000004C">
      <w:pPr>
        <w:widowControl w:val="0"/>
        <w:spacing w:line="240" w:lineRule="auto"/>
        <w:ind w:left="-283.46456692913375" w:right="-1.0629921259840103" w:firstLine="0"/>
        <w:rPr>
          <w:rFonts w:ascii="Calibri" w:cs="Calibri" w:eastAsia="Calibri" w:hAnsi="Calibri"/>
          <w:i w:val="1"/>
          <w:iCs w:val="1"/>
          <w:sz w:val="10"/>
          <w:szCs w:val="10"/>
        </w:rPr>
      </w:pPr>
      <w:r w:rsidDel="00000000" w:rsidR="00000000" w:rsidRPr="00000000">
        <w:rPr>
          <w:sz w:val="20"/>
          <w:szCs w:val="20"/>
          <w:rtl w:val="0"/>
        </w:rPr>
        <w:t xml:space="preserve">Ecole PIZZAIOLO Jean-Jacques DESPAUX </w:t>
        <w:tab/>
        <w:tab/>
        <w:tab/>
        <w:t xml:space="preserve">Bon pour Accord</w:t>
      </w:r>
      <w:r w:rsidDel="00000000" w:rsidR="00000000" w:rsidRPr="00000000">
        <w:rPr>
          <w:sz w:val="12"/>
          <w:szCs w:val="12"/>
          <w:rtl w:val="0"/>
        </w:rPr>
        <w:t xml:space="preserve">(1)</w:t>
      </w:r>
      <w:r w:rsidDel="00000000" w:rsidR="00000000" w:rsidRPr="00000000">
        <w:rPr>
          <w:rtl w:val="0"/>
        </w:rPr>
      </w:r>
    </w:p>
    <w:p w:rsidR="00000000" w:rsidDel="00000000" w:rsidP="00000000" w:rsidRDefault="00000000" w:rsidRPr="00000000" w14:paraId="0000004D">
      <w:pPr>
        <w:keepNext w:val="0"/>
        <w:keepLines w:val="0"/>
        <w:widowControl w:val="0"/>
        <w:tabs>
          <w:tab w:val="right" w:leader="none" w:pos="5652.8740157480315"/>
        </w:tabs>
        <w:spacing w:after="0" w:before="0" w:line="240" w:lineRule="auto"/>
        <w:ind w:left="-283.46456692913375" w:right="-144.92125984251913" w:firstLine="0"/>
        <w:rPr>
          <w:rFonts w:ascii="Calibri" w:cs="Calibri" w:eastAsia="Calibri" w:hAnsi="Calibri"/>
        </w:rPr>
      </w:pPr>
      <w:r w:rsidDel="00000000" w:rsidR="00000000" w:rsidRPr="00000000">
        <w:rPr>
          <w:rFonts w:ascii="Calibri" w:cs="Calibri" w:eastAsia="Calibri" w:hAnsi="Calibri"/>
          <w:i w:val="1"/>
          <w:iCs w:val="1"/>
          <w:sz w:val="18"/>
          <w:szCs w:val="18"/>
          <w:rtl w:val="0"/>
        </w:rPr>
        <w:tab/>
        <w:t xml:space="preserve"> </w:t>
        <w:tab/>
        <w:tab/>
        <w:t xml:space="preserve">Acceptation du devis et des conditions générales de vente ci-jointes</w:t>
        <w:tab/>
        <w:t xml:space="preserve"> </w:t>
        <w:tab/>
        <w:tab/>
        <w:t xml:space="preserve">              </w:t>
        <w:tab/>
        <w:t xml:space="preserve">                    </w:t>
      </w:r>
      <w:r w:rsidDel="00000000" w:rsidR="00000000" w:rsidRPr="00000000">
        <w:rPr>
          <w:rFonts w:ascii="Calibri" w:cs="Calibri" w:eastAsia="Calibri" w:hAnsi="Calibri"/>
          <w:rtl w:val="0"/>
        </w:rPr>
        <w:t xml:space="preserve">Date et signature</w:t>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70290</wp:posOffset>
            </wp:positionV>
            <wp:extent cx="1689338" cy="657225"/>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89338" cy="657225"/>
                    </a:xfrm>
                    <a:prstGeom prst="rect"/>
                    <a:ln/>
                  </pic:spPr>
                </pic:pic>
              </a:graphicData>
            </a:graphic>
          </wp:anchor>
        </w:drawing>
      </w:r>
    </w:p>
    <w:p w:rsidR="00000000" w:rsidDel="00000000" w:rsidP="00000000" w:rsidRDefault="00000000" w:rsidRPr="00000000" w14:paraId="0000004E">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4F">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0">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1">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2">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3">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4">
      <w:pPr>
        <w:keepNext w:val="0"/>
        <w:keepLines w:val="0"/>
        <w:widowControl w:val="0"/>
        <w:spacing w:after="0" w:before="0" w:line="240" w:lineRule="auto"/>
        <w:ind w:left="-283.4645669291337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5">
      <w:pPr>
        <w:widowControl w:val="0"/>
        <w:spacing w:line="240" w:lineRule="auto"/>
        <w:ind w:left="-283.46456692913375" w:right="-1.0629921259840103" w:firstLine="0"/>
        <w:jc w:val="left"/>
        <w:rPr>
          <w:rFonts w:ascii="Calibri" w:cs="Calibri" w:eastAsia="Calibri" w:hAnsi="Calibri"/>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6">
      <w:pPr>
        <w:widowControl w:val="0"/>
        <w:spacing w:line="240" w:lineRule="auto"/>
        <w:ind w:left="-283.46456692913375" w:right="-1.0629921259840103" w:firstLine="0"/>
        <w:jc w:val="left"/>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7">
      <w:pPr>
        <w:widowControl w:val="0"/>
        <w:spacing w:line="240" w:lineRule="auto"/>
        <w:ind w:left="-283.46456692913375" w:right="-1.0629921259840103" w:firstLine="0"/>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{Niveau suggérer}</w:t>
      </w:r>
    </w:p>
    <w:p w:rsidR="00000000" w:rsidDel="00000000" w:rsidP="00000000" w:rsidRDefault="00000000" w:rsidRPr="00000000" w14:paraId="00000058">
      <w:pPr>
        <w:widowControl w:val="0"/>
        <w:spacing w:line="240" w:lineRule="auto"/>
        <w:ind w:left="-283.46456692913375" w:right="-1.0629921259840103" w:firstLine="0"/>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Déroulé du programme de formation</w:t>
      </w:r>
    </w:p>
    <w:p w:rsidR="00000000" w:rsidDel="00000000" w:rsidP="00000000" w:rsidRDefault="00000000" w:rsidRPr="00000000" w14:paraId="00000059">
      <w:pPr>
        <w:widowControl w:val="0"/>
        <w:spacing w:line="240" w:lineRule="auto"/>
        <w:ind w:left="-283.46456692913375" w:right="-1.0629921259840103" w:firstLine="0"/>
        <w:rPr>
          <w:sz w:val="20"/>
          <w:szCs w:val="20"/>
        </w:rPr>
      </w:pPr>
      <w:r w:rsidDel="00000000" w:rsidR="00000000" w:rsidRPr="00000000">
        <w:rPr>
          <w:sz w:val="20"/>
          <w:szCs w:val="20"/>
          <w:rtl w:val="0"/>
        </w:rPr>
        <w:t xml:space="preserve">{Déroulé}</w:t>
      </w:r>
    </w:p>
    <w:p w:rsidR="00000000" w:rsidDel="00000000" w:rsidP="00000000" w:rsidRDefault="00000000" w:rsidRPr="00000000" w14:paraId="0000005A">
      <w:pPr>
        <w:widowControl w:val="0"/>
        <w:spacing w:line="240" w:lineRule="auto"/>
        <w:ind w:left="-283.46456692913375" w:right="-1.0629921259840103" w:firstLine="0"/>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-647699</wp:posOffset>
            </wp:positionH>
            <wp:positionV relativeFrom="paragraph">
              <wp:posOffset>5241612</wp:posOffset>
            </wp:positionV>
            <wp:extent cx="7530863" cy="3533930"/>
            <wp:effectExtent b="0" l="0" r="0" t="0"/>
            <wp:wrapNone/>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7530863" cy="3533930"/>
                    </a:xfrm>
                    <a:prstGeom prst="rect"/>
                    <a:ln/>
                  </pic:spPr>
                </pic:pic>
              </a:graphicData>
            </a:graphic>
          </wp:anchor>
        </w:drawing>
      </w:r>
    </w:p>
    <w:p w:rsidR="00000000" w:rsidDel="00000000" w:rsidP="00000000" w:rsidRDefault="00000000" w:rsidRPr="00000000" w14:paraId="0000005B">
      <w:pPr>
        <w:widowControl w:val="0"/>
        <w:spacing w:line="240" w:lineRule="auto"/>
        <w:ind w:left="-283.46456692913375" w:right="-1.0629921259840103" w:firstLine="0"/>
        <w:rPr>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left="-283.46456692913375" w:right="-1.0629921259840103" w:firstLine="0"/>
        <w:rPr>
          <w:sz w:val="20"/>
          <w:szCs w:val="20"/>
        </w:rPr>
      </w:pPr>
      <w:r w:rsidDel="00000000" w:rsidR="00000000" w:rsidRPr="00000000">
        <w:rPr>
          <w:rtl w:val="0"/>
        </w:rPr>
      </w:r>
    </w:p>
    <w:p w:rsidR="00000000" w:rsidDel="00000000" w:rsidP="00000000" w:rsidRDefault="00000000" w:rsidRPr="00000000" w14:paraId="0000005D">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5E">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5F">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0">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1">
      <w:pPr>
        <w:widowControl w:val="0"/>
        <w:tabs>
          <w:tab w:val="left" w:leader="none" w:pos="7392"/>
        </w:tabs>
        <w:spacing w:line="195" w:lineRule="auto"/>
        <w:ind w:right="761.811023622048"/>
        <w:jc w:val="right"/>
        <w:rPr/>
      </w:pPr>
      <w:r w:rsidDel="00000000" w:rsidR="00000000" w:rsidRPr="00000000">
        <w:rPr>
          <w:rFonts w:ascii="Carlito" w:cs="Carlito" w:eastAsia="Carlito" w:hAnsi="Carlito"/>
          <w:b w:val="1"/>
          <w:bCs w:val="1"/>
          <w:color w:val="6d9eeb"/>
          <w:sz w:val="16"/>
          <w:szCs w:val="16"/>
          <w:rtl w:val="0"/>
        </w:rPr>
        <w:t xml:space="preserve">V1.0 Mise à jour le 14/01/2026</w:t>
      </w:r>
      <w:r w:rsidDel="00000000" w:rsidR="00000000" w:rsidRPr="00000000">
        <w:rPr>
          <w:rFonts w:ascii="Carlito" w:cs="Carlito" w:eastAsia="Carlito" w:hAnsi="Carlito"/>
          <w:sz w:val="4"/>
          <w:szCs w:val="4"/>
          <w:rtl w:val="0"/>
        </w:rPr>
        <w:t xml:space="preserve"> </w:t>
      </w:r>
      <w:r w:rsidDel="00000000" w:rsidR="00000000" w:rsidRPr="00000000">
        <w:rPr>
          <w:rtl w:val="0"/>
        </w:rPr>
      </w:r>
    </w:p>
    <w:p w:rsidR="00000000" w:rsidDel="00000000" w:rsidP="00000000" w:rsidRDefault="00000000" w:rsidRPr="00000000" w14:paraId="00000062">
      <w:pPr>
        <w:widowControl w:val="0"/>
        <w:spacing w:line="240" w:lineRule="auto"/>
        <w:ind w:left="-141.73228346456688" w:right="-1.0629921259840103" w:firstLine="0"/>
        <w:rPr>
          <w:sz w:val="20"/>
          <w:szCs w:val="20"/>
        </w:rPr>
      </w:pPr>
      <w:r w:rsidDel="00000000" w:rsidR="00000000" w:rsidRPr="00000000">
        <w:rPr>
          <w:rtl w:val="0"/>
        </w:rPr>
      </w:r>
    </w:p>
    <w:sectPr>
      <w:type w:val="nextPage"/>
      <w:pgSz w:h="16834" w:w="11909" w:orient="portrait"/>
      <w:pgMar w:bottom="1417.3228346456694" w:top="2267.716535433071" w:left="992.1259842519686" w:right="992.1259842519686" w:header="0"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l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after="0" w:before="100" w:line="120" w:lineRule="auto"/>
      <w:jc w:val="center"/>
      <w:rPr>
        <w:sz w:val="18"/>
        <w:szCs w:val="18"/>
      </w:rPr>
    </w:pPr>
    <w:r w:rsidDel="00000000" w:rsidR="00000000" w:rsidRPr="00000000">
      <w:rPr>
        <w:sz w:val="18"/>
        <w:szCs w:val="18"/>
        <w:rtl w:val="0"/>
      </w:rPr>
      <w:t xml:space="preserve">101 rue Alsace Lorraine 65300 LANNEMEZAN</w:t>
    </w:r>
  </w:p>
  <w:p w:rsidR="00000000" w:rsidDel="00000000" w:rsidP="00000000" w:rsidRDefault="00000000" w:rsidRPr="00000000" w14:paraId="00000067">
    <w:pPr>
      <w:spacing w:after="0" w:before="100" w:line="120" w:lineRule="auto"/>
      <w:jc w:val="center"/>
      <w:rPr>
        <w:sz w:val="18"/>
        <w:szCs w:val="18"/>
      </w:rPr>
    </w:pPr>
    <w:r w:rsidDel="00000000" w:rsidR="00000000" w:rsidRPr="00000000">
      <w:rPr>
        <w:sz w:val="18"/>
        <w:szCs w:val="18"/>
        <w:rtl w:val="0"/>
      </w:rPr>
      <w:t xml:space="preserve">SIRET 879 955 136 00012 NAF 8559A - NDA 76 65 00989 65 auprès du préfet de la région Occitanie</w:t>
    </w:r>
    <w:r w:rsidDel="00000000" w:rsidR="00000000" w:rsidRPr="00000000">
      <w:rPr>
        <w:rtl w:val="0"/>
      </w:rPr>
    </w:r>
  </w:p>
  <w:p w:rsidR="00000000" w:rsidDel="00000000" w:rsidP="00000000" w:rsidRDefault="00000000" w:rsidRPr="00000000" w14:paraId="00000068">
    <w:pPr>
      <w:spacing w:after="0" w:before="100" w:line="120" w:lineRule="auto"/>
      <w:jc w:val="center"/>
      <w:rPr/>
    </w:pPr>
    <w:r w:rsidDel="00000000" w:rsidR="00000000" w:rsidRPr="00000000">
      <w:rPr>
        <w:sz w:val="18"/>
        <w:szCs w:val="18"/>
        <w:rtl w:val="0"/>
      </w:rPr>
      <w:t xml:space="preserve">www.ecole-pizza.com Tél. 05 62 50 18 64 -Port. 06 84 54 24 96 </w:t>
    </w:r>
    <w:hyperlink r:id="rId1">
      <w:r w:rsidDel="00000000" w:rsidR="00000000" w:rsidRPr="00000000">
        <w:rPr>
          <w:sz w:val="18"/>
          <w:szCs w:val="18"/>
          <w:rtl w:val="0"/>
        </w:rPr>
        <w:t xml:space="preserve">contact@ecole-pizza.com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ind w:left="-990" w:right="-428.38582677165334" w:firstLine="0"/>
      <w:rPr/>
    </w:pPr>
    <w:r w:rsidDel="00000000" w:rsidR="00000000" w:rsidRPr="00000000">
      <w:rPr/>
      <w:drawing>
        <wp:inline distB="114300" distT="114300" distL="114300" distR="114300">
          <wp:extent cx="7553325" cy="1300163"/>
          <wp:effectExtent b="0" l="0" r="0" t="0"/>
          <wp:docPr id="3" name="image2.png"/>
          <a:graphic>
            <a:graphicData uri="http://schemas.openxmlformats.org/drawingml/2006/picture">
              <pic:pic>
                <pic:nvPicPr>
                  <pic:cNvPr id="0" name="image2.png"/>
                  <pic:cNvPicPr preferRelativeResize="0"/>
                </pic:nvPicPr>
                <pic:blipFill>
                  <a:blip r:embed="rId1"/>
                  <a:srcRect b="34974" l="0" r="0" t="0"/>
                  <a:stretch>
                    <a:fillRect/>
                  </a:stretch>
                </pic:blipFill>
                <pic:spPr>
                  <a:xfrm>
                    <a:off x="0" y="0"/>
                    <a:ext cx="7553325" cy="130016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6411892</wp:posOffset>
          </wp:positionV>
          <wp:extent cx="7581900" cy="429577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81900" cy="42957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-581024</wp:posOffset>
          </wp:positionH>
          <wp:positionV relativeFrom="paragraph">
            <wp:posOffset>114300</wp:posOffset>
          </wp:positionV>
          <wp:extent cx="7581900" cy="10691813"/>
          <wp:effectExtent b="0" l="0" r="0" t="0"/>
          <wp:wrapNone/>
          <wp:docPr id="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7581900" cy="106918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footer" Target="footer1.xml"/><Relationship Id="rId12" Type="http://schemas.openxmlformats.org/officeDocument/2006/relationships/image" Target="media/image4.jp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Carlito-regular.ttf"/><Relationship Id="rId6" Type="http://schemas.openxmlformats.org/officeDocument/2006/relationships/font" Target="fonts/Carlito-bold.ttf"/><Relationship Id="rId7" Type="http://schemas.openxmlformats.org/officeDocument/2006/relationships/font" Target="fonts/Carlito-italic.ttf"/><Relationship Id="rId8" Type="http://schemas.openxmlformats.org/officeDocument/2006/relationships/font" Target="fonts/Carlito-boldItalic.ttf"/></Relationships>
</file>

<file path=word/_rels/footer2.xml.rels><?xml version="1.0" encoding="UTF-8" standalone="yes"?><Relationships xmlns="http://schemas.openxmlformats.org/package/2006/relationships"><Relationship Id="rId1" Type="http://schemas.openxmlformats.org/officeDocument/2006/relationships/hyperlink" Target="mailto:contact@ecole-piz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