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BF877" w14:textId="6D1930DD" w:rsidR="00D66226" w:rsidRDefault="00D66226" w:rsidP="000D3DAB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Alumno: Medina Maximiliano</w:t>
      </w:r>
    </w:p>
    <w:p w14:paraId="72A7D155" w14:textId="77777777" w:rsidR="00D66226" w:rsidRDefault="00D66226" w:rsidP="000D3DAB">
      <w:pPr>
        <w:jc w:val="both"/>
        <w:rPr>
          <w:rFonts w:ascii="Times New Roman" w:hAnsi="Times New Roman"/>
        </w:rPr>
      </w:pPr>
    </w:p>
    <w:p w14:paraId="2B169D7F" w14:textId="77777777" w:rsidR="00D66226" w:rsidRDefault="00D66226" w:rsidP="000D3DAB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Profesor: Lic. San Juan</w:t>
      </w:r>
    </w:p>
    <w:p w14:paraId="1DA4CF1B" w14:textId="77777777" w:rsidR="00D66226" w:rsidRDefault="00D66226" w:rsidP="000D3DAB">
      <w:pPr>
        <w:jc w:val="both"/>
        <w:rPr>
          <w:rFonts w:ascii="Times New Roman" w:hAnsi="Times New Roman"/>
        </w:rPr>
      </w:pPr>
    </w:p>
    <w:p w14:paraId="56A9FA9A" w14:textId="77777777" w:rsidR="00D66226" w:rsidRDefault="00D66226" w:rsidP="000D3DAB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Gestión de recursos humanos</w:t>
      </w:r>
    </w:p>
    <w:p w14:paraId="51FFBDD6" w14:textId="77777777" w:rsidR="00D66226" w:rsidRDefault="00D66226" w:rsidP="000D3DAB">
      <w:pPr>
        <w:jc w:val="both"/>
        <w:rPr>
          <w:rFonts w:ascii="Times New Roman" w:hAnsi="Times New Roman"/>
        </w:rPr>
      </w:pPr>
    </w:p>
    <w:p w14:paraId="5B22970D" w14:textId="1FC91830" w:rsidR="00D66226" w:rsidRPr="00D66226" w:rsidRDefault="00D66226" w:rsidP="000D3DAB">
      <w:pPr>
        <w:pStyle w:val="Prrafodelista"/>
        <w:numPr>
          <w:ilvl w:val="0"/>
          <w:numId w:val="1"/>
        </w:numPr>
        <w:jc w:val="both"/>
        <w:rPr>
          <w:rFonts w:ascii="Times New Roman" w:hAnsi="Times New Roman"/>
        </w:rPr>
      </w:pPr>
      <w:r w:rsidRPr="00D66226">
        <w:rPr>
          <w:rFonts w:ascii="Times New Roman" w:hAnsi="Times New Roman"/>
        </w:rPr>
        <w:t>¿Cuáles son los objetivos, propósitos y visión de Coca Cola?</w:t>
      </w:r>
    </w:p>
    <w:p w14:paraId="5909C588" w14:textId="77777777" w:rsidR="00D66226" w:rsidRDefault="00D66226" w:rsidP="000D3DAB">
      <w:pPr>
        <w:jc w:val="both"/>
        <w:rPr>
          <w:rFonts w:ascii="Times New Roman" w:hAnsi="Times New Roman"/>
        </w:rPr>
      </w:pPr>
    </w:p>
    <w:p w14:paraId="66EBDD40" w14:textId="6073EEB8" w:rsidR="00D66226" w:rsidRPr="00D66226" w:rsidRDefault="00D66226" w:rsidP="000D3DAB">
      <w:pPr>
        <w:pStyle w:val="Prrafodelista"/>
        <w:numPr>
          <w:ilvl w:val="0"/>
          <w:numId w:val="1"/>
        </w:numPr>
        <w:jc w:val="both"/>
        <w:rPr>
          <w:rFonts w:ascii="Times New Roman" w:hAnsi="Times New Roman"/>
        </w:rPr>
      </w:pPr>
      <w:r w:rsidRPr="00D66226">
        <w:rPr>
          <w:rFonts w:ascii="Times New Roman" w:hAnsi="Times New Roman"/>
        </w:rPr>
        <w:t>Según el tamaño y el área geográfica de la empresa. ¿Cómo la definiríamos?</w:t>
      </w:r>
    </w:p>
    <w:p w14:paraId="0193E135" w14:textId="77777777" w:rsidR="00D66226" w:rsidRDefault="00D66226" w:rsidP="000D3DAB">
      <w:pPr>
        <w:jc w:val="both"/>
        <w:rPr>
          <w:rFonts w:ascii="Times New Roman" w:hAnsi="Times New Roman"/>
        </w:rPr>
      </w:pPr>
    </w:p>
    <w:p w14:paraId="48F18EDC" w14:textId="2141C61C" w:rsidR="00D66226" w:rsidRPr="00824CE0" w:rsidRDefault="00D66226" w:rsidP="000D3DAB">
      <w:pPr>
        <w:pStyle w:val="Prrafodelista"/>
        <w:numPr>
          <w:ilvl w:val="0"/>
          <w:numId w:val="1"/>
        </w:numPr>
        <w:jc w:val="both"/>
        <w:rPr>
          <w:rFonts w:ascii="Times New Roman" w:hAnsi="Times New Roman"/>
        </w:rPr>
      </w:pPr>
      <w:r w:rsidRPr="00D66226">
        <w:rPr>
          <w:rFonts w:ascii="Times New Roman" w:hAnsi="Times New Roman"/>
        </w:rPr>
        <w:t>La funciones corporativas y los servicios de plataforma, ¿En que áreas brindan</w:t>
      </w:r>
    </w:p>
    <w:p w14:paraId="76026B64" w14:textId="1C60E51D" w:rsidR="00D66226" w:rsidRDefault="00D66226" w:rsidP="000D3DAB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Soporte técnico?</w:t>
      </w:r>
    </w:p>
    <w:p w14:paraId="55DEDF47" w14:textId="77777777" w:rsidR="00D66226" w:rsidRDefault="00D66226" w:rsidP="000D3DAB">
      <w:pPr>
        <w:jc w:val="both"/>
        <w:rPr>
          <w:rFonts w:ascii="Times New Roman" w:hAnsi="Times New Roman"/>
        </w:rPr>
      </w:pPr>
    </w:p>
    <w:p w14:paraId="461DE10F" w14:textId="127E41DA" w:rsidR="00D66226" w:rsidRPr="00824CE0" w:rsidRDefault="00D66226" w:rsidP="000D3DAB">
      <w:pPr>
        <w:pStyle w:val="Prrafodelista"/>
        <w:numPr>
          <w:ilvl w:val="0"/>
          <w:numId w:val="1"/>
        </w:numPr>
        <w:jc w:val="both"/>
        <w:rPr>
          <w:rFonts w:ascii="Times New Roman" w:hAnsi="Times New Roman"/>
        </w:rPr>
      </w:pPr>
      <w:r w:rsidRPr="00D66226">
        <w:rPr>
          <w:rFonts w:ascii="Times New Roman" w:hAnsi="Times New Roman"/>
        </w:rPr>
        <w:t>Para usted coca cola, ¿De que manera colabora con el desarrollo del</w:t>
      </w:r>
    </w:p>
    <w:p w14:paraId="034FD94A" w14:textId="3CDCD7F6" w:rsidR="00D66226" w:rsidRDefault="00D66226" w:rsidP="000D3DAB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Personal?</w:t>
      </w:r>
    </w:p>
    <w:p w14:paraId="294FA162" w14:textId="77777777" w:rsidR="00D66226" w:rsidRDefault="00D66226" w:rsidP="000D3DAB">
      <w:pPr>
        <w:jc w:val="both"/>
        <w:rPr>
          <w:rFonts w:ascii="Times New Roman" w:hAnsi="Times New Roman"/>
        </w:rPr>
      </w:pPr>
    </w:p>
    <w:p w14:paraId="6110DA28" w14:textId="1A6C343C" w:rsidR="00D66226" w:rsidRPr="00824CE0" w:rsidRDefault="00D66226" w:rsidP="000D3DAB">
      <w:pPr>
        <w:pStyle w:val="Prrafodelista"/>
        <w:numPr>
          <w:ilvl w:val="0"/>
          <w:numId w:val="1"/>
        </w:numPr>
        <w:jc w:val="both"/>
        <w:rPr>
          <w:rFonts w:ascii="Times New Roman" w:hAnsi="Times New Roman"/>
        </w:rPr>
      </w:pPr>
      <w:r w:rsidRPr="00D66226">
        <w:rPr>
          <w:rFonts w:ascii="Times New Roman" w:hAnsi="Times New Roman"/>
        </w:rPr>
        <w:t>De que manera coca cola, ¿Invierte en su empleados para acelerar los</w:t>
      </w:r>
    </w:p>
    <w:p w14:paraId="5E8E263E" w14:textId="5C52FE34" w:rsidR="00D66226" w:rsidRDefault="00D66226" w:rsidP="000D3DAB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Resultados actuales y a futuro?</w:t>
      </w:r>
    </w:p>
    <w:p w14:paraId="0E5E0014" w14:textId="77777777" w:rsidR="00D66226" w:rsidRDefault="00D66226" w:rsidP="000D3DAB">
      <w:pPr>
        <w:jc w:val="both"/>
        <w:rPr>
          <w:rFonts w:ascii="Times New Roman" w:hAnsi="Times New Roman"/>
        </w:rPr>
      </w:pPr>
    </w:p>
    <w:p w14:paraId="723F32E2" w14:textId="4BEA96B4" w:rsidR="00D66226" w:rsidRPr="00824CE0" w:rsidRDefault="00D66226" w:rsidP="000D3DAB">
      <w:pPr>
        <w:pStyle w:val="Prrafodelista"/>
        <w:numPr>
          <w:ilvl w:val="0"/>
          <w:numId w:val="1"/>
        </w:numPr>
        <w:jc w:val="both"/>
        <w:rPr>
          <w:rFonts w:ascii="Times New Roman" w:hAnsi="Times New Roman"/>
        </w:rPr>
      </w:pPr>
      <w:r w:rsidRPr="00D66226">
        <w:rPr>
          <w:rFonts w:ascii="Times New Roman" w:hAnsi="Times New Roman"/>
        </w:rPr>
        <w:t xml:space="preserve">Para usted la estructura </w:t>
      </w:r>
      <w:proofErr w:type="spellStart"/>
      <w:r w:rsidRPr="00D66226">
        <w:rPr>
          <w:rFonts w:ascii="Times New Roman" w:hAnsi="Times New Roman"/>
        </w:rPr>
        <w:t>org</w:t>
      </w:r>
      <w:proofErr w:type="spellEnd"/>
      <w:r w:rsidRPr="00D66226">
        <w:rPr>
          <w:rFonts w:ascii="Times New Roman" w:hAnsi="Times New Roman"/>
        </w:rPr>
        <w:t>. ¿Se conforma según la definición Henry</w:t>
      </w:r>
    </w:p>
    <w:p w14:paraId="7D8FF485" w14:textId="77777777" w:rsidR="00D66226" w:rsidRDefault="00D66226" w:rsidP="000D3DAB">
      <w:pPr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Mintzberg</w:t>
      </w:r>
      <w:proofErr w:type="spellEnd"/>
      <w:r>
        <w:rPr>
          <w:rFonts w:ascii="Times New Roman" w:hAnsi="Times New Roman"/>
        </w:rPr>
        <w:t>?</w:t>
      </w:r>
    </w:p>
    <w:p w14:paraId="16A48C3A" w14:textId="77777777" w:rsidR="00D66226" w:rsidRDefault="00D66226" w:rsidP="000D3DAB">
      <w:pPr>
        <w:jc w:val="both"/>
        <w:rPr>
          <w:rFonts w:ascii="Times New Roman" w:hAnsi="Times New Roman"/>
        </w:rPr>
      </w:pPr>
    </w:p>
    <w:p w14:paraId="41A454ED" w14:textId="77777777" w:rsidR="00D66226" w:rsidRDefault="00D66226" w:rsidP="000D3DAB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Desarrollo</w:t>
      </w:r>
    </w:p>
    <w:p w14:paraId="585AE95A" w14:textId="77777777" w:rsidR="00D66226" w:rsidRDefault="00D66226" w:rsidP="000D3DAB">
      <w:pPr>
        <w:jc w:val="both"/>
        <w:rPr>
          <w:rFonts w:ascii="Times New Roman" w:hAnsi="Times New Roman"/>
        </w:rPr>
      </w:pPr>
    </w:p>
    <w:p w14:paraId="3549157D" w14:textId="599195B1" w:rsidR="00D66226" w:rsidRPr="00C41165" w:rsidRDefault="00D66226" w:rsidP="000D3DAB">
      <w:pPr>
        <w:pStyle w:val="Prrafodelista"/>
        <w:numPr>
          <w:ilvl w:val="0"/>
          <w:numId w:val="2"/>
        </w:numPr>
        <w:jc w:val="both"/>
        <w:rPr>
          <w:rFonts w:ascii="Times New Roman" w:hAnsi="Times New Roman"/>
        </w:rPr>
      </w:pPr>
      <w:r w:rsidRPr="00D66226">
        <w:rPr>
          <w:rFonts w:ascii="Times New Roman" w:hAnsi="Times New Roman"/>
        </w:rPr>
        <w:t>Estamos transformando constantemente nuestro portafolio, desde reducir el</w:t>
      </w:r>
    </w:p>
    <w:p w14:paraId="19A19D2B" w14:textId="5DB2965E" w:rsidR="00D66226" w:rsidRDefault="00D66226" w:rsidP="000D3DAB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Azúcar agregado en nuestras bebidas hasta llevar nuevos productos</w:t>
      </w:r>
    </w:p>
    <w:p w14:paraId="5EFC67F9" w14:textId="2EA05592" w:rsidR="00D66226" w:rsidRDefault="00D66226" w:rsidP="000D3DAB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Innovadores al mercado. Buscamos impactar positivamente la vida de las</w:t>
      </w:r>
    </w:p>
    <w:p w14:paraId="36323A59" w14:textId="032A5CB8" w:rsidR="00D66226" w:rsidRDefault="00D66226" w:rsidP="000D3DAB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Personas, las comunidades y el planeta a través de la reposición de agua, el</w:t>
      </w:r>
    </w:p>
    <w:p w14:paraId="3FF539EE" w14:textId="675D9BFA" w:rsidR="00D66226" w:rsidRDefault="00D66226" w:rsidP="000D3DAB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Reciclaje de envases, prácticas de abastecimiento sostenible y reducciones de</w:t>
      </w:r>
    </w:p>
    <w:p w14:paraId="3DBC31E2" w14:textId="77777777" w:rsidR="00D66226" w:rsidRDefault="00D66226" w:rsidP="000D3DAB">
      <w:pPr>
        <w:jc w:val="both"/>
        <w:rPr>
          <w:rFonts w:ascii="Times New Roman" w:hAnsi="Times New Roman"/>
        </w:rPr>
      </w:pPr>
    </w:p>
    <w:p w14:paraId="61237027" w14:textId="2E296273" w:rsidR="00D66226" w:rsidRDefault="00D66226" w:rsidP="000D3DAB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Emisiones de carbono en toda nuestra cadena de valor. Junto con nuestros</w:t>
      </w:r>
    </w:p>
    <w:p w14:paraId="39F9C808" w14:textId="43B7BB26" w:rsidR="00D66226" w:rsidRDefault="00D66226" w:rsidP="000D3DAB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Socios embotelladores, empleamos a más de 700.000 personas, lo que ayuda</w:t>
      </w:r>
    </w:p>
    <w:p w14:paraId="29BDE17A" w14:textId="73E8C68D" w:rsidR="00D66226" w:rsidRDefault="00D66226" w:rsidP="000D3DAB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 brindar oportunidades económicas a las comunidades locales de todo el</w:t>
      </w:r>
    </w:p>
    <w:p w14:paraId="649BE7DD" w14:textId="40527E76" w:rsidR="00D66226" w:rsidRDefault="00D66226" w:rsidP="000D3DAB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Mundo. Nuestro propósito: Refresca el mundo. Hacer la diferencia. Nuestra</w:t>
      </w:r>
    </w:p>
    <w:p w14:paraId="411776D0" w14:textId="4DF70103" w:rsidR="00D66226" w:rsidRDefault="00D66226" w:rsidP="000D3DAB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Visión es crear marcas y opciones de bebidas que aman a la gente, para</w:t>
      </w:r>
    </w:p>
    <w:p w14:paraId="3C35D012" w14:textId="4693BF1C" w:rsidR="00D66226" w:rsidRDefault="00D66226" w:rsidP="000D3DAB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Refrescarlos en cuerpo y espíritu.</w:t>
      </w:r>
    </w:p>
    <w:p w14:paraId="777C1974" w14:textId="77777777" w:rsidR="00D66226" w:rsidRDefault="00D66226" w:rsidP="000D3DAB">
      <w:pPr>
        <w:jc w:val="both"/>
        <w:rPr>
          <w:rFonts w:ascii="Times New Roman" w:hAnsi="Times New Roman"/>
        </w:rPr>
      </w:pPr>
    </w:p>
    <w:p w14:paraId="0BDF5060" w14:textId="40E4E302" w:rsidR="00D66226" w:rsidRDefault="00D66226" w:rsidP="000D3DAB">
      <w:pPr>
        <w:pStyle w:val="Prrafodelista"/>
        <w:numPr>
          <w:ilvl w:val="0"/>
          <w:numId w:val="2"/>
        </w:numPr>
        <w:jc w:val="both"/>
        <w:rPr>
          <w:rFonts w:ascii="Times New Roman" w:hAnsi="Times New Roman"/>
        </w:rPr>
      </w:pPr>
      <w:r w:rsidRPr="00D66226">
        <w:rPr>
          <w:rFonts w:ascii="Times New Roman" w:hAnsi="Times New Roman"/>
        </w:rPr>
        <w:t>Es una empresa multinacional</w:t>
      </w:r>
    </w:p>
    <w:p w14:paraId="54750950" w14:textId="77777777" w:rsidR="00025C9B" w:rsidRPr="00C41165" w:rsidRDefault="00025C9B" w:rsidP="00025C9B">
      <w:pPr>
        <w:pStyle w:val="Prrafodelista"/>
        <w:jc w:val="both"/>
        <w:rPr>
          <w:rFonts w:ascii="Times New Roman" w:hAnsi="Times New Roman"/>
        </w:rPr>
      </w:pPr>
    </w:p>
    <w:p w14:paraId="5C7AFB42" w14:textId="4A8F1F4F" w:rsidR="00D66226" w:rsidRPr="00025C9B" w:rsidRDefault="00D66226" w:rsidP="000D3DAB">
      <w:pPr>
        <w:pStyle w:val="Prrafodelista"/>
        <w:numPr>
          <w:ilvl w:val="0"/>
          <w:numId w:val="2"/>
        </w:numPr>
        <w:jc w:val="both"/>
        <w:rPr>
          <w:rFonts w:ascii="Times New Roman" w:hAnsi="Times New Roman"/>
        </w:rPr>
      </w:pPr>
      <w:r w:rsidRPr="00D66226">
        <w:rPr>
          <w:rFonts w:ascii="Times New Roman" w:hAnsi="Times New Roman"/>
        </w:rPr>
        <w:t>Estas dos áreas de la empresa trabajan con nuestras unidades operativas para</w:t>
      </w:r>
    </w:p>
    <w:p w14:paraId="02297F45" w14:textId="0B366894" w:rsidR="00D66226" w:rsidRDefault="00D66226" w:rsidP="000D3DAB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Brindar soporte operativo en las áreas de TI, finanzas, estrategia y experiencia</w:t>
      </w:r>
    </w:p>
    <w:p w14:paraId="0D0432A4" w14:textId="71BFC97C" w:rsidR="00D66226" w:rsidRDefault="00D66226" w:rsidP="000D3DAB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En recursos humanos.</w:t>
      </w:r>
    </w:p>
    <w:p w14:paraId="75177660" w14:textId="77777777" w:rsidR="00D66226" w:rsidRDefault="00D66226" w:rsidP="000D3DAB">
      <w:pPr>
        <w:jc w:val="both"/>
        <w:rPr>
          <w:rFonts w:ascii="Times New Roman" w:hAnsi="Times New Roman"/>
        </w:rPr>
      </w:pPr>
    </w:p>
    <w:p w14:paraId="4C1F2163" w14:textId="0146317F" w:rsidR="00D66226" w:rsidRPr="00025C9B" w:rsidRDefault="00D66226" w:rsidP="000D3DAB">
      <w:pPr>
        <w:pStyle w:val="Prrafodelista"/>
        <w:numPr>
          <w:ilvl w:val="0"/>
          <w:numId w:val="2"/>
        </w:numPr>
        <w:jc w:val="both"/>
        <w:rPr>
          <w:rFonts w:ascii="Times New Roman" w:hAnsi="Times New Roman"/>
        </w:rPr>
      </w:pPr>
      <w:proofErr w:type="spellStart"/>
      <w:r w:rsidRPr="00D66226">
        <w:rPr>
          <w:rFonts w:ascii="Times New Roman" w:hAnsi="Times New Roman"/>
        </w:rPr>
        <w:t>The</w:t>
      </w:r>
      <w:proofErr w:type="spellEnd"/>
      <w:r w:rsidRPr="00D66226">
        <w:rPr>
          <w:rFonts w:ascii="Times New Roman" w:hAnsi="Times New Roman"/>
        </w:rPr>
        <w:t xml:space="preserve"> Coca-Cola Company es una empresa integral de bebidas con una</w:t>
      </w:r>
    </w:p>
    <w:p w14:paraId="711034D7" w14:textId="3AA49ACE" w:rsidR="00D66226" w:rsidRDefault="00D66226" w:rsidP="000D3DAB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Estrategia centrada en el desarrollo de su gente. Coca-Cola surgió como la</w:t>
      </w:r>
    </w:p>
    <w:p w14:paraId="3518E0BB" w14:textId="6B6E56D1" w:rsidR="00D66226" w:rsidRDefault="00D66226" w:rsidP="000D3DAB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Empresa número uno en el Índice de Oportunidad Estadounidense de 2023 y</w:t>
      </w:r>
    </w:p>
    <w:p w14:paraId="37110B98" w14:textId="5D6B5A24" w:rsidR="00D66226" w:rsidRDefault="00D66226" w:rsidP="000D3DAB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La empresa número uno en el sector de alimentos y bebidas, un reflejo de la</w:t>
      </w:r>
    </w:p>
    <w:p w14:paraId="4816893B" w14:textId="485983C6" w:rsidR="00D66226" w:rsidRDefault="00D66226" w:rsidP="000D3DAB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Eficacia con la que la empresa ha invertido en su fuerza laboral con sede en</w:t>
      </w:r>
    </w:p>
    <w:p w14:paraId="20963044" w14:textId="4A635F13" w:rsidR="00D66226" w:rsidRDefault="00D66226" w:rsidP="000D3DAB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EE. UU. Para impulsar el desempeño comercial y los empleados individuales.</w:t>
      </w:r>
    </w:p>
    <w:p w14:paraId="3CC65574" w14:textId="77777777" w:rsidR="00D66226" w:rsidRDefault="00D66226" w:rsidP="000D3DAB">
      <w:pPr>
        <w:jc w:val="both"/>
      </w:pPr>
      <w:r>
        <w:rPr>
          <w:rFonts w:ascii="Times New Roman" w:hAnsi="Times New Roman"/>
        </w:rPr>
        <w:t>Crecimiento. Coca-Cola ocupa el Top 100 en tres de las cinco métricas del</w:t>
      </w:r>
    </w:p>
    <w:p w14:paraId="5E2DC9A0" w14:textId="7E846C91" w:rsidR="00B13360" w:rsidRDefault="00B13360" w:rsidP="000D3DAB">
      <w:pPr>
        <w:jc w:val="both"/>
      </w:pPr>
      <w:r>
        <w:t>Índice: contratación, cultura y remuneración, así como puntuaciones</w:t>
      </w:r>
    </w:p>
    <w:p w14:paraId="1D9CEF4C" w14:textId="77777777" w:rsidR="00B13360" w:rsidRDefault="00B13360" w:rsidP="000D3DAB">
      <w:pPr>
        <w:jc w:val="both"/>
      </w:pPr>
      <w:r>
        <w:t>promedio y superiores al promedio en promoción y paridad.</w:t>
      </w:r>
    </w:p>
    <w:p w14:paraId="2894E6DD" w14:textId="3945F288" w:rsidR="00B13360" w:rsidRDefault="00B13360" w:rsidP="000D3DAB">
      <w:pPr>
        <w:jc w:val="both"/>
      </w:pPr>
      <w:r>
        <w:t>5. El enfoque de Coca-Cola de invertir en sus empleados para acelerar los</w:t>
      </w:r>
    </w:p>
    <w:p w14:paraId="73698539" w14:textId="4B762EFC" w:rsidR="00B13360" w:rsidRDefault="00B13360" w:rsidP="000D3DAB">
      <w:pPr>
        <w:jc w:val="both"/>
      </w:pPr>
      <w:r>
        <w:t>resultados comerciales ahora y en el futuro, según sus presentaciones</w:t>
      </w:r>
    </w:p>
    <w:p w14:paraId="3228CCDA" w14:textId="77777777" w:rsidR="00B13360" w:rsidRDefault="00B13360" w:rsidP="000D3DAB">
      <w:pPr>
        <w:jc w:val="both"/>
      </w:pPr>
      <w:r>
        <w:t>públicas, incluye:</w:t>
      </w:r>
    </w:p>
    <w:p w14:paraId="6247854F" w14:textId="0FF562C0" w:rsidR="00B13360" w:rsidRDefault="00B13360" w:rsidP="000D3DAB">
      <w:pPr>
        <w:jc w:val="both"/>
      </w:pPr>
      <w:r>
        <w:t>• Uso de objetivos claros para impulsar las prioridades corporativas.</w:t>
      </w:r>
    </w:p>
    <w:p w14:paraId="6CD217CA" w14:textId="53DA1420" w:rsidR="00B13360" w:rsidRDefault="00B13360" w:rsidP="000D3DAB">
      <w:pPr>
        <w:jc w:val="both"/>
      </w:pPr>
      <w:r>
        <w:t>Coca-Cola ha convertido en una prioridad empresarial brindar acceso a</w:t>
      </w:r>
    </w:p>
    <w:p w14:paraId="52E79665" w14:textId="7042E830" w:rsidR="00B13360" w:rsidRDefault="00B13360" w:rsidP="000D3DAB">
      <w:pPr>
        <w:jc w:val="both"/>
      </w:pPr>
      <w:r>
        <w:t>la igualdad de oportunidades y fomentar la pertenencia en sus lugares</w:t>
      </w:r>
    </w:p>
    <w:p w14:paraId="19817DD4" w14:textId="51D26E1A" w:rsidR="00B13360" w:rsidRDefault="00B13360" w:rsidP="000D3DAB">
      <w:pPr>
        <w:jc w:val="both"/>
      </w:pPr>
      <w:r>
        <w:t>de trabajo. Ha anunciado sus aspiraciones para 2030 de estar liderado</w:t>
      </w:r>
    </w:p>
    <w:p w14:paraId="17C4FF64" w14:textId="10D6AE3F" w:rsidR="00B13360" w:rsidRDefault="00B13360" w:rsidP="000D3DAB">
      <w:pPr>
        <w:jc w:val="both"/>
      </w:pPr>
      <w:r>
        <w:t>en un 50 por ciento por mujeres a nivel mundial y, en Estados Unidos,</w:t>
      </w:r>
    </w:p>
    <w:p w14:paraId="7B865CD7" w14:textId="16E74F5A" w:rsidR="00B13360" w:rsidRDefault="00B13360" w:rsidP="000D3DAB">
      <w:pPr>
        <w:jc w:val="both"/>
      </w:pPr>
      <w:r>
        <w:lastRenderedPageBreak/>
        <w:t>alinear la representación racial y étnica con los datos del censo</w:t>
      </w:r>
    </w:p>
    <w:p w14:paraId="6CA4A92D" w14:textId="42DBE678" w:rsidR="00B13360" w:rsidRDefault="00B13360" w:rsidP="000D3DAB">
      <w:pPr>
        <w:jc w:val="both"/>
      </w:pPr>
      <w:r>
        <w:t>estadounidense. El progreso se informa anualmente en el Informe de</w:t>
      </w:r>
    </w:p>
    <w:p w14:paraId="03FB13F8" w14:textId="77777777" w:rsidR="00B13360" w:rsidRDefault="00B13360" w:rsidP="000D3DAB">
      <w:pPr>
        <w:jc w:val="both"/>
      </w:pPr>
      <w:r>
        <w:t>Negocios y Sostenibilidad de la compañía.</w:t>
      </w:r>
    </w:p>
    <w:p w14:paraId="5239C4DE" w14:textId="09255AF8" w:rsidR="00B13360" w:rsidRDefault="00B13360" w:rsidP="000D3DAB">
      <w:pPr>
        <w:jc w:val="both"/>
      </w:pPr>
      <w:r>
        <w:t>• Garantizar que las oportunidades internas sean visibles para todos los</w:t>
      </w:r>
    </w:p>
    <w:p w14:paraId="0D426632" w14:textId="791F999B" w:rsidR="00B13360" w:rsidRDefault="00B13360" w:rsidP="000D3DAB">
      <w:pPr>
        <w:jc w:val="both"/>
      </w:pPr>
      <w:r>
        <w:t>empleados. La red global de Coca-Cola ofrece múltiples vías para que</w:t>
      </w:r>
    </w:p>
    <w:p w14:paraId="47575512" w14:textId="4C54D461" w:rsidR="00B13360" w:rsidRDefault="00B13360" w:rsidP="000D3DAB">
      <w:pPr>
        <w:jc w:val="both"/>
      </w:pPr>
      <w:r>
        <w:t>los empleados se desarrollen y crezcan. Para garantizar que los</w:t>
      </w:r>
    </w:p>
    <w:p w14:paraId="7C676342" w14:textId="6D647DDA" w:rsidR="00B13360" w:rsidRDefault="00B13360" w:rsidP="000D3DAB">
      <w:pPr>
        <w:jc w:val="both"/>
      </w:pPr>
      <w:r>
        <w:t>empleados puedan identificar fácilmente el trabajo de proyectos y las</w:t>
      </w:r>
    </w:p>
    <w:p w14:paraId="2557E55F" w14:textId="433D149F" w:rsidR="00B13360" w:rsidRDefault="00B13360" w:rsidP="000D3DAB">
      <w:pPr>
        <w:jc w:val="both"/>
      </w:pPr>
      <w:r>
        <w:t>asignaciones a corto plazo alineadas con las necesidades comerciales</w:t>
      </w:r>
    </w:p>
    <w:p w14:paraId="380733DF" w14:textId="194CFE57" w:rsidR="00B13360" w:rsidRDefault="00B13360" w:rsidP="000D3DAB">
      <w:pPr>
        <w:jc w:val="both"/>
      </w:pPr>
      <w:r>
        <w:t>y las aspiraciones profesionales de los empleados, Coca-Cola lanzó</w:t>
      </w:r>
    </w:p>
    <w:p w14:paraId="075DBAFF" w14:textId="39C61CA2" w:rsidR="00B13360" w:rsidRDefault="00B13360" w:rsidP="000D3DAB">
      <w:pPr>
        <w:jc w:val="both"/>
      </w:pPr>
      <w:proofErr w:type="spellStart"/>
      <w:r>
        <w:t>Thrive</w:t>
      </w:r>
      <w:proofErr w:type="spellEnd"/>
      <w:r>
        <w:t xml:space="preserve"> </w:t>
      </w:r>
      <w:proofErr w:type="spellStart"/>
      <w:r>
        <w:t>Opportunity</w:t>
      </w:r>
      <w:proofErr w:type="spellEnd"/>
      <w:r>
        <w:t xml:space="preserve"> Marketplace. Diseñada para romper con los silos,</w:t>
      </w:r>
    </w:p>
    <w:p w14:paraId="31DB78F7" w14:textId="00454234" w:rsidR="00B13360" w:rsidRDefault="00B13360" w:rsidP="000D3DAB">
      <w:pPr>
        <w:jc w:val="both"/>
      </w:pPr>
      <w:r>
        <w:t>esta solución tecnológica centrada en las personas conecta a los</w:t>
      </w:r>
    </w:p>
    <w:p w14:paraId="4BBC7BA3" w14:textId="7C098613" w:rsidR="00B13360" w:rsidRDefault="00B13360" w:rsidP="000D3DAB">
      <w:pPr>
        <w:jc w:val="both"/>
      </w:pPr>
      <w:r>
        <w:t>empleados con oportunidades tanto dentro como fuera de la</w:t>
      </w:r>
    </w:p>
    <w:p w14:paraId="18E0093D" w14:textId="77777777" w:rsidR="00B13360" w:rsidRDefault="00B13360" w:rsidP="000D3DAB">
      <w:pPr>
        <w:jc w:val="both"/>
      </w:pPr>
      <w:r>
        <w:t>organización.</w:t>
      </w:r>
    </w:p>
    <w:p w14:paraId="65CF27A6" w14:textId="14698828" w:rsidR="00B13360" w:rsidRDefault="00B13360" w:rsidP="000D3DAB">
      <w:pPr>
        <w:jc w:val="both"/>
      </w:pPr>
      <w:r>
        <w:t>• Conectar a los empleados entre sí. Al reconocer que el capital social</w:t>
      </w:r>
    </w:p>
    <w:p w14:paraId="5730F7E0" w14:textId="2F9934FC" w:rsidR="00B13360" w:rsidRDefault="00B13360" w:rsidP="000D3DAB">
      <w:pPr>
        <w:jc w:val="both"/>
      </w:pPr>
      <w:r>
        <w:t>puede ser tan importante como el desarrollo de habilidades para</w:t>
      </w:r>
    </w:p>
    <w:p w14:paraId="0CA22DC9" w14:textId="77777777" w:rsidR="00B13360" w:rsidRDefault="00B13360" w:rsidP="000D3DAB">
      <w:pPr>
        <w:jc w:val="both"/>
      </w:pPr>
      <w:r>
        <w:t>identificar oportunidades internas de crecimiento profesional, Coca-</w:t>
      </w:r>
    </w:p>
    <w:p w14:paraId="44C33097" w14:textId="239261D8" w:rsidR="00B13360" w:rsidRDefault="00B13360" w:rsidP="000D3DAB">
      <w:pPr>
        <w:jc w:val="both"/>
      </w:pPr>
      <w:r>
        <w:t>Cola ofrece programas de coaching y tutoría en toda la empresa que</w:t>
      </w:r>
    </w:p>
    <w:p w14:paraId="0F2BF005" w14:textId="41C05B15" w:rsidR="00B13360" w:rsidRDefault="00B13360" w:rsidP="000D3DAB">
      <w:pPr>
        <w:jc w:val="both"/>
      </w:pPr>
      <w:r>
        <w:t>apoyan el liderazgo y el desarrollo de los empleados en todos los</w:t>
      </w:r>
    </w:p>
    <w:p w14:paraId="23A39728" w14:textId="77777777" w:rsidR="00B13360" w:rsidRDefault="00B13360" w:rsidP="000D3DAB">
      <w:pPr>
        <w:jc w:val="both"/>
      </w:pPr>
      <w:r>
        <w:t>niveles de la organización.</w:t>
      </w:r>
    </w:p>
    <w:p w14:paraId="55EA9ADE" w14:textId="0B7316A3" w:rsidR="00B13360" w:rsidRDefault="00B13360" w:rsidP="000D3DAB">
      <w:pPr>
        <w:jc w:val="both"/>
      </w:pPr>
      <w:r>
        <w:t>6. Sí, la estructura organizativa se puede entender siguiendo la definición de</w:t>
      </w:r>
    </w:p>
    <w:p w14:paraId="24441F7A" w14:textId="5938352B" w:rsidR="00B13360" w:rsidRDefault="00B13360" w:rsidP="000D3DAB">
      <w:pPr>
        <w:jc w:val="both"/>
      </w:pPr>
      <w:r>
        <w:t xml:space="preserve">Henry </w:t>
      </w:r>
      <w:proofErr w:type="spellStart"/>
      <w:r>
        <w:t>Mintzberg</w:t>
      </w:r>
      <w:proofErr w:type="spellEnd"/>
      <w:r>
        <w:t>. Él propuso cinco componentes principales de la estructura</w:t>
      </w:r>
    </w:p>
    <w:p w14:paraId="64784337" w14:textId="5C5C972C" w:rsidR="00B13360" w:rsidRDefault="00B13360" w:rsidP="000D3DAB">
      <w:pPr>
        <w:jc w:val="both"/>
      </w:pPr>
      <w:r>
        <w:t>organizativa: la cúpula directiva, la línea media, los operativos, el núcleo</w:t>
      </w:r>
    </w:p>
    <w:p w14:paraId="74B78226" w14:textId="67206A0B" w:rsidR="00B13360" w:rsidRDefault="00B13360" w:rsidP="000D3DAB">
      <w:pPr>
        <w:jc w:val="both"/>
      </w:pPr>
      <w:r>
        <w:t>operativo y el staff de apoyo. Estos elementos ayudan a comprender cómo se</w:t>
      </w:r>
    </w:p>
    <w:p w14:paraId="3F08DE98" w14:textId="619119E3" w:rsidR="00B13360" w:rsidRDefault="00B13360" w:rsidP="000D3DAB">
      <w:pPr>
        <w:jc w:val="both"/>
      </w:pPr>
      <w:r>
        <w:t>organiza una empresa en términos de jerarquía, funciones y relaciones dentro</w:t>
      </w:r>
    </w:p>
    <w:p w14:paraId="5250518C" w14:textId="77777777" w:rsidR="00B13360" w:rsidRDefault="00B13360" w:rsidP="000D3DAB">
      <w:pPr>
        <w:jc w:val="both"/>
      </w:pPr>
      <w:r>
        <w:t>de la organización.</w:t>
      </w:r>
    </w:p>
    <w:p w14:paraId="68A2C084" w14:textId="77777777" w:rsidR="00025C9B" w:rsidRDefault="00025C9B" w:rsidP="000D3DAB">
      <w:pPr>
        <w:jc w:val="both"/>
      </w:pPr>
    </w:p>
    <w:p w14:paraId="5F1547AA" w14:textId="77777777" w:rsidR="00025C9B" w:rsidRDefault="00025C9B" w:rsidP="000D3DAB">
      <w:pPr>
        <w:jc w:val="both"/>
      </w:pPr>
    </w:p>
    <w:p w14:paraId="2A2D7760" w14:textId="77777777" w:rsidR="00025C9B" w:rsidRDefault="00025C9B" w:rsidP="000D3DAB">
      <w:pPr>
        <w:jc w:val="both"/>
      </w:pPr>
    </w:p>
    <w:sectPr w:rsidR="00025C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">
    <w:altName w:val="Calibri"/>
    <w:panose1 w:val="020B0004020202020204"/>
    <w:charset w:val="00"/>
    <w:family w:val="roman"/>
    <w:pitch w:val="default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F5E06"/>
    <w:multiLevelType w:val="hybridMultilevel"/>
    <w:tmpl w:val="D5C46F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8B7AD7"/>
    <w:multiLevelType w:val="hybridMultilevel"/>
    <w:tmpl w:val="D526C2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8679246">
    <w:abstractNumId w:val="1"/>
  </w:num>
  <w:num w:numId="2" w16cid:durableId="1586837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360"/>
    <w:rsid w:val="00025C9B"/>
    <w:rsid w:val="000557F0"/>
    <w:rsid w:val="000D3DAB"/>
    <w:rsid w:val="005D21FC"/>
    <w:rsid w:val="00824CE0"/>
    <w:rsid w:val="00B13360"/>
    <w:rsid w:val="00C41165"/>
    <w:rsid w:val="00D66226"/>
    <w:rsid w:val="00F84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5B335B"/>
  <w15:chartTrackingRefBased/>
  <w15:docId w15:val="{5A627C0A-A545-7044-87B8-AB076F7DC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133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133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133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133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133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133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133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133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133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33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133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133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1336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1336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133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1336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133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133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133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133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133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133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133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1336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1336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1336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133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1336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133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659</Words>
  <Characters>3625</Characters>
  <Application>Microsoft Office Word</Application>
  <DocSecurity>0</DocSecurity>
  <Lines>30</Lines>
  <Paragraphs>8</Paragraphs>
  <ScaleCrop>false</ScaleCrop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Medina</dc:creator>
  <cp:keywords/>
  <dc:description/>
  <cp:lastModifiedBy>Maximiliano Medina</cp:lastModifiedBy>
  <cp:revision>2</cp:revision>
  <dcterms:created xsi:type="dcterms:W3CDTF">2024-04-18T20:01:00Z</dcterms:created>
  <dcterms:modified xsi:type="dcterms:W3CDTF">2024-04-18T20:01:00Z</dcterms:modified>
</cp:coreProperties>
</file>