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Analyse détaillée</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Phase #1</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Strawberry Sass</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object w:dxaOrig="3847" w:dyaOrig="3847">
          <v:rect xmlns:o="urn:schemas-microsoft-com:office:office" xmlns:v="urn:schemas-microsoft-com:vml" id="rectole0000000000" style="width:192.350000pt;height:19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Préparée par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Maxime Gélinas</w:t>
        <w:br/>
      </w:r>
      <w:r>
        <w:rPr>
          <w:rFonts w:ascii="Calibri" w:hAnsi="Calibri" w:cs="Calibri" w:eastAsia="Calibri"/>
          <w:color w:val="auto"/>
          <w:spacing w:val="0"/>
          <w:position w:val="0"/>
          <w:sz w:val="22"/>
          <w:shd w:fill="auto" w:val="clear"/>
        </w:rPr>
        <w:br/>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 xml:space="preserve">23 septembre 2016</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5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y a quelques mois, j’ai débuté la conception d’un « framework »</w:t>
      </w:r>
      <w:r>
        <w:rPr>
          <w:rFonts w:ascii="Calibri" w:hAnsi="Calibri" w:cs="Calibri" w:eastAsia="Calibri"/>
          <w:i/>
          <w:color w:val="auto"/>
          <w:spacing w:val="0"/>
          <w:position w:val="0"/>
          <w:sz w:val="22"/>
          <w:shd w:fill="auto" w:val="clear"/>
        </w:rPr>
        <w:t xml:space="preserve"> </w:t>
      </w:r>
      <w:hyperlink xmlns:r="http://schemas.openxmlformats.org/officeDocument/2006/relationships" r:id="docRId2">
        <w:r>
          <w:rPr>
            <w:rFonts w:ascii="Calibri" w:hAnsi="Calibri" w:cs="Calibri" w:eastAsia="Calibri"/>
            <w:i/>
            <w:color w:val="1F497D"/>
            <w:spacing w:val="0"/>
            <w:position w:val="0"/>
            <w:sz w:val="22"/>
            <w:u w:val="single"/>
            <w:shd w:fill="auto" w:val="clear"/>
          </w:rPr>
          <w:t xml:space="preserve">Sass</w:t>
        </w:r>
      </w:hyperlink>
      <w:r>
        <w:rPr>
          <w:rFonts w:ascii="Calibri" w:hAnsi="Calibri" w:cs="Calibri" w:eastAsia="Calibri"/>
          <w:i/>
          <w:color w:val="1F497D"/>
          <w:spacing w:val="0"/>
          <w:position w:val="0"/>
          <w:sz w:val="22"/>
          <w:shd w:fill="auto" w:val="clear"/>
        </w:rPr>
        <w:t xml:space="preserve"> </w:t>
      </w:r>
      <w:r>
        <w:rPr>
          <w:rFonts w:ascii="Calibri" w:hAnsi="Calibri" w:cs="Calibri" w:eastAsia="Calibri"/>
          <w:color w:val="auto"/>
          <w:spacing w:val="0"/>
          <w:position w:val="0"/>
          <w:sz w:val="22"/>
          <w:shd w:fill="auto" w:val="clear"/>
        </w:rPr>
        <w:t xml:space="preserve">que j’ai nommé « </w:t>
      </w:r>
      <w:hyperlink xmlns:r="http://schemas.openxmlformats.org/officeDocument/2006/relationships" r:id="docRId3">
        <w:r>
          <w:rPr>
            <w:rFonts w:ascii="Calibri" w:hAnsi="Calibri" w:cs="Calibri" w:eastAsia="Calibri"/>
            <w:color w:val="1F497D"/>
            <w:spacing w:val="0"/>
            <w:position w:val="0"/>
            <w:sz w:val="22"/>
            <w:u w:val="single"/>
            <w:shd w:fill="auto" w:val="clear"/>
          </w:rPr>
          <w:t xml:space="preserve">Strawberry</w:t>
        </w:r>
      </w:hyperlink>
      <w:r>
        <w:rPr>
          <w:rFonts w:ascii="Calibri" w:hAnsi="Calibri" w:cs="Calibri" w:eastAsia="Calibri"/>
          <w:i/>
          <w:color w:val="1F497D"/>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1F497D"/>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dans mon temps libre. Puisque </w:t>
      </w: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est encore en version alpha, il n’a pas encore de site Web pour afficher la documentation et faire la promotion du produit. J’ai donc décidé d’utiliser le cours d’application Web pour concevoir ce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servant à générer du </w:t>
      </w:r>
      <w:r>
        <w:rPr>
          <w:rFonts w:ascii="Calibri" w:hAnsi="Calibri" w:cs="Calibri" w:eastAsia="Calibri"/>
          <w:i/>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plus facilement et plus rapidement en utilisant le langage préprocesseur </w:t>
      </w:r>
      <w:r>
        <w:rPr>
          <w:rFonts w:ascii="Calibri" w:hAnsi="Calibri" w:cs="Calibri" w:eastAsia="Calibri"/>
          <w:i/>
          <w:color w:val="auto"/>
          <w:spacing w:val="0"/>
          <w:position w:val="0"/>
          <w:sz w:val="22"/>
          <w:shd w:fill="auto" w:val="clear"/>
        </w:rPr>
        <w:t xml:space="preserve">Sass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des fonctionnalités intéressantes à </w:t>
      </w:r>
      <w:r>
        <w:rPr>
          <w:rFonts w:ascii="Calibri" w:hAnsi="Calibri" w:cs="Calibri" w:eastAsia="Calibri"/>
          <w:i/>
          <w:color w:val="auto"/>
          <w:spacing w:val="0"/>
          <w:position w:val="0"/>
          <w:sz w:val="22"/>
          <w:shd w:fill="auto" w:val="clear"/>
        </w:rPr>
        <w:t xml:space="preserve">Sass </w:t>
      </w:r>
      <w:r>
        <w:rPr>
          <w:rFonts w:ascii="Calibri" w:hAnsi="Calibri" w:cs="Calibri" w:eastAsia="Calibri"/>
          <w:color w:val="auto"/>
          <w:spacing w:val="0"/>
          <w:position w:val="0"/>
          <w:sz w:val="22"/>
          <w:shd w:fill="auto" w:val="clear"/>
        </w:rPr>
        <w:t xml:space="preserve">comme la notion de composants et de thèmes. </w:t>
      </w: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est un outil puissant lorsque l’on veut changer le thème de notre bibliothèque </w:t>
      </w:r>
      <w:r>
        <w:rPr>
          <w:rFonts w:ascii="Calibri" w:hAnsi="Calibri" w:cs="Calibri" w:eastAsia="Calibri"/>
          <w:i/>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sans avoir à déclarer des règles </w:t>
      </w:r>
      <w:r>
        <w:rPr>
          <w:rFonts w:ascii="Calibri" w:hAnsi="Calibri" w:cs="Calibri" w:eastAsia="Calibri"/>
          <w:i/>
          <w:color w:val="auto"/>
          <w:spacing w:val="0"/>
          <w:position w:val="0"/>
          <w:sz w:val="22"/>
          <w:shd w:fill="auto" w:val="clear"/>
        </w:rPr>
        <w:t xml:space="preserve">CSS </w:t>
      </w:r>
      <w:r>
        <w:rPr>
          <w:rFonts w:ascii="Calibri" w:hAnsi="Calibri" w:cs="Calibri" w:eastAsia="Calibri"/>
          <w:color w:val="auto"/>
          <w:spacing w:val="0"/>
          <w:position w:val="0"/>
          <w:sz w:val="22"/>
          <w:shd w:fill="auto" w:val="clear"/>
        </w:rPr>
        <w:t xml:space="preserve">pour outrepasser le style de notre bibliothèque.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Puisque </w:t>
      </w: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est disponible au public, il est nécessaire que le site Web contienne la description et la documentation de la librairie. Aussi, le site Web devra contenir une section « membres » où les membres pourront poser des questions sur la librairie. Il y aura aussi une notion de membres privilèges qui pourront répondre aux questions des membres.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Conception du logo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3644" w:dyaOrig="3644">
          <v:rect xmlns:o="urn:schemas-microsoft-com:office:office" xmlns:v="urn:schemas-microsoft-com:vml" id="rectole0000000001" style="width:182.200000pt;height:1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logo n’a pas été trop compliqué à choisir, puisque </w:t>
      </w:r>
      <w:r>
        <w:rPr>
          <w:rFonts w:ascii="Calibri" w:hAnsi="Calibri" w:cs="Calibri" w:eastAsia="Calibri"/>
          <w:i/>
          <w:color w:val="auto"/>
          <w:spacing w:val="0"/>
          <w:position w:val="0"/>
          <w:sz w:val="22"/>
          <w:shd w:fill="auto" w:val="clear"/>
        </w:rPr>
        <w:t xml:space="preserve">Strawberry </w:t>
      </w:r>
      <w:r>
        <w:rPr>
          <w:rFonts w:ascii="Calibri" w:hAnsi="Calibri" w:cs="Calibri" w:eastAsia="Calibri"/>
          <w:color w:val="auto"/>
          <w:spacing w:val="0"/>
          <w:position w:val="0"/>
          <w:sz w:val="22"/>
          <w:shd w:fill="auto" w:val="clear"/>
        </w:rPr>
        <w:t xml:space="preserve">avait déjà un logo existant. Une fraise, quoi de mieux pour une librairie nommé « Strawberry ». Le logo suit la mode actuelle du Web en matière de design c’est-à-dire le </w:t>
      </w:r>
      <w:hyperlink xmlns:r="http://schemas.openxmlformats.org/officeDocument/2006/relationships" r:id="docRId6">
        <w:r>
          <w:rPr>
            <w:rFonts w:ascii="Calibri" w:hAnsi="Calibri" w:cs="Calibri" w:eastAsia="Calibri"/>
            <w:i/>
            <w:color w:val="1F497D"/>
            <w:spacing w:val="0"/>
            <w:position w:val="0"/>
            <w:sz w:val="22"/>
            <w:u w:val="single"/>
            <w:shd w:fill="auto" w:val="clear"/>
          </w:rPr>
          <w:t xml:space="preserve">Material Design</w:t>
        </w:r>
      </w:hyperlink>
      <w:r>
        <w:rPr>
          <w:rFonts w:ascii="Calibri" w:hAnsi="Calibri" w:cs="Calibri" w:eastAsia="Calibri"/>
          <w:color w:val="auto"/>
          <w:spacing w:val="0"/>
          <w:position w:val="0"/>
          <w:sz w:val="22"/>
          <w:shd w:fill="auto" w:val="clear"/>
        </w:rPr>
        <w:t xml:space="preserve">. C’est pourquoi le logo est en 2D, qu’il contient peu de détails et qu’il utilise des couleurs vivantes.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Les couleurs du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Inscrire les échantillons de couleurs ainsi que leurs codes HTML. </w:t>
      </w:r>
    </w:p>
    <w:tbl>
      <w:tblPr>
        <w:tblInd w:w="1668" w:type="dxa"/>
      </w:tblPr>
      <w:tblGrid>
        <w:gridCol w:w="2722"/>
        <w:gridCol w:w="2522"/>
      </w:tblGrid>
      <w:tr>
        <w:trPr>
          <w:trHeight w:val="1" w:hRule="atLeast"/>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Couleur</w:t>
            </w:r>
          </w:p>
        </w:tc>
        <w:tc>
          <w:tcPr>
            <w:tcW w:w="25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Code HTML</w:t>
            </w:r>
          </w:p>
        </w:tc>
      </w:tr>
      <w:tr>
        <w:trPr>
          <w:trHeight w:val="1" w:hRule="atLeast"/>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Primaire</w:t>
            </w:r>
          </w:p>
        </w:tc>
        <w:tc>
          <w:tcPr>
            <w:tcW w:w="2522" w:type="dxa"/>
            <w:tcBorders>
              <w:top w:val="single" w:color="95b3d7" w:sz="4"/>
              <w:left w:val="single" w:color="95b3d7" w:sz="4"/>
              <w:bottom w:val="single" w:color="95b3d7" w:sz="4"/>
              <w:right w:val="single" w:color="95b3d7" w:sz="4"/>
            </w:tcBorders>
            <w:shd w:color="auto" w:fill="f44336"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auto"/>
                <w:spacing w:val="0"/>
                <w:position w:val="0"/>
                <w:sz w:val="19"/>
                <w:shd w:fill="auto" w:val="clear"/>
              </w:rPr>
              <w:t xml:space="preserve">be1931</w:t>
            </w:r>
          </w:p>
        </w:tc>
      </w:tr>
      <w:tr>
        <w:trPr>
          <w:trHeight w:val="1" w:hRule="atLeast"/>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Secondaire</w:t>
            </w:r>
          </w:p>
        </w:tc>
        <w:tc>
          <w:tcPr>
            <w:tcW w:w="2522" w:type="dxa"/>
            <w:tcBorders>
              <w:top w:val="single" w:color="95b3d7" w:sz="4"/>
              <w:left w:val="single" w:color="95b3d7" w:sz="4"/>
              <w:bottom w:val="single" w:color="95b3d7" w:sz="4"/>
              <w:right w:val="single" w:color="95b3d7" w:sz="4"/>
            </w:tcBorders>
            <w:shd w:color="auto" w:fill="263238"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#263238</w:t>
            </w:r>
          </w:p>
        </w:tc>
      </w:tr>
      <w:tr>
        <w:trPr>
          <w:trHeight w:val="1" w:hRule="atLeast"/>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Actions</w:t>
            </w:r>
          </w:p>
        </w:tc>
        <w:tc>
          <w:tcPr>
            <w:tcW w:w="2522" w:type="dxa"/>
            <w:tcBorders>
              <w:top w:val="single" w:color="95b3d7" w:sz="4"/>
              <w:left w:val="single" w:color="95b3d7" w:sz="4"/>
              <w:bottom w:val="single" w:color="95b3d7" w:sz="4"/>
              <w:right w:val="single" w:color="95b3d7" w:sz="4"/>
            </w:tcBorders>
            <w:shd w:color="auto" w:fill="b2ff59" w:val="clear"/>
            <w:tcMar>
              <w:left w:w="108" w:type="dxa"/>
              <w:right w:w="108" w:type="dxa"/>
            </w:tcMar>
            <w:vAlign w:val="top"/>
          </w:tcPr>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auto"/>
                <w:spacing w:val="0"/>
                <w:position w:val="0"/>
                <w:sz w:val="19"/>
                <w:shd w:fill="auto" w:val="clear"/>
              </w:rPr>
              <w:t xml:space="preserve">77b255</w:t>
            </w:r>
          </w:p>
        </w:tc>
      </w:tr>
      <w:tr>
        <w:trPr>
          <w:trHeight w:val="300" w:hRule="auto"/>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Fond</w:t>
            </w:r>
          </w:p>
        </w:tc>
        <w:tc>
          <w:tcPr>
            <w:tcW w:w="25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#FFFFFF</w:t>
            </w:r>
          </w:p>
        </w:tc>
      </w:tr>
      <w:tr>
        <w:trPr>
          <w:trHeight w:val="1" w:hRule="atLeast"/>
          <w:jc w:val="left"/>
        </w:trPr>
        <w:tc>
          <w:tcPr>
            <w:tcW w:w="2722"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Textes</w:t>
            </w:r>
          </w:p>
        </w:tc>
        <w:tc>
          <w:tcPr>
            <w:tcW w:w="2522" w:type="dxa"/>
            <w:tcBorders>
              <w:top w:val="single" w:color="95b3d7" w:sz="4"/>
              <w:left w:val="single" w:color="95b3d7" w:sz="4"/>
              <w:bottom w:val="single" w:color="95b3d7" w:sz="4"/>
              <w:right w:val="single" w:color="95b3d7" w:sz="4"/>
            </w:tcBorders>
            <w:shd w:color="auto" w:fill="a6a6a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rgba(0,0,0, .87)</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Les pages du site</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701"/>
        <w:gridCol w:w="6971"/>
      </w:tblGrid>
      <w:tr>
        <w:trPr>
          <w:trHeight w:val="1" w:hRule="atLeast"/>
          <w:jc w:val="left"/>
        </w:trPr>
        <w:tc>
          <w:tcPr>
            <w:tcW w:w="8672" w:type="dxa"/>
            <w:gridSpan w:val="2"/>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Page d’accueil</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Titre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Sass framework - Strawberry</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Cette page contiendra une brève description du « framework » ainsi qu’une liste des points forts de celui-ci.</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Slogan : </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Créez des composants CSS qui s’adaptent au style de tous vos projets.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courte :</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Le « framework » Sass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longue :</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Construit avec Sass, Strawberry est vous permettant de structurer, personnaliser et réutiliser votre CSS plus facilement et plus rapidement.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Fonctionnalités :</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Simple à apprendre</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La simplicité et prioritaire et c’est pourquoi nous avons pensé Strawberry pour être facile à comprendre et facile à utiliser.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Rapide et performant</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Strawberry générera toujours uniquement le code CSS que vous avez besoin pour permettre à votre application d’être rapide et légère.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Construit pour durer</w:t>
            </w:r>
          </w:p>
          <w:p>
            <w:pPr>
              <w:spacing w:before="200" w:after="160" w:line="240"/>
              <w:ind w:right="864" w:left="864" w:firstLine="0"/>
              <w:jc w:val="center"/>
              <w:rPr>
                <w:rFonts w:ascii="Calibri" w:hAnsi="Calibri" w:cs="Calibri" w:eastAsia="Calibri"/>
                <w:spacing w:val="0"/>
                <w:position w:val="0"/>
                <w:sz w:val="22"/>
              </w:rPr>
            </w:pPr>
            <w:r>
              <w:rPr>
                <w:rFonts w:ascii="Calibri" w:hAnsi="Calibri" w:cs="Calibri" w:eastAsia="Calibri"/>
                <w:i/>
                <w:color w:val="404040"/>
                <w:spacing w:val="0"/>
                <w:position w:val="0"/>
                <w:sz w:val="22"/>
                <w:shd w:fill="auto" w:val="clear"/>
              </w:rPr>
              <w:t xml:space="preserve">Construit avec le populaire langage Sass et pensé pour être compatible avec les dernières avancés du CSS, Strawberry est ici pour rester.</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Images ou graphiques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353" w:dyaOrig="4515">
                <v:rect xmlns:o="urn:schemas-microsoft-com:office:office" xmlns:v="urn:schemas-microsoft-com:vml" id="rectole0000000002" style="width:217.650000pt;height:225.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object w:dxaOrig="3664" w:dyaOrig="3664">
                <v:rect xmlns:o="urn:schemas-microsoft-com:office:office" xmlns:v="urn:schemas-microsoft-com:vml" id="rectole0000000003" style="width:183.200000pt;height:183.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object w:dxaOrig="3928" w:dyaOrig="2936">
                <v:rect xmlns:o="urn:schemas-microsoft-com:office:office" xmlns:v="urn:schemas-microsoft-com:vml" id="rectole0000000004" style="width:196.400000pt;height:146.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701"/>
        <w:gridCol w:w="6971"/>
      </w:tblGrid>
      <w:tr>
        <w:trPr>
          <w:trHeight w:val="1" w:hRule="atLeast"/>
          <w:jc w:val="left"/>
        </w:trPr>
        <w:tc>
          <w:tcPr>
            <w:tcW w:w="8672" w:type="dxa"/>
            <w:gridSpan w:val="2"/>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À propose de</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Titre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À propos - Strawberry</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Cette page contiendra une courte description de la vision de l’équipe de </w:t>
            </w:r>
            <w:r>
              <w:rPr>
                <w:rFonts w:ascii="Calibri" w:hAnsi="Calibri" w:cs="Calibri" w:eastAsia="Calibri"/>
                <w:i/>
                <w:color w:val="auto"/>
                <w:spacing w:val="0"/>
                <w:position w:val="0"/>
                <w:sz w:val="22"/>
                <w:shd w:fill="auto" w:val="clear"/>
              </w:rPr>
              <w:t xml:space="preserve">Strawberry</w:t>
            </w:r>
            <w:r>
              <w:rPr>
                <w:rFonts w:ascii="Calibri" w:hAnsi="Calibri" w:cs="Calibri" w:eastAsia="Calibri"/>
                <w:color w:val="auto"/>
                <w:spacing w:val="0"/>
                <w:position w:val="0"/>
                <w:sz w:val="22"/>
                <w:shd w:fill="auto" w:val="clear"/>
              </w:rPr>
              <w:t xml:space="preserve"> ainsi qu’une photo et une courte description de chacun des membres de l’équipe.  </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de l’équipe :</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Développer avec passion</w:t>
            </w:r>
          </w:p>
          <w:p>
            <w:pPr>
              <w:spacing w:before="200" w:after="160" w:line="240"/>
              <w:ind w:right="864" w:left="864" w:firstLine="0"/>
              <w:jc w:val="center"/>
              <w:rPr>
                <w:rFonts w:ascii="Calibri" w:hAnsi="Calibri" w:cs="Calibri" w:eastAsia="Calibri"/>
                <w:spacing w:val="0"/>
                <w:position w:val="0"/>
                <w:sz w:val="22"/>
              </w:rPr>
            </w:pPr>
            <w:r>
              <w:rPr>
                <w:rFonts w:ascii="Calibri" w:hAnsi="Calibri" w:cs="Calibri" w:eastAsia="Calibri"/>
                <w:i/>
                <w:color w:val="404040"/>
                <w:spacing w:val="0"/>
                <w:position w:val="0"/>
                <w:sz w:val="22"/>
                <w:shd w:fill="auto" w:val="clear"/>
              </w:rPr>
              <w:t xml:space="preserve">Strawberry est développer par une équipe passionnée qui ont à c</w:t>
            </w:r>
            <w:r>
              <w:rPr>
                <w:rFonts w:ascii="Calibri" w:hAnsi="Calibri" w:cs="Calibri" w:eastAsia="Calibri"/>
                <w:i/>
                <w:color w:val="404040"/>
                <w:spacing w:val="0"/>
                <w:position w:val="0"/>
                <w:sz w:val="22"/>
                <w:shd w:fill="auto" w:val="clear"/>
              </w:rPr>
              <w:t xml:space="preserve">œur la rigueur code et le travail bien fait.</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Images ou graphiques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49" w:dyaOrig="4500">
                <v:rect xmlns:o="urn:schemas-microsoft-com:office:office" xmlns:v="urn:schemas-microsoft-com:vml" id="rectole0000000005" style="width:262.450000pt;height:22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701"/>
        <w:gridCol w:w="6971"/>
      </w:tblGrid>
      <w:tr>
        <w:trPr>
          <w:trHeight w:val="1" w:hRule="atLeast"/>
          <w:jc w:val="left"/>
        </w:trPr>
        <w:tc>
          <w:tcPr>
            <w:tcW w:w="8672" w:type="dxa"/>
            <w:gridSpan w:val="2"/>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Contact</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Titre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Contact - Strawberry</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Cette page contiendra les moyens possibles de rejoindre l’organisation accompagné d’une courte explication.</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courriel</w:t>
            </w:r>
            <w:r>
              <w:rPr>
                <w:rFonts w:ascii="Calibri" w:hAnsi="Calibri" w:cs="Calibri" w:eastAsia="Calibri"/>
                <w:color w:val="auto"/>
                <w:spacing w:val="0"/>
                <w:position w:val="0"/>
                <w:sz w:val="22"/>
                <w:shd w:fill="auto" w:val="clear"/>
              </w:rPr>
              <w:t xml:space="preserve">:</w:t>
            </w:r>
          </w:p>
          <w:p>
            <w:pPr>
              <w:spacing w:before="0" w:after="0" w:line="240"/>
              <w:ind w:right="0" w:left="0"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info@strawberrysass.com</w:t>
            </w:r>
          </w:p>
          <w:p>
            <w:pPr>
              <w:spacing w:before="200" w:after="160" w:line="240"/>
              <w:ind w:right="864" w:left="864" w:firstLine="0"/>
              <w:jc w:val="center"/>
              <w:rPr>
                <w:rFonts w:ascii="Calibri" w:hAnsi="Calibri" w:cs="Calibri" w:eastAsia="Calibri"/>
                <w:i/>
                <w:color w:val="404040"/>
                <w:spacing w:val="0"/>
                <w:position w:val="0"/>
                <w:sz w:val="22"/>
                <w:shd w:fill="auto" w:val="clear"/>
              </w:rPr>
            </w:pPr>
            <w:r>
              <w:rPr>
                <w:rFonts w:ascii="Calibri" w:hAnsi="Calibri" w:cs="Calibri" w:eastAsia="Calibri"/>
                <w:i/>
                <w:color w:val="404040"/>
                <w:spacing w:val="0"/>
                <w:position w:val="0"/>
                <w:sz w:val="22"/>
                <w:shd w:fill="auto" w:val="clear"/>
              </w:rPr>
              <w:t xml:space="preserve">support@strawberrysass.com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Adresse postale :</w:t>
            </w:r>
          </w:p>
          <w:p>
            <w:pPr>
              <w:spacing w:before="200" w:after="160" w:line="240"/>
              <w:ind w:right="864" w:left="864" w:firstLine="0"/>
              <w:jc w:val="center"/>
              <w:rPr>
                <w:rFonts w:ascii="Calibri" w:hAnsi="Calibri" w:cs="Calibri" w:eastAsia="Calibri"/>
                <w:spacing w:val="0"/>
                <w:position w:val="0"/>
                <w:sz w:val="22"/>
              </w:rPr>
            </w:pPr>
            <w:r>
              <w:rPr>
                <w:rFonts w:ascii="Calibri" w:hAnsi="Calibri" w:cs="Calibri" w:eastAsia="Calibri"/>
                <w:i/>
                <w:color w:val="404040"/>
                <w:spacing w:val="0"/>
                <w:position w:val="0"/>
                <w:sz w:val="22"/>
                <w:shd w:fill="auto" w:val="clear"/>
              </w:rPr>
              <w:t xml:space="preserve">1600 Amphitheatre Pkwy Mountain View, CA 94043, États-Unis</w:t>
            </w:r>
          </w:p>
        </w:tc>
      </w:tr>
      <w:tr>
        <w:trPr>
          <w:trHeight w:val="1" w:hRule="atLeast"/>
          <w:jc w:val="left"/>
        </w:trPr>
        <w:tc>
          <w:tcPr>
            <w:tcW w:w="170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Images ou graphiques :</w:t>
            </w:r>
          </w:p>
        </w:tc>
        <w:tc>
          <w:tcPr>
            <w:tcW w:w="6971" w:type="dxa"/>
            <w:tcBorders>
              <w:top w:val="single" w:color="95b3d7" w:sz="4"/>
              <w:left w:val="single" w:color="95b3d7" w:sz="4"/>
              <w:bottom w:val="single" w:color="95b3d7" w:sz="4"/>
              <w:right w:val="single" w:color="95b3d7"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ass-lang.com/" Id="docRId2" Type="http://schemas.openxmlformats.org/officeDocument/2006/relationships/hyperlink" /><Relationship TargetMode="External" Target="https://material.google.com/" Id="docRId6" Type="http://schemas.openxmlformats.org/officeDocument/2006/relationships/hyperlink" /><Relationship Target="media/image0.wmf" Id="docRId1" Type="http://schemas.openxmlformats.org/officeDocument/2006/relationships/image" /><Relationship Target="embeddings/oleObject4.bin" Id="docRId11" Type="http://schemas.openxmlformats.org/officeDocument/2006/relationships/oleObject" /><Relationship Target="numbering.xml" Id="docRId15" Type="http://schemas.openxmlformats.org/officeDocument/2006/relationships/numbering" /><Relationship Target="media/image1.wmf" Id="docRId5" Type="http://schemas.openxmlformats.org/officeDocument/2006/relationships/image"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styles.xml" Id="docRId16" Type="http://schemas.openxmlformats.org/officeDocument/2006/relationships/styles" /><Relationship Target="embeddings/oleObject1.bin" Id="docRId4" Type="http://schemas.openxmlformats.org/officeDocument/2006/relationships/oleObject" /><Relationship Target="media/image2.wmf" Id="docRId8" Type="http://schemas.openxmlformats.org/officeDocument/2006/relationships/image" /><Relationship Target="embeddings/oleObject5.bin" Id="docRId13" Type="http://schemas.openxmlformats.org/officeDocument/2006/relationships/oleObject" /><Relationship TargetMode="External" Target="https://github.com/strawberrysass/strawberry" Id="docRId3" Type="http://schemas.openxmlformats.org/officeDocument/2006/relationships/hyperlink" /></Relationships>
</file>