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15" w:rsidRDefault="00715815" w:rsidP="0071581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</w:pPr>
      <w:r>
        <w:rPr>
          <w:noProof/>
        </w:rPr>
        <w:drawing>
          <wp:inline distT="0" distB="0" distL="0" distR="0">
            <wp:extent cx="2667000" cy="58102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15" w:rsidRDefault="00DA6DBA" w:rsidP="0071581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outlineLvl w:val="0"/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TITLE   \* MERGEFORMAT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Développement d'application Web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 w:rsidR="00715815">
        <w:rPr>
          <w:sz w:val="32"/>
          <w:szCs w:val="32"/>
        </w:rPr>
        <w:t>(</w:t>
      </w:r>
      <w:r>
        <w:rPr>
          <w:sz w:val="28"/>
          <w:szCs w:val="28"/>
        </w:rPr>
        <w:t>420-GEC</w:t>
      </w:r>
      <w:r w:rsidR="00715815" w:rsidRPr="00FF64EF">
        <w:rPr>
          <w:sz w:val="28"/>
          <w:szCs w:val="28"/>
        </w:rPr>
        <w:t>-HY</w:t>
      </w:r>
      <w:r w:rsidR="00715815">
        <w:rPr>
          <w:sz w:val="28"/>
          <w:szCs w:val="28"/>
        </w:rPr>
        <w:t>)</w:t>
      </w:r>
    </w:p>
    <w:p w:rsidR="00715815" w:rsidRPr="008F1323" w:rsidRDefault="00715815" w:rsidP="0071581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</w:t>
      </w:r>
      <w:r w:rsidR="00DA6DBA">
        <w:rPr>
          <w:b/>
          <w:sz w:val="32"/>
          <w:szCs w:val="32"/>
        </w:rPr>
        <w:t xml:space="preserve">avail Pratique </w:t>
      </w:r>
      <w:r w:rsidR="00B25EA1">
        <w:rPr>
          <w:b/>
          <w:sz w:val="32"/>
          <w:szCs w:val="32"/>
        </w:rPr>
        <w:t>sur une application Web</w:t>
      </w:r>
      <w:r w:rsidR="00B25EA1">
        <w:rPr>
          <w:b/>
          <w:sz w:val="32"/>
          <w:szCs w:val="32"/>
        </w:rPr>
        <w:br/>
        <w:t>(Phase 3</w:t>
      </w:r>
      <w:r w:rsidR="0074618B">
        <w:rPr>
          <w:b/>
          <w:sz w:val="32"/>
          <w:szCs w:val="32"/>
        </w:rPr>
        <w:t xml:space="preserve"> – </w:t>
      </w:r>
      <w:r w:rsidR="005272EF">
        <w:rPr>
          <w:b/>
          <w:sz w:val="32"/>
          <w:szCs w:val="32"/>
        </w:rPr>
        <w:t>Ajout de fonctionnalités</w:t>
      </w:r>
      <w:r w:rsidR="00B25EA1">
        <w:rPr>
          <w:b/>
          <w:sz w:val="32"/>
          <w:szCs w:val="32"/>
        </w:rPr>
        <w:t xml:space="preserve"> et présentation</w:t>
      </w:r>
      <w:r w:rsidR="00DA6D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:rsidR="00715815" w:rsidRPr="00FF64EF" w:rsidRDefault="00715815" w:rsidP="0071581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sz w:val="28"/>
          <w:szCs w:val="28"/>
        </w:rPr>
      </w:pPr>
      <w:r w:rsidRPr="00FF64EF">
        <w:rPr>
          <w:sz w:val="28"/>
          <w:szCs w:val="28"/>
        </w:rPr>
        <w:t>Préparé par</w:t>
      </w:r>
      <w:r w:rsidRPr="00FF64EF">
        <w:rPr>
          <w:sz w:val="28"/>
          <w:szCs w:val="28"/>
        </w:rPr>
        <w:br/>
      </w:r>
      <w:r w:rsidRPr="005B2D40">
        <w:rPr>
          <w:b/>
          <w:sz w:val="28"/>
          <w:szCs w:val="28"/>
        </w:rPr>
        <w:t>Martin Lalancette</w:t>
      </w:r>
      <w:r w:rsidRPr="00FF64EF">
        <w:rPr>
          <w:sz w:val="28"/>
          <w:szCs w:val="28"/>
        </w:rPr>
        <w:t xml:space="preserve"> </w:t>
      </w:r>
      <w:r w:rsidRPr="00FF64EF">
        <w:rPr>
          <w:sz w:val="28"/>
          <w:szCs w:val="28"/>
        </w:rPr>
        <w:br/>
        <w:t xml:space="preserve"> bureau D 2330A</w:t>
      </w:r>
    </w:p>
    <w:p w:rsidR="00715815" w:rsidRPr="001E347E" w:rsidRDefault="00715815" w:rsidP="00715815">
      <w:pPr>
        <w:jc w:val="center"/>
        <w:outlineLvl w:val="0"/>
        <w:rPr>
          <w:b/>
          <w:sz w:val="36"/>
          <w:szCs w:val="36"/>
        </w:rPr>
      </w:pPr>
      <w:r w:rsidRPr="001E347E">
        <w:rPr>
          <w:b/>
          <w:sz w:val="36"/>
          <w:szCs w:val="36"/>
        </w:rPr>
        <w:t>DESCRIPTION</w:t>
      </w:r>
    </w:p>
    <w:tbl>
      <w:tblPr>
        <w:tblStyle w:val="Grilledutablea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34"/>
      </w:tblGrid>
      <w:tr w:rsidR="00715815" w:rsidTr="006925FC">
        <w:tc>
          <w:tcPr>
            <w:tcW w:w="1843" w:type="dxa"/>
            <w:tcBorders>
              <w:right w:val="single" w:sz="4" w:space="0" w:color="000000" w:themeColor="text1"/>
            </w:tcBorders>
          </w:tcPr>
          <w:p w:rsidR="00715815" w:rsidRPr="00142F99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But :</w:t>
            </w:r>
          </w:p>
        </w:tc>
        <w:tc>
          <w:tcPr>
            <w:tcW w:w="6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815" w:rsidRPr="00142F99" w:rsidRDefault="00533888" w:rsidP="00AB77B6">
            <w:r>
              <w:t>Finaliser l’application</w:t>
            </w:r>
            <w:r w:rsidR="00715815" w:rsidRPr="00715815">
              <w:t xml:space="preserve"> Web</w:t>
            </w:r>
            <w:r>
              <w:t xml:space="preserve"> et la présenter</w:t>
            </w:r>
            <w:r w:rsidR="00715815" w:rsidRPr="00715815">
              <w:t>.</w:t>
            </w:r>
          </w:p>
        </w:tc>
      </w:tr>
      <w:tr w:rsidR="00715815" w:rsidTr="006925FC">
        <w:tc>
          <w:tcPr>
            <w:tcW w:w="1843" w:type="dxa"/>
          </w:tcPr>
          <w:p w:rsidR="00715815" w:rsidRPr="00142F99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Objectifs :</w:t>
            </w:r>
          </w:p>
        </w:tc>
        <w:tc>
          <w:tcPr>
            <w:tcW w:w="69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5815" w:rsidRDefault="00533888" w:rsidP="0071581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Ajout de fonctionnalités personnalisées</w:t>
            </w:r>
          </w:p>
          <w:p w:rsidR="0074618B" w:rsidRDefault="00533888" w:rsidP="0074618B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Support des deux langues d’affichage</w:t>
            </w:r>
          </w:p>
          <w:p w:rsidR="0074618B" w:rsidRDefault="00533888" w:rsidP="0074618B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Déployer l’application sur un serveur</w:t>
            </w:r>
          </w:p>
          <w:p w:rsidR="00533888" w:rsidRPr="00142F99" w:rsidRDefault="00533888" w:rsidP="0074618B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Présenter le produit </w:t>
            </w:r>
          </w:p>
        </w:tc>
      </w:tr>
      <w:tr w:rsidR="00715815" w:rsidTr="006925FC">
        <w:tc>
          <w:tcPr>
            <w:tcW w:w="1843" w:type="dxa"/>
            <w:tcBorders>
              <w:right w:val="single" w:sz="4" w:space="0" w:color="000000" w:themeColor="text1"/>
            </w:tcBorders>
          </w:tcPr>
          <w:p w:rsidR="00715815" w:rsidRPr="00142F99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Durée :</w:t>
            </w:r>
          </w:p>
        </w:tc>
        <w:tc>
          <w:tcPr>
            <w:tcW w:w="6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815" w:rsidRPr="00142F99" w:rsidRDefault="00B25EA1" w:rsidP="00480E5A">
            <w:r>
              <w:t>10</w:t>
            </w:r>
            <w:r w:rsidR="00B07113">
              <w:t> h</w:t>
            </w:r>
          </w:p>
        </w:tc>
      </w:tr>
      <w:tr w:rsidR="00715815" w:rsidTr="006925FC">
        <w:tc>
          <w:tcPr>
            <w:tcW w:w="1843" w:type="dxa"/>
            <w:tcBorders>
              <w:right w:val="single" w:sz="4" w:space="0" w:color="000000" w:themeColor="text1"/>
            </w:tcBorders>
          </w:tcPr>
          <w:p w:rsidR="00715815" w:rsidRPr="00142F99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Pondération :</w:t>
            </w:r>
          </w:p>
        </w:tc>
        <w:tc>
          <w:tcPr>
            <w:tcW w:w="6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5815" w:rsidRPr="00142F99" w:rsidRDefault="00B25EA1" w:rsidP="00D80C7A">
            <w:r>
              <w:t>sur 25</w:t>
            </w:r>
            <w:r w:rsidR="00E13B1A">
              <w:t xml:space="preserve"> (</w:t>
            </w:r>
            <w:r w:rsidR="00D80C7A">
              <w:rPr>
                <w:b/>
                <w:color w:val="FF0000"/>
              </w:rPr>
              <w:t>seul</w:t>
            </w:r>
            <w:r w:rsidR="00E13B1A" w:rsidRPr="00C8348E">
              <w:rPr>
                <w:b/>
                <w:color w:val="FF0000"/>
              </w:rPr>
              <w:t xml:space="preserve"> ou en équipe de deux</w:t>
            </w:r>
            <w:r w:rsidR="00E13B1A">
              <w:t>)</w:t>
            </w:r>
          </w:p>
        </w:tc>
      </w:tr>
      <w:tr w:rsidR="00715815" w:rsidTr="006925FC">
        <w:tc>
          <w:tcPr>
            <w:tcW w:w="1843" w:type="dxa"/>
          </w:tcPr>
          <w:p w:rsidR="00715815" w:rsidRPr="00142F99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Remise :</w:t>
            </w:r>
          </w:p>
        </w:tc>
        <w:tc>
          <w:tcPr>
            <w:tcW w:w="6934" w:type="dxa"/>
            <w:tcBorders>
              <w:top w:val="single" w:sz="4" w:space="0" w:color="000000" w:themeColor="text1"/>
            </w:tcBorders>
          </w:tcPr>
          <w:p w:rsidR="00715815" w:rsidRPr="00142F99" w:rsidRDefault="00B25EA1" w:rsidP="00480E5A">
            <w:r>
              <w:t>À la semaine 15</w:t>
            </w:r>
            <w:r w:rsidR="00715815">
              <w:t>.</w:t>
            </w:r>
          </w:p>
        </w:tc>
      </w:tr>
      <w:tr w:rsidR="00715815" w:rsidTr="006925FC">
        <w:tc>
          <w:tcPr>
            <w:tcW w:w="1843" w:type="dxa"/>
          </w:tcPr>
          <w:p w:rsidR="00715815" w:rsidRDefault="00715815" w:rsidP="00480E5A">
            <w:pPr>
              <w:rPr>
                <w:b/>
              </w:rPr>
            </w:pPr>
            <w:r w:rsidRPr="00142F99">
              <w:rPr>
                <w:b/>
              </w:rPr>
              <w:t>Contenu général :</w:t>
            </w:r>
          </w:p>
          <w:p w:rsidR="00715815" w:rsidRDefault="00715815" w:rsidP="00480E5A">
            <w:pPr>
              <w:rPr>
                <w:b/>
              </w:rPr>
            </w:pPr>
          </w:p>
          <w:p w:rsidR="00715815" w:rsidRPr="00142F99" w:rsidRDefault="00715815" w:rsidP="00480E5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34" w:type="dxa"/>
          </w:tcPr>
          <w:p w:rsidR="00715815" w:rsidRPr="00503DFE" w:rsidRDefault="00E50CA1" w:rsidP="00C91FCB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503DFE">
              <w:rPr>
                <w:rFonts w:cs="Arial"/>
                <w:color w:val="000000"/>
              </w:rPr>
              <w:t>Rem</w:t>
            </w:r>
            <w:r w:rsidR="00715815" w:rsidRPr="00503DFE">
              <w:rPr>
                <w:rFonts w:cs="Arial"/>
                <w:color w:val="000000"/>
              </w:rPr>
              <w:t xml:space="preserve">ettre votre copie du travail </w:t>
            </w:r>
            <w:r w:rsidRPr="00503DFE">
              <w:rPr>
                <w:rFonts w:cs="Arial"/>
                <w:color w:val="000000"/>
              </w:rPr>
              <w:t>via LÉA</w:t>
            </w:r>
          </w:p>
          <w:p w:rsidR="00DA6DBA" w:rsidRPr="00DA6DBA" w:rsidRDefault="00715815" w:rsidP="006E759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715815">
              <w:rPr>
                <w:rFonts w:cs="Arial"/>
                <w:color w:val="000000"/>
              </w:rPr>
              <w:t xml:space="preserve">Conserver une copie de sécurité. Il est de </w:t>
            </w:r>
            <w:r w:rsidRPr="00F65F5D">
              <w:rPr>
                <w:rFonts w:cs="Arial"/>
                <w:b/>
                <w:color w:val="000000"/>
                <w:u w:val="single"/>
              </w:rPr>
              <w:t>votre responsabilité</w:t>
            </w:r>
            <w:r w:rsidRPr="00715815">
              <w:rPr>
                <w:rFonts w:cs="Arial"/>
                <w:color w:val="000000"/>
              </w:rPr>
              <w:t xml:space="preserve"> de conserver une copie de sécurité dans l’éventualité où la lecture des données serait impossible. Cette copie doit </w:t>
            </w:r>
            <w:r w:rsidRPr="00F65F5D">
              <w:rPr>
                <w:rFonts w:cs="Arial"/>
                <w:b/>
                <w:color w:val="000000"/>
                <w:u w:val="single"/>
              </w:rPr>
              <w:t>être disponible sur demande</w:t>
            </w:r>
            <w:r w:rsidRPr="00715815">
              <w:rPr>
                <w:rFonts w:cs="Arial"/>
                <w:color w:val="000000"/>
              </w:rPr>
              <w:t>.</w:t>
            </w:r>
          </w:p>
        </w:tc>
      </w:tr>
      <w:tr w:rsidR="00715815" w:rsidTr="006925FC">
        <w:trPr>
          <w:trHeight w:val="80"/>
        </w:trPr>
        <w:tc>
          <w:tcPr>
            <w:tcW w:w="1843" w:type="dxa"/>
          </w:tcPr>
          <w:p w:rsidR="00715815" w:rsidRPr="00142F99" w:rsidRDefault="00715815" w:rsidP="00480E5A">
            <w:pPr>
              <w:rPr>
                <w:b/>
              </w:rPr>
            </w:pPr>
          </w:p>
        </w:tc>
        <w:tc>
          <w:tcPr>
            <w:tcW w:w="6934" w:type="dxa"/>
          </w:tcPr>
          <w:p w:rsidR="00715815" w:rsidRPr="00142F99" w:rsidRDefault="00715815" w:rsidP="00480E5A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</w:tr>
    </w:tbl>
    <w:p w:rsidR="00715815" w:rsidRDefault="002021DE" w:rsidP="00715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Introduction et contexte</w:t>
      </w:r>
    </w:p>
    <w:p w:rsidR="000F3AB5" w:rsidRDefault="0074618B" w:rsidP="00B25EA1">
      <w:pPr>
        <w:jc w:val="both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E247A33" wp14:editId="2870B6F8">
            <wp:simplePos x="0" y="0"/>
            <wp:positionH relativeFrom="column">
              <wp:posOffset>-63500</wp:posOffset>
            </wp:positionH>
            <wp:positionV relativeFrom="paragraph">
              <wp:posOffset>22225</wp:posOffset>
            </wp:positionV>
            <wp:extent cx="708660" cy="708660"/>
            <wp:effectExtent l="0" t="0" r="0" b="0"/>
            <wp:wrapTight wrapText="bothSides">
              <wp:wrapPolygon edited="0">
                <wp:start x="5806" y="0"/>
                <wp:lineTo x="0" y="4065"/>
                <wp:lineTo x="0" y="14516"/>
                <wp:lineTo x="1742" y="18581"/>
                <wp:lineTo x="5226" y="20903"/>
                <wp:lineTo x="5806" y="20903"/>
                <wp:lineTo x="15097" y="20903"/>
                <wp:lineTo x="15677" y="20903"/>
                <wp:lineTo x="19161" y="18581"/>
                <wp:lineTo x="20903" y="14516"/>
                <wp:lineTo x="20903" y="4065"/>
                <wp:lineTo x="15097" y="0"/>
                <wp:lineTo x="5806" y="0"/>
              </wp:wrapPolygon>
            </wp:wrapTight>
            <wp:docPr id="1" name="Image 1" descr="S:\CSH\Cours Automne\420-GEC-HY Développement d'application web\Prof\Semaine 0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CSH\Cours Automne\420-GEC-HY Développement d'application web\Prof\Semaine 01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color w:val="000000"/>
        </w:rPr>
        <w:t>La compagnie GEC Informatique à vérifier et valider le tr</w:t>
      </w:r>
      <w:r w:rsidR="00C4413F">
        <w:rPr>
          <w:rFonts w:cs="Arial"/>
          <w:color w:val="000000"/>
        </w:rPr>
        <w:t>a</w:t>
      </w:r>
      <w:r w:rsidR="00B25EA1">
        <w:rPr>
          <w:rFonts w:cs="Arial"/>
          <w:color w:val="000000"/>
        </w:rPr>
        <w:t>vail effectué lors de la phase 2</w:t>
      </w:r>
      <w:r w:rsidR="00C4413F">
        <w:rPr>
          <w:rFonts w:cs="Arial"/>
          <w:color w:val="000000"/>
        </w:rPr>
        <w:t>. Elle a présenté le tout au clien</w:t>
      </w:r>
      <w:r w:rsidR="001720E1">
        <w:rPr>
          <w:rFonts w:cs="Arial"/>
          <w:color w:val="000000"/>
        </w:rPr>
        <w:t>t qui alors se dit satisfait du résultat de cette phase</w:t>
      </w:r>
      <w:r w:rsidR="00C4413F">
        <w:rPr>
          <w:rFonts w:cs="Arial"/>
          <w:color w:val="000000"/>
        </w:rPr>
        <w:t xml:space="preserve">. Le client voit plus loin et souhaite ajouter de nouvelles fonctionnalités dans la prochaine phase. GEC, dont la devise est </w:t>
      </w:r>
      <w:r w:rsidR="00C4413F" w:rsidRPr="00C4413F">
        <w:rPr>
          <w:rFonts w:cs="Arial"/>
          <w:b/>
          <w:color w:val="000000"/>
        </w:rPr>
        <w:t>satisfaction du client</w:t>
      </w:r>
      <w:r w:rsidR="00C4413F">
        <w:rPr>
          <w:rFonts w:cs="Arial"/>
          <w:color w:val="000000"/>
        </w:rPr>
        <w:t>, vous charge d’ajouter ces fonctionnalités qui sont décrites dans la prochaine section de ce document. Elle tient à souligner la qualité de votre travail et souhaite que vous continuiez dans cette voie</w:t>
      </w:r>
      <w:r w:rsidR="00D21EC7">
        <w:rPr>
          <w:rFonts w:cs="Arial"/>
          <w:color w:val="000000"/>
        </w:rPr>
        <w:t xml:space="preserve"> pour la dernière phase</w:t>
      </w:r>
      <w:r w:rsidR="00C4413F">
        <w:rPr>
          <w:rFonts w:cs="Arial"/>
          <w:color w:val="000000"/>
        </w:rPr>
        <w:t xml:space="preserve">. </w:t>
      </w:r>
    </w:p>
    <w:p w:rsidR="000F3AB5" w:rsidRDefault="000F3AB5" w:rsidP="00B25EA1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La présente phase sera scindée en deux parties : </w:t>
      </w:r>
      <w:r w:rsidRPr="00D21EC7">
        <w:rPr>
          <w:rFonts w:cs="Arial"/>
          <w:b/>
          <w:color w:val="000000"/>
        </w:rPr>
        <w:t>Ajout de nouvelles fonctionnalités</w:t>
      </w:r>
      <w:r>
        <w:rPr>
          <w:rFonts w:cs="Arial"/>
          <w:color w:val="000000"/>
        </w:rPr>
        <w:t xml:space="preserve"> </w:t>
      </w:r>
      <w:r w:rsidR="00D21EC7" w:rsidRPr="00D21EC7">
        <w:rPr>
          <w:rFonts w:cs="Arial"/>
          <w:b/>
          <w:color w:val="000000"/>
        </w:rPr>
        <w:t>personnalisées</w:t>
      </w:r>
      <w:r w:rsidR="00D21EC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et </w:t>
      </w:r>
      <w:r w:rsidRPr="00D21EC7">
        <w:rPr>
          <w:rFonts w:cs="Arial"/>
          <w:b/>
          <w:color w:val="000000"/>
        </w:rPr>
        <w:t>présentation du produit</w:t>
      </w:r>
      <w:r>
        <w:rPr>
          <w:rFonts w:cs="Arial"/>
          <w:color w:val="000000"/>
        </w:rPr>
        <w:t>.</w:t>
      </w:r>
    </w:p>
    <w:p w:rsidR="00C91FCB" w:rsidRDefault="00B25EA1" w:rsidP="00C91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Nouvelles fonctionnalités </w:t>
      </w:r>
      <w:r w:rsidR="00B33BE7">
        <w:rPr>
          <w:b/>
        </w:rPr>
        <w:t>(15</w:t>
      </w:r>
      <w:r>
        <w:rPr>
          <w:b/>
        </w:rPr>
        <w:t xml:space="preserve"> pts): </w:t>
      </w:r>
    </w:p>
    <w:p w:rsidR="000F3AB5" w:rsidRDefault="000F3AB5" w:rsidP="000F3AB5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Le client souhaite voir émerger de nouvelles fonctionnalités en fonction du sujet de votre application.  Voici les nouvelles fonctionnalités établies par l’équipe en accord avec le président de la compagnie </w:t>
      </w:r>
      <w:r w:rsidR="00611AFF">
        <w:rPr>
          <w:rFonts w:cs="Arial"/>
          <w:color w:val="000000"/>
        </w:rPr>
        <w:t xml:space="preserve">GEC </w:t>
      </w:r>
      <w:r>
        <w:rPr>
          <w:rFonts w:cs="Arial"/>
          <w:color w:val="000000"/>
        </w:rPr>
        <w:t>(</w:t>
      </w:r>
      <w:r w:rsidR="00E50CC6">
        <w:rPr>
          <w:rFonts w:cs="Arial"/>
          <w:color w:val="000000"/>
        </w:rPr>
        <w:t>c.-à-d</w:t>
      </w:r>
      <w:r>
        <w:rPr>
          <w:rFonts w:cs="Arial"/>
          <w:color w:val="000000"/>
        </w:rPr>
        <w:t>. l’enseignant) :</w:t>
      </w:r>
    </w:p>
    <w:p w:rsidR="000F3AB5" w:rsidRDefault="00611AFF" w:rsidP="00611AFF">
      <w:pPr>
        <w:pStyle w:val="Paragraphedeliste"/>
        <w:numPr>
          <w:ilvl w:val="0"/>
          <w:numId w:val="17"/>
        </w:numPr>
        <w:spacing w:after="0"/>
        <w:jc w:val="both"/>
        <w:rPr>
          <w:rFonts w:cs="Arial"/>
          <w:color w:val="000000"/>
        </w:rPr>
      </w:pPr>
      <w:permStart w:id="1750888110" w:edGrp="everyone"/>
      <w:r>
        <w:rPr>
          <w:rFonts w:cs="Arial"/>
          <w:color w:val="000000"/>
        </w:rPr>
        <w:t>À compléter…</w:t>
      </w:r>
    </w:p>
    <w:p w:rsidR="00611AFF" w:rsidRDefault="00611AFF" w:rsidP="00611AFF">
      <w:pPr>
        <w:pStyle w:val="Paragraphedeliste"/>
        <w:numPr>
          <w:ilvl w:val="0"/>
          <w:numId w:val="17"/>
        </w:numPr>
        <w:spacing w:after="0"/>
        <w:jc w:val="both"/>
        <w:rPr>
          <w:rFonts w:cs="Arial"/>
          <w:color w:val="000000"/>
        </w:rPr>
      </w:pPr>
      <w:r w:rsidRPr="00611AFF">
        <w:rPr>
          <w:rFonts w:cs="Arial"/>
          <w:color w:val="000000"/>
        </w:rPr>
        <w:t>À compléter</w:t>
      </w:r>
      <w:r>
        <w:rPr>
          <w:rFonts w:cs="Arial"/>
          <w:color w:val="000000"/>
        </w:rPr>
        <w:t>…</w:t>
      </w:r>
    </w:p>
    <w:permEnd w:id="1750888110"/>
    <w:p w:rsidR="00611AFF" w:rsidRPr="00611AFF" w:rsidRDefault="00611AFF" w:rsidP="00611AFF">
      <w:pPr>
        <w:pStyle w:val="Paragraphedeliste"/>
        <w:spacing w:after="0"/>
        <w:jc w:val="both"/>
        <w:rPr>
          <w:rFonts w:cs="Arial"/>
          <w:color w:val="000000"/>
        </w:rPr>
      </w:pPr>
    </w:p>
    <w:p w:rsidR="00F025FC" w:rsidRDefault="00F025FC" w:rsidP="008314E9">
      <w:pPr>
        <w:spacing w:after="0"/>
        <w:ind w:left="567" w:hanging="567"/>
        <w:jc w:val="both"/>
        <w:rPr>
          <w:rFonts w:cs="Arial"/>
          <w:b/>
          <w:color w:val="FF0000"/>
        </w:rPr>
      </w:pPr>
      <w:r w:rsidRPr="00611AFF">
        <w:rPr>
          <w:rFonts w:cs="Arial"/>
          <w:b/>
          <w:color w:val="FF0000"/>
        </w:rPr>
        <w:t xml:space="preserve">N.B. : </w:t>
      </w:r>
      <w:r w:rsidR="008314E9">
        <w:rPr>
          <w:rFonts w:cs="Arial"/>
          <w:b/>
          <w:color w:val="FF0000"/>
        </w:rPr>
        <w:tab/>
      </w:r>
      <w:r w:rsidRPr="00611AFF">
        <w:rPr>
          <w:rFonts w:cs="Arial"/>
          <w:b/>
          <w:color w:val="FF0000"/>
        </w:rPr>
        <w:t>Remplir la liste ci-dessus et planifier une rencontre avec le président pour des fins de validation.</w:t>
      </w:r>
    </w:p>
    <w:p w:rsidR="00F025FC" w:rsidRDefault="00F025FC" w:rsidP="00F025FC">
      <w:pPr>
        <w:spacing w:after="0"/>
        <w:jc w:val="both"/>
        <w:rPr>
          <w:rFonts w:cs="Arial"/>
          <w:color w:val="000000"/>
        </w:rPr>
      </w:pPr>
    </w:p>
    <w:p w:rsidR="00F025FC" w:rsidRDefault="00F025FC" w:rsidP="00F025FC">
      <w:pPr>
        <w:spacing w:after="0"/>
        <w:jc w:val="both"/>
        <w:rPr>
          <w:rFonts w:cs="Arial"/>
          <w:color w:val="000000"/>
        </w:rPr>
      </w:pPr>
      <w:r w:rsidRPr="00E756C9">
        <w:rPr>
          <w:rFonts w:cs="Arial"/>
          <w:b/>
          <w:color w:val="000000"/>
          <w:u w:val="single"/>
        </w:rPr>
        <w:t>De plus, voici ce qui est requis dans cette étape</w:t>
      </w:r>
      <w:r>
        <w:rPr>
          <w:rFonts w:cs="Arial"/>
          <w:color w:val="000000"/>
        </w:rPr>
        <w:t> :</w:t>
      </w:r>
    </w:p>
    <w:p w:rsidR="00F025FC" w:rsidRDefault="00F025FC" w:rsidP="00F025FC">
      <w:pPr>
        <w:pStyle w:val="Paragraphedeliste"/>
        <w:numPr>
          <w:ilvl w:val="0"/>
          <w:numId w:val="15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Gestion de deux langues d’affichage du site (</w:t>
      </w:r>
      <w:r w:rsidR="00E50CC6">
        <w:rPr>
          <w:rFonts w:cs="Arial"/>
          <w:color w:val="000000"/>
        </w:rPr>
        <w:t>français</w:t>
      </w:r>
      <w:r>
        <w:rPr>
          <w:rFonts w:cs="Arial"/>
          <w:color w:val="000000"/>
        </w:rPr>
        <w:t xml:space="preserve"> et anglais)</w:t>
      </w:r>
    </w:p>
    <w:p w:rsidR="00F025FC" w:rsidRDefault="00F025FC" w:rsidP="00F025FC">
      <w:pPr>
        <w:pStyle w:val="Paragraphedeliste"/>
        <w:numPr>
          <w:ilvl w:val="0"/>
          <w:numId w:val="15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Utilisation d’AJAX au moins dans une page</w:t>
      </w:r>
    </w:p>
    <w:p w:rsidR="00F025FC" w:rsidRDefault="00E756C9" w:rsidP="00F025FC">
      <w:pPr>
        <w:pStyle w:val="Paragraphedeliste"/>
        <w:numPr>
          <w:ilvl w:val="0"/>
          <w:numId w:val="15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Déploiement sur un serveur 2012</w:t>
      </w:r>
      <w:r w:rsidR="00F025FC">
        <w:rPr>
          <w:rFonts w:cs="Arial"/>
          <w:color w:val="000000"/>
        </w:rPr>
        <w:t xml:space="preserve"> (votre VM)</w:t>
      </w:r>
    </w:p>
    <w:p w:rsidR="00611AFF" w:rsidRDefault="00611AFF" w:rsidP="00C83848">
      <w:pPr>
        <w:spacing w:after="0"/>
        <w:jc w:val="both"/>
        <w:rPr>
          <w:rFonts w:cs="Arial"/>
          <w:color w:val="000000"/>
        </w:rPr>
      </w:pPr>
    </w:p>
    <w:p w:rsidR="006212FF" w:rsidRDefault="006212FF" w:rsidP="00C83848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Vous devez embellir </w:t>
      </w:r>
      <w:r w:rsidR="00F025FC">
        <w:rPr>
          <w:rFonts w:cs="Arial"/>
          <w:color w:val="000000"/>
        </w:rPr>
        <w:t>votre produit</w:t>
      </w:r>
      <w:r>
        <w:rPr>
          <w:rFonts w:cs="Arial"/>
          <w:color w:val="000000"/>
        </w:rPr>
        <w:t xml:space="preserve"> en utilisant </w:t>
      </w:r>
      <w:r w:rsidR="0070425E">
        <w:rPr>
          <w:rFonts w:cs="Arial"/>
          <w:color w:val="000000"/>
        </w:rPr>
        <w:t>diverses</w:t>
      </w:r>
      <w:r>
        <w:rPr>
          <w:rFonts w:cs="Arial"/>
          <w:color w:val="000000"/>
        </w:rPr>
        <w:t xml:space="preserve"> composantes (CSS, Bootstrap, etc.).</w:t>
      </w:r>
    </w:p>
    <w:p w:rsidR="008314E9" w:rsidRDefault="008314E9" w:rsidP="00C83848">
      <w:pPr>
        <w:spacing w:after="0"/>
        <w:jc w:val="both"/>
        <w:rPr>
          <w:rFonts w:cs="Arial"/>
          <w:color w:val="000000"/>
        </w:rPr>
      </w:pPr>
    </w:p>
    <w:p w:rsidR="008314E9" w:rsidRDefault="008314E9" w:rsidP="008314E9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Gestion du projet :</w:t>
      </w:r>
    </w:p>
    <w:p w:rsidR="008314E9" w:rsidRDefault="008314E9" w:rsidP="008314E9">
      <w:pPr>
        <w:pStyle w:val="Paragraphedeliste"/>
        <w:numPr>
          <w:ilvl w:val="0"/>
          <w:numId w:val="12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Pour s’assurer du bon contrôle du projet, vous devez </w:t>
      </w:r>
      <w:r w:rsidRPr="006C7113">
        <w:rPr>
          <w:rFonts w:cs="Arial"/>
          <w:b/>
          <w:color w:val="000000"/>
          <w:u w:val="single"/>
        </w:rPr>
        <w:t>remplir chaque semaine une feuille de temps</w:t>
      </w:r>
      <w:r>
        <w:rPr>
          <w:rFonts w:cs="Arial"/>
          <w:color w:val="000000"/>
        </w:rPr>
        <w:t xml:space="preserve"> à remettre auprès de la compagnie (votre enseignant).</w:t>
      </w:r>
    </w:p>
    <w:p w:rsidR="00533888" w:rsidRDefault="00533888" w:rsidP="00533888">
      <w:pPr>
        <w:spacing w:after="0"/>
        <w:jc w:val="both"/>
        <w:rPr>
          <w:rFonts w:cs="Arial"/>
          <w:color w:val="000000"/>
        </w:rPr>
      </w:pPr>
    </w:p>
    <w:p w:rsidR="00533888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both"/>
        <w:rPr>
          <w:rFonts w:cs="Arial"/>
          <w:color w:val="000000"/>
        </w:rPr>
      </w:pPr>
      <w:r w:rsidRPr="00533888">
        <w:rPr>
          <w:rFonts w:cs="Arial"/>
          <w:b/>
          <w:color w:val="000000"/>
          <w:u w:val="single"/>
        </w:rPr>
        <w:t>Bar</w:t>
      </w:r>
      <w:r w:rsidR="00E50CC6">
        <w:rPr>
          <w:rFonts w:cs="Arial"/>
          <w:b/>
          <w:color w:val="000000"/>
          <w:u w:val="single"/>
        </w:rPr>
        <w:t>è</w:t>
      </w:r>
      <w:r w:rsidRPr="00533888">
        <w:rPr>
          <w:rFonts w:cs="Arial"/>
          <w:b/>
          <w:color w:val="000000"/>
          <w:u w:val="single"/>
        </w:rPr>
        <w:t>me de correction de cette étape</w:t>
      </w:r>
      <w:r>
        <w:rPr>
          <w:rFonts w:cs="Arial"/>
          <w:color w:val="000000"/>
        </w:rPr>
        <w:t> :</w:t>
      </w:r>
    </w:p>
    <w:p w:rsidR="00533888" w:rsidRPr="00F8654F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Requis #1 – Gestion de deux langues (Fichiers ressources)</w:t>
      </w:r>
      <w:r>
        <w:rPr>
          <w:rFonts w:cs="Arial"/>
          <w:color w:val="000000"/>
        </w:rPr>
        <w:tab/>
        <w:t>/2.0</w:t>
      </w:r>
      <w:r w:rsidRPr="00F8654F">
        <w:rPr>
          <w:rFonts w:cs="Arial"/>
          <w:color w:val="000000"/>
        </w:rPr>
        <w:t xml:space="preserve"> </w:t>
      </w:r>
    </w:p>
    <w:p w:rsidR="00533888" w:rsidRPr="00F8654F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Requis #2 – </w:t>
      </w:r>
      <w:r w:rsidRPr="00533888">
        <w:rPr>
          <w:rFonts w:cs="Arial"/>
          <w:color w:val="000000"/>
        </w:rPr>
        <w:t>Utilisation d’AJAX au moins dans une page</w:t>
      </w:r>
      <w:r>
        <w:rPr>
          <w:rFonts w:cs="Arial"/>
          <w:color w:val="000000"/>
        </w:rPr>
        <w:tab/>
        <w:t>/2.0</w:t>
      </w:r>
      <w:r w:rsidRPr="00F8654F">
        <w:rPr>
          <w:rFonts w:cs="Arial"/>
          <w:color w:val="000000"/>
        </w:rPr>
        <w:t xml:space="preserve"> </w:t>
      </w:r>
    </w:p>
    <w:p w:rsidR="00533888" w:rsidRPr="00F8654F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Requis #3</w:t>
      </w:r>
      <w:r w:rsidR="001720E1">
        <w:rPr>
          <w:rFonts w:cs="Arial"/>
          <w:color w:val="000000"/>
        </w:rPr>
        <w:t>**</w:t>
      </w:r>
      <w:r>
        <w:rPr>
          <w:rFonts w:cs="Arial"/>
          <w:color w:val="000000"/>
        </w:rPr>
        <w:t xml:space="preserve"> –</w:t>
      </w:r>
      <w:r w:rsidR="00E756C9">
        <w:rPr>
          <w:rFonts w:cs="Arial"/>
          <w:color w:val="000000"/>
        </w:rPr>
        <w:t xml:space="preserve"> Déploiement sur un serveur 2012</w:t>
      </w:r>
      <w:r>
        <w:rPr>
          <w:rFonts w:cs="Arial"/>
          <w:color w:val="000000"/>
        </w:rPr>
        <w:tab/>
        <w:t>/2.0</w:t>
      </w:r>
    </w:p>
    <w:p w:rsidR="00533888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Fonctionnalités personnalisées</w:t>
      </w:r>
      <w:r>
        <w:rPr>
          <w:rFonts w:cs="Arial"/>
          <w:color w:val="000000"/>
        </w:rPr>
        <w:tab/>
        <w:t>/9.</w:t>
      </w:r>
      <w:r w:rsidRPr="00F8654F">
        <w:rPr>
          <w:rFonts w:cs="Arial"/>
          <w:color w:val="000000"/>
        </w:rPr>
        <w:t>0</w:t>
      </w:r>
    </w:p>
    <w:p w:rsidR="00533888" w:rsidRPr="00862BA2" w:rsidRDefault="00533888" w:rsidP="00D21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Note de cette étape*</w:t>
      </w:r>
      <w:r w:rsidRPr="00862BA2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>/15</w:t>
      </w:r>
      <w:r w:rsidRPr="00862BA2">
        <w:rPr>
          <w:rFonts w:cs="Arial"/>
          <w:b/>
          <w:color w:val="000000"/>
        </w:rPr>
        <w:t>.0</w:t>
      </w:r>
    </w:p>
    <w:p w:rsidR="00393017" w:rsidRDefault="00393017" w:rsidP="00393017">
      <w:pPr>
        <w:spacing w:after="0"/>
        <w:ind w:left="284" w:hanging="284"/>
        <w:jc w:val="both"/>
        <w:rPr>
          <w:rFonts w:cs="Arial"/>
          <w:color w:val="000000"/>
        </w:rPr>
      </w:pPr>
      <w:r w:rsidRPr="00F8654F">
        <w:rPr>
          <w:rFonts w:cs="Arial"/>
          <w:color w:val="000000"/>
        </w:rPr>
        <w:t xml:space="preserve">* </w:t>
      </w:r>
      <w:r>
        <w:rPr>
          <w:rFonts w:cs="Arial"/>
          <w:color w:val="000000"/>
        </w:rPr>
        <w:tab/>
      </w:r>
      <w:r w:rsidRPr="00F8654F">
        <w:rPr>
          <w:rFonts w:cs="Arial"/>
          <w:color w:val="000000"/>
        </w:rPr>
        <w:t>Tout travail plagié en partie o</w:t>
      </w:r>
      <w:r>
        <w:rPr>
          <w:rFonts w:cs="Arial"/>
          <w:color w:val="000000"/>
        </w:rPr>
        <w:t>u en totalité se verra attribuer</w:t>
      </w:r>
      <w:r w:rsidRPr="00F8654F">
        <w:rPr>
          <w:rFonts w:cs="Arial"/>
          <w:color w:val="000000"/>
        </w:rPr>
        <w:t xml:space="preserve"> une note totale de </w:t>
      </w:r>
      <w:r>
        <w:rPr>
          <w:rFonts w:cs="Arial"/>
          <w:color w:val="000000"/>
        </w:rPr>
        <w:t>0 </w:t>
      </w:r>
      <w:r w:rsidRPr="00F8654F">
        <w:rPr>
          <w:rFonts w:cs="Arial"/>
          <w:color w:val="000000"/>
        </w:rPr>
        <w:t>%.</w:t>
      </w:r>
    </w:p>
    <w:p w:rsidR="00393017" w:rsidRDefault="00393017" w:rsidP="00393017">
      <w:pPr>
        <w:spacing w:after="0"/>
        <w:ind w:left="284" w:hanging="284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**</w:t>
      </w:r>
      <w:r>
        <w:rPr>
          <w:rFonts w:cs="Arial"/>
          <w:color w:val="000000"/>
        </w:rPr>
        <w:tab/>
        <w:t>Concernant l’évaluation de ces étapes, l’enseignant peut demander une démonstration auprès de l’équipe.</w:t>
      </w:r>
    </w:p>
    <w:p w:rsidR="00533888" w:rsidRPr="00533888" w:rsidRDefault="00533888" w:rsidP="00533888">
      <w:pPr>
        <w:spacing w:after="0"/>
        <w:jc w:val="both"/>
        <w:rPr>
          <w:rFonts w:cs="Arial"/>
          <w:color w:val="000000"/>
        </w:rPr>
      </w:pPr>
    </w:p>
    <w:p w:rsidR="00045438" w:rsidRDefault="00B25EA1" w:rsidP="00045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Présentation du produit</w:t>
      </w:r>
      <w:r w:rsidR="00B33BE7">
        <w:rPr>
          <w:b/>
        </w:rPr>
        <w:t xml:space="preserve"> (10 pts</w:t>
      </w:r>
      <w:r w:rsidR="00F025FC">
        <w:rPr>
          <w:b/>
        </w:rPr>
        <w:t>)</w:t>
      </w:r>
    </w:p>
    <w:p w:rsidR="00E56743" w:rsidRDefault="00611AFF" w:rsidP="00E56743">
      <w:p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deuxième étape consiste à présenter votre produit final devant la classe (considérée</w:t>
      </w:r>
      <w:r w:rsidR="002B2B51">
        <w:rPr>
          <w:rFonts w:cs="Arial"/>
          <w:color w:val="000000"/>
        </w:rPr>
        <w:t xml:space="preserve"> comme des clients potentiels) </w:t>
      </w:r>
      <w:r>
        <w:rPr>
          <w:rFonts w:cs="Arial"/>
          <w:color w:val="000000"/>
        </w:rPr>
        <w:t xml:space="preserve">et le président. </w:t>
      </w:r>
      <w:r w:rsidR="002B2B51" w:rsidRPr="002B2B51">
        <w:rPr>
          <w:rFonts w:cs="Arial"/>
          <w:b/>
          <w:color w:val="FF0000"/>
        </w:rPr>
        <w:t>Vous devez nous convaincre d’acheter votre produit</w:t>
      </w:r>
      <w:r w:rsidR="00704AB6">
        <w:rPr>
          <w:rFonts w:cs="Arial"/>
          <w:b/>
          <w:color w:val="FF0000"/>
        </w:rPr>
        <w:t xml:space="preserve"> tout en présentant les fonctionnalités du produit</w:t>
      </w:r>
      <w:r w:rsidR="002B2B51">
        <w:rPr>
          <w:rFonts w:cs="Arial"/>
          <w:color w:val="000000"/>
        </w:rPr>
        <w:t xml:space="preserve">. </w:t>
      </w:r>
      <w:r w:rsidR="00C8382A">
        <w:rPr>
          <w:rFonts w:cs="Arial"/>
          <w:color w:val="000000"/>
        </w:rPr>
        <w:t>L</w:t>
      </w:r>
      <w:r>
        <w:rPr>
          <w:rFonts w:cs="Arial"/>
          <w:color w:val="000000"/>
        </w:rPr>
        <w:t>a durée</w:t>
      </w:r>
      <w:r w:rsidR="00C8382A">
        <w:rPr>
          <w:rFonts w:cs="Arial"/>
          <w:color w:val="000000"/>
        </w:rPr>
        <w:t xml:space="preserve"> de la présentation est de</w:t>
      </w:r>
      <w:r>
        <w:rPr>
          <w:rFonts w:cs="Arial"/>
          <w:color w:val="000000"/>
        </w:rPr>
        <w:t> </w:t>
      </w:r>
      <w:r w:rsidRPr="00393017">
        <w:rPr>
          <w:rFonts w:cs="Arial"/>
        </w:rPr>
        <w:t>:</w:t>
      </w:r>
      <w:r w:rsidR="00C8382A" w:rsidRPr="00393017">
        <w:rPr>
          <w:rFonts w:cs="Arial"/>
        </w:rPr>
        <w:t xml:space="preserve"> </w:t>
      </w:r>
      <w:r w:rsidR="00C8382A" w:rsidRPr="00393017">
        <w:rPr>
          <w:rFonts w:cs="Arial"/>
          <w:b/>
          <w:color w:val="FF0000"/>
          <w:u w:val="single"/>
        </w:rPr>
        <w:t xml:space="preserve">15 minutes (seul ou </w:t>
      </w:r>
      <w:r w:rsidR="00393017" w:rsidRPr="00393017">
        <w:rPr>
          <w:rFonts w:cs="Arial"/>
          <w:b/>
          <w:color w:val="FF0000"/>
          <w:u w:val="single"/>
        </w:rPr>
        <w:t>équipe de deux)</w:t>
      </w:r>
      <w:r w:rsidR="00393017">
        <w:rPr>
          <w:rFonts w:cs="Arial"/>
          <w:color w:val="000000"/>
        </w:rPr>
        <w:t xml:space="preserve">. </w:t>
      </w:r>
      <w:r w:rsidR="00E56743">
        <w:rPr>
          <w:rFonts w:cs="Arial"/>
          <w:color w:val="000000"/>
        </w:rPr>
        <w:t>Suggestion d’ordre de présentation</w:t>
      </w:r>
      <w:r w:rsidR="002B2B51">
        <w:rPr>
          <w:rFonts w:cs="Arial"/>
          <w:color w:val="000000"/>
        </w:rPr>
        <w:t xml:space="preserve"> et d’idées à mentionner</w:t>
      </w:r>
      <w:r w:rsidR="00E56743">
        <w:rPr>
          <w:rFonts w:cs="Arial"/>
          <w:color w:val="000000"/>
        </w:rPr>
        <w:t> :</w:t>
      </w:r>
    </w:p>
    <w:p w:rsidR="00E56743" w:rsidRDefault="002B2B51" w:rsidP="00E56743">
      <w:pPr>
        <w:pStyle w:val="Paragraphedeliste"/>
        <w:numPr>
          <w:ilvl w:val="0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Mot de bienvenue et introduction (2 à 5 minutes)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Les membres de l’équipe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Raison du sujet</w:t>
      </w:r>
    </w:p>
    <w:p w:rsidR="002B2B51" w:rsidRPr="001720E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 w:rsidRPr="001720E1">
        <w:rPr>
          <w:rFonts w:cs="Arial"/>
          <w:color w:val="000000"/>
        </w:rPr>
        <w:lastRenderedPageBreak/>
        <w:t>Combien de temps le projet a pris?</w:t>
      </w:r>
      <w:r w:rsidR="001720E1">
        <w:rPr>
          <w:rFonts w:cs="Arial"/>
          <w:color w:val="000000"/>
        </w:rPr>
        <w:t xml:space="preserve"> </w:t>
      </w:r>
      <w:r w:rsidRPr="001720E1">
        <w:rPr>
          <w:rFonts w:cs="Arial"/>
          <w:color w:val="000000"/>
        </w:rPr>
        <w:t>Etc.</w:t>
      </w:r>
    </w:p>
    <w:p w:rsidR="002B2B51" w:rsidRDefault="002B2B51" w:rsidP="00E56743">
      <w:pPr>
        <w:pStyle w:val="Paragraphedeliste"/>
        <w:numPr>
          <w:ilvl w:val="0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Présentation des fonctionnalités de l’application (</w:t>
      </w:r>
      <w:r w:rsidR="002B5028">
        <w:rPr>
          <w:rFonts w:cs="Arial"/>
          <w:color w:val="000000"/>
        </w:rPr>
        <w:t>5-</w:t>
      </w:r>
      <w:r>
        <w:rPr>
          <w:rFonts w:cs="Arial"/>
          <w:color w:val="000000"/>
        </w:rPr>
        <w:t>10 minutes)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Présenter les différents menus de l’application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Qu’est-ce qu’on peut faire avec le site?</w:t>
      </w:r>
    </w:p>
    <w:p w:rsidR="009B10AD" w:rsidRPr="001720E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 w:rsidRPr="001720E1">
        <w:rPr>
          <w:rFonts w:cs="Arial"/>
          <w:color w:val="000000"/>
        </w:rPr>
        <w:t>Les avantages du site</w:t>
      </w:r>
      <w:r w:rsidR="001720E1" w:rsidRPr="001720E1">
        <w:rPr>
          <w:rFonts w:cs="Arial"/>
          <w:color w:val="000000"/>
        </w:rPr>
        <w:t xml:space="preserve">, </w:t>
      </w:r>
      <w:r w:rsidR="009B10AD" w:rsidRPr="001720E1">
        <w:rPr>
          <w:rFonts w:cs="Arial"/>
          <w:color w:val="000000"/>
        </w:rPr>
        <w:t>Etc.</w:t>
      </w:r>
    </w:p>
    <w:p w:rsidR="002B2B51" w:rsidRDefault="002B2B51" w:rsidP="00E56743">
      <w:pPr>
        <w:pStyle w:val="Paragraphedeliste"/>
        <w:numPr>
          <w:ilvl w:val="0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Présentation du modèle de données (5 minutes)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Présentation des modèles/tables et les relations</w:t>
      </w:r>
    </w:p>
    <w:p w:rsidR="002B2B51" w:rsidRDefault="002B2B51" w:rsidP="00E56743">
      <w:pPr>
        <w:pStyle w:val="Paragraphedeliste"/>
        <w:numPr>
          <w:ilvl w:val="0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Conclusion (2 à 5 minutes)</w:t>
      </w:r>
    </w:p>
    <w:p w:rsidR="002B2B51" w:rsidRDefault="002B2B51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Expliquer </w:t>
      </w:r>
      <w:r w:rsidR="009B10AD">
        <w:rPr>
          <w:rFonts w:cs="Arial"/>
          <w:color w:val="000000"/>
        </w:rPr>
        <w:t>les difficultés rencontrées</w:t>
      </w:r>
      <w:r w:rsidR="00827A0A">
        <w:rPr>
          <w:rFonts w:cs="Arial"/>
          <w:color w:val="000000"/>
        </w:rPr>
        <w:t xml:space="preserve"> s’il y a lieu</w:t>
      </w:r>
    </w:p>
    <w:p w:rsidR="00704AB6" w:rsidRDefault="00704AB6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Mot de fin </w:t>
      </w:r>
    </w:p>
    <w:p w:rsidR="009B10AD" w:rsidRDefault="00704AB6" w:rsidP="002B2B51">
      <w:pPr>
        <w:pStyle w:val="Paragraphedeliste"/>
        <w:numPr>
          <w:ilvl w:val="1"/>
          <w:numId w:val="19"/>
        </w:numPr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Répondre aux questions de la classe</w:t>
      </w:r>
    </w:p>
    <w:p w:rsidR="002B2B51" w:rsidRDefault="002B2B51" w:rsidP="002B2B51">
      <w:pPr>
        <w:spacing w:after="0"/>
        <w:jc w:val="both"/>
        <w:rPr>
          <w:rFonts w:cs="Arial"/>
          <w:color w:val="000000"/>
        </w:rPr>
      </w:pPr>
    </w:p>
    <w:p w:rsidR="00540664" w:rsidRDefault="002B2B51" w:rsidP="00540664">
      <w:pPr>
        <w:spacing w:after="0"/>
        <w:jc w:val="both"/>
        <w:rPr>
          <w:rFonts w:cs="Arial"/>
          <w:color w:val="000000"/>
        </w:rPr>
      </w:pPr>
      <w:r w:rsidRPr="008314E9">
        <w:rPr>
          <w:rFonts w:cs="Arial"/>
          <w:b/>
          <w:color w:val="000000"/>
        </w:rPr>
        <w:t xml:space="preserve">Les temps </w:t>
      </w:r>
      <w:r w:rsidR="009B10AD" w:rsidRPr="008314E9">
        <w:rPr>
          <w:rFonts w:cs="Arial"/>
          <w:b/>
          <w:color w:val="000000"/>
        </w:rPr>
        <w:t>mentionnés ci-haut sont des suggestions approximatives et peuvent varier selon les sujets. D’autres sujets pertinents peuvent être ajoutés s’il y a lieu</w:t>
      </w:r>
      <w:r w:rsidR="00827A0A">
        <w:rPr>
          <w:rFonts w:cs="Arial"/>
          <w:b/>
          <w:color w:val="000000"/>
        </w:rPr>
        <w:t xml:space="preserve"> également</w:t>
      </w:r>
      <w:r w:rsidR="009B10AD" w:rsidRPr="008314E9">
        <w:rPr>
          <w:rFonts w:cs="Arial"/>
          <w:b/>
          <w:color w:val="000000"/>
        </w:rPr>
        <w:t>.</w:t>
      </w:r>
      <w:r w:rsidR="00827A0A">
        <w:rPr>
          <w:rFonts w:cs="Arial"/>
          <w:b/>
          <w:color w:val="000000"/>
        </w:rPr>
        <w:t xml:space="preserve"> </w:t>
      </w:r>
      <w:r w:rsidR="00540664">
        <w:rPr>
          <w:rFonts w:cs="Arial"/>
          <w:color w:val="000000"/>
        </w:rPr>
        <w:t xml:space="preserve">Dates de présentation et horaire : </w:t>
      </w:r>
    </w:p>
    <w:tbl>
      <w:tblPr>
        <w:tblStyle w:val="Grilledutableau"/>
        <w:tblW w:w="0" w:type="auto"/>
        <w:tblInd w:w="2660" w:type="dxa"/>
        <w:tblLook w:val="04A0" w:firstRow="1" w:lastRow="0" w:firstColumn="1" w:lastColumn="0" w:noHBand="0" w:noVBand="1"/>
      </w:tblPr>
      <w:tblGrid>
        <w:gridCol w:w="1730"/>
        <w:gridCol w:w="1955"/>
      </w:tblGrid>
      <w:tr w:rsidR="002B5028" w:rsidTr="001D2D99">
        <w:tc>
          <w:tcPr>
            <w:tcW w:w="3685" w:type="dxa"/>
            <w:gridSpan w:val="2"/>
            <w:shd w:val="clear" w:color="auto" w:fill="000000" w:themeFill="text1"/>
          </w:tcPr>
          <w:p w:rsidR="002B5028" w:rsidRPr="00540664" w:rsidRDefault="00EB775E" w:rsidP="00D80C7A">
            <w:pPr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FFFFFF" w:themeColor="background1"/>
              </w:rPr>
              <w:t>Vendredi</w:t>
            </w:r>
            <w:r w:rsidR="002B5028">
              <w:rPr>
                <w:rFonts w:cs="Arial"/>
                <w:b/>
                <w:color w:val="FFFFFF" w:themeColor="background1"/>
              </w:rPr>
              <w:t xml:space="preserve"> 2</w:t>
            </w:r>
            <w:r w:rsidR="002B5028" w:rsidRPr="00214A16">
              <w:rPr>
                <w:rFonts w:cs="Arial"/>
                <w:b/>
                <w:color w:val="FFFFFF" w:themeColor="background1"/>
              </w:rPr>
              <w:t xml:space="preserve"> décembre </w:t>
            </w:r>
            <w:r w:rsidR="00D80C7A">
              <w:rPr>
                <w:rFonts w:cs="Arial"/>
                <w:b/>
                <w:color w:val="FFFFFF" w:themeColor="background1"/>
              </w:rPr>
              <w:fldChar w:fldCharType="begin"/>
            </w:r>
            <w:r w:rsidR="00D80C7A">
              <w:rPr>
                <w:rFonts w:cs="Arial"/>
                <w:b/>
                <w:color w:val="FFFFFF" w:themeColor="background1"/>
              </w:rPr>
              <w:instrText xml:space="preserve"> DATE  \@ "yyyy"  \* MERGEFORMAT </w:instrText>
            </w:r>
            <w:r w:rsidR="00D80C7A">
              <w:rPr>
                <w:rFonts w:cs="Arial"/>
                <w:b/>
                <w:color w:val="FFFFFF" w:themeColor="background1"/>
              </w:rPr>
              <w:fldChar w:fldCharType="separate"/>
            </w:r>
            <w:r>
              <w:rPr>
                <w:rFonts w:cs="Arial"/>
                <w:b/>
                <w:noProof/>
                <w:color w:val="FFFFFF" w:themeColor="background1"/>
              </w:rPr>
              <w:t>2016</w:t>
            </w:r>
            <w:r w:rsidR="00D80C7A">
              <w:rPr>
                <w:rFonts w:cs="Arial"/>
                <w:b/>
                <w:color w:val="FFFFFF" w:themeColor="background1"/>
              </w:rPr>
              <w:fldChar w:fldCharType="end"/>
            </w:r>
          </w:p>
        </w:tc>
      </w:tr>
      <w:tr w:rsidR="00C8382A" w:rsidTr="00540664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#1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 h 40 à 11 h 55</w:t>
            </w:r>
          </w:p>
        </w:tc>
      </w:tr>
      <w:tr w:rsidR="00C8382A" w:rsidTr="00540664">
        <w:tc>
          <w:tcPr>
            <w:tcW w:w="1730" w:type="dxa"/>
          </w:tcPr>
          <w:p w:rsidR="00C8382A" w:rsidRDefault="00C8382A" w:rsidP="00540664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#2</w:t>
            </w:r>
          </w:p>
        </w:tc>
        <w:tc>
          <w:tcPr>
            <w:tcW w:w="1955" w:type="dxa"/>
          </w:tcPr>
          <w:p w:rsidR="00C8382A" w:rsidRDefault="00C8382A" w:rsidP="002B5028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00 à 12 h 15</w:t>
            </w:r>
          </w:p>
        </w:tc>
      </w:tr>
      <w:tr w:rsidR="00C8382A" w:rsidTr="00540664">
        <w:tc>
          <w:tcPr>
            <w:tcW w:w="1730" w:type="dxa"/>
          </w:tcPr>
          <w:p w:rsidR="00C8382A" w:rsidRDefault="00C8382A" w:rsidP="00540664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#3</w:t>
            </w:r>
          </w:p>
        </w:tc>
        <w:tc>
          <w:tcPr>
            <w:tcW w:w="1955" w:type="dxa"/>
          </w:tcPr>
          <w:p w:rsidR="00C8382A" w:rsidRDefault="00C8382A" w:rsidP="002B5028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20 à 12 h 35</w:t>
            </w:r>
          </w:p>
        </w:tc>
      </w:tr>
      <w:tr w:rsidR="00C8382A" w:rsidTr="001D2D99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#4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40 à 12 h 55</w:t>
            </w:r>
          </w:p>
        </w:tc>
        <w:bookmarkStart w:id="0" w:name="_GoBack"/>
        <w:bookmarkEnd w:id="0"/>
      </w:tr>
      <w:tr w:rsidR="00C8382A" w:rsidTr="001D2D99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#5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 h 00 à 13 h 15</w:t>
            </w:r>
          </w:p>
        </w:tc>
      </w:tr>
      <w:tr w:rsidR="00C8382A" w:rsidTr="00214A16">
        <w:tc>
          <w:tcPr>
            <w:tcW w:w="3685" w:type="dxa"/>
            <w:gridSpan w:val="2"/>
            <w:shd w:val="clear" w:color="auto" w:fill="000000" w:themeFill="text1"/>
          </w:tcPr>
          <w:p w:rsidR="00C8382A" w:rsidRPr="00540664" w:rsidRDefault="00EB775E" w:rsidP="005872DB">
            <w:pPr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FFFFFF" w:themeColor="background1"/>
              </w:rPr>
              <w:t>Mardi 6</w:t>
            </w:r>
            <w:r w:rsidR="00D80C7A">
              <w:rPr>
                <w:rFonts w:cs="Arial"/>
                <w:b/>
                <w:color w:val="FFFFFF" w:themeColor="background1"/>
              </w:rPr>
              <w:t xml:space="preserve"> </w:t>
            </w:r>
            <w:r w:rsidR="00D80C7A" w:rsidRPr="00214A16">
              <w:rPr>
                <w:rFonts w:cs="Arial"/>
                <w:b/>
                <w:color w:val="FFFFFF" w:themeColor="background1"/>
              </w:rPr>
              <w:t xml:space="preserve">décembre </w:t>
            </w:r>
            <w:r w:rsidR="00D80C7A">
              <w:rPr>
                <w:rFonts w:cs="Arial"/>
                <w:b/>
                <w:color w:val="FFFFFF" w:themeColor="background1"/>
              </w:rPr>
              <w:fldChar w:fldCharType="begin"/>
            </w:r>
            <w:r w:rsidR="00D80C7A">
              <w:rPr>
                <w:rFonts w:cs="Arial"/>
                <w:b/>
                <w:color w:val="FFFFFF" w:themeColor="background1"/>
              </w:rPr>
              <w:instrText xml:space="preserve"> DATE  \@ "yyyy"  \* MERGEFORMAT </w:instrText>
            </w:r>
            <w:r w:rsidR="00D80C7A">
              <w:rPr>
                <w:rFonts w:cs="Arial"/>
                <w:b/>
                <w:color w:val="FFFFFF" w:themeColor="background1"/>
              </w:rPr>
              <w:fldChar w:fldCharType="separate"/>
            </w:r>
            <w:r>
              <w:rPr>
                <w:rFonts w:cs="Arial"/>
                <w:b/>
                <w:noProof/>
                <w:color w:val="FFFFFF" w:themeColor="background1"/>
              </w:rPr>
              <w:t>2016</w:t>
            </w:r>
            <w:r w:rsidR="00D80C7A">
              <w:rPr>
                <w:rFonts w:cs="Arial"/>
                <w:b/>
                <w:color w:val="FFFFFF" w:themeColor="background1"/>
              </w:rPr>
              <w:fldChar w:fldCharType="end"/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#6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11 h 40 à 12 h 55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#7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00 à 12 h 15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#8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20 à 12 h 35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#9</w:t>
            </w:r>
          </w:p>
        </w:tc>
        <w:tc>
          <w:tcPr>
            <w:tcW w:w="1955" w:type="dxa"/>
          </w:tcPr>
          <w:p w:rsidR="00C8382A" w:rsidRDefault="00C8382A" w:rsidP="002B5028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12 h 40 à 12 h 55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PAUSE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 minutes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#10</w:t>
            </w:r>
          </w:p>
        </w:tc>
        <w:tc>
          <w:tcPr>
            <w:tcW w:w="1955" w:type="dxa"/>
          </w:tcPr>
          <w:p w:rsidR="00C8382A" w:rsidRDefault="00C8382A" w:rsidP="001D2D99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 h 05 à 13 h 20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2F1520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#11</w:t>
            </w:r>
          </w:p>
        </w:tc>
        <w:tc>
          <w:tcPr>
            <w:tcW w:w="1955" w:type="dxa"/>
          </w:tcPr>
          <w:p w:rsidR="00C8382A" w:rsidRDefault="00C8382A" w:rsidP="00137467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 h 25 à 13 h 40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2F1520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#12</w:t>
            </w:r>
          </w:p>
        </w:tc>
        <w:tc>
          <w:tcPr>
            <w:tcW w:w="1955" w:type="dxa"/>
          </w:tcPr>
          <w:p w:rsidR="00C8382A" w:rsidRDefault="00C8382A" w:rsidP="00C8382A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 h 45 à 14 h 00</w:t>
            </w:r>
          </w:p>
        </w:tc>
      </w:tr>
      <w:tr w:rsidR="00C8382A" w:rsidTr="002F1520">
        <w:tc>
          <w:tcPr>
            <w:tcW w:w="1730" w:type="dxa"/>
          </w:tcPr>
          <w:p w:rsidR="00C8382A" w:rsidRDefault="00C8382A" w:rsidP="002F1520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Équipe #13</w:t>
            </w:r>
          </w:p>
        </w:tc>
        <w:tc>
          <w:tcPr>
            <w:tcW w:w="1955" w:type="dxa"/>
          </w:tcPr>
          <w:p w:rsidR="00C8382A" w:rsidRDefault="00C8382A" w:rsidP="002B5028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14 h 05 à 14 h 20</w:t>
            </w:r>
          </w:p>
        </w:tc>
      </w:tr>
    </w:tbl>
    <w:p w:rsidR="00540664" w:rsidRPr="00540664" w:rsidRDefault="00540664" w:rsidP="00540664">
      <w:pPr>
        <w:spacing w:after="0"/>
        <w:jc w:val="both"/>
        <w:rPr>
          <w:rFonts w:cs="Arial"/>
          <w:color w:val="000000"/>
        </w:rPr>
      </w:pPr>
    </w:p>
    <w:p w:rsidR="00611AFF" w:rsidRDefault="001720E1" w:rsidP="001720E1">
      <w:pPr>
        <w:spacing w:after="0"/>
        <w:ind w:left="567" w:hanging="567"/>
        <w:jc w:val="both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>N.B. :</w:t>
      </w:r>
      <w:r>
        <w:rPr>
          <w:rFonts w:cs="Arial"/>
          <w:b/>
          <w:color w:val="FF0000"/>
        </w:rPr>
        <w:tab/>
      </w:r>
      <w:r w:rsidR="005872DB" w:rsidRPr="008314E9">
        <w:rPr>
          <w:rFonts w:cs="Arial"/>
          <w:b/>
          <w:color w:val="FF0000"/>
        </w:rPr>
        <w:t>La présence de tout le monde est requise lors des deux journées de présentation.</w:t>
      </w:r>
      <w:r>
        <w:rPr>
          <w:rFonts w:cs="Arial"/>
          <w:b/>
          <w:color w:val="FF0000"/>
        </w:rPr>
        <w:t xml:space="preserve"> L’ordre de présentation des équipes sera déterminé en classe.</w:t>
      </w:r>
    </w:p>
    <w:p w:rsidR="00533888" w:rsidRPr="008314E9" w:rsidRDefault="00533888" w:rsidP="00503DFE">
      <w:pPr>
        <w:spacing w:after="0"/>
        <w:jc w:val="both"/>
        <w:rPr>
          <w:rFonts w:cs="Arial"/>
          <w:b/>
          <w:color w:val="FF0000"/>
        </w:rPr>
      </w:pPr>
    </w:p>
    <w:p w:rsidR="00533888" w:rsidRDefault="00533888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both"/>
        <w:rPr>
          <w:rFonts w:cs="Arial"/>
          <w:color w:val="000000"/>
        </w:rPr>
      </w:pPr>
      <w:r w:rsidRPr="00533888">
        <w:rPr>
          <w:rFonts w:cs="Arial"/>
          <w:b/>
          <w:color w:val="000000"/>
          <w:u w:val="single"/>
        </w:rPr>
        <w:t>Bar</w:t>
      </w:r>
      <w:r w:rsidR="00E50CC6">
        <w:rPr>
          <w:rFonts w:cs="Arial"/>
          <w:b/>
          <w:color w:val="000000"/>
          <w:u w:val="single"/>
        </w:rPr>
        <w:t>è</w:t>
      </w:r>
      <w:r w:rsidRPr="00533888">
        <w:rPr>
          <w:rFonts w:cs="Arial"/>
          <w:b/>
          <w:color w:val="000000"/>
          <w:u w:val="single"/>
        </w:rPr>
        <w:t>me de correction de cette étape</w:t>
      </w:r>
      <w:r>
        <w:rPr>
          <w:rFonts w:cs="Arial"/>
          <w:color w:val="000000"/>
        </w:rPr>
        <w:t> :</w:t>
      </w:r>
    </w:p>
    <w:p w:rsidR="00533888" w:rsidRPr="00F8654F" w:rsidRDefault="0088182F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Introduction (membres, sujet, originalité)</w:t>
      </w:r>
      <w:r w:rsidR="00533888">
        <w:rPr>
          <w:rFonts w:cs="Arial"/>
          <w:color w:val="000000"/>
        </w:rPr>
        <w:tab/>
        <w:t>/</w:t>
      </w:r>
      <w:r>
        <w:rPr>
          <w:rFonts w:cs="Arial"/>
          <w:color w:val="000000"/>
        </w:rPr>
        <w:t>1</w:t>
      </w:r>
      <w:r w:rsidR="00533888">
        <w:rPr>
          <w:rFonts w:cs="Arial"/>
          <w:color w:val="000000"/>
        </w:rPr>
        <w:t>.0</w:t>
      </w:r>
      <w:r w:rsidR="00533888" w:rsidRPr="00F8654F">
        <w:rPr>
          <w:rFonts w:cs="Arial"/>
          <w:color w:val="000000"/>
        </w:rPr>
        <w:t xml:space="preserve"> </w:t>
      </w:r>
    </w:p>
    <w:p w:rsidR="00533888" w:rsidRPr="00F8654F" w:rsidRDefault="0088182F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Présentation des fonctionnalités de l’application</w:t>
      </w:r>
      <w:r w:rsidR="00DE2BF2">
        <w:rPr>
          <w:rFonts w:cs="Arial"/>
          <w:color w:val="000000"/>
        </w:rPr>
        <w:t xml:space="preserve"> (clarté, vendeur</w:t>
      </w:r>
      <w:r w:rsidR="00D21EC7">
        <w:rPr>
          <w:rFonts w:cs="Arial"/>
          <w:color w:val="000000"/>
        </w:rPr>
        <w:t>, qualité</w:t>
      </w:r>
      <w:r w:rsidR="001720E1">
        <w:rPr>
          <w:rFonts w:cs="Arial"/>
          <w:color w:val="000000"/>
        </w:rPr>
        <w:t>, etc.</w:t>
      </w:r>
      <w:r w:rsidR="00DE2BF2">
        <w:rPr>
          <w:rFonts w:cs="Arial"/>
          <w:color w:val="000000"/>
        </w:rPr>
        <w:t>)</w:t>
      </w:r>
      <w:r w:rsidR="00533888">
        <w:rPr>
          <w:rFonts w:cs="Arial"/>
          <w:color w:val="000000"/>
        </w:rPr>
        <w:tab/>
        <w:t>/</w:t>
      </w:r>
      <w:r w:rsidR="00DE2BF2">
        <w:rPr>
          <w:rFonts w:cs="Arial"/>
          <w:color w:val="000000"/>
        </w:rPr>
        <w:t>4</w:t>
      </w:r>
      <w:r w:rsidR="00533888">
        <w:rPr>
          <w:rFonts w:cs="Arial"/>
          <w:color w:val="000000"/>
        </w:rPr>
        <w:t>.0</w:t>
      </w:r>
      <w:r w:rsidR="00533888" w:rsidRPr="00F8654F">
        <w:rPr>
          <w:rFonts w:cs="Arial"/>
          <w:color w:val="000000"/>
        </w:rPr>
        <w:t xml:space="preserve"> </w:t>
      </w:r>
    </w:p>
    <w:p w:rsidR="00533888" w:rsidRDefault="0088182F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Présentation du modèle de données</w:t>
      </w:r>
      <w:r w:rsidR="00DE2BF2">
        <w:rPr>
          <w:rFonts w:cs="Arial"/>
          <w:color w:val="000000"/>
        </w:rPr>
        <w:t xml:space="preserve"> (clarté</w:t>
      </w:r>
      <w:r w:rsidR="001720E1">
        <w:rPr>
          <w:rFonts w:cs="Arial"/>
          <w:color w:val="000000"/>
        </w:rPr>
        <w:t>, etc.</w:t>
      </w:r>
      <w:r w:rsidR="00DE2BF2">
        <w:rPr>
          <w:rFonts w:cs="Arial"/>
          <w:color w:val="000000"/>
        </w:rPr>
        <w:t>)</w:t>
      </w:r>
      <w:r w:rsidR="00533888">
        <w:rPr>
          <w:rFonts w:cs="Arial"/>
          <w:color w:val="000000"/>
        </w:rPr>
        <w:tab/>
        <w:t>/2.0</w:t>
      </w:r>
    </w:p>
    <w:p w:rsidR="0088182F" w:rsidRPr="00F8654F" w:rsidRDefault="0088182F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Conclusion</w:t>
      </w:r>
      <w:r w:rsidR="00DE2BF2">
        <w:rPr>
          <w:rFonts w:cs="Arial"/>
          <w:color w:val="000000"/>
        </w:rPr>
        <w:t xml:space="preserve"> (originalité, difficultés, questions)</w:t>
      </w:r>
      <w:r>
        <w:rPr>
          <w:rFonts w:cs="Arial"/>
          <w:color w:val="000000"/>
        </w:rPr>
        <w:tab/>
        <w:t>/1.0</w:t>
      </w:r>
    </w:p>
    <w:p w:rsidR="00533888" w:rsidRDefault="0088182F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Respect du temps</w:t>
      </w:r>
      <w:r w:rsidR="00533888">
        <w:rPr>
          <w:rFonts w:cs="Arial"/>
          <w:color w:val="000000"/>
        </w:rPr>
        <w:tab/>
        <w:t>/</w:t>
      </w:r>
      <w:r>
        <w:rPr>
          <w:rFonts w:cs="Arial"/>
          <w:color w:val="000000"/>
        </w:rPr>
        <w:t>2</w:t>
      </w:r>
      <w:r w:rsidR="00533888">
        <w:rPr>
          <w:rFonts w:cs="Arial"/>
          <w:color w:val="000000"/>
        </w:rPr>
        <w:t>.</w:t>
      </w:r>
      <w:r w:rsidR="00533888" w:rsidRPr="00F8654F">
        <w:rPr>
          <w:rFonts w:cs="Arial"/>
          <w:color w:val="000000"/>
        </w:rPr>
        <w:t>0</w:t>
      </w:r>
    </w:p>
    <w:p w:rsidR="00533888" w:rsidRPr="00862BA2" w:rsidRDefault="00533888" w:rsidP="001720E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leader="dot" w:pos="8640"/>
        </w:tabs>
        <w:spacing w:after="0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Note de cette étape</w:t>
      </w:r>
      <w:r w:rsidRPr="00862BA2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>/10</w:t>
      </w:r>
      <w:r w:rsidRPr="00862BA2">
        <w:rPr>
          <w:rFonts w:cs="Arial"/>
          <w:b/>
          <w:color w:val="000000"/>
        </w:rPr>
        <w:t>.0</w:t>
      </w:r>
    </w:p>
    <w:p w:rsidR="000A23C9" w:rsidRDefault="000A23C9" w:rsidP="00031A53">
      <w:pPr>
        <w:spacing w:after="0"/>
        <w:ind w:left="993" w:hanging="993"/>
        <w:jc w:val="both"/>
      </w:pPr>
      <w:r w:rsidRPr="000A23C9">
        <w:rPr>
          <w:rFonts w:cs="Arial"/>
          <w:b/>
          <w:color w:val="000000"/>
          <w:u w:val="single"/>
        </w:rPr>
        <w:lastRenderedPageBreak/>
        <w:t>PDEA #1</w:t>
      </w:r>
      <w:r>
        <w:rPr>
          <w:rFonts w:cs="Arial"/>
          <w:color w:val="000000"/>
        </w:rPr>
        <w:t xml:space="preserve">: </w:t>
      </w:r>
      <w:r w:rsidR="00031A53">
        <w:rPr>
          <w:rFonts w:cs="Arial"/>
          <w:color w:val="000000"/>
        </w:rPr>
        <w:tab/>
      </w:r>
      <w:r>
        <w:t xml:space="preserve">Lors </w:t>
      </w:r>
      <w:r w:rsidRPr="00950BC8">
        <w:t xml:space="preserve">d’activités d’évaluation sommative en classe ou hors classe (documentation, rapport de laboratoire, rapport de stage, examen),  une </w:t>
      </w:r>
      <w:r w:rsidRPr="00950BC8">
        <w:rPr>
          <w:b/>
          <w:u w:val="single"/>
        </w:rPr>
        <w:t>pénalité maximale de 10 %</w:t>
      </w:r>
      <w:r w:rsidRPr="00950BC8">
        <w:t xml:space="preserve"> peut être retranchée de la note finale de ladite évaluation (le barème étant de </w:t>
      </w:r>
      <w:r w:rsidRPr="00663134">
        <w:rPr>
          <w:b/>
          <w:u w:val="single"/>
        </w:rPr>
        <w:t>0,5%/erreur incluant les fautes répétitives</w:t>
      </w:r>
      <w:r>
        <w:t xml:space="preserve">). </w:t>
      </w:r>
      <w:r w:rsidRPr="00950BC8">
        <w:t>Pour les commentaires dans les programmes informatiques</w:t>
      </w:r>
      <w:r w:rsidR="00C559DC">
        <w:t>,</w:t>
      </w:r>
      <w:r w:rsidRPr="00950BC8">
        <w:t xml:space="preserve"> le barème est de </w:t>
      </w:r>
      <w:r w:rsidRPr="00663134">
        <w:rPr>
          <w:b/>
          <w:u w:val="single"/>
        </w:rPr>
        <w:t>0,5% par faute</w:t>
      </w:r>
      <w:r w:rsidRPr="00950BC8">
        <w:t xml:space="preserve">. Pour les interfaces </w:t>
      </w:r>
      <w:r w:rsidR="00D80C7A">
        <w:t>utilisateurs</w:t>
      </w:r>
      <w:r w:rsidRPr="00950BC8">
        <w:t xml:space="preserve">, le barème est de </w:t>
      </w:r>
      <w:r w:rsidRPr="00663134">
        <w:rPr>
          <w:b/>
          <w:u w:val="single"/>
        </w:rPr>
        <w:t>1% par faute</w:t>
      </w:r>
      <w:r w:rsidRPr="00950BC8">
        <w:t>.</w:t>
      </w:r>
    </w:p>
    <w:p w:rsidR="00E3594F" w:rsidRDefault="00E3594F" w:rsidP="00820B6F">
      <w:pPr>
        <w:spacing w:after="0"/>
        <w:jc w:val="both"/>
      </w:pPr>
    </w:p>
    <w:p w:rsidR="00E3594F" w:rsidRPr="00E3594F" w:rsidRDefault="00E3594F" w:rsidP="00031A53">
      <w:pPr>
        <w:widowControl w:val="0"/>
        <w:autoSpaceDE w:val="0"/>
        <w:autoSpaceDN w:val="0"/>
        <w:adjustRightInd w:val="0"/>
        <w:ind w:left="993" w:hanging="993"/>
        <w:jc w:val="both"/>
        <w:rPr>
          <w:rFonts w:cs="Arial"/>
          <w:color w:val="000000"/>
        </w:rPr>
      </w:pPr>
      <w:r w:rsidRPr="00E3594F">
        <w:rPr>
          <w:b/>
          <w:u w:val="single"/>
        </w:rPr>
        <w:t>PDEA #3</w:t>
      </w:r>
      <w:r>
        <w:t xml:space="preserve"> : </w:t>
      </w:r>
      <w:r w:rsidR="00031A53">
        <w:tab/>
      </w:r>
      <w:r w:rsidRPr="00E3594F">
        <w:rPr>
          <w:rFonts w:cs="Arial"/>
          <w:color w:val="000000"/>
        </w:rPr>
        <w:t xml:space="preserve">Toute évaluation sommative remise </w:t>
      </w:r>
      <w:r w:rsidRPr="00E3594F">
        <w:rPr>
          <w:rFonts w:cs="Arial"/>
          <w:b/>
          <w:color w:val="000000"/>
          <w:u w:val="single"/>
        </w:rPr>
        <w:t>après la date d’échéance fixée</w:t>
      </w:r>
      <w:r w:rsidRPr="00E3594F">
        <w:rPr>
          <w:rFonts w:cs="Arial"/>
          <w:color w:val="000000"/>
        </w:rPr>
        <w:t xml:space="preserve"> se voit </w:t>
      </w:r>
      <w:r w:rsidRPr="00E3594F">
        <w:rPr>
          <w:rFonts w:cs="Arial"/>
          <w:b/>
          <w:color w:val="FF0000"/>
          <w:u w:val="single"/>
        </w:rPr>
        <w:t>attribuer la note zéro</w:t>
      </w:r>
      <w:r w:rsidRPr="00E3594F">
        <w:rPr>
          <w:rFonts w:cs="Arial"/>
          <w:color w:val="000000"/>
        </w:rPr>
        <w:t>.</w:t>
      </w:r>
    </w:p>
    <w:p w:rsidR="00E3594F" w:rsidRPr="00F8654F" w:rsidRDefault="00E3594F" w:rsidP="00820B6F">
      <w:pPr>
        <w:spacing w:after="0"/>
        <w:jc w:val="both"/>
        <w:rPr>
          <w:rFonts w:cs="Arial"/>
          <w:color w:val="000000"/>
        </w:rPr>
      </w:pPr>
    </w:p>
    <w:sectPr w:rsidR="00E3594F" w:rsidRPr="00F8654F" w:rsidSect="008B20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225" w:rsidRDefault="00FA1225" w:rsidP="002A6638">
      <w:pPr>
        <w:spacing w:after="0" w:line="240" w:lineRule="auto"/>
      </w:pPr>
      <w:r>
        <w:separator/>
      </w:r>
    </w:p>
  </w:endnote>
  <w:endnote w:type="continuationSeparator" w:id="0">
    <w:p w:rsidR="00FA1225" w:rsidRDefault="00FA1225" w:rsidP="002A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7A" w:rsidRDefault="00D80C7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454761"/>
      <w:docPartObj>
        <w:docPartGallery w:val="Page Numbers (Top of Page)"/>
        <w:docPartUnique/>
      </w:docPartObj>
    </w:sdtPr>
    <w:sdtEndPr/>
    <w:sdtContent>
      <w:sdt>
        <w:sdtPr>
          <w:id w:val="10171384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10171385"/>
              <w:docPartObj>
                <w:docPartGallery w:val="Page Numbers (Top of Page)"/>
                <w:docPartUnique/>
              </w:docPartObj>
            </w:sdtPr>
            <w:sdtEndPr/>
            <w:sdtContent>
              <w:p w:rsidR="002A6638" w:rsidRDefault="0098726E" w:rsidP="002A6638">
                <w:pPr>
                  <w:pStyle w:val="Pieddepage"/>
                  <w:tabs>
                    <w:tab w:val="left" w:pos="0"/>
                  </w:tabs>
                </w:pPr>
                <w:r>
                  <w:t>420-GEC</w:t>
                </w:r>
                <w:r w:rsidR="002A6638">
                  <w:t>-HY</w:t>
                </w:r>
                <w:r w:rsidR="002A6638">
                  <w:tab/>
                </w:r>
                <w:r>
                  <w:t>Développement d’application</w:t>
                </w:r>
                <w:r w:rsidR="00993D7F">
                  <w:t xml:space="preserve"> Web</w:t>
                </w:r>
                <w:r w:rsidR="002A6638">
                  <w:tab/>
                  <w:t xml:space="preserve">Page </w:t>
                </w:r>
                <w:r w:rsidR="006D2099">
                  <w:rPr>
                    <w:b/>
                    <w:sz w:val="24"/>
                    <w:szCs w:val="24"/>
                  </w:rPr>
                  <w:fldChar w:fldCharType="begin"/>
                </w:r>
                <w:r w:rsidR="002A6638">
                  <w:rPr>
                    <w:b/>
                  </w:rPr>
                  <w:instrText>PAGE</w:instrText>
                </w:r>
                <w:r w:rsidR="006D2099">
                  <w:rPr>
                    <w:b/>
                    <w:sz w:val="24"/>
                    <w:szCs w:val="24"/>
                  </w:rPr>
                  <w:fldChar w:fldCharType="separate"/>
                </w:r>
                <w:r w:rsidR="000E2E90">
                  <w:rPr>
                    <w:b/>
                    <w:noProof/>
                  </w:rPr>
                  <w:t>3</w:t>
                </w:r>
                <w:r w:rsidR="006D2099">
                  <w:rPr>
                    <w:b/>
                    <w:sz w:val="24"/>
                    <w:szCs w:val="24"/>
                  </w:rPr>
                  <w:fldChar w:fldCharType="end"/>
                </w:r>
                <w:r w:rsidR="002A6638">
                  <w:t xml:space="preserve"> sur </w:t>
                </w:r>
                <w:r w:rsidR="006D2099">
                  <w:rPr>
                    <w:b/>
                    <w:sz w:val="24"/>
                    <w:szCs w:val="24"/>
                  </w:rPr>
                  <w:fldChar w:fldCharType="begin"/>
                </w:r>
                <w:r w:rsidR="002A6638">
                  <w:rPr>
                    <w:b/>
                  </w:rPr>
                  <w:instrText>NUMPAGES</w:instrText>
                </w:r>
                <w:r w:rsidR="006D2099">
                  <w:rPr>
                    <w:b/>
                    <w:sz w:val="24"/>
                    <w:szCs w:val="24"/>
                  </w:rPr>
                  <w:fldChar w:fldCharType="separate"/>
                </w:r>
                <w:r w:rsidR="000E2E90">
                  <w:rPr>
                    <w:b/>
                    <w:noProof/>
                  </w:rPr>
                  <w:t>4</w:t>
                </w:r>
                <w:r w:rsidR="006D2099"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  <w:p w:rsidR="002A6638" w:rsidRDefault="002A663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7A" w:rsidRDefault="00D80C7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225" w:rsidRDefault="00FA1225" w:rsidP="002A6638">
      <w:pPr>
        <w:spacing w:after="0" w:line="240" w:lineRule="auto"/>
      </w:pPr>
      <w:r>
        <w:separator/>
      </w:r>
    </w:p>
  </w:footnote>
  <w:footnote w:type="continuationSeparator" w:id="0">
    <w:p w:rsidR="00FA1225" w:rsidRDefault="00FA1225" w:rsidP="002A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7A" w:rsidRDefault="00D80C7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38" w:rsidRDefault="00B07113" w:rsidP="002A6638">
    <w:pPr>
      <w:pStyle w:val="En-tte"/>
      <w:jc w:val="right"/>
    </w:pPr>
    <w:r>
      <w:t>CÉGEP</w:t>
    </w:r>
    <w:r w:rsidR="002A6638">
      <w:t xml:space="preserve"> DE SAINT-HYACINTHE </w:t>
    </w:r>
    <w:r w:rsidR="002A6638">
      <w:tab/>
    </w:r>
    <w:r w:rsidR="002A6638">
      <w:tab/>
    </w:r>
    <w:r w:rsidR="0098726E" w:rsidRPr="0098726E">
      <w:t>Travail Pratique sur une application Web</w:t>
    </w:r>
    <w:r w:rsidR="008314E9">
      <w:t xml:space="preserve"> – Phase #3</w:t>
    </w:r>
  </w:p>
  <w:p w:rsidR="002A6638" w:rsidRDefault="002A663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7A" w:rsidRDefault="00D80C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DE5"/>
    <w:multiLevelType w:val="hybridMultilevel"/>
    <w:tmpl w:val="462C6E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37BA6"/>
    <w:multiLevelType w:val="hybridMultilevel"/>
    <w:tmpl w:val="C18EE4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F6A6B"/>
    <w:multiLevelType w:val="hybridMultilevel"/>
    <w:tmpl w:val="93628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B2725"/>
    <w:multiLevelType w:val="hybridMultilevel"/>
    <w:tmpl w:val="CA3E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B18C0"/>
    <w:multiLevelType w:val="hybridMultilevel"/>
    <w:tmpl w:val="7858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F18DC"/>
    <w:multiLevelType w:val="hybridMultilevel"/>
    <w:tmpl w:val="EEC6C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55019"/>
    <w:multiLevelType w:val="hybridMultilevel"/>
    <w:tmpl w:val="1FAA00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734C3"/>
    <w:multiLevelType w:val="hybridMultilevel"/>
    <w:tmpl w:val="C52E00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E63F7"/>
    <w:multiLevelType w:val="hybridMultilevel"/>
    <w:tmpl w:val="8AA8B0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E565C"/>
    <w:multiLevelType w:val="hybridMultilevel"/>
    <w:tmpl w:val="96A0F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C3BAC"/>
    <w:multiLevelType w:val="hybridMultilevel"/>
    <w:tmpl w:val="F4620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D6A6C"/>
    <w:multiLevelType w:val="hybridMultilevel"/>
    <w:tmpl w:val="F600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B6FB2"/>
    <w:multiLevelType w:val="hybridMultilevel"/>
    <w:tmpl w:val="B3729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C2BDA"/>
    <w:multiLevelType w:val="hybridMultilevel"/>
    <w:tmpl w:val="2C4494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D73E7"/>
    <w:multiLevelType w:val="hybridMultilevel"/>
    <w:tmpl w:val="4D589B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65CAF"/>
    <w:multiLevelType w:val="hybridMultilevel"/>
    <w:tmpl w:val="031457B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712D120A"/>
    <w:multiLevelType w:val="hybridMultilevel"/>
    <w:tmpl w:val="9AD210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57264"/>
    <w:multiLevelType w:val="hybridMultilevel"/>
    <w:tmpl w:val="51106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31CA5"/>
    <w:multiLevelType w:val="hybridMultilevel"/>
    <w:tmpl w:val="55CE3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2"/>
  </w:num>
  <w:num w:numId="5">
    <w:abstractNumId w:val="0"/>
  </w:num>
  <w:num w:numId="6">
    <w:abstractNumId w:val="13"/>
  </w:num>
  <w:num w:numId="7">
    <w:abstractNumId w:val="9"/>
  </w:num>
  <w:num w:numId="8">
    <w:abstractNumId w:val="18"/>
  </w:num>
  <w:num w:numId="9">
    <w:abstractNumId w:val="14"/>
  </w:num>
  <w:num w:numId="10">
    <w:abstractNumId w:val="17"/>
  </w:num>
  <w:num w:numId="11">
    <w:abstractNumId w:val="10"/>
  </w:num>
  <w:num w:numId="12">
    <w:abstractNumId w:val="1"/>
  </w:num>
  <w:num w:numId="13">
    <w:abstractNumId w:val="6"/>
  </w:num>
  <w:num w:numId="14">
    <w:abstractNumId w:val="7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6dmYAwUAJVT5ah5G5Y6IDW1m7ik=" w:salt="YVHofcWtrwMVZzADuxtNDw==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15"/>
    <w:rsid w:val="000023D6"/>
    <w:rsid w:val="0002149E"/>
    <w:rsid w:val="0002696B"/>
    <w:rsid w:val="00031A53"/>
    <w:rsid w:val="000429F8"/>
    <w:rsid w:val="00045438"/>
    <w:rsid w:val="00066D9A"/>
    <w:rsid w:val="000A23C9"/>
    <w:rsid w:val="000A64C3"/>
    <w:rsid w:val="000C0091"/>
    <w:rsid w:val="000C7A0F"/>
    <w:rsid w:val="000D3614"/>
    <w:rsid w:val="000E2E90"/>
    <w:rsid w:val="000F3AB5"/>
    <w:rsid w:val="00137467"/>
    <w:rsid w:val="00140031"/>
    <w:rsid w:val="001527F9"/>
    <w:rsid w:val="001720E1"/>
    <w:rsid w:val="00176D5E"/>
    <w:rsid w:val="00193916"/>
    <w:rsid w:val="001B296E"/>
    <w:rsid w:val="001B53DE"/>
    <w:rsid w:val="001B60E1"/>
    <w:rsid w:val="002021DE"/>
    <w:rsid w:val="00214408"/>
    <w:rsid w:val="00214A16"/>
    <w:rsid w:val="00230DD4"/>
    <w:rsid w:val="00280714"/>
    <w:rsid w:val="002876CE"/>
    <w:rsid w:val="002A6638"/>
    <w:rsid w:val="002B2B51"/>
    <w:rsid w:val="002B5028"/>
    <w:rsid w:val="002C1C96"/>
    <w:rsid w:val="002C7E66"/>
    <w:rsid w:val="00301BE7"/>
    <w:rsid w:val="00393017"/>
    <w:rsid w:val="00393179"/>
    <w:rsid w:val="003956D2"/>
    <w:rsid w:val="003A7491"/>
    <w:rsid w:val="003F361C"/>
    <w:rsid w:val="003F7148"/>
    <w:rsid w:val="00425173"/>
    <w:rsid w:val="0043261B"/>
    <w:rsid w:val="00457FC4"/>
    <w:rsid w:val="00476A9F"/>
    <w:rsid w:val="00481197"/>
    <w:rsid w:val="004A1910"/>
    <w:rsid w:val="004A794A"/>
    <w:rsid w:val="004C0EB0"/>
    <w:rsid w:val="00503DFE"/>
    <w:rsid w:val="00505030"/>
    <w:rsid w:val="00522FB4"/>
    <w:rsid w:val="005272EF"/>
    <w:rsid w:val="00533888"/>
    <w:rsid w:val="00540664"/>
    <w:rsid w:val="00560FA0"/>
    <w:rsid w:val="00565D26"/>
    <w:rsid w:val="00571198"/>
    <w:rsid w:val="005872DB"/>
    <w:rsid w:val="00592868"/>
    <w:rsid w:val="005D6DC1"/>
    <w:rsid w:val="005E3A4D"/>
    <w:rsid w:val="00600A55"/>
    <w:rsid w:val="00602E87"/>
    <w:rsid w:val="00611AFF"/>
    <w:rsid w:val="00615F38"/>
    <w:rsid w:val="006212FF"/>
    <w:rsid w:val="006357A2"/>
    <w:rsid w:val="00637222"/>
    <w:rsid w:val="00657A38"/>
    <w:rsid w:val="006925FC"/>
    <w:rsid w:val="006930AD"/>
    <w:rsid w:val="006C7113"/>
    <w:rsid w:val="006D2099"/>
    <w:rsid w:val="006E7597"/>
    <w:rsid w:val="006F10E6"/>
    <w:rsid w:val="0070425E"/>
    <w:rsid w:val="00704AB6"/>
    <w:rsid w:val="00715815"/>
    <w:rsid w:val="007343A0"/>
    <w:rsid w:val="0074618B"/>
    <w:rsid w:val="007A1B4C"/>
    <w:rsid w:val="007C28CB"/>
    <w:rsid w:val="0081250C"/>
    <w:rsid w:val="00820B6F"/>
    <w:rsid w:val="00827A0A"/>
    <w:rsid w:val="008314E9"/>
    <w:rsid w:val="00846338"/>
    <w:rsid w:val="00862B3B"/>
    <w:rsid w:val="00862BA2"/>
    <w:rsid w:val="0088182F"/>
    <w:rsid w:val="00887EC9"/>
    <w:rsid w:val="008A1D3C"/>
    <w:rsid w:val="008B2017"/>
    <w:rsid w:val="008D2983"/>
    <w:rsid w:val="008D718F"/>
    <w:rsid w:val="008F519D"/>
    <w:rsid w:val="00924677"/>
    <w:rsid w:val="0095195C"/>
    <w:rsid w:val="00972191"/>
    <w:rsid w:val="0098726E"/>
    <w:rsid w:val="00993D7F"/>
    <w:rsid w:val="0099434A"/>
    <w:rsid w:val="00995DEA"/>
    <w:rsid w:val="009A58CA"/>
    <w:rsid w:val="009B10AD"/>
    <w:rsid w:val="009C29B7"/>
    <w:rsid w:val="009D470A"/>
    <w:rsid w:val="009F57D5"/>
    <w:rsid w:val="00A113E0"/>
    <w:rsid w:val="00A37497"/>
    <w:rsid w:val="00A86F64"/>
    <w:rsid w:val="00AB49ED"/>
    <w:rsid w:val="00AB77B6"/>
    <w:rsid w:val="00B07113"/>
    <w:rsid w:val="00B25EA1"/>
    <w:rsid w:val="00B33BE7"/>
    <w:rsid w:val="00B947A8"/>
    <w:rsid w:val="00BB7574"/>
    <w:rsid w:val="00BC3B6B"/>
    <w:rsid w:val="00C1601D"/>
    <w:rsid w:val="00C404DB"/>
    <w:rsid w:val="00C4386D"/>
    <w:rsid w:val="00C4413F"/>
    <w:rsid w:val="00C559DC"/>
    <w:rsid w:val="00C64443"/>
    <w:rsid w:val="00C8348E"/>
    <w:rsid w:val="00C8382A"/>
    <w:rsid w:val="00C83848"/>
    <w:rsid w:val="00C91FCB"/>
    <w:rsid w:val="00C97BB6"/>
    <w:rsid w:val="00CB4BF8"/>
    <w:rsid w:val="00CC55B5"/>
    <w:rsid w:val="00D06C22"/>
    <w:rsid w:val="00D21EC7"/>
    <w:rsid w:val="00D6248A"/>
    <w:rsid w:val="00D67397"/>
    <w:rsid w:val="00D80C7A"/>
    <w:rsid w:val="00D87CC1"/>
    <w:rsid w:val="00DA6DBA"/>
    <w:rsid w:val="00DC18F3"/>
    <w:rsid w:val="00DC3C4E"/>
    <w:rsid w:val="00DC44CF"/>
    <w:rsid w:val="00DE2BF2"/>
    <w:rsid w:val="00DF79CD"/>
    <w:rsid w:val="00DF7C86"/>
    <w:rsid w:val="00E13B1A"/>
    <w:rsid w:val="00E3594F"/>
    <w:rsid w:val="00E50CA1"/>
    <w:rsid w:val="00E50CC6"/>
    <w:rsid w:val="00E56743"/>
    <w:rsid w:val="00E72BD4"/>
    <w:rsid w:val="00E7384E"/>
    <w:rsid w:val="00E756C9"/>
    <w:rsid w:val="00EB775E"/>
    <w:rsid w:val="00F025FC"/>
    <w:rsid w:val="00F07925"/>
    <w:rsid w:val="00F271EF"/>
    <w:rsid w:val="00F33B88"/>
    <w:rsid w:val="00F60954"/>
    <w:rsid w:val="00F60C13"/>
    <w:rsid w:val="00F65F5D"/>
    <w:rsid w:val="00F679D5"/>
    <w:rsid w:val="00F8654F"/>
    <w:rsid w:val="00FA1225"/>
    <w:rsid w:val="00FB3924"/>
    <w:rsid w:val="00FC0B30"/>
    <w:rsid w:val="00FC453B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815"/>
    <w:pPr>
      <w:ind w:left="720"/>
      <w:contextualSpacing/>
    </w:pPr>
  </w:style>
  <w:style w:type="table" w:styleId="Grilledutableau">
    <w:name w:val="Table Grid"/>
    <w:basedOn w:val="TableauNormal"/>
    <w:uiPriority w:val="59"/>
    <w:rsid w:val="007158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8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6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638"/>
  </w:style>
  <w:style w:type="paragraph" w:styleId="Pieddepage">
    <w:name w:val="footer"/>
    <w:basedOn w:val="Normal"/>
    <w:link w:val="PieddepageCar"/>
    <w:uiPriority w:val="99"/>
    <w:unhideWhenUsed/>
    <w:rsid w:val="002A6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638"/>
  </w:style>
  <w:style w:type="table" w:styleId="Listeclaire-Accent1">
    <w:name w:val="Light List Accent 1"/>
    <w:basedOn w:val="TableauNormal"/>
    <w:uiPriority w:val="61"/>
    <w:rsid w:val="001B6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815"/>
    <w:pPr>
      <w:ind w:left="720"/>
      <w:contextualSpacing/>
    </w:pPr>
  </w:style>
  <w:style w:type="table" w:styleId="Grilledutableau">
    <w:name w:val="Table Grid"/>
    <w:basedOn w:val="TableauNormal"/>
    <w:uiPriority w:val="59"/>
    <w:rsid w:val="007158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8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6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638"/>
  </w:style>
  <w:style w:type="paragraph" w:styleId="Pieddepage">
    <w:name w:val="footer"/>
    <w:basedOn w:val="Normal"/>
    <w:link w:val="PieddepageCar"/>
    <w:uiPriority w:val="99"/>
    <w:unhideWhenUsed/>
    <w:rsid w:val="002A6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638"/>
  </w:style>
  <w:style w:type="table" w:styleId="Listeclaire-Accent1">
    <w:name w:val="Light List Accent 1"/>
    <w:basedOn w:val="TableauNormal"/>
    <w:uiPriority w:val="61"/>
    <w:rsid w:val="001B60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6121F-A1BB-47A6-92A8-30487286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4</Pages>
  <Words>858</Words>
  <Characters>4719</Characters>
  <Application>Microsoft Office Word</Application>
  <DocSecurity>8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Web</vt:lpstr>
    </vt:vector>
  </TitlesOfParts>
  <Company>Cégep de Saint-Hyacinthe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Web</dc:title>
  <dc:subject/>
  <dc:creator>mlalancette</dc:creator>
  <cp:keywords/>
  <dc:description/>
  <cp:lastModifiedBy>Martin Lalancette</cp:lastModifiedBy>
  <cp:revision>105</cp:revision>
  <cp:lastPrinted>2015-09-27T18:16:00Z</cp:lastPrinted>
  <dcterms:created xsi:type="dcterms:W3CDTF">2011-01-17T15:15:00Z</dcterms:created>
  <dcterms:modified xsi:type="dcterms:W3CDTF">2016-10-29T15:40:00Z</dcterms:modified>
</cp:coreProperties>
</file>