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00" w:lineRule="exact"/>
        <w:rPr>
          <w:szCs w:val="24"/>
        </w:rPr>
      </w:pPr>
    </w:p>
    <w:p w:rsidR="0056342F" w:rsidRPr="0088127B" w:rsidRDefault="0056342F">
      <w:pPr>
        <w:spacing w:line="257" w:lineRule="exact"/>
        <w:rPr>
          <w:szCs w:val="24"/>
        </w:rPr>
      </w:pPr>
    </w:p>
    <w:p w:rsidR="0056342F" w:rsidRPr="0088127B" w:rsidRDefault="00DE4FCF">
      <w:pPr>
        <w:ind w:left="360"/>
        <w:rPr>
          <w:sz w:val="20"/>
          <w:szCs w:val="20"/>
        </w:rPr>
      </w:pPr>
      <w:r w:rsidRPr="0088127B">
        <w:rPr>
          <w:rFonts w:eastAsia="Cambria"/>
          <w:b/>
          <w:bCs/>
          <w:color w:val="17365D"/>
          <w:sz w:val="52"/>
          <w:szCs w:val="52"/>
        </w:rPr>
        <w:t>Rapport technique</w:t>
      </w:r>
    </w:p>
    <w:p w:rsidR="0056342F" w:rsidRPr="0088127B" w:rsidRDefault="000321B6" w:rsidP="00DE4FCF">
      <w:pPr>
        <w:spacing w:line="20" w:lineRule="exact"/>
        <w:rPr>
          <w:szCs w:val="24"/>
        </w:rPr>
      </w:pPr>
      <w:r w:rsidRPr="0088127B">
        <w:rPr>
          <w:noProof/>
          <w:szCs w:val="24"/>
        </w:rPr>
        <w:drawing>
          <wp:anchor distT="0" distB="0" distL="114300" distR="114300" simplePos="0" relativeHeight="251655168"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523865" cy="12065"/>
                    </a:xfrm>
                    <a:prstGeom prst="rect">
                      <a:avLst/>
                    </a:prstGeom>
                    <a:noFill/>
                  </pic:spPr>
                </pic:pic>
              </a:graphicData>
            </a:graphic>
          </wp:anchor>
        </w:drawing>
      </w:r>
    </w:p>
    <w:p w:rsidR="00DE4FCF" w:rsidRPr="0088127B" w:rsidRDefault="00DE4FCF" w:rsidP="00DE4FCF">
      <w:pPr>
        <w:spacing w:line="20" w:lineRule="exact"/>
        <w:rPr>
          <w:szCs w:val="24"/>
        </w:rPr>
      </w:pPr>
    </w:p>
    <w:p w:rsidR="00DE4FCF" w:rsidRPr="0088127B" w:rsidRDefault="00DE4FCF" w:rsidP="00DE4FCF">
      <w:pPr>
        <w:spacing w:line="20" w:lineRule="exact"/>
        <w:rPr>
          <w:szCs w:val="24"/>
        </w:rPr>
      </w:pPr>
    </w:p>
    <w:p w:rsidR="00DE4FCF" w:rsidRPr="0088127B" w:rsidRDefault="00DE4FCF" w:rsidP="00DE4FCF">
      <w:pPr>
        <w:spacing w:line="20" w:lineRule="exact"/>
        <w:rPr>
          <w:szCs w:val="24"/>
        </w:rPr>
      </w:pPr>
    </w:p>
    <w:p w:rsidR="00DE4FCF" w:rsidRPr="0088127B" w:rsidRDefault="00DE4FCF" w:rsidP="00DE4FCF">
      <w:pPr>
        <w:spacing w:line="20" w:lineRule="exact"/>
        <w:rPr>
          <w:szCs w:val="24"/>
        </w:rPr>
      </w:pPr>
    </w:p>
    <w:p w:rsidR="00DE4FCF" w:rsidRPr="0088127B" w:rsidRDefault="00DE4FCF" w:rsidP="00DE4FCF">
      <w:pPr>
        <w:spacing w:line="20" w:lineRule="exact"/>
        <w:rPr>
          <w:szCs w:val="24"/>
        </w:rPr>
      </w:pPr>
    </w:p>
    <w:p w:rsidR="00DE4FCF" w:rsidRPr="0088127B" w:rsidRDefault="00DE4FCF" w:rsidP="00DE4FCF">
      <w:pPr>
        <w:spacing w:line="20" w:lineRule="exact"/>
        <w:rPr>
          <w:szCs w:val="24"/>
        </w:rPr>
      </w:pPr>
    </w:p>
    <w:p w:rsidR="00DE4FCF" w:rsidRPr="0088127B" w:rsidRDefault="00DE4FCF" w:rsidP="00DE4FCF">
      <w:pPr>
        <w:ind w:left="360"/>
        <w:rPr>
          <w:sz w:val="20"/>
          <w:szCs w:val="20"/>
        </w:rPr>
      </w:pPr>
      <w:r w:rsidRPr="0088127B">
        <w:rPr>
          <w:rFonts w:eastAsia="Cambria"/>
          <w:b/>
          <w:bCs/>
          <w:color w:val="17365D"/>
          <w:sz w:val="52"/>
          <w:szCs w:val="52"/>
        </w:rPr>
        <w:t>Projet</w:t>
      </w:r>
      <w:r w:rsidR="005E66AB" w:rsidRPr="0088127B">
        <w:rPr>
          <w:rFonts w:eastAsia="Cambria"/>
          <w:b/>
          <w:bCs/>
          <w:color w:val="17365D"/>
          <w:sz w:val="52"/>
          <w:szCs w:val="52"/>
        </w:rPr>
        <w:t xml:space="preserve"> </w:t>
      </w:r>
      <w:proofErr w:type="spellStart"/>
      <w:r w:rsidR="005E66AB" w:rsidRPr="0088127B">
        <w:rPr>
          <w:rFonts w:eastAsia="Cambria"/>
          <w:b/>
          <w:bCs/>
          <w:color w:val="17365D"/>
          <w:sz w:val="52"/>
          <w:szCs w:val="52"/>
        </w:rPr>
        <w:t>SoundHub</w:t>
      </w:r>
      <w:proofErr w:type="spellEnd"/>
    </w:p>
    <w:p w:rsidR="00DE4FCF" w:rsidRPr="0088127B" w:rsidRDefault="00DE4FCF">
      <w:pPr>
        <w:spacing w:line="200" w:lineRule="exact"/>
        <w:rPr>
          <w:szCs w:val="24"/>
        </w:rPr>
      </w:pPr>
    </w:p>
    <w:p w:rsidR="0056342F" w:rsidRPr="0088127B" w:rsidRDefault="0056342F">
      <w:pPr>
        <w:spacing w:line="245" w:lineRule="exact"/>
        <w:rPr>
          <w:szCs w:val="24"/>
        </w:rPr>
      </w:pPr>
    </w:p>
    <w:p w:rsidR="00615292" w:rsidRPr="0088127B" w:rsidRDefault="00615292">
      <w:pPr>
        <w:spacing w:line="245" w:lineRule="exact"/>
        <w:rPr>
          <w:szCs w:val="24"/>
        </w:rPr>
      </w:pPr>
    </w:p>
    <w:p w:rsidR="00E16349" w:rsidRPr="0088127B" w:rsidRDefault="00E16349" w:rsidP="00EE1F8B">
      <w:pPr>
        <w:ind w:left="360"/>
        <w:rPr>
          <w:rFonts w:eastAsia="Calibri"/>
          <w:b/>
        </w:rPr>
      </w:pPr>
    </w:p>
    <w:p w:rsidR="00DE4FCF" w:rsidRPr="0088127B" w:rsidRDefault="00DE4FCF" w:rsidP="00EE1F8B">
      <w:pPr>
        <w:ind w:left="360"/>
        <w:rPr>
          <w:b/>
          <w:sz w:val="20"/>
          <w:szCs w:val="20"/>
        </w:rPr>
      </w:pPr>
      <w:r w:rsidRPr="0088127B">
        <w:rPr>
          <w:rFonts w:eastAsia="Calibri"/>
          <w:b/>
        </w:rPr>
        <w:t>Auteurs</w:t>
      </w:r>
    </w:p>
    <w:p w:rsidR="0056342F" w:rsidRPr="0088127B" w:rsidRDefault="00072F67">
      <w:pPr>
        <w:spacing w:line="238" w:lineRule="auto"/>
        <w:ind w:left="360"/>
        <w:rPr>
          <w:rFonts w:eastAsia="Calibri"/>
        </w:rPr>
      </w:pPr>
      <w:r w:rsidRPr="0088127B">
        <w:rPr>
          <w:rFonts w:eastAsia="Calibri"/>
        </w:rPr>
        <w:t>Leroy, Maxime</w:t>
      </w:r>
      <w:r w:rsidR="000321B6" w:rsidRPr="0088127B">
        <w:rPr>
          <w:rFonts w:eastAsia="Calibri"/>
        </w:rPr>
        <w:t xml:space="preserve"> – </w:t>
      </w:r>
      <w:r w:rsidRPr="0088127B">
        <w:rPr>
          <w:rFonts w:eastAsia="Calibri"/>
        </w:rPr>
        <w:t>111 244 596</w:t>
      </w:r>
    </w:p>
    <w:p w:rsidR="00DE4FCF" w:rsidRPr="0088127B" w:rsidRDefault="00DE4FCF" w:rsidP="00DE4FCF">
      <w:pPr>
        <w:spacing w:line="238" w:lineRule="auto"/>
        <w:ind w:left="360"/>
        <w:rPr>
          <w:rFonts w:eastAsia="Calibri"/>
        </w:rPr>
      </w:pPr>
      <w:r w:rsidRPr="0088127B">
        <w:t>Longle,</w:t>
      </w:r>
      <w:r w:rsidR="00072F67" w:rsidRPr="0088127B">
        <w:t xml:space="preserve"> </w:t>
      </w:r>
      <w:r w:rsidRPr="0088127B">
        <w:t>Henri</w:t>
      </w:r>
      <w:r w:rsidR="00072F67" w:rsidRPr="0088127B">
        <w:rPr>
          <w:sz w:val="20"/>
          <w:szCs w:val="20"/>
        </w:rPr>
        <w:t xml:space="preserve"> </w:t>
      </w:r>
      <w:r w:rsidR="00072F67" w:rsidRPr="0088127B">
        <w:rPr>
          <w:rFonts w:eastAsia="Calibri"/>
        </w:rPr>
        <w:t xml:space="preserve">– </w:t>
      </w:r>
      <w:r w:rsidRPr="0088127B">
        <w:rPr>
          <w:rFonts w:eastAsia="Calibri"/>
        </w:rPr>
        <w:t>111 244</w:t>
      </w:r>
      <w:r w:rsidR="00E16349" w:rsidRPr="0088127B">
        <w:rPr>
          <w:rFonts w:eastAsia="Calibri"/>
        </w:rPr>
        <w:t> </w:t>
      </w:r>
      <w:r w:rsidRPr="0088127B">
        <w:rPr>
          <w:rFonts w:eastAsia="Calibri"/>
        </w:rPr>
        <w:t>597</w:t>
      </w:r>
    </w:p>
    <w:p w:rsidR="00EE1F8B" w:rsidRPr="0088127B" w:rsidRDefault="00EE1F8B" w:rsidP="00DE4FCF">
      <w:pPr>
        <w:spacing w:line="238" w:lineRule="auto"/>
        <w:ind w:left="360"/>
        <w:rPr>
          <w:sz w:val="20"/>
          <w:szCs w:val="20"/>
        </w:rPr>
      </w:pPr>
    </w:p>
    <w:p w:rsidR="00E16349" w:rsidRPr="0088127B" w:rsidRDefault="00E16349" w:rsidP="00DE4FCF">
      <w:pPr>
        <w:spacing w:line="238" w:lineRule="auto"/>
        <w:ind w:left="360"/>
        <w:rPr>
          <w:sz w:val="20"/>
          <w:szCs w:val="20"/>
        </w:rPr>
      </w:pPr>
    </w:p>
    <w:p w:rsidR="00EE1F8B" w:rsidRPr="0088127B" w:rsidRDefault="000321B6" w:rsidP="00DE4FCF">
      <w:pPr>
        <w:ind w:left="360"/>
        <w:rPr>
          <w:rFonts w:eastAsia="Calibri"/>
          <w:b/>
        </w:rPr>
      </w:pPr>
      <w:r w:rsidRPr="0088127B">
        <w:rPr>
          <w:rFonts w:eastAsia="Calibri"/>
          <w:b/>
        </w:rPr>
        <w:t>Équipe</w:t>
      </w:r>
    </w:p>
    <w:p w:rsidR="0056342F" w:rsidRPr="0088127B" w:rsidRDefault="00DE4FCF" w:rsidP="00EE1F8B">
      <w:pPr>
        <w:ind w:left="360"/>
        <w:rPr>
          <w:sz w:val="20"/>
          <w:szCs w:val="20"/>
        </w:rPr>
      </w:pPr>
      <w:r w:rsidRPr="0088127B">
        <w:rPr>
          <w:rFonts w:eastAsia="Calibri"/>
        </w:rPr>
        <w:t>13</w:t>
      </w:r>
    </w:p>
    <w:p w:rsidR="00EE1F8B" w:rsidRPr="0088127B" w:rsidRDefault="00EE1F8B">
      <w:pPr>
        <w:spacing w:line="213" w:lineRule="exact"/>
        <w:rPr>
          <w:szCs w:val="24"/>
        </w:rPr>
      </w:pPr>
    </w:p>
    <w:p w:rsidR="00E16349" w:rsidRPr="0088127B" w:rsidRDefault="00E16349">
      <w:pPr>
        <w:spacing w:line="213" w:lineRule="exact"/>
        <w:rPr>
          <w:szCs w:val="24"/>
        </w:rPr>
      </w:pPr>
    </w:p>
    <w:p w:rsidR="00DE4FCF" w:rsidRPr="0088127B" w:rsidRDefault="000321B6">
      <w:pPr>
        <w:ind w:left="360"/>
        <w:rPr>
          <w:b/>
          <w:sz w:val="20"/>
          <w:szCs w:val="20"/>
        </w:rPr>
      </w:pPr>
      <w:r w:rsidRPr="0088127B">
        <w:rPr>
          <w:rFonts w:eastAsia="Calibri"/>
          <w:b/>
        </w:rPr>
        <w:t>Réalisé dans le cadre du cours</w:t>
      </w:r>
    </w:p>
    <w:p w:rsidR="0056342F" w:rsidRPr="0088127B" w:rsidRDefault="00DE4FCF" w:rsidP="00E16349">
      <w:pPr>
        <w:ind w:left="360"/>
        <w:rPr>
          <w:sz w:val="20"/>
          <w:szCs w:val="20"/>
        </w:rPr>
      </w:pPr>
      <w:r w:rsidRPr="0088127B">
        <w:rPr>
          <w:rFonts w:eastAsia="Calibri"/>
        </w:rPr>
        <w:t>GLO-2005</w:t>
      </w:r>
      <w:r w:rsidR="000321B6" w:rsidRPr="0088127B">
        <w:rPr>
          <w:rFonts w:eastAsia="Calibri"/>
        </w:rPr>
        <w:t xml:space="preserve"> – </w:t>
      </w:r>
      <w:r w:rsidRPr="0088127B">
        <w:rPr>
          <w:rFonts w:eastAsia="Calibri"/>
        </w:rPr>
        <w:t>Modèles et langages des bases de données pour ingénieurs</w:t>
      </w:r>
    </w:p>
    <w:p w:rsidR="00EE1F8B" w:rsidRPr="0088127B" w:rsidRDefault="00EE1F8B">
      <w:pPr>
        <w:spacing w:line="267" w:lineRule="exact"/>
        <w:rPr>
          <w:szCs w:val="24"/>
        </w:rPr>
      </w:pPr>
    </w:p>
    <w:p w:rsidR="00E16349" w:rsidRPr="0088127B" w:rsidRDefault="00E16349">
      <w:pPr>
        <w:spacing w:line="267" w:lineRule="exact"/>
        <w:rPr>
          <w:szCs w:val="24"/>
        </w:rPr>
      </w:pPr>
    </w:p>
    <w:p w:rsidR="00725DFC" w:rsidRPr="0088127B" w:rsidRDefault="000321B6">
      <w:pPr>
        <w:ind w:left="360"/>
        <w:rPr>
          <w:b/>
          <w:sz w:val="20"/>
          <w:szCs w:val="20"/>
        </w:rPr>
      </w:pPr>
      <w:r w:rsidRPr="0088127B">
        <w:rPr>
          <w:rFonts w:eastAsia="Calibri"/>
          <w:b/>
        </w:rPr>
        <w:t xml:space="preserve">Rapport présenté </w:t>
      </w:r>
      <w:r w:rsidR="00C53FBA" w:rsidRPr="0088127B">
        <w:rPr>
          <w:rFonts w:eastAsia="Calibri"/>
          <w:b/>
        </w:rPr>
        <w:t>à</w:t>
      </w:r>
    </w:p>
    <w:p w:rsidR="00EE1F8B" w:rsidRPr="0088127B" w:rsidRDefault="00C53FBA" w:rsidP="00E16349">
      <w:pPr>
        <w:ind w:left="360"/>
        <w:rPr>
          <w:sz w:val="20"/>
          <w:szCs w:val="20"/>
        </w:rPr>
      </w:pPr>
      <w:r w:rsidRPr="0088127B">
        <w:rPr>
          <w:rFonts w:eastAsia="Calibri"/>
        </w:rPr>
        <w:t xml:space="preserve">L’Enseignant, </w:t>
      </w:r>
      <w:r w:rsidR="008E576C" w:rsidRPr="0088127B">
        <w:rPr>
          <w:rFonts w:eastAsia="Calibri"/>
        </w:rPr>
        <w:t>Richard Khoury</w:t>
      </w:r>
    </w:p>
    <w:p w:rsidR="00EE1F8B" w:rsidRPr="0088127B" w:rsidRDefault="00EE1F8B">
      <w:pPr>
        <w:spacing w:line="269" w:lineRule="exact"/>
        <w:rPr>
          <w:szCs w:val="24"/>
        </w:rPr>
      </w:pPr>
    </w:p>
    <w:p w:rsidR="00E16349" w:rsidRPr="0088127B" w:rsidRDefault="00E16349">
      <w:pPr>
        <w:spacing w:line="269" w:lineRule="exact"/>
        <w:rPr>
          <w:szCs w:val="24"/>
        </w:rPr>
      </w:pPr>
    </w:p>
    <w:p w:rsidR="00725DFC" w:rsidRPr="0088127B" w:rsidRDefault="000321B6">
      <w:pPr>
        <w:ind w:left="360"/>
        <w:rPr>
          <w:b/>
          <w:sz w:val="20"/>
          <w:szCs w:val="20"/>
        </w:rPr>
      </w:pPr>
      <w:r w:rsidRPr="0088127B">
        <w:rPr>
          <w:rFonts w:eastAsia="Calibri"/>
          <w:b/>
        </w:rPr>
        <w:t>Remis le</w:t>
      </w:r>
    </w:p>
    <w:p w:rsidR="00D10B83" w:rsidRPr="0088127B" w:rsidRDefault="00725DFC" w:rsidP="00950D69">
      <w:pPr>
        <w:ind w:left="360"/>
        <w:rPr>
          <w:rFonts w:eastAsia="Calibri"/>
        </w:rPr>
      </w:pPr>
      <w:r w:rsidRPr="0088127B">
        <w:rPr>
          <w:rFonts w:eastAsia="Calibri"/>
        </w:rPr>
        <w:t>14</w:t>
      </w:r>
      <w:r w:rsidR="000321B6" w:rsidRPr="0088127B">
        <w:rPr>
          <w:rFonts w:eastAsia="Calibri"/>
        </w:rPr>
        <w:t xml:space="preserve"> </w:t>
      </w:r>
      <w:r w:rsidRPr="0088127B">
        <w:rPr>
          <w:rFonts w:eastAsia="Calibri"/>
        </w:rPr>
        <w:t>avril</w:t>
      </w:r>
      <w:r w:rsidR="000321B6" w:rsidRPr="0088127B">
        <w:rPr>
          <w:rFonts w:eastAsia="Calibri"/>
        </w:rPr>
        <w:t xml:space="preserve"> 201</w:t>
      </w:r>
      <w:r w:rsidR="00EA2F0D" w:rsidRPr="0088127B">
        <w:rPr>
          <w:rFonts w:eastAsia="Calibri"/>
        </w:rPr>
        <w:t>9</w:t>
      </w:r>
    </w:p>
    <w:p w:rsidR="00950D69" w:rsidRPr="0088127B" w:rsidRDefault="00950D69" w:rsidP="00E00FAE">
      <w:pPr>
        <w:rPr>
          <w:rFonts w:eastAsia="Calibri"/>
        </w:rPr>
      </w:pPr>
    </w:p>
    <w:p w:rsidR="00E00FAE" w:rsidRPr="0088127B" w:rsidRDefault="00E00FAE" w:rsidP="00E00FAE">
      <w:pPr>
        <w:rPr>
          <w:rFonts w:eastAsia="Calibri"/>
        </w:rPr>
        <w:sectPr w:rsidR="00E00FAE" w:rsidRPr="0088127B">
          <w:pgSz w:w="12240" w:h="15840"/>
          <w:pgMar w:top="1440" w:right="1440" w:bottom="1440" w:left="1440" w:header="0" w:footer="0" w:gutter="0"/>
          <w:cols w:space="720" w:equalWidth="0">
            <w:col w:w="9360"/>
          </w:cols>
        </w:sectPr>
      </w:pPr>
    </w:p>
    <w:p w:rsidR="00D10B83" w:rsidRPr="0088127B" w:rsidRDefault="00D10B83" w:rsidP="00D10B83">
      <w:pPr>
        <w:pStyle w:val="Default"/>
      </w:pPr>
      <w:bookmarkStart w:id="0" w:name="page2"/>
      <w:bookmarkEnd w:id="0"/>
    </w:p>
    <w:p w:rsidR="007321CB" w:rsidRDefault="007321CB">
      <w:pPr>
        <w:spacing w:line="240" w:lineRule="auto"/>
        <w:rPr>
          <w:rFonts w:eastAsiaTheme="majorEastAsia"/>
          <w:color w:val="2F5496" w:themeColor="accent1" w:themeShade="BF"/>
          <w:sz w:val="28"/>
          <w:szCs w:val="28"/>
        </w:rPr>
      </w:pPr>
      <w:r w:rsidRPr="0088127B">
        <w:rPr>
          <w:noProof/>
          <w:szCs w:val="24"/>
        </w:rPr>
        <w:drawing>
          <wp:anchor distT="0" distB="0" distL="114300" distR="114300" simplePos="0" relativeHeight="251661312" behindDoc="1" locked="0" layoutInCell="0" allowOverlap="1">
            <wp:simplePos x="0" y="0"/>
            <wp:positionH relativeFrom="column">
              <wp:posOffset>4066223</wp:posOffset>
            </wp:positionH>
            <wp:positionV relativeFrom="paragraph">
              <wp:posOffset>6985</wp:posOffset>
            </wp:positionV>
            <wp:extent cx="1877695" cy="77025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877695" cy="770255"/>
                    </a:xfrm>
                    <a:prstGeom prst="rect">
                      <a:avLst/>
                    </a:prstGeom>
                    <a:noFill/>
                  </pic:spPr>
                </pic:pic>
              </a:graphicData>
            </a:graphic>
          </wp:anchor>
        </w:drawing>
      </w:r>
      <w:r>
        <w:rPr>
          <w:sz w:val="28"/>
          <w:szCs w:val="28"/>
        </w:rPr>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Enonciation du problème et de ses exigences (2 points)</w:t>
      </w:r>
    </w:p>
    <w:p w:rsidR="00D34259" w:rsidRPr="0088127B" w:rsidRDefault="00D34259" w:rsidP="00D34259"/>
    <w:p w:rsidR="00E0476E" w:rsidRPr="0088127B" w:rsidRDefault="00AC1894" w:rsidP="00E00FAE">
      <w:pPr>
        <w:rPr>
          <w:szCs w:val="24"/>
        </w:rPr>
      </w:pPr>
      <w:r w:rsidRPr="0088127B">
        <w:rPr>
          <w:szCs w:val="24"/>
        </w:rPr>
        <w:t>Aujourd’hui, YouTube est la plateforme dominante sur le marché du partage de contenus audiovisuel, et malgré sa croissance incessante, elle s’éloigne de plus en plus de sa communauté</w:t>
      </w:r>
      <w:r w:rsidR="00D9206B" w:rsidRPr="0088127B">
        <w:rPr>
          <w:szCs w:val="24"/>
        </w:rPr>
        <w:t xml:space="preserve"> en axant davantage ses plans marketing </w:t>
      </w:r>
      <w:r w:rsidR="00474E72" w:rsidRPr="0088127B">
        <w:rPr>
          <w:szCs w:val="24"/>
        </w:rPr>
        <w:t>sur des méthodes qui ont pour but de</w:t>
      </w:r>
      <w:r w:rsidR="00D9206B" w:rsidRPr="0088127B">
        <w:rPr>
          <w:szCs w:val="24"/>
        </w:rPr>
        <w:t xml:space="preserve"> faire fructifier </w:t>
      </w:r>
      <w:r w:rsidR="00474E72" w:rsidRPr="0088127B">
        <w:rPr>
          <w:szCs w:val="24"/>
        </w:rPr>
        <w:t>économiquement leur</w:t>
      </w:r>
      <w:r w:rsidR="00D9206B" w:rsidRPr="0088127B">
        <w:rPr>
          <w:szCs w:val="24"/>
        </w:rPr>
        <w:t xml:space="preserve"> entreprise</w:t>
      </w:r>
      <w:r w:rsidR="00474E72" w:rsidRPr="0088127B">
        <w:rPr>
          <w:szCs w:val="24"/>
        </w:rPr>
        <w:t>.</w:t>
      </w:r>
    </w:p>
    <w:p w:rsidR="00E95DA8" w:rsidRDefault="00E95DA8" w:rsidP="00E00FAE">
      <w:pPr>
        <w:rPr>
          <w:szCs w:val="24"/>
        </w:rPr>
      </w:pPr>
    </w:p>
    <w:p w:rsidR="00474E72" w:rsidRPr="0088127B" w:rsidRDefault="00474E72" w:rsidP="00E00FAE">
      <w:pPr>
        <w:rPr>
          <w:szCs w:val="24"/>
        </w:rPr>
      </w:pPr>
      <w:r w:rsidRPr="0088127B">
        <w:rPr>
          <w:szCs w:val="24"/>
        </w:rPr>
        <w:t xml:space="preserve">La communauté est donc mise de côté et c’est dans ce cadre qu’intervient notre application </w:t>
      </w:r>
      <w:proofErr w:type="spellStart"/>
      <w:r w:rsidRPr="0088127B">
        <w:rPr>
          <w:szCs w:val="24"/>
        </w:rPr>
        <w:t>SoundHub</w:t>
      </w:r>
      <w:proofErr w:type="spellEnd"/>
      <w:r w:rsidRPr="0088127B">
        <w:rPr>
          <w:szCs w:val="24"/>
        </w:rPr>
        <w:t xml:space="preserve">, qui se veut être une plateforme novatrice </w:t>
      </w:r>
      <w:r w:rsidR="00D42CD4" w:rsidRPr="0088127B">
        <w:rPr>
          <w:szCs w:val="24"/>
        </w:rPr>
        <w:t xml:space="preserve">utilisant les dernières technologies du web afin de combler les nouveaux besoins des utilisateurs de </w:t>
      </w:r>
      <w:r w:rsidR="009B18E9" w:rsidRPr="0088127B">
        <w:rPr>
          <w:szCs w:val="24"/>
        </w:rPr>
        <w:t>YouTube :</w:t>
      </w:r>
      <w:r w:rsidR="00D42CD4" w:rsidRPr="0088127B">
        <w:rPr>
          <w:szCs w:val="24"/>
        </w:rPr>
        <w:t xml:space="preserve"> un endroit </w:t>
      </w:r>
      <w:r w:rsidR="00CF0238" w:rsidRPr="0088127B">
        <w:rPr>
          <w:szCs w:val="24"/>
        </w:rPr>
        <w:t>o</w:t>
      </w:r>
      <w:r w:rsidR="00E574C2" w:rsidRPr="0088127B">
        <w:rPr>
          <w:szCs w:val="24"/>
        </w:rPr>
        <w:t>ù</w:t>
      </w:r>
      <w:r w:rsidR="00CF0238" w:rsidRPr="0088127B">
        <w:rPr>
          <w:szCs w:val="24"/>
        </w:rPr>
        <w:t xml:space="preserve"> l’information mise en avant est de qualité. </w:t>
      </w:r>
    </w:p>
    <w:p w:rsidR="00E95DA8" w:rsidRDefault="00E95DA8" w:rsidP="00E00FAE">
      <w:pPr>
        <w:rPr>
          <w:szCs w:val="24"/>
        </w:rPr>
      </w:pPr>
    </w:p>
    <w:p w:rsidR="000315C9" w:rsidRPr="0088127B" w:rsidRDefault="005E66AB" w:rsidP="00E00FAE">
      <w:pPr>
        <w:rPr>
          <w:szCs w:val="24"/>
        </w:rPr>
      </w:pPr>
      <w:proofErr w:type="spellStart"/>
      <w:r w:rsidRPr="0088127B">
        <w:rPr>
          <w:szCs w:val="24"/>
        </w:rPr>
        <w:t>SoundHub</w:t>
      </w:r>
      <w:proofErr w:type="spellEnd"/>
      <w:r w:rsidRPr="0088127B">
        <w:rPr>
          <w:szCs w:val="24"/>
        </w:rPr>
        <w:t xml:space="preserve"> est </w:t>
      </w:r>
      <w:r w:rsidR="00963999" w:rsidRPr="0088127B">
        <w:rPr>
          <w:szCs w:val="24"/>
        </w:rPr>
        <w:t xml:space="preserve">donc </w:t>
      </w:r>
      <w:r w:rsidRPr="0088127B">
        <w:rPr>
          <w:szCs w:val="24"/>
        </w:rPr>
        <w:t>une a</w:t>
      </w:r>
      <w:r w:rsidR="00B73092" w:rsidRPr="0088127B">
        <w:rPr>
          <w:szCs w:val="24"/>
        </w:rPr>
        <w:t xml:space="preserve">pplication de partage de </w:t>
      </w:r>
      <w:r w:rsidRPr="0088127B">
        <w:rPr>
          <w:szCs w:val="24"/>
        </w:rPr>
        <w:t>contenu musical</w:t>
      </w:r>
      <w:r w:rsidR="0071767F" w:rsidRPr="0088127B">
        <w:rPr>
          <w:szCs w:val="24"/>
        </w:rPr>
        <w:t xml:space="preserve"> </w:t>
      </w:r>
      <w:r w:rsidR="00372BD7" w:rsidRPr="0088127B">
        <w:rPr>
          <w:szCs w:val="24"/>
        </w:rPr>
        <w:t>de qualité</w:t>
      </w:r>
      <w:r w:rsidR="0066772F" w:rsidRPr="0088127B">
        <w:rPr>
          <w:szCs w:val="24"/>
        </w:rPr>
        <w:t>,</w:t>
      </w:r>
      <w:r w:rsidR="00372BD7" w:rsidRPr="0088127B">
        <w:rPr>
          <w:szCs w:val="24"/>
        </w:rPr>
        <w:t xml:space="preserve"> </w:t>
      </w:r>
      <w:r w:rsidR="003A4C20" w:rsidRPr="0088127B">
        <w:rPr>
          <w:szCs w:val="24"/>
        </w:rPr>
        <w:t>destiné à</w:t>
      </w:r>
      <w:r w:rsidR="0071767F" w:rsidRPr="0088127B">
        <w:rPr>
          <w:szCs w:val="24"/>
        </w:rPr>
        <w:t xml:space="preserve"> un cercle privé d’utilisateurs</w:t>
      </w:r>
      <w:r w:rsidR="0066772F" w:rsidRPr="0088127B">
        <w:rPr>
          <w:szCs w:val="24"/>
        </w:rPr>
        <w:t> : il est impossible de consulter le contenu de la plateforme sans y être membre</w:t>
      </w:r>
      <w:r w:rsidR="00A6573A" w:rsidRPr="0088127B">
        <w:rPr>
          <w:szCs w:val="24"/>
        </w:rPr>
        <w:t>.</w:t>
      </w:r>
    </w:p>
    <w:p w:rsidR="00E95DA8" w:rsidRDefault="00E95DA8" w:rsidP="00E00FAE">
      <w:pPr>
        <w:rPr>
          <w:szCs w:val="24"/>
        </w:rPr>
      </w:pPr>
    </w:p>
    <w:p w:rsidR="0071767F" w:rsidRPr="0088127B" w:rsidRDefault="0071767F" w:rsidP="00E00FAE">
      <w:pPr>
        <w:rPr>
          <w:szCs w:val="24"/>
        </w:rPr>
      </w:pPr>
      <w:r w:rsidRPr="0088127B">
        <w:rPr>
          <w:szCs w:val="24"/>
        </w:rPr>
        <w:t>Le</w:t>
      </w:r>
      <w:r w:rsidR="000315C9" w:rsidRPr="0088127B">
        <w:rPr>
          <w:szCs w:val="24"/>
        </w:rPr>
        <w:t xml:space="preserve"> projet répond aux</w:t>
      </w:r>
      <w:r w:rsidRPr="0088127B">
        <w:rPr>
          <w:szCs w:val="24"/>
        </w:rPr>
        <w:t xml:space="preserve"> exigences suivantes :</w:t>
      </w:r>
    </w:p>
    <w:p w:rsidR="0071767F" w:rsidRPr="0088127B" w:rsidRDefault="0071767F" w:rsidP="00E00FAE">
      <w:pPr>
        <w:pStyle w:val="Paragraphedeliste"/>
        <w:numPr>
          <w:ilvl w:val="0"/>
          <w:numId w:val="7"/>
        </w:numPr>
        <w:spacing w:line="276" w:lineRule="auto"/>
        <w:rPr>
          <w:szCs w:val="24"/>
        </w:rPr>
      </w:pPr>
      <w:r w:rsidRPr="0088127B">
        <w:rPr>
          <w:szCs w:val="24"/>
        </w:rPr>
        <w:t>Créer un compte</w:t>
      </w:r>
    </w:p>
    <w:p w:rsidR="0071767F" w:rsidRPr="0088127B" w:rsidRDefault="0071767F" w:rsidP="00E00FAE">
      <w:pPr>
        <w:pStyle w:val="Paragraphedeliste"/>
        <w:numPr>
          <w:ilvl w:val="0"/>
          <w:numId w:val="7"/>
        </w:numPr>
        <w:spacing w:line="276" w:lineRule="auto"/>
        <w:rPr>
          <w:szCs w:val="24"/>
        </w:rPr>
      </w:pPr>
      <w:r w:rsidRPr="0088127B">
        <w:rPr>
          <w:szCs w:val="24"/>
        </w:rPr>
        <w:t>Se connecter</w:t>
      </w:r>
    </w:p>
    <w:p w:rsidR="0071767F" w:rsidRPr="0088127B" w:rsidRDefault="0071767F" w:rsidP="00E00FAE">
      <w:pPr>
        <w:pStyle w:val="Paragraphedeliste"/>
        <w:numPr>
          <w:ilvl w:val="0"/>
          <w:numId w:val="7"/>
        </w:numPr>
        <w:spacing w:line="276" w:lineRule="auto"/>
        <w:rPr>
          <w:szCs w:val="24"/>
        </w:rPr>
      </w:pPr>
      <w:r w:rsidRPr="0088127B">
        <w:rPr>
          <w:szCs w:val="24"/>
        </w:rPr>
        <w:t>Se déconnecter</w:t>
      </w:r>
    </w:p>
    <w:p w:rsidR="0071767F" w:rsidRPr="0088127B" w:rsidRDefault="0071767F" w:rsidP="00E00FAE">
      <w:pPr>
        <w:pStyle w:val="Paragraphedeliste"/>
        <w:numPr>
          <w:ilvl w:val="0"/>
          <w:numId w:val="7"/>
        </w:numPr>
        <w:spacing w:line="276" w:lineRule="auto"/>
        <w:rPr>
          <w:szCs w:val="24"/>
        </w:rPr>
      </w:pPr>
      <w:r w:rsidRPr="0088127B">
        <w:rPr>
          <w:szCs w:val="24"/>
        </w:rPr>
        <w:t>Afficher une liste de playlists</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titres associés à 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 titre</w:t>
      </w:r>
    </w:p>
    <w:p w:rsidR="0071767F" w:rsidRDefault="0071767F" w:rsidP="00E00FAE">
      <w:pPr>
        <w:pStyle w:val="Paragraphedeliste"/>
        <w:numPr>
          <w:ilvl w:val="0"/>
          <w:numId w:val="7"/>
        </w:numPr>
        <w:spacing w:line="276" w:lineRule="auto"/>
        <w:rPr>
          <w:szCs w:val="24"/>
        </w:rPr>
      </w:pPr>
      <w:r w:rsidRPr="0088127B">
        <w:rPr>
          <w:szCs w:val="24"/>
        </w:rPr>
        <w:t>Afficher les commentaires associés à un titre</w:t>
      </w:r>
    </w:p>
    <w:p w:rsidR="00DE5978" w:rsidRPr="0088127B" w:rsidRDefault="00DE5978" w:rsidP="00DE5978">
      <w:pPr>
        <w:pStyle w:val="Paragraphedeliste"/>
        <w:numPr>
          <w:ilvl w:val="0"/>
          <w:numId w:val="7"/>
        </w:numPr>
        <w:spacing w:line="276" w:lineRule="auto"/>
        <w:rPr>
          <w:szCs w:val="24"/>
        </w:rPr>
      </w:pPr>
      <w:r w:rsidRPr="0088127B">
        <w:rPr>
          <w:szCs w:val="24"/>
        </w:rPr>
        <w:t>Afficher les utilisateurs suivis d’un utilisateur</w:t>
      </w:r>
    </w:p>
    <w:p w:rsidR="00DE5978" w:rsidRPr="0088127B" w:rsidRDefault="00DE5978" w:rsidP="00DE5978">
      <w:pPr>
        <w:pStyle w:val="Paragraphedeliste"/>
        <w:numPr>
          <w:ilvl w:val="0"/>
          <w:numId w:val="7"/>
        </w:numPr>
        <w:spacing w:line="276" w:lineRule="auto"/>
        <w:rPr>
          <w:szCs w:val="24"/>
        </w:rPr>
      </w:pPr>
      <w:r w:rsidRPr="0088127B">
        <w:rPr>
          <w:szCs w:val="24"/>
        </w:rPr>
        <w:t>Afficher ses utilisateurs suivis</w:t>
      </w:r>
    </w:p>
    <w:p w:rsidR="00DE5978" w:rsidRPr="0088127B" w:rsidRDefault="00DE5978" w:rsidP="00DE5978">
      <w:pPr>
        <w:pStyle w:val="Paragraphedeliste"/>
        <w:numPr>
          <w:ilvl w:val="0"/>
          <w:numId w:val="7"/>
        </w:numPr>
        <w:spacing w:line="276" w:lineRule="auto"/>
        <w:rPr>
          <w:szCs w:val="24"/>
        </w:rPr>
      </w:pPr>
      <w:r w:rsidRPr="0088127B">
        <w:rPr>
          <w:szCs w:val="24"/>
        </w:rPr>
        <w:t>Afficher les playlists suivis d’un utilisateur</w:t>
      </w:r>
    </w:p>
    <w:p w:rsidR="00DE5978" w:rsidRDefault="00DE5978" w:rsidP="00DE5978">
      <w:pPr>
        <w:pStyle w:val="Paragraphedeliste"/>
        <w:numPr>
          <w:ilvl w:val="0"/>
          <w:numId w:val="7"/>
        </w:numPr>
        <w:spacing w:line="276" w:lineRule="auto"/>
        <w:rPr>
          <w:szCs w:val="24"/>
        </w:rPr>
      </w:pPr>
      <w:r w:rsidRPr="0088127B">
        <w:rPr>
          <w:szCs w:val="24"/>
        </w:rPr>
        <w:t>Afficher ses playlists suivis</w:t>
      </w:r>
    </w:p>
    <w:p w:rsidR="00E95DA8" w:rsidRPr="00DE5978" w:rsidRDefault="00E95DA8" w:rsidP="00DE5978">
      <w:pPr>
        <w:pStyle w:val="Paragraphedeliste"/>
        <w:numPr>
          <w:ilvl w:val="0"/>
          <w:numId w:val="7"/>
        </w:numPr>
        <w:spacing w:line="276" w:lineRule="auto"/>
        <w:rPr>
          <w:szCs w:val="24"/>
        </w:rPr>
      </w:pPr>
      <w:r>
        <w:rPr>
          <w:szCs w:val="24"/>
        </w:rPr>
        <w:t>Ajouter une playlist</w:t>
      </w:r>
    </w:p>
    <w:p w:rsidR="00E95DA8" w:rsidRDefault="00E95DA8" w:rsidP="00E95DA8">
      <w:pPr>
        <w:pStyle w:val="Paragraphedeliste"/>
        <w:numPr>
          <w:ilvl w:val="0"/>
          <w:numId w:val="7"/>
        </w:numPr>
        <w:spacing w:line="276" w:lineRule="auto"/>
        <w:rPr>
          <w:szCs w:val="24"/>
        </w:rPr>
      </w:pPr>
      <w:r>
        <w:rPr>
          <w:szCs w:val="24"/>
        </w:rPr>
        <w:t>Ajouter un titre à une playlist</w:t>
      </w:r>
    </w:p>
    <w:p w:rsidR="00E95DA8" w:rsidRPr="00E95DA8" w:rsidRDefault="00E95DA8" w:rsidP="00E95DA8">
      <w:pPr>
        <w:pStyle w:val="Paragraphedeliste"/>
        <w:numPr>
          <w:ilvl w:val="0"/>
          <w:numId w:val="7"/>
        </w:numPr>
        <w:spacing w:line="276" w:lineRule="auto"/>
        <w:rPr>
          <w:szCs w:val="24"/>
        </w:rPr>
      </w:pPr>
      <w:r>
        <w:rPr>
          <w:szCs w:val="24"/>
        </w:rPr>
        <w:t>Ajouter un commentaire à un titre</w:t>
      </w:r>
    </w:p>
    <w:p w:rsidR="00C44B43" w:rsidRPr="0088127B" w:rsidRDefault="00C44B43" w:rsidP="00E00FAE">
      <w:pPr>
        <w:pStyle w:val="Paragraphedeliste"/>
        <w:numPr>
          <w:ilvl w:val="0"/>
          <w:numId w:val="7"/>
        </w:numPr>
        <w:spacing w:line="276" w:lineRule="auto"/>
        <w:rPr>
          <w:szCs w:val="24"/>
        </w:rPr>
      </w:pPr>
      <w:r w:rsidRPr="0088127B">
        <w:rPr>
          <w:szCs w:val="24"/>
        </w:rPr>
        <w:t xml:space="preserve">Lire un titre via </w:t>
      </w:r>
      <w:r w:rsidR="00D76C70" w:rsidRPr="0088127B">
        <w:rPr>
          <w:szCs w:val="24"/>
        </w:rPr>
        <w:t>YouTube</w:t>
      </w:r>
    </w:p>
    <w:p w:rsidR="0071767F" w:rsidRPr="0088127B" w:rsidRDefault="0071767F" w:rsidP="00E00FAE">
      <w:pPr>
        <w:pStyle w:val="Paragraphedeliste"/>
        <w:numPr>
          <w:ilvl w:val="0"/>
          <w:numId w:val="7"/>
        </w:numPr>
        <w:spacing w:line="276" w:lineRule="auto"/>
        <w:rPr>
          <w:szCs w:val="24"/>
        </w:rPr>
      </w:pPr>
      <w:r w:rsidRPr="0088127B">
        <w:rPr>
          <w:szCs w:val="24"/>
        </w:rPr>
        <w:t>Editer une playlist</w:t>
      </w:r>
    </w:p>
    <w:p w:rsidR="0071767F" w:rsidRPr="0088127B" w:rsidRDefault="0071767F" w:rsidP="00E00FAE">
      <w:pPr>
        <w:pStyle w:val="Paragraphedeliste"/>
        <w:numPr>
          <w:ilvl w:val="0"/>
          <w:numId w:val="7"/>
        </w:numPr>
        <w:spacing w:line="276" w:lineRule="auto"/>
        <w:rPr>
          <w:szCs w:val="24"/>
        </w:rPr>
      </w:pPr>
      <w:r w:rsidRPr="0088127B">
        <w:rPr>
          <w:szCs w:val="24"/>
        </w:rPr>
        <w:t>Editer un titre</w:t>
      </w:r>
    </w:p>
    <w:p w:rsidR="00E00FAE" w:rsidRPr="0088127B" w:rsidRDefault="0071767F" w:rsidP="00E00FAE">
      <w:pPr>
        <w:pStyle w:val="Paragraphedeliste"/>
        <w:numPr>
          <w:ilvl w:val="0"/>
          <w:numId w:val="7"/>
        </w:numPr>
        <w:spacing w:line="276" w:lineRule="auto"/>
        <w:rPr>
          <w:szCs w:val="24"/>
        </w:rPr>
      </w:pPr>
      <w:r w:rsidRPr="0088127B">
        <w:rPr>
          <w:szCs w:val="24"/>
        </w:rPr>
        <w:lastRenderedPageBreak/>
        <w:t>Editer un profil</w:t>
      </w:r>
    </w:p>
    <w:p w:rsidR="0071767F" w:rsidRPr="0088127B" w:rsidRDefault="0071767F" w:rsidP="00E00FAE">
      <w:pPr>
        <w:pStyle w:val="Paragraphedeliste"/>
        <w:numPr>
          <w:ilvl w:val="0"/>
          <w:numId w:val="7"/>
        </w:numPr>
        <w:spacing w:line="276" w:lineRule="auto"/>
        <w:rPr>
          <w:szCs w:val="24"/>
        </w:rPr>
      </w:pPr>
      <w:r w:rsidRPr="0088127B">
        <w:rPr>
          <w:szCs w:val="24"/>
        </w:rPr>
        <w:t>Supprimer une playlist</w:t>
      </w:r>
    </w:p>
    <w:p w:rsidR="0071767F" w:rsidRDefault="0071767F" w:rsidP="00E00FAE">
      <w:pPr>
        <w:pStyle w:val="Paragraphedeliste"/>
        <w:numPr>
          <w:ilvl w:val="0"/>
          <w:numId w:val="7"/>
        </w:numPr>
        <w:spacing w:line="276" w:lineRule="auto"/>
        <w:rPr>
          <w:szCs w:val="24"/>
        </w:rPr>
      </w:pPr>
      <w:r w:rsidRPr="0088127B">
        <w:rPr>
          <w:szCs w:val="24"/>
        </w:rPr>
        <w:t>Supprimer un titre</w:t>
      </w:r>
    </w:p>
    <w:p w:rsidR="00E95DA8" w:rsidRPr="0088127B" w:rsidRDefault="00E95DA8" w:rsidP="00E00FAE">
      <w:pPr>
        <w:pStyle w:val="Paragraphedeliste"/>
        <w:numPr>
          <w:ilvl w:val="0"/>
          <w:numId w:val="7"/>
        </w:numPr>
        <w:spacing w:line="276" w:lineRule="auto"/>
        <w:rPr>
          <w:szCs w:val="24"/>
        </w:rPr>
      </w:pPr>
      <w:r>
        <w:rPr>
          <w:szCs w:val="24"/>
        </w:rPr>
        <w:t>Supprimer un commentaire</w:t>
      </w:r>
    </w:p>
    <w:p w:rsidR="00BB151A" w:rsidRPr="0088127B" w:rsidRDefault="00BB151A" w:rsidP="00E00FAE">
      <w:pPr>
        <w:pStyle w:val="Paragraphedeliste"/>
        <w:numPr>
          <w:ilvl w:val="0"/>
          <w:numId w:val="7"/>
        </w:numPr>
        <w:spacing w:line="276" w:lineRule="auto"/>
        <w:rPr>
          <w:szCs w:val="24"/>
        </w:rPr>
      </w:pPr>
      <w:r w:rsidRPr="0088127B">
        <w:rPr>
          <w:szCs w:val="24"/>
        </w:rPr>
        <w:t>S’abonner à une playlist</w:t>
      </w:r>
    </w:p>
    <w:p w:rsidR="009E0C64" w:rsidRPr="0088127B" w:rsidRDefault="00BB151A" w:rsidP="00E00FAE">
      <w:pPr>
        <w:pStyle w:val="Paragraphedeliste"/>
        <w:numPr>
          <w:ilvl w:val="0"/>
          <w:numId w:val="7"/>
        </w:numPr>
        <w:spacing w:line="276" w:lineRule="auto"/>
        <w:rPr>
          <w:szCs w:val="24"/>
        </w:rPr>
      </w:pPr>
      <w:r w:rsidRPr="0088127B">
        <w:rPr>
          <w:szCs w:val="24"/>
        </w:rPr>
        <w:t>S’abonner à un utilisateur</w:t>
      </w:r>
    </w:p>
    <w:p w:rsidR="009E0C64" w:rsidRPr="0088127B" w:rsidRDefault="009E0C64" w:rsidP="00E00FAE">
      <w:pPr>
        <w:pStyle w:val="Paragraphedeliste"/>
        <w:numPr>
          <w:ilvl w:val="0"/>
          <w:numId w:val="7"/>
        </w:numPr>
        <w:spacing w:line="276" w:lineRule="auto"/>
        <w:rPr>
          <w:szCs w:val="24"/>
        </w:rPr>
      </w:pPr>
      <w:r w:rsidRPr="0088127B">
        <w:rPr>
          <w:szCs w:val="24"/>
        </w:rPr>
        <w:t>Se désabonner d’une playlist</w:t>
      </w:r>
    </w:p>
    <w:p w:rsidR="00E00FAE" w:rsidRDefault="009E0C64" w:rsidP="00E00FAE">
      <w:pPr>
        <w:pStyle w:val="Paragraphedeliste"/>
        <w:numPr>
          <w:ilvl w:val="0"/>
          <w:numId w:val="7"/>
        </w:numPr>
        <w:spacing w:line="276" w:lineRule="auto"/>
        <w:rPr>
          <w:szCs w:val="24"/>
        </w:rPr>
      </w:pPr>
      <w:r w:rsidRPr="0088127B">
        <w:rPr>
          <w:szCs w:val="24"/>
        </w:rPr>
        <w:t>Se désabonner d’un utilisateur</w:t>
      </w:r>
    </w:p>
    <w:p w:rsidR="00E95DA8" w:rsidRDefault="00E95DA8" w:rsidP="00E95DA8">
      <w:pPr>
        <w:spacing w:line="276" w:lineRule="auto"/>
        <w:ind w:left="360"/>
        <w:rPr>
          <w:szCs w:val="24"/>
        </w:rPr>
      </w:pPr>
    </w:p>
    <w:p w:rsidR="00E95DA8" w:rsidRPr="00E95DA8" w:rsidRDefault="00E95DA8" w:rsidP="00E95DA8">
      <w:pPr>
        <w:spacing w:line="276" w:lineRule="auto"/>
        <w:ind w:left="360"/>
        <w:rPr>
          <w:szCs w:val="24"/>
        </w:rPr>
      </w:pP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Modèle entité-relation du système (3 points)</w:t>
      </w:r>
    </w:p>
    <w:p w:rsidR="00D34259" w:rsidRPr="0088127B" w:rsidRDefault="00D34259" w:rsidP="00D34259"/>
    <w:p w:rsidR="00D34259" w:rsidRPr="0088127B" w:rsidRDefault="00D34259">
      <w:pPr>
        <w:rPr>
          <w:rFonts w:eastAsiaTheme="majorEastAsia"/>
          <w:color w:val="2F5496" w:themeColor="accent1" w:themeShade="BF"/>
          <w:sz w:val="28"/>
          <w:szCs w:val="28"/>
        </w:rPr>
      </w:pPr>
      <w:r w:rsidRPr="0088127B">
        <w:rPr>
          <w:sz w:val="28"/>
          <w:szCs w:val="28"/>
        </w:rPr>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Modèle relationnel du système (3 points)</w:t>
      </w:r>
    </w:p>
    <w:p w:rsidR="00D34259" w:rsidRPr="0088127B" w:rsidRDefault="00D34259" w:rsidP="00D34259"/>
    <w:p w:rsidR="007542BE" w:rsidRPr="0088127B" w:rsidRDefault="007542BE" w:rsidP="00D34259"/>
    <w:p w:rsidR="007542BE" w:rsidRPr="0088127B" w:rsidRDefault="007542BE" w:rsidP="00D34259"/>
    <w:p w:rsidR="00C50CA7" w:rsidRPr="0088127B" w:rsidRDefault="00C41833">
      <w:pPr>
        <w:rPr>
          <w:sz w:val="28"/>
          <w:szCs w:val="28"/>
        </w:rPr>
      </w:pPr>
      <w:r w:rsidRPr="0088127B">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Pr="0088127B" w:rsidRDefault="00C50CA7">
      <w:pPr>
        <w:rPr>
          <w:sz w:val="28"/>
          <w:szCs w:val="28"/>
        </w:rPr>
      </w:pPr>
    </w:p>
    <w:p w:rsidR="002D2217" w:rsidRPr="0088127B" w:rsidRDefault="002D2217">
      <w:pPr>
        <w:rPr>
          <w:sz w:val="28"/>
          <w:szCs w:val="28"/>
        </w:rPr>
      </w:pPr>
    </w:p>
    <w:p w:rsidR="00C50CA7" w:rsidRPr="0088127B" w:rsidRDefault="00C50CA7">
      <w:r w:rsidRPr="0088127B">
        <w:rPr>
          <w:szCs w:val="24"/>
        </w:rPr>
        <w:t>Légende</w:t>
      </w:r>
      <w:r w:rsidRPr="0088127B">
        <w:t> :</w:t>
      </w:r>
    </w:p>
    <w:p w:rsidR="00B70090" w:rsidRPr="0088127B" w:rsidRDefault="00B70090"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88127B">
        <w:t> : clé primaire</w:t>
      </w:r>
    </w:p>
    <w:p w:rsidR="00D34259" w:rsidRPr="0088127B" w:rsidRDefault="00D13001"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rsidRPr="0088127B">
        <w:t xml:space="preserve"> : </w:t>
      </w:r>
      <w:r w:rsidR="003104B3" w:rsidRPr="0088127B">
        <w:t>clé étrangère</w:t>
      </w:r>
      <w:r w:rsidR="00D34259" w:rsidRPr="0088127B">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du niveau serveur de BD (4 points)</w:t>
      </w:r>
    </w:p>
    <w:p w:rsidR="007308B1" w:rsidRDefault="007308B1" w:rsidP="00AA5DFB"/>
    <w:p w:rsidR="007308B1" w:rsidRPr="0088127B" w:rsidRDefault="007308B1" w:rsidP="00AA5DFB">
      <w:r>
        <w:t>L’application Soundhub est centrée autour de l’utilisateur ; celui-ci dispose de nombreuses possibilités sur le site</w:t>
      </w:r>
      <w:r w:rsidR="00431AE6">
        <w:t xml:space="preserve">, il fallait donc implémenter une entité permettant d’être facilement reliée aux différentes relations mises en place. C’est pourquoi les relations et les actions de l’utilisateur lui sont affectées au moyen de sa clef primaire : son courriel. Le courriel étant unique (chaque utilisateur se connecte sur le site via une combinaison courriel/mot de passe), il a été désigné en tant que clé primaire de la table « user » pour éviter de dupliquer des données via une clé primaire classique (un nombre entier en auto incrémentation). </w:t>
      </w:r>
    </w:p>
    <w:p w:rsidR="00C86650" w:rsidRDefault="00C86650" w:rsidP="00D34259"/>
    <w:p w:rsidR="007971C9" w:rsidRDefault="00222AA1" w:rsidP="00D34259">
      <w:r w:rsidRPr="0088127B">
        <w:t xml:space="preserve">Le principe de Soundhub est de permettre aux utilisateurs de créer des playlists, c’est pourquoi il </w:t>
      </w:r>
      <w:r w:rsidR="002D37E2">
        <w:t>à</w:t>
      </w:r>
      <w:r w:rsidRPr="0088127B">
        <w:t xml:space="preserve"> fallu créer un table </w:t>
      </w:r>
      <w:r w:rsidR="00315EEB">
        <w:t>« playlist »</w:t>
      </w:r>
      <w:r w:rsidRPr="0088127B">
        <w:t>, l’utilisateur y est identifié grâce à son courriel</w:t>
      </w:r>
      <w:r w:rsidR="00315EEB">
        <w:t xml:space="preserve"> via la clé étrangère « </w:t>
      </w:r>
      <w:proofErr w:type="spellStart"/>
      <w:r w:rsidR="00315EEB">
        <w:t>user_email</w:t>
      </w:r>
      <w:proofErr w:type="spellEnd"/>
      <w:r w:rsidR="00315EEB">
        <w:t> »</w:t>
      </w:r>
      <w:r w:rsidRPr="0088127B">
        <w:t>. Chaque utilisateur peut participer à l’élaboration d’une playlist, en y ajoutant des titres</w:t>
      </w:r>
      <w:r w:rsidR="007971C9">
        <w:t xml:space="preserve">. </w:t>
      </w:r>
    </w:p>
    <w:p w:rsidR="00431AE6" w:rsidRDefault="00431AE6" w:rsidP="00D34259"/>
    <w:p w:rsidR="00C86650" w:rsidRDefault="00431AE6" w:rsidP="00D34259">
      <w:r>
        <w:t>Comme dit précédemment, les relations liées à l’utilisateur, c’est-à-dire le fait de suivre une playlist (« </w:t>
      </w:r>
      <w:proofErr w:type="spellStart"/>
      <w:r>
        <w:t>followed_playlist</w:t>
      </w:r>
      <w:proofErr w:type="spellEnd"/>
      <w:r>
        <w:t> ») et de suivre un utilisateur (« </w:t>
      </w:r>
      <w:proofErr w:type="spellStart"/>
      <w:r>
        <w:t>followed_user</w:t>
      </w:r>
      <w:proofErr w:type="spellEnd"/>
      <w:r>
        <w:t> ») utilisent l’adresse courriel de l’utilisateur en tant que référence à une clé étrangère (« </w:t>
      </w:r>
      <w:proofErr w:type="spellStart"/>
      <w:r>
        <w:t>user_email</w:t>
      </w:r>
      <w:proofErr w:type="spellEnd"/>
      <w:r>
        <w:t xml:space="preserve"> ») afin de lier la relation à l’utilisateur.  Dans le cas des playlists suivies, la table comporte une clé étrangère faisant référence à </w:t>
      </w:r>
      <w:proofErr w:type="spellStart"/>
      <w:r>
        <w:t>l’id</w:t>
      </w:r>
      <w:proofErr w:type="spellEnd"/>
      <w:r>
        <w:t xml:space="preserve"> de playlist (« </w:t>
      </w:r>
      <w:proofErr w:type="spellStart"/>
      <w:r>
        <w:t>playlist_id</w:t>
      </w:r>
      <w:proofErr w:type="spellEnd"/>
      <w:r>
        <w:t> »), qui est la clé primaire de la table « playlist »</w:t>
      </w:r>
      <w:r w:rsidR="003611A9">
        <w:t>.</w:t>
      </w:r>
      <w:r w:rsidR="00C86650">
        <w:t xml:space="preserve"> </w:t>
      </w:r>
      <w:r w:rsidR="003611A9">
        <w:t>P</w:t>
      </w:r>
      <w:r w:rsidR="00C86650">
        <w:t>our les « </w:t>
      </w:r>
      <w:proofErr w:type="spellStart"/>
      <w:r w:rsidR="00C86650">
        <w:t>followed_user</w:t>
      </w:r>
      <w:proofErr w:type="spellEnd"/>
      <w:r w:rsidR="00C86650">
        <w:t> », l’entrée « </w:t>
      </w:r>
      <w:proofErr w:type="spellStart"/>
      <w:r w:rsidR="00C86650">
        <w:t>follow_email</w:t>
      </w:r>
      <w:proofErr w:type="spellEnd"/>
      <w:r w:rsidR="00C86650">
        <w:t> » désigne le courriel de l’utilisateur suivi par le « </w:t>
      </w:r>
      <w:proofErr w:type="spellStart"/>
      <w:r w:rsidR="00C86650">
        <w:t>user_email</w:t>
      </w:r>
      <w:proofErr w:type="spellEnd"/>
      <w:r w:rsidR="00C86650">
        <w:t> ». Ces relations n’ont pas besoin d’être plus compliquées, elles permettent de retrouver facilement les entités en relation et n’ont besoin d’aucune donnée supplémentaire.</w:t>
      </w:r>
    </w:p>
    <w:p w:rsidR="00C86650" w:rsidRDefault="00C86650" w:rsidP="00D34259"/>
    <w:p w:rsidR="00C86650" w:rsidRDefault="00C86650" w:rsidP="00C86650">
      <w:r>
        <w:t>De ce fait, l</w:t>
      </w:r>
      <w:r w:rsidRPr="0088127B">
        <w:t xml:space="preserve">a table </w:t>
      </w:r>
      <w:r>
        <w:t>« </w:t>
      </w:r>
      <w:proofErr w:type="spellStart"/>
      <w:r>
        <w:t>title</w:t>
      </w:r>
      <w:proofErr w:type="spellEnd"/>
      <w:r>
        <w:t> »</w:t>
      </w:r>
      <w:r w:rsidRPr="0088127B">
        <w:t xml:space="preserve"> </w:t>
      </w:r>
      <w:r>
        <w:t>doit posséder</w:t>
      </w:r>
      <w:r w:rsidRPr="0088127B">
        <w:t xml:space="preserve"> 2 clés étrangères</w:t>
      </w:r>
      <w:r>
        <w:t> :</w:t>
      </w:r>
      <w:r w:rsidRPr="00315EEB">
        <w:t xml:space="preserve"> </w:t>
      </w:r>
      <w:r w:rsidRPr="0088127B">
        <w:t>« </w:t>
      </w:r>
      <w:proofErr w:type="spellStart"/>
      <w:r w:rsidRPr="0088127B">
        <w:t>playlist_id</w:t>
      </w:r>
      <w:proofErr w:type="spellEnd"/>
      <w:r w:rsidRPr="0088127B">
        <w:t> » correspondant à la clef primaire de la playlis</w:t>
      </w:r>
      <w:r>
        <w:t xml:space="preserve">t qui permettra de lier le titre à la playlist et </w:t>
      </w:r>
      <w:r w:rsidRPr="0088127B">
        <w:t>« </w:t>
      </w:r>
      <w:proofErr w:type="spellStart"/>
      <w:r w:rsidRPr="0088127B">
        <w:t>user_email</w:t>
      </w:r>
      <w:proofErr w:type="spellEnd"/>
      <w:r w:rsidRPr="0088127B">
        <w:t> » référençant le courriel de l’utilisateur</w:t>
      </w:r>
      <w:r>
        <w:t xml:space="preserve"> qui ajoute ce titre.</w:t>
      </w:r>
    </w:p>
    <w:p w:rsidR="003611A9" w:rsidRDefault="003611A9" w:rsidP="00C86650"/>
    <w:p w:rsidR="00C86650" w:rsidRDefault="00C86650" w:rsidP="00C86650">
      <w:r>
        <w:t xml:space="preserve">Les utilisateurs peuvent réagir aux différents titres d’une playlist en y postant des commentaires, il faut donc pouvoir, pour chaque commentaire, identifier l’utilisateur et le titre qui sont liés. </w:t>
      </w:r>
      <w:r>
        <w:lastRenderedPageBreak/>
        <w:t>C’est pourquoi la table « </w:t>
      </w:r>
      <w:proofErr w:type="spellStart"/>
      <w:r>
        <w:t>commentary</w:t>
      </w:r>
      <w:proofErr w:type="spellEnd"/>
      <w:r>
        <w:t> » est composées de 2 clés étrangères elle aussi : « </w:t>
      </w:r>
      <w:proofErr w:type="spellStart"/>
      <w:r>
        <w:t>title_id</w:t>
      </w:r>
      <w:proofErr w:type="spellEnd"/>
      <w:r>
        <w:t> » référençant le titre, et « </w:t>
      </w:r>
      <w:proofErr w:type="spellStart"/>
      <w:r>
        <w:t>user_email</w:t>
      </w:r>
      <w:proofErr w:type="spellEnd"/>
      <w:r>
        <w:t> » qui désigne l’utilisateur</w:t>
      </w:r>
      <w:r w:rsidR="003611A9">
        <w:t xml:space="preserve"> l’ayant posté</w:t>
      </w:r>
      <w:r>
        <w:t>.</w:t>
      </w:r>
    </w:p>
    <w:p w:rsidR="00C86650" w:rsidRDefault="00C86650" w:rsidP="00D34259"/>
    <w:p w:rsidR="00C86650" w:rsidRDefault="00C86650" w:rsidP="00C86650">
      <w:pPr>
        <w:rPr>
          <w:szCs w:val="24"/>
        </w:rPr>
      </w:pPr>
      <w:r>
        <w:rPr>
          <w:szCs w:val="24"/>
        </w:rPr>
        <w:t>Toutes les tables faisant référence à des clés étrangères ont été protégées via des ajouts de contraintes sur celles-ci (ON DELETE/ON UPDATE), ainsi si une entité est modifiée ou supprimée, l’ensemble de ses relations s’adaptera en conséquence.</w:t>
      </w:r>
    </w:p>
    <w:p w:rsidR="00D26D14" w:rsidRPr="0088127B" w:rsidRDefault="00D26D14" w:rsidP="00D34259"/>
    <w:p w:rsidR="00D34259" w:rsidRPr="00C86650" w:rsidRDefault="00D10B83" w:rsidP="00C86650">
      <w:pPr>
        <w:pStyle w:val="Titre2"/>
        <w:rPr>
          <w:rFonts w:ascii="Times New Roman" w:hAnsi="Times New Roman" w:cs="Times New Roman"/>
          <w:sz w:val="28"/>
          <w:szCs w:val="28"/>
        </w:rPr>
      </w:pPr>
      <w:r w:rsidRPr="0088127B">
        <w:rPr>
          <w:rFonts w:ascii="Times New Roman" w:hAnsi="Times New Roman" w:cs="Times New Roman"/>
          <w:sz w:val="28"/>
          <w:szCs w:val="28"/>
        </w:rPr>
        <w:t>Indexation des données, normalisation des relations, et optimisation des requêtes (4 points)</w:t>
      </w:r>
      <w:r w:rsidR="00D34259" w:rsidRPr="0088127B">
        <w:rPr>
          <w:sz w:val="28"/>
          <w:szCs w:val="28"/>
        </w:rPr>
        <w:br w:type="page"/>
      </w:r>
    </w:p>
    <w:p w:rsidR="00D34259" w:rsidRDefault="00D10B83" w:rsidP="00C86650">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de la logique d’affaire (3 points)</w:t>
      </w:r>
    </w:p>
    <w:p w:rsidR="00C86650" w:rsidRDefault="00C86650" w:rsidP="00C86650"/>
    <w:p w:rsidR="00965359" w:rsidRDefault="00C769AC" w:rsidP="00C86650">
      <w:r>
        <w:t>Les sites web les plus récent utilisent tous une API afin de centraliser les appels à la base de données et de ne pas dupliquer ceux-ci dans leurs différentes applications, c’est pourquoi une API pour Soundhub a été mise en place et implémentée grâce à Python Flask. Une API est un regroupement de classes, de méthodes et de fonctions qui sert de façade par laquelle une application offre des services. Dans le cas d’une API Web, c’est à travers des requêtes HTTP sur des URL précise</w:t>
      </w:r>
      <w:r w:rsidR="003611A9">
        <w:t>s</w:t>
      </w:r>
      <w:r>
        <w:t xml:space="preserve"> que l’on accède à ces fonctionnalités, par exemple</w:t>
      </w:r>
      <w:r w:rsidR="003611A9">
        <w:t>,</w:t>
      </w:r>
      <w:r>
        <w:t xml:space="preserve"> dans le cas de l’API Soundhub</w:t>
      </w:r>
      <w:r w:rsidR="003611A9">
        <w:t>,</w:t>
      </w:r>
      <w:r>
        <w:t xml:space="preserve"> il est possible d’appeler la route « /</w:t>
      </w:r>
      <w:proofErr w:type="spellStart"/>
      <w:r>
        <w:t>users</w:t>
      </w:r>
      <w:proofErr w:type="spellEnd"/>
      <w:r>
        <w:t> » en « GET » pour récupérer une liste d’utilisateur.</w:t>
      </w:r>
    </w:p>
    <w:p w:rsidR="00FD001D" w:rsidRDefault="00FD001D" w:rsidP="00C86650"/>
    <w:p w:rsidR="00FD001D" w:rsidRDefault="00FD001D" w:rsidP="00C86650">
      <w:r>
        <w:t>L’API Soundhub se veux le plus RESTful possible, c’est-à-dire qu’elle respecte l’architecture logicielle REST qui définie un ensemble de contraintes qui permettent de manipuler les données sans aucun état. L’avantage d’une application RESTful réside dans le fait que les appels qui lui sont fait sont uniformes et prédéfinis.</w:t>
      </w:r>
    </w:p>
    <w:p w:rsidR="00FD001D" w:rsidRDefault="00FD001D" w:rsidP="00C86650"/>
    <w:p w:rsidR="00FD001D" w:rsidRDefault="00FD001D" w:rsidP="00C86650">
      <w:r>
        <w:t xml:space="preserve">Il existe de nombreux formats de sérialisation des données, tous plus ou moins complexe, dans le cas de Soundhub, l’API utilise le format JSON </w:t>
      </w:r>
      <w:r w:rsidR="00D86B27">
        <w:t>pour communiquer. Le JavaScript Notation Object (JSON), est un format de données textuelles basées sur les objets du langage JavaScript, cette notation a l’avantage d’être rapidement interprétées (par les humains comme les machines), d’être simple à construire par le client (contrairement à d’autre formats comme le XML).</w:t>
      </w:r>
    </w:p>
    <w:p w:rsidR="00C769AC" w:rsidRDefault="00C769AC" w:rsidP="00C86650"/>
    <w:p w:rsidR="00D86B27" w:rsidRDefault="00D86B27" w:rsidP="00C86650">
      <w:r>
        <w:t>Python propose de nombreuses librairies très facilement intégrables</w:t>
      </w:r>
      <w:r w:rsidR="0018257B">
        <w:t> ; notamment SQLAlchemy, un ORM (Object-</w:t>
      </w:r>
      <w:proofErr w:type="spellStart"/>
      <w:r w:rsidR="0018257B">
        <w:t>Relationnal</w:t>
      </w:r>
      <w:proofErr w:type="spellEnd"/>
      <w:r w:rsidR="0018257B">
        <w:t xml:space="preserve"> Mapping) qui permet d’interfacer des classes pour pouvoir les utiliser en tant que modèle de base de données, ce qui simule une base de données « orientée objet ».  Les ORM ont deux avantages majeurs : la manipulation des données, et la construction des requêtes de façon procédurale et non à la volée. Les classes étant reliées aux entités, il est très simple de créer/modifier/supprimer des tuples, </w:t>
      </w:r>
      <w:r w:rsidR="00BF16F3">
        <w:t>de plus cela permet d’interagir directement avec la classe et donc ne de pas construire de requête à la volée.</w:t>
      </w:r>
    </w:p>
    <w:p w:rsidR="00BF16F3" w:rsidRDefault="00BF16F3" w:rsidP="00C86650"/>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de l’interface utilisateur (3 points)</w:t>
      </w:r>
    </w:p>
    <w:p w:rsidR="00584998" w:rsidRDefault="00584998"/>
    <w:p w:rsidR="004128D6" w:rsidRDefault="00584998">
      <w:r>
        <w:t>Le site web de Soundhub utilise 3 technologies principales :</w:t>
      </w:r>
    </w:p>
    <w:p w:rsidR="00584998" w:rsidRDefault="00584998" w:rsidP="00584998">
      <w:pPr>
        <w:pStyle w:val="Paragraphedeliste"/>
        <w:numPr>
          <w:ilvl w:val="0"/>
          <w:numId w:val="7"/>
        </w:numPr>
      </w:pPr>
      <w:r>
        <w:t xml:space="preserve">Le langage de balisage HTML qui permet de structurer les pages web de façon sémantique et logique. </w:t>
      </w:r>
    </w:p>
    <w:p w:rsidR="00584998" w:rsidRDefault="00584998" w:rsidP="00584998">
      <w:pPr>
        <w:pStyle w:val="Paragraphedeliste"/>
        <w:numPr>
          <w:ilvl w:val="0"/>
          <w:numId w:val="7"/>
        </w:numPr>
      </w:pPr>
      <w:r>
        <w:t xml:space="preserve">Le langage CSS qui permet de décrire les différents éléments HTML en y appliquant des styles et des classes. Soundhub utilise le </w:t>
      </w:r>
      <w:proofErr w:type="spellStart"/>
      <w:r>
        <w:t>framework</w:t>
      </w:r>
      <w:proofErr w:type="spellEnd"/>
      <w:r>
        <w:t xml:space="preserve"> CSS Bootstrap qui regroupe différents styles permettant de simplifier le design, le responsive ou encore le placement des éléments HTML. Bootstrap est l’un des </w:t>
      </w:r>
      <w:proofErr w:type="spellStart"/>
      <w:r>
        <w:t>framework</w:t>
      </w:r>
      <w:proofErr w:type="spellEnd"/>
      <w:r>
        <w:t xml:space="preserve"> les plus populaire, il a l’avantage d’être extrêmement intuitif d’utilisation et d’offrir de nombreuses possibilités en plus de fournir d</w:t>
      </w:r>
      <w:r w:rsidR="00840844">
        <w:t xml:space="preserve">’innombrable </w:t>
      </w:r>
      <w:r>
        <w:t>styles prédéfinis</w:t>
      </w:r>
      <w:r w:rsidR="00840844">
        <w:t xml:space="preserve"> ainsi qu’un système de grille pour placer les éléments.</w:t>
      </w:r>
      <w:r>
        <w:t xml:space="preserve"> </w:t>
      </w:r>
    </w:p>
    <w:p w:rsidR="00840844" w:rsidRDefault="00840844" w:rsidP="00840844">
      <w:pPr>
        <w:pStyle w:val="Paragraphedeliste"/>
        <w:numPr>
          <w:ilvl w:val="0"/>
          <w:numId w:val="7"/>
        </w:numPr>
      </w:pPr>
      <w:r>
        <w:t xml:space="preserve">Le langage de programmation JavaScript utilisé de façon « native » (sans aucun </w:t>
      </w:r>
      <w:proofErr w:type="spellStart"/>
      <w:r>
        <w:t>framework</w:t>
      </w:r>
      <w:proofErr w:type="spellEnd"/>
      <w:r>
        <w:t>). JavaScript est à la base un langage qui permet d’écrire des scripts permettant des réagir aux actions d’un utilisateur ou au comportement d’un navigateur, le langage a maintenant évolué et possède un champ étendu de fonctionnalité et de paradigme. Dans le cas de Soundhub, le JavaScript est à la fois utilisé pour fournir à l’utilisateur une expérience dynamique et interactive (chargement de page dynamique, chargement des données à la volée), mais aussi pour communiquer avec l’API via un SDK.</w:t>
      </w:r>
    </w:p>
    <w:p w:rsidR="00840844" w:rsidRDefault="00840844" w:rsidP="00840844"/>
    <w:p w:rsidR="004128D6" w:rsidRDefault="004128D6" w:rsidP="00840844">
      <w:r>
        <w:t xml:space="preserve">Bien qu’aucun </w:t>
      </w:r>
      <w:proofErr w:type="spellStart"/>
      <w:r>
        <w:t>framework</w:t>
      </w:r>
      <w:proofErr w:type="spellEnd"/>
      <w:r>
        <w:t xml:space="preserve"> ne soit utilisé, certaines librairies JavaScript sont utilisées, notamment la libraire de chargement polyfill de JavaScript « es6-module-loader » qui permet de charger d’importer des modules ES6 (ensemble de normes concernant la programmation de script JavaScript) dans les différentes vues HTML. De plus afin de pouvoir charger certains éléments HTML de façon dynamique et sans avoir à répéter de code, Soundhub utilise la fonction « w</w:t>
      </w:r>
      <w:proofErr w:type="gramStart"/>
      <w:r>
        <w:t>3.includeHTML</w:t>
      </w:r>
      <w:proofErr w:type="gramEnd"/>
      <w:r>
        <w:t>() » qui permet de « </w:t>
      </w:r>
      <w:proofErr w:type="spellStart"/>
      <w:r>
        <w:t>templater</w:t>
      </w:r>
      <w:proofErr w:type="spellEnd"/>
      <w:r>
        <w:t> » (importer des fragments d’HTML) de façon native.</w:t>
      </w:r>
    </w:p>
    <w:p w:rsidR="004128D6" w:rsidRDefault="004128D6" w:rsidP="00840844"/>
    <w:p w:rsidR="004128D6" w:rsidRDefault="004128D6" w:rsidP="00840844">
      <w:r>
        <w:t>Toutes les pages HTML fonctionnent de la même façon, elles sont chargées de façon statique (</w:t>
      </w:r>
      <w:r w:rsidR="00357E5A">
        <w:t>via l’URL), une fois la page prête (</w:t>
      </w:r>
      <w:proofErr w:type="spellStart"/>
      <w:proofErr w:type="gramStart"/>
      <w:r w:rsidR="00357E5A">
        <w:t>document.ready</w:t>
      </w:r>
      <w:proofErr w:type="spellEnd"/>
      <w:proofErr w:type="gramEnd"/>
      <w:r w:rsidR="00357E5A">
        <w:t xml:space="preserve">()), des scripts s’occupent de charger les ressources nécessaires et génère à la volée des éléments HTML afin d’afficher les données </w:t>
      </w:r>
      <w:r w:rsidR="00357E5A">
        <w:lastRenderedPageBreak/>
        <w:t xml:space="preserve">récupérées. Les différents scripts JavaScript des pages utilisent le SDK </w:t>
      </w:r>
      <w:proofErr w:type="spellStart"/>
      <w:r w:rsidR="00357E5A">
        <w:t>Soudhub</w:t>
      </w:r>
      <w:proofErr w:type="spellEnd"/>
      <w:r w:rsidR="00357E5A">
        <w:t xml:space="preserve"> mis-en-place qui centralise tous les appels à l’API (par exemple récupérer un utilisateur qui a tel courriel, récupérer les dernières playlists etc…), le SDK (Software </w:t>
      </w:r>
      <w:proofErr w:type="spellStart"/>
      <w:r w:rsidR="00357E5A">
        <w:t>Development</w:t>
      </w:r>
      <w:proofErr w:type="spellEnd"/>
      <w:r w:rsidR="00357E5A">
        <w:t xml:space="preserve"> Kit) est totalement indépendant de la logique d’interface et peut être utiliser par d’autres applications qui souhaite intégrer Soundhub. Certains pages (par exemple le Profil) utilisent des contrôleurs qui s’occupent d’appeler le SDK et qui génère les éléments HTML.</w:t>
      </w:r>
    </w:p>
    <w:p w:rsidR="004128D6" w:rsidRDefault="004128D6" w:rsidP="00840844"/>
    <w:p w:rsidR="00357E5A" w:rsidRPr="00840844" w:rsidRDefault="00357E5A" w:rsidP="00840844"/>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Sécurité du système (2 points)</w:t>
      </w:r>
    </w:p>
    <w:p w:rsidR="00D34259" w:rsidRPr="0088127B" w:rsidRDefault="00D34259" w:rsidP="00D34259"/>
    <w:p w:rsidR="00B85725" w:rsidRPr="0088127B" w:rsidRDefault="00D231BF" w:rsidP="00E00FAE">
      <w:pPr>
        <w:rPr>
          <w:szCs w:val="24"/>
        </w:rPr>
      </w:pPr>
      <w:r w:rsidRPr="0088127B">
        <w:rPr>
          <w:szCs w:val="24"/>
        </w:rPr>
        <w:t>Afin d’éviter que certains utilisateurs n’accèdent à des ressources auquel ils n</w:t>
      </w:r>
      <w:r w:rsidR="0088127B" w:rsidRPr="0088127B">
        <w:rPr>
          <w:szCs w:val="24"/>
        </w:rPr>
        <w:t>e s</w:t>
      </w:r>
      <w:r w:rsidRPr="0088127B">
        <w:rPr>
          <w:szCs w:val="24"/>
        </w:rPr>
        <w:t xml:space="preserve">ont pas </w:t>
      </w:r>
      <w:r w:rsidR="0088127B" w:rsidRPr="0088127B">
        <w:rPr>
          <w:szCs w:val="24"/>
        </w:rPr>
        <w:t>autorisés</w:t>
      </w:r>
      <w:r w:rsidRPr="0088127B">
        <w:rPr>
          <w:szCs w:val="24"/>
        </w:rPr>
        <w:t xml:space="preserve">, Soundhub authentifie ses utilisateurs à chaque appel à la base de données via le système d’authentification </w:t>
      </w:r>
      <w:proofErr w:type="spellStart"/>
      <w:r w:rsidRPr="0088127B">
        <w:rPr>
          <w:szCs w:val="24"/>
        </w:rPr>
        <w:t>OAuth</w:t>
      </w:r>
      <w:proofErr w:type="spellEnd"/>
      <w:r w:rsidRPr="0088127B">
        <w:rPr>
          <w:szCs w:val="24"/>
        </w:rPr>
        <w:t xml:space="preserve">. Quand un utilisateur se connecte, il </w:t>
      </w:r>
      <w:r w:rsidR="0088127B" w:rsidRPr="0088127B">
        <w:rPr>
          <w:szCs w:val="24"/>
        </w:rPr>
        <w:t>envoie</w:t>
      </w:r>
      <w:r w:rsidRPr="0088127B">
        <w:rPr>
          <w:szCs w:val="24"/>
        </w:rPr>
        <w:t xml:space="preserve"> son email et son mot de passe </w:t>
      </w:r>
      <w:r w:rsidR="0088127B" w:rsidRPr="0088127B">
        <w:rPr>
          <w:szCs w:val="24"/>
        </w:rPr>
        <w:t xml:space="preserve">au </w:t>
      </w:r>
      <w:r w:rsidRPr="0088127B">
        <w:rPr>
          <w:szCs w:val="24"/>
        </w:rPr>
        <w:t>serveur</w:t>
      </w:r>
      <w:r w:rsidR="0088127B" w:rsidRPr="0088127B">
        <w:rPr>
          <w:szCs w:val="24"/>
        </w:rPr>
        <w:t xml:space="preserve"> qui</w:t>
      </w:r>
      <w:r w:rsidRPr="0088127B">
        <w:rPr>
          <w:szCs w:val="24"/>
        </w:rPr>
        <w:t xml:space="preserve"> vérifie </w:t>
      </w:r>
      <w:r w:rsidR="0088127B" w:rsidRPr="0088127B">
        <w:rPr>
          <w:szCs w:val="24"/>
        </w:rPr>
        <w:t>s</w:t>
      </w:r>
      <w:r w:rsidRPr="0088127B">
        <w:rPr>
          <w:szCs w:val="24"/>
        </w:rPr>
        <w:t xml:space="preserve">es données et lui donne en échange un </w:t>
      </w:r>
      <w:proofErr w:type="spellStart"/>
      <w:r w:rsidRPr="0088127B">
        <w:rPr>
          <w:szCs w:val="24"/>
        </w:rPr>
        <w:t>token</w:t>
      </w:r>
      <w:proofErr w:type="spellEnd"/>
      <w:r w:rsidRPr="0088127B">
        <w:rPr>
          <w:szCs w:val="24"/>
        </w:rPr>
        <w:t xml:space="preserve"> d’authentification permettant d’accéder aux ressources du site. Ce </w:t>
      </w:r>
      <w:proofErr w:type="spellStart"/>
      <w:r w:rsidRPr="0088127B">
        <w:rPr>
          <w:szCs w:val="24"/>
        </w:rPr>
        <w:t>token</w:t>
      </w:r>
      <w:proofErr w:type="spellEnd"/>
      <w:r w:rsidRPr="0088127B">
        <w:rPr>
          <w:szCs w:val="24"/>
        </w:rPr>
        <w:t xml:space="preserve"> est unique et lié à l’utilisateur.</w:t>
      </w:r>
      <w:r w:rsidR="007061DA" w:rsidRPr="0088127B">
        <w:rPr>
          <w:szCs w:val="24"/>
        </w:rPr>
        <w:t xml:space="preserve"> </w:t>
      </w:r>
      <w:r w:rsidRPr="0088127B">
        <w:rPr>
          <w:szCs w:val="24"/>
        </w:rPr>
        <w:t xml:space="preserve">Aujourd’hui </w:t>
      </w:r>
      <w:proofErr w:type="spellStart"/>
      <w:r w:rsidRPr="0088127B">
        <w:rPr>
          <w:szCs w:val="24"/>
        </w:rPr>
        <w:t>OAuth</w:t>
      </w:r>
      <w:proofErr w:type="spellEnd"/>
      <w:r w:rsidRPr="0088127B">
        <w:rPr>
          <w:szCs w:val="24"/>
        </w:rPr>
        <w:t xml:space="preserve"> est le protocole d’authentification le plus utilisé par les services web, de nombreuses entreprises tel</w:t>
      </w:r>
      <w:r w:rsidR="0088127B" w:rsidRPr="0088127B">
        <w:rPr>
          <w:szCs w:val="24"/>
        </w:rPr>
        <w:t>le</w:t>
      </w:r>
      <w:r w:rsidRPr="0088127B">
        <w:rPr>
          <w:szCs w:val="24"/>
        </w:rPr>
        <w:t xml:space="preserve">s que Facebook, Twitter </w:t>
      </w:r>
      <w:r w:rsidR="0088127B" w:rsidRPr="0088127B">
        <w:rPr>
          <w:szCs w:val="24"/>
        </w:rPr>
        <w:t>ou encore</w:t>
      </w:r>
      <w:r w:rsidRPr="0088127B">
        <w:rPr>
          <w:szCs w:val="24"/>
        </w:rPr>
        <w:t xml:space="preserve"> Google utilisent ce système.</w:t>
      </w:r>
    </w:p>
    <w:p w:rsidR="00023796" w:rsidRPr="0088127B" w:rsidRDefault="00023796" w:rsidP="00E00FAE">
      <w:pPr>
        <w:rPr>
          <w:szCs w:val="24"/>
        </w:rPr>
      </w:pPr>
    </w:p>
    <w:p w:rsidR="00D231BF" w:rsidRPr="0088127B" w:rsidRDefault="0050347D" w:rsidP="00E00FAE">
      <w:pPr>
        <w:rPr>
          <w:szCs w:val="24"/>
        </w:rPr>
      </w:pPr>
      <w:r w:rsidRPr="0088127B">
        <w:rPr>
          <w:szCs w:val="24"/>
        </w:rPr>
        <w:t xml:space="preserve">Le mot de passe </w:t>
      </w:r>
      <w:r w:rsidR="00495C96" w:rsidRPr="0088127B">
        <w:rPr>
          <w:szCs w:val="24"/>
        </w:rPr>
        <w:t>est</w:t>
      </w:r>
      <w:r w:rsidRPr="0088127B">
        <w:rPr>
          <w:szCs w:val="24"/>
        </w:rPr>
        <w:t xml:space="preserve"> ha</w:t>
      </w:r>
      <w:r w:rsidR="00495C96" w:rsidRPr="0088127B">
        <w:rPr>
          <w:szCs w:val="24"/>
        </w:rPr>
        <w:t>c</w:t>
      </w:r>
      <w:r w:rsidRPr="0088127B">
        <w:rPr>
          <w:szCs w:val="24"/>
        </w:rPr>
        <w:t>hé</w:t>
      </w:r>
      <w:r w:rsidR="00495C96" w:rsidRPr="0088127B">
        <w:rPr>
          <w:szCs w:val="24"/>
        </w:rPr>
        <w:t xml:space="preserve"> grâce </w:t>
      </w:r>
      <w:r w:rsidR="0088127B">
        <w:rPr>
          <w:szCs w:val="24"/>
        </w:rPr>
        <w:t xml:space="preserve">au paquet python : </w:t>
      </w:r>
      <w:r w:rsidR="00495C96" w:rsidRPr="0088127B">
        <w:rPr>
          <w:szCs w:val="24"/>
        </w:rPr>
        <w:t>Bcrypt</w:t>
      </w:r>
      <w:r w:rsidR="0088127B">
        <w:rPr>
          <w:szCs w:val="24"/>
        </w:rPr>
        <w:t>, qui</w:t>
      </w:r>
      <w:r w:rsidR="00495C96" w:rsidRPr="0088127B">
        <w:rPr>
          <w:szCs w:val="24"/>
        </w:rPr>
        <w:t xml:space="preserve"> est une librairie de cryptage basé</w:t>
      </w:r>
      <w:r w:rsidR="0088127B">
        <w:rPr>
          <w:szCs w:val="24"/>
        </w:rPr>
        <w:t>e</w:t>
      </w:r>
      <w:r w:rsidR="00495C96" w:rsidRPr="0088127B">
        <w:rPr>
          <w:szCs w:val="24"/>
        </w:rPr>
        <w:t xml:space="preserve"> sur l’algorithme de chiffrement par blocs « </w:t>
      </w:r>
      <w:proofErr w:type="spellStart"/>
      <w:r w:rsidR="00495C96" w:rsidRPr="0088127B">
        <w:rPr>
          <w:szCs w:val="24"/>
        </w:rPr>
        <w:t>Blowfish</w:t>
      </w:r>
      <w:proofErr w:type="spellEnd"/>
      <w:r w:rsidR="00495C96" w:rsidRPr="0088127B">
        <w:rPr>
          <w:szCs w:val="24"/>
        </w:rPr>
        <w:t> ».</w:t>
      </w:r>
    </w:p>
    <w:p w:rsidR="0050347D" w:rsidRPr="0088127B" w:rsidRDefault="00D231BF" w:rsidP="00E00FAE">
      <w:pPr>
        <w:rPr>
          <w:szCs w:val="24"/>
        </w:rPr>
      </w:pPr>
      <w:r w:rsidRPr="0088127B">
        <w:rPr>
          <w:szCs w:val="24"/>
        </w:rPr>
        <w:t>La librairie utilise un système de salage de mot de passe</w:t>
      </w:r>
      <w:r w:rsidR="00D26D14" w:rsidRPr="0088127B">
        <w:rPr>
          <w:szCs w:val="24"/>
        </w:rPr>
        <w:t>.</w:t>
      </w:r>
      <w:r w:rsidR="00495C96" w:rsidRPr="0088127B">
        <w:rPr>
          <w:szCs w:val="24"/>
        </w:rPr>
        <w:t xml:space="preserve"> </w:t>
      </w:r>
      <w:r w:rsidR="00D26D14" w:rsidRPr="0088127B">
        <w:rPr>
          <w:szCs w:val="24"/>
        </w:rPr>
        <w:t>E</w:t>
      </w:r>
      <w:r w:rsidR="00495C96" w:rsidRPr="0088127B">
        <w:rPr>
          <w:szCs w:val="24"/>
        </w:rPr>
        <w:t xml:space="preserve">n effet, pour éviter que deux données identiques possèdent le même hachage, </w:t>
      </w:r>
      <w:r w:rsidRPr="0088127B">
        <w:rPr>
          <w:szCs w:val="24"/>
        </w:rPr>
        <w:t>des données supplémentaires</w:t>
      </w:r>
      <w:r w:rsidR="0088127B">
        <w:rPr>
          <w:szCs w:val="24"/>
        </w:rPr>
        <w:t xml:space="preserve"> aléatoires</w:t>
      </w:r>
      <w:r w:rsidRPr="0088127B">
        <w:rPr>
          <w:szCs w:val="24"/>
        </w:rPr>
        <w:t xml:space="preserve"> sont volontairement rajoutées dans le hachage</w:t>
      </w:r>
      <w:r w:rsidR="00495C96" w:rsidRPr="0088127B">
        <w:rPr>
          <w:szCs w:val="24"/>
        </w:rPr>
        <w:t xml:space="preserve">. </w:t>
      </w:r>
      <w:r w:rsidRPr="0088127B">
        <w:rPr>
          <w:szCs w:val="24"/>
        </w:rPr>
        <w:t>De plus, afin de s’adapter au fil des années aux nouvelles puissances de calcul des machines qui pourrai</w:t>
      </w:r>
      <w:r w:rsidR="0088127B">
        <w:rPr>
          <w:szCs w:val="24"/>
        </w:rPr>
        <w:t>en</w:t>
      </w:r>
      <w:r w:rsidRPr="0088127B">
        <w:rPr>
          <w:szCs w:val="24"/>
        </w:rPr>
        <w:t xml:space="preserve">t attaquer par force brute les informations, Bcrypt propose d’effectuer plusieurs passes sur le hachage. Dans Soundhub, Bcrypt fait 10 passes et le sel est généré par la libraire </w:t>
      </w:r>
      <w:r w:rsidR="0088127B">
        <w:rPr>
          <w:szCs w:val="24"/>
        </w:rPr>
        <w:t>qui</w:t>
      </w:r>
      <w:r w:rsidRPr="0088127B">
        <w:rPr>
          <w:szCs w:val="24"/>
        </w:rPr>
        <w:t xml:space="preserve"> ne</w:t>
      </w:r>
      <w:r w:rsidR="0088127B">
        <w:rPr>
          <w:szCs w:val="24"/>
        </w:rPr>
        <w:t xml:space="preserve"> le sauvegarde</w:t>
      </w:r>
      <w:r w:rsidRPr="0088127B">
        <w:rPr>
          <w:szCs w:val="24"/>
        </w:rPr>
        <w:t xml:space="preserve"> jamais.</w:t>
      </w:r>
    </w:p>
    <w:p w:rsidR="00023796" w:rsidRPr="0088127B" w:rsidRDefault="00023796" w:rsidP="00E00FAE">
      <w:pPr>
        <w:rPr>
          <w:szCs w:val="24"/>
        </w:rPr>
      </w:pPr>
    </w:p>
    <w:p w:rsidR="007924FB" w:rsidRDefault="00D231BF" w:rsidP="00E00FAE">
      <w:pPr>
        <w:rPr>
          <w:szCs w:val="24"/>
        </w:rPr>
      </w:pPr>
      <w:r w:rsidRPr="0088127B">
        <w:rPr>
          <w:szCs w:val="24"/>
        </w:rPr>
        <w:t>La base de données est protégée des injections car toutes les recherches de données se font sur les clés primaires via l’ORM « SQLAlchemy »</w:t>
      </w:r>
      <w:r w:rsidR="0088127B">
        <w:rPr>
          <w:szCs w:val="24"/>
        </w:rPr>
        <w:t> :</w:t>
      </w:r>
      <w:r w:rsidRPr="0088127B">
        <w:rPr>
          <w:szCs w:val="24"/>
        </w:rPr>
        <w:t xml:space="preserve"> </w:t>
      </w:r>
      <w:r w:rsidR="0088127B">
        <w:rPr>
          <w:szCs w:val="24"/>
        </w:rPr>
        <w:t>a</w:t>
      </w:r>
      <w:r w:rsidRPr="0088127B">
        <w:rPr>
          <w:szCs w:val="24"/>
        </w:rPr>
        <w:t>ucune requête n’est donc construite à la volée.</w:t>
      </w:r>
      <w:r w:rsidR="00222AA1" w:rsidRPr="0088127B">
        <w:rPr>
          <w:szCs w:val="24"/>
        </w:rPr>
        <w:t xml:space="preserve"> </w:t>
      </w:r>
    </w:p>
    <w:p w:rsidR="0088127B" w:rsidRPr="0088127B" w:rsidRDefault="0088127B" w:rsidP="00E00FAE">
      <w:pPr>
        <w:rPr>
          <w:szCs w:val="24"/>
        </w:rPr>
      </w:pPr>
    </w:p>
    <w:p w:rsidR="002747B5" w:rsidRPr="0088127B" w:rsidRDefault="002747B5" w:rsidP="00E00FAE">
      <w:pPr>
        <w:rPr>
          <w:szCs w:val="24"/>
        </w:rPr>
      </w:pPr>
      <w:r w:rsidRPr="0088127B">
        <w:rPr>
          <w:szCs w:val="24"/>
        </w:rPr>
        <w:lastRenderedPageBreak/>
        <w:t>Pour éviter l’insertions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w:t>
      </w:r>
      <w:r w:rsidR="0088127B">
        <w:rPr>
          <w:szCs w:val="24"/>
        </w:rPr>
        <w:t>,</w:t>
      </w:r>
      <w:r w:rsidRPr="0088127B">
        <w:rPr>
          <w:szCs w:val="24"/>
        </w:rPr>
        <w:t xml:space="preserve"> à travers différents trigger (avant l’insertion et avant la modification)</w:t>
      </w:r>
      <w:r w:rsidR="0088127B">
        <w:rPr>
          <w:szCs w:val="24"/>
        </w:rPr>
        <w:t>,</w:t>
      </w:r>
      <w:r w:rsidRPr="0088127B">
        <w:rPr>
          <w:szCs w:val="24"/>
        </w:rPr>
        <w:t xml:space="preserve"> valide les différents champs, </w:t>
      </w:r>
      <w:r w:rsidR="0088127B">
        <w:rPr>
          <w:szCs w:val="24"/>
        </w:rPr>
        <w:t>en</w:t>
      </w:r>
      <w:r w:rsidRPr="0088127B">
        <w:rPr>
          <w:szCs w:val="24"/>
        </w:rPr>
        <w:t xml:space="preserve"> plus des contraintes (clef externes, élément unique, élément non </w:t>
      </w:r>
      <w:proofErr w:type="spellStart"/>
      <w:r w:rsidRPr="0088127B">
        <w:rPr>
          <w:szCs w:val="24"/>
        </w:rPr>
        <w:t>null</w:t>
      </w:r>
      <w:proofErr w:type="spellEnd"/>
      <w:r w:rsidRPr="0088127B">
        <w:rPr>
          <w:szCs w:val="24"/>
        </w:rPr>
        <w:t xml:space="preserve">) </w:t>
      </w:r>
      <w:r w:rsidR="00C72E68">
        <w:rPr>
          <w:szCs w:val="24"/>
        </w:rPr>
        <w:t>qui sont présentes sur</w:t>
      </w:r>
      <w:r w:rsidRPr="0088127B">
        <w:rPr>
          <w:szCs w:val="24"/>
        </w:rPr>
        <w:t xml:space="preserve"> les tables.</w:t>
      </w:r>
    </w:p>
    <w:p w:rsidR="000E4F05" w:rsidRDefault="000E4F05" w:rsidP="000E4F05">
      <w:pPr>
        <w:rPr>
          <w:sz w:val="28"/>
          <w:szCs w:val="28"/>
        </w:rPr>
      </w:pPr>
    </w:p>
    <w:p w:rsidR="000E4F05" w:rsidRDefault="000E4F05" w:rsidP="000E4F05">
      <w:pPr>
        <w:rPr>
          <w:sz w:val="28"/>
          <w:szCs w:val="28"/>
        </w:rPr>
      </w:pPr>
    </w:p>
    <w:p w:rsidR="00D10B83" w:rsidRPr="000E4F05" w:rsidRDefault="00D10B83" w:rsidP="000E4F05">
      <w:pPr>
        <w:pStyle w:val="Titre3"/>
        <w:rPr>
          <w:sz w:val="24"/>
        </w:rPr>
      </w:pPr>
      <w:r w:rsidRPr="0088127B">
        <w:t>Organisation, gestion de l’équipe, et division des tâches (1 points)</w:t>
      </w:r>
    </w:p>
    <w:p w:rsidR="00D34259" w:rsidRPr="0088127B" w:rsidRDefault="00D34259" w:rsidP="00D34259"/>
    <w:p w:rsidR="00682964" w:rsidRPr="0088127B" w:rsidRDefault="00682964" w:rsidP="00E00FAE">
      <w:pPr>
        <w:rPr>
          <w:szCs w:val="24"/>
        </w:rPr>
      </w:pPr>
      <w:r w:rsidRPr="0088127B">
        <w:rPr>
          <w:szCs w:val="24"/>
        </w:rPr>
        <w:t xml:space="preserve">L’organisation a été </w:t>
      </w:r>
      <w:r w:rsidR="005A72DD" w:rsidRPr="0088127B">
        <w:rPr>
          <w:szCs w:val="24"/>
        </w:rPr>
        <w:t>simple</w:t>
      </w:r>
      <w:r w:rsidRPr="0088127B">
        <w:rPr>
          <w:szCs w:val="24"/>
        </w:rPr>
        <w:t xml:space="preserve"> puisque tout le travail réalisé a été fait en la présence de la</w:t>
      </w:r>
      <w:r w:rsidR="005947F3" w:rsidRPr="0088127B">
        <w:rPr>
          <w:szCs w:val="24"/>
        </w:rPr>
        <w:t xml:space="preserve"> totalité des membres sur toute la durée du projet : du premier au dernier commit</w:t>
      </w:r>
      <w:r w:rsidR="00451284" w:rsidRPr="0088127B">
        <w:rPr>
          <w:szCs w:val="24"/>
        </w:rPr>
        <w:t xml:space="preserve"> inclus</w:t>
      </w:r>
      <w:r w:rsidR="005947F3" w:rsidRPr="0088127B">
        <w:rPr>
          <w:szCs w:val="24"/>
        </w:rPr>
        <w:t>.</w:t>
      </w:r>
    </w:p>
    <w:p w:rsidR="007438C0" w:rsidRPr="0088127B" w:rsidRDefault="007438C0" w:rsidP="00E00FAE">
      <w:pPr>
        <w:rPr>
          <w:szCs w:val="24"/>
        </w:rPr>
      </w:pPr>
    </w:p>
    <w:p w:rsidR="00B37982" w:rsidRPr="0088127B" w:rsidRDefault="007438C0" w:rsidP="00E00FAE">
      <w:pPr>
        <w:rPr>
          <w:szCs w:val="24"/>
        </w:rPr>
      </w:pPr>
      <w:r w:rsidRPr="0088127B">
        <w:rPr>
          <w:szCs w:val="24"/>
        </w:rPr>
        <w:t>La gestion de l’équipe s</w:t>
      </w:r>
      <w:r w:rsidR="009E6F01" w:rsidRPr="0088127B">
        <w:rPr>
          <w:szCs w:val="24"/>
        </w:rPr>
        <w:t>’est</w:t>
      </w:r>
      <w:r w:rsidRPr="0088127B">
        <w:rPr>
          <w:szCs w:val="24"/>
        </w:rPr>
        <w:t xml:space="preserve"> fait</w:t>
      </w:r>
      <w:r w:rsidR="009E6F01" w:rsidRPr="0088127B">
        <w:rPr>
          <w:szCs w:val="24"/>
        </w:rPr>
        <w:t>e</w:t>
      </w:r>
      <w:r w:rsidRPr="0088127B">
        <w:rPr>
          <w:szCs w:val="24"/>
        </w:rPr>
        <w:t xml:space="preserve"> </w:t>
      </w:r>
      <w:r w:rsidR="00B37982" w:rsidRPr="0088127B">
        <w:rPr>
          <w:szCs w:val="24"/>
        </w:rPr>
        <w:t>entièrement via un</w:t>
      </w:r>
      <w:r w:rsidR="007C443D" w:rsidRPr="0088127B">
        <w:rPr>
          <w:szCs w:val="24"/>
        </w:rPr>
        <w:t xml:space="preserve"> système de branches et de pull </w:t>
      </w:r>
      <w:proofErr w:type="spellStart"/>
      <w:r w:rsidR="007C443D" w:rsidRPr="0088127B">
        <w:rPr>
          <w:szCs w:val="24"/>
        </w:rPr>
        <w:t>requests</w:t>
      </w:r>
      <w:proofErr w:type="spellEnd"/>
      <w:r w:rsidR="007C443D" w:rsidRPr="0088127B">
        <w:rPr>
          <w:szCs w:val="24"/>
        </w:rPr>
        <w:t xml:space="preserve"> sur un </w:t>
      </w:r>
      <w:r w:rsidR="00E00FAE" w:rsidRPr="0088127B">
        <w:rPr>
          <w:szCs w:val="24"/>
        </w:rPr>
        <w:t>G</w:t>
      </w:r>
      <w:r w:rsidR="007C443D" w:rsidRPr="0088127B">
        <w:rPr>
          <w:szCs w:val="24"/>
        </w:rPr>
        <w:t>it</w:t>
      </w:r>
      <w:r w:rsidR="00E00FAE" w:rsidRPr="0088127B">
        <w:rPr>
          <w:szCs w:val="24"/>
        </w:rPr>
        <w:t>H</w:t>
      </w:r>
      <w:r w:rsidR="007C443D" w:rsidRPr="0088127B">
        <w:rPr>
          <w:szCs w:val="24"/>
        </w:rPr>
        <w:t>ub</w:t>
      </w:r>
      <w:r w:rsidR="0092189D" w:rsidRPr="0088127B">
        <w:rPr>
          <w:szCs w:val="24"/>
        </w:rPr>
        <w:t xml:space="preserve"> public</w:t>
      </w:r>
      <w:r w:rsidR="008E1990" w:rsidRPr="0088127B">
        <w:rPr>
          <w:szCs w:val="24"/>
        </w:rPr>
        <w:t xml:space="preserve"> cré</w:t>
      </w:r>
      <w:r w:rsidR="00701655" w:rsidRPr="0088127B">
        <w:rPr>
          <w:szCs w:val="24"/>
        </w:rPr>
        <w:t xml:space="preserve">é avec le compte </w:t>
      </w:r>
      <w:r w:rsidR="00595D1C" w:rsidRPr="0088127B">
        <w:rPr>
          <w:szCs w:val="24"/>
        </w:rPr>
        <w:t>GitHub</w:t>
      </w:r>
      <w:r w:rsidR="00701655" w:rsidRPr="0088127B">
        <w:rPr>
          <w:szCs w:val="24"/>
        </w:rPr>
        <w:t xml:space="preserve"> de Maxime</w:t>
      </w:r>
      <w:r w:rsidR="00595D1C" w:rsidRPr="0088127B">
        <w:rPr>
          <w:szCs w:val="24"/>
        </w:rPr>
        <w:t>.</w:t>
      </w:r>
    </w:p>
    <w:p w:rsidR="00B37982" w:rsidRDefault="00B37982" w:rsidP="00E00FAE">
      <w:pPr>
        <w:rPr>
          <w:szCs w:val="24"/>
        </w:rPr>
      </w:pPr>
    </w:p>
    <w:p w:rsidR="00357E5A" w:rsidRDefault="00357E5A" w:rsidP="00357E5A">
      <w:pPr>
        <w:rPr>
          <w:szCs w:val="24"/>
        </w:rPr>
      </w:pPr>
      <w:r>
        <w:rPr>
          <w:szCs w:val="24"/>
        </w:rPr>
        <w:t>Tout le monde a travaillé sur toutes les parties, cependant certains aspects ont été travailler principalement par une personne</w:t>
      </w:r>
      <w:r w:rsidR="000E4F05">
        <w:rPr>
          <w:szCs w:val="24"/>
        </w:rPr>
        <w:t>. V</w:t>
      </w:r>
      <w:r>
        <w:rPr>
          <w:szCs w:val="24"/>
        </w:rPr>
        <w:t>ous trouverez ci-dessous une liste des participants et les parties qui ont été principalement faites par chacun des membres :</w:t>
      </w:r>
    </w:p>
    <w:p w:rsidR="000E4F05" w:rsidRDefault="000E4F05" w:rsidP="00357E5A">
      <w:pPr>
        <w:rPr>
          <w:szCs w:val="24"/>
        </w:rPr>
      </w:pPr>
    </w:p>
    <w:p w:rsidR="00357E5A" w:rsidRDefault="00357E5A" w:rsidP="00357E5A">
      <w:pPr>
        <w:pStyle w:val="Paragraphedeliste"/>
        <w:numPr>
          <w:ilvl w:val="0"/>
          <w:numId w:val="7"/>
        </w:numPr>
        <w:rPr>
          <w:szCs w:val="24"/>
        </w:rPr>
      </w:pPr>
      <w:r>
        <w:rPr>
          <w:szCs w:val="24"/>
        </w:rPr>
        <w:t>Maxime :</w:t>
      </w:r>
    </w:p>
    <w:p w:rsidR="00357E5A" w:rsidRDefault="00357E5A" w:rsidP="00357E5A">
      <w:pPr>
        <w:pStyle w:val="Paragraphedeliste"/>
        <w:numPr>
          <w:ilvl w:val="1"/>
          <w:numId w:val="7"/>
        </w:numPr>
        <w:rPr>
          <w:szCs w:val="24"/>
        </w:rPr>
      </w:pPr>
      <w:r>
        <w:rPr>
          <w:szCs w:val="24"/>
        </w:rPr>
        <w:t>Configuration et installation d</w:t>
      </w:r>
      <w:r w:rsidR="000E4F05">
        <w:rPr>
          <w:szCs w:val="24"/>
        </w:rPr>
        <w:t>e l’API</w:t>
      </w:r>
      <w:r>
        <w:rPr>
          <w:szCs w:val="24"/>
        </w:rPr>
        <w:t xml:space="preserve"> </w:t>
      </w:r>
      <w:r w:rsidR="000E4F05">
        <w:rPr>
          <w:szCs w:val="24"/>
        </w:rPr>
        <w:t>(</w:t>
      </w:r>
      <w:r>
        <w:rPr>
          <w:szCs w:val="24"/>
        </w:rPr>
        <w:t>Python Flask</w:t>
      </w:r>
      <w:r w:rsidR="000E4F05">
        <w:rPr>
          <w:szCs w:val="24"/>
        </w:rPr>
        <w:t>)</w:t>
      </w:r>
    </w:p>
    <w:p w:rsidR="00357E5A" w:rsidRDefault="00357E5A" w:rsidP="00357E5A">
      <w:pPr>
        <w:pStyle w:val="Paragraphedeliste"/>
        <w:numPr>
          <w:ilvl w:val="1"/>
          <w:numId w:val="7"/>
        </w:numPr>
        <w:rPr>
          <w:szCs w:val="24"/>
        </w:rPr>
      </w:pPr>
      <w:r>
        <w:rPr>
          <w:szCs w:val="24"/>
        </w:rPr>
        <w:t>Gestion des modèles et des entités dans l’API</w:t>
      </w:r>
      <w:r w:rsidR="000E4F05">
        <w:rPr>
          <w:szCs w:val="24"/>
        </w:rPr>
        <w:t xml:space="preserve"> </w:t>
      </w:r>
    </w:p>
    <w:p w:rsidR="00357E5A" w:rsidRDefault="00357E5A" w:rsidP="00357E5A">
      <w:pPr>
        <w:pStyle w:val="Paragraphedeliste"/>
        <w:numPr>
          <w:ilvl w:val="1"/>
          <w:numId w:val="7"/>
        </w:numPr>
        <w:rPr>
          <w:szCs w:val="24"/>
        </w:rPr>
      </w:pPr>
      <w:r>
        <w:rPr>
          <w:szCs w:val="24"/>
        </w:rPr>
        <w:t>Gestion des routes de l’API</w:t>
      </w:r>
    </w:p>
    <w:p w:rsidR="000E4F05" w:rsidRDefault="000E4F05" w:rsidP="000E4F05">
      <w:pPr>
        <w:pStyle w:val="Paragraphedeliste"/>
        <w:ind w:left="1440"/>
        <w:rPr>
          <w:szCs w:val="24"/>
        </w:rPr>
      </w:pPr>
    </w:p>
    <w:p w:rsidR="00357E5A" w:rsidRDefault="00357E5A" w:rsidP="00357E5A">
      <w:pPr>
        <w:pStyle w:val="Paragraphedeliste"/>
        <w:numPr>
          <w:ilvl w:val="0"/>
          <w:numId w:val="7"/>
        </w:numPr>
        <w:rPr>
          <w:szCs w:val="24"/>
        </w:rPr>
      </w:pPr>
      <w:r>
        <w:rPr>
          <w:szCs w:val="24"/>
        </w:rPr>
        <w:t>Henri :</w:t>
      </w:r>
    </w:p>
    <w:p w:rsidR="00357E5A" w:rsidRDefault="00357E5A" w:rsidP="00357E5A">
      <w:pPr>
        <w:pStyle w:val="Paragraphedeliste"/>
        <w:numPr>
          <w:ilvl w:val="1"/>
          <w:numId w:val="7"/>
        </w:numPr>
        <w:rPr>
          <w:szCs w:val="24"/>
        </w:rPr>
      </w:pPr>
      <w:r>
        <w:rPr>
          <w:szCs w:val="24"/>
        </w:rPr>
        <w:t>Gestion et création du serveur MySQL</w:t>
      </w:r>
    </w:p>
    <w:p w:rsidR="00357E5A" w:rsidRDefault="00357E5A" w:rsidP="00357E5A">
      <w:pPr>
        <w:pStyle w:val="Paragraphedeliste"/>
        <w:numPr>
          <w:ilvl w:val="1"/>
          <w:numId w:val="7"/>
        </w:numPr>
        <w:rPr>
          <w:szCs w:val="24"/>
        </w:rPr>
      </w:pPr>
      <w:r>
        <w:rPr>
          <w:szCs w:val="24"/>
        </w:rPr>
        <w:t>Gestion et création du « docker-compose » ainsi que des images Docker</w:t>
      </w:r>
    </w:p>
    <w:p w:rsidR="000E4F05" w:rsidRDefault="000E4F05" w:rsidP="000E4F05">
      <w:pPr>
        <w:pStyle w:val="Paragraphedeliste"/>
        <w:numPr>
          <w:ilvl w:val="1"/>
          <w:numId w:val="7"/>
        </w:numPr>
        <w:rPr>
          <w:szCs w:val="24"/>
        </w:rPr>
      </w:pPr>
      <w:r>
        <w:rPr>
          <w:szCs w:val="24"/>
        </w:rPr>
        <w:t>Gestion et population des entités dans la base de données</w:t>
      </w:r>
    </w:p>
    <w:p w:rsidR="000E4F05" w:rsidRPr="000E4F05" w:rsidRDefault="000E4F05" w:rsidP="000E4F05">
      <w:pPr>
        <w:rPr>
          <w:szCs w:val="24"/>
        </w:rPr>
      </w:pPr>
    </w:p>
    <w:p w:rsidR="000E4F05" w:rsidRDefault="000E4F05" w:rsidP="000E4F05">
      <w:pPr>
        <w:pStyle w:val="Paragraphedeliste"/>
        <w:numPr>
          <w:ilvl w:val="0"/>
          <w:numId w:val="7"/>
        </w:numPr>
        <w:rPr>
          <w:szCs w:val="24"/>
        </w:rPr>
      </w:pPr>
      <w:r>
        <w:rPr>
          <w:szCs w:val="24"/>
        </w:rPr>
        <w:lastRenderedPageBreak/>
        <w:t>Maxime et Henri :</w:t>
      </w:r>
    </w:p>
    <w:p w:rsidR="000E4F05" w:rsidRDefault="000E4F05" w:rsidP="000E4F05">
      <w:pPr>
        <w:pStyle w:val="Paragraphedeliste"/>
        <w:numPr>
          <w:ilvl w:val="1"/>
          <w:numId w:val="7"/>
        </w:numPr>
        <w:rPr>
          <w:szCs w:val="24"/>
        </w:rPr>
      </w:pPr>
      <w:r>
        <w:rPr>
          <w:szCs w:val="24"/>
        </w:rPr>
        <w:t>Logique frontend (HTML, CSS, JavaScript)</w:t>
      </w:r>
    </w:p>
    <w:p w:rsidR="000E4F05" w:rsidRDefault="000E4F05" w:rsidP="000E4F05">
      <w:pPr>
        <w:pStyle w:val="Paragraphedeliste"/>
        <w:numPr>
          <w:ilvl w:val="1"/>
          <w:numId w:val="7"/>
        </w:numPr>
        <w:rPr>
          <w:szCs w:val="24"/>
        </w:rPr>
      </w:pPr>
      <w:r>
        <w:rPr>
          <w:szCs w:val="24"/>
        </w:rPr>
        <w:t>Configuration et gestion du SDK (JavaScript)</w:t>
      </w:r>
    </w:p>
    <w:p w:rsidR="000E4F05" w:rsidRDefault="000E4F05" w:rsidP="000E4F05">
      <w:pPr>
        <w:pStyle w:val="Paragraphedeliste"/>
        <w:numPr>
          <w:ilvl w:val="1"/>
          <w:numId w:val="7"/>
        </w:numPr>
        <w:rPr>
          <w:szCs w:val="24"/>
          <w:lang w:val="en-US"/>
        </w:rPr>
      </w:pPr>
      <w:proofErr w:type="spellStart"/>
      <w:r w:rsidRPr="000E4F05">
        <w:rPr>
          <w:szCs w:val="24"/>
          <w:lang w:val="en-US"/>
        </w:rPr>
        <w:t>Logique</w:t>
      </w:r>
      <w:proofErr w:type="spellEnd"/>
      <w:r w:rsidRPr="000E4F05">
        <w:rPr>
          <w:szCs w:val="24"/>
          <w:lang w:val="en-US"/>
        </w:rPr>
        <w:t xml:space="preserve"> backend SQL (trigger, </w:t>
      </w:r>
      <w:proofErr w:type="spellStart"/>
      <w:r w:rsidRPr="000E4F05">
        <w:rPr>
          <w:szCs w:val="24"/>
          <w:lang w:val="en-US"/>
        </w:rPr>
        <w:t>c</w:t>
      </w:r>
      <w:r>
        <w:rPr>
          <w:szCs w:val="24"/>
          <w:lang w:val="en-US"/>
        </w:rPr>
        <w:t>ontraintes</w:t>
      </w:r>
      <w:proofErr w:type="spellEnd"/>
      <w:r>
        <w:rPr>
          <w:szCs w:val="24"/>
          <w:lang w:val="en-US"/>
        </w:rPr>
        <w:t xml:space="preserve">, </w:t>
      </w:r>
      <w:proofErr w:type="spellStart"/>
      <w:r>
        <w:rPr>
          <w:szCs w:val="24"/>
          <w:lang w:val="en-US"/>
        </w:rPr>
        <w:t>indexisation</w:t>
      </w:r>
      <w:proofErr w:type="spellEnd"/>
      <w:r>
        <w:rPr>
          <w:szCs w:val="24"/>
          <w:lang w:val="en-US"/>
        </w:rPr>
        <w:t>)</w:t>
      </w:r>
    </w:p>
    <w:p w:rsidR="00C86650" w:rsidRPr="000E4F05" w:rsidRDefault="000E4F05" w:rsidP="000E4F05">
      <w:pPr>
        <w:pStyle w:val="Paragraphedeliste"/>
        <w:numPr>
          <w:ilvl w:val="1"/>
          <w:numId w:val="7"/>
        </w:numPr>
        <w:rPr>
          <w:szCs w:val="24"/>
          <w:lang w:val="en-US"/>
        </w:rPr>
      </w:pPr>
      <w:proofErr w:type="spellStart"/>
      <w:r>
        <w:rPr>
          <w:szCs w:val="24"/>
          <w:lang w:val="en-US"/>
        </w:rPr>
        <w:t>Rédaction</w:t>
      </w:r>
      <w:proofErr w:type="spellEnd"/>
      <w:r>
        <w:rPr>
          <w:szCs w:val="24"/>
          <w:lang w:val="en-US"/>
        </w:rPr>
        <w:t xml:space="preserve"> du rapport</w:t>
      </w:r>
    </w:p>
    <w:p w:rsidR="00C86650" w:rsidRDefault="00C86650" w:rsidP="00C86650">
      <w:pPr>
        <w:pStyle w:val="Paragraphedeliste"/>
        <w:rPr>
          <w:rFonts w:eastAsiaTheme="majorEastAsia"/>
          <w:color w:val="2F5496" w:themeColor="accent1" w:themeShade="BF"/>
          <w:sz w:val="28"/>
          <w:szCs w:val="28"/>
        </w:rPr>
      </w:pPr>
    </w:p>
    <w:p w:rsidR="000E4F05" w:rsidRPr="0088127B" w:rsidRDefault="000E4F05" w:rsidP="00C86650">
      <w:pPr>
        <w:pStyle w:val="Paragraphedeliste"/>
        <w:rPr>
          <w:rFonts w:eastAsiaTheme="majorEastAsia"/>
          <w:color w:val="2F5496" w:themeColor="accent1" w:themeShade="BF"/>
          <w:sz w:val="28"/>
          <w:szCs w:val="28"/>
        </w:rPr>
      </w:pPr>
    </w:p>
    <w:p w:rsidR="000E4F05" w:rsidRDefault="00D10B83" w:rsidP="00D10B83">
      <w:pPr>
        <w:pStyle w:val="Titre2"/>
        <w:rPr>
          <w:rFonts w:ascii="Times New Roman" w:hAnsi="Times New Roman" w:cs="Times New Roman"/>
          <w:sz w:val="28"/>
          <w:szCs w:val="28"/>
        </w:rPr>
      </w:pPr>
      <w:r w:rsidRPr="0088127B">
        <w:rPr>
          <w:rFonts w:ascii="Times New Roman" w:hAnsi="Times New Roman" w:cs="Times New Roman"/>
          <w:sz w:val="28"/>
          <w:szCs w:val="28"/>
        </w:rPr>
        <w:t>Revue du code (5 points)</w:t>
      </w:r>
      <w:r w:rsidR="00BD2198" w:rsidRPr="0088127B">
        <w:rPr>
          <w:rFonts w:ascii="Times New Roman" w:hAnsi="Times New Roman" w:cs="Times New Roman"/>
          <w:sz w:val="28"/>
          <w:szCs w:val="28"/>
        </w:rPr>
        <w:t xml:space="preserve"> </w:t>
      </w:r>
    </w:p>
    <w:p w:rsidR="00444CA7" w:rsidRPr="000E4F05" w:rsidRDefault="00444CA7" w:rsidP="000E4F05">
      <w:pPr>
        <w:jc w:val="center"/>
        <w:rPr>
          <w:rStyle w:val="Accentuationlgre"/>
        </w:rPr>
      </w:pPr>
      <w:r w:rsidRPr="000E4F05">
        <w:rPr>
          <w:rStyle w:val="Accentuationlgre"/>
        </w:rPr>
        <w:t>Lien du code source</w:t>
      </w:r>
      <w:r w:rsidR="000E4F05">
        <w:rPr>
          <w:rStyle w:val="Accentuationlgre"/>
        </w:rPr>
        <w:t> :</w:t>
      </w:r>
    </w:p>
    <w:p w:rsidR="0011368E" w:rsidRPr="0088127B" w:rsidRDefault="003C5AE6" w:rsidP="000E4F05">
      <w:pPr>
        <w:jc w:val="center"/>
      </w:pPr>
      <w:hyperlink r:id="rId10" w:history="1">
        <w:r w:rsidR="00AE1EF8" w:rsidRPr="0088127B">
          <w:rPr>
            <w:rStyle w:val="Lienhypertexte"/>
          </w:rPr>
          <w:t>https://github.com/maximeleroylaval/bdd/tree/master/projet</w:t>
        </w:r>
      </w:hyperlink>
    </w:p>
    <w:p w:rsidR="007B02AB" w:rsidRDefault="007B02AB" w:rsidP="007B02AB"/>
    <w:p w:rsidR="003C5AE6" w:rsidRDefault="003C5AE6" w:rsidP="007B02AB"/>
    <w:p w:rsidR="000E4F05" w:rsidRDefault="000E4F05" w:rsidP="000E4F05">
      <w:pPr>
        <w:jc w:val="center"/>
        <w:rPr>
          <w:rStyle w:val="Accentuationlgre"/>
        </w:rPr>
      </w:pPr>
      <w:r w:rsidRPr="000E4F05">
        <w:rPr>
          <w:rStyle w:val="Accentuationlgre"/>
        </w:rPr>
        <w:t>Instruction de démarrage :</w:t>
      </w:r>
    </w:p>
    <w:p w:rsidR="000E4F05" w:rsidRDefault="000E4F05" w:rsidP="000E4F05">
      <w:pPr>
        <w:jc w:val="center"/>
        <w:rPr>
          <w:rStyle w:val="Accentuationlgre"/>
        </w:rPr>
      </w:pPr>
      <w:r w:rsidRPr="000E4F05">
        <w:rPr>
          <w:rStyle w:val="Accentuationlgre"/>
          <w:i w:val="0"/>
        </w:rPr>
        <w:t>Télécharger Docker</w:t>
      </w:r>
    </w:p>
    <w:p w:rsidR="000E4F05" w:rsidRPr="000E4F05" w:rsidRDefault="000E4F05" w:rsidP="000E4F05">
      <w:pPr>
        <w:jc w:val="center"/>
        <w:rPr>
          <w:rStyle w:val="Accentuationlgre"/>
        </w:rPr>
      </w:pPr>
      <w:hyperlink r:id="rId11" w:history="1">
        <w:r w:rsidRPr="00B05BA2">
          <w:rPr>
            <w:rStyle w:val="Lienhypertexte"/>
          </w:rPr>
          <w:t>https://www.docker.com/</w:t>
        </w:r>
      </w:hyperlink>
    </w:p>
    <w:p w:rsidR="000E4F05" w:rsidRDefault="000E4F05" w:rsidP="000E4F05">
      <w:pPr>
        <w:rPr>
          <w:rStyle w:val="Accentuationlgre"/>
          <w:i w:val="0"/>
          <w:lang w:val="en-US"/>
        </w:rPr>
      </w:pPr>
    </w:p>
    <w:p w:rsidR="003C5AE6" w:rsidRDefault="000E4F05" w:rsidP="003C5AE6">
      <w:pPr>
        <w:jc w:val="center"/>
        <w:rPr>
          <w:rStyle w:val="Accentuationlgre"/>
          <w:i w:val="0"/>
          <w:lang w:val="en-US"/>
        </w:rPr>
      </w:pPr>
      <w:r w:rsidRPr="000E4F05">
        <w:rPr>
          <w:rStyle w:val="Accentuationlgre"/>
          <w:i w:val="0"/>
          <w:lang w:val="en-US"/>
        </w:rPr>
        <w:t xml:space="preserve">(Windows) </w:t>
      </w:r>
      <w:proofErr w:type="spellStart"/>
      <w:r w:rsidRPr="000E4F05">
        <w:rPr>
          <w:rStyle w:val="Accentuationlgre"/>
          <w:i w:val="0"/>
          <w:lang w:val="en-US"/>
        </w:rPr>
        <w:t>Activer</w:t>
      </w:r>
      <w:proofErr w:type="spellEnd"/>
      <w:r w:rsidRPr="000E4F05">
        <w:rPr>
          <w:rStyle w:val="Accentuationlgre"/>
          <w:i w:val="0"/>
          <w:lang w:val="en-US"/>
        </w:rPr>
        <w:t xml:space="preserve"> </w:t>
      </w:r>
      <w:proofErr w:type="spellStart"/>
      <w:r w:rsidRPr="000E4F05">
        <w:rPr>
          <w:rStyle w:val="Accentuationlgre"/>
          <w:i w:val="0"/>
          <w:lang w:val="en-US"/>
        </w:rPr>
        <w:t>l’Hyper-V</w:t>
      </w:r>
      <w:proofErr w:type="spellEnd"/>
    </w:p>
    <w:p w:rsidR="000E4F05" w:rsidRDefault="003C5AE6" w:rsidP="003C5AE6">
      <w:pPr>
        <w:jc w:val="center"/>
        <w:rPr>
          <w:rStyle w:val="Accentuationlgre"/>
          <w:i w:val="0"/>
          <w:iCs w:val="0"/>
          <w:lang w:val="en-US"/>
        </w:rPr>
      </w:pPr>
      <w:hyperlink r:id="rId12" w:history="1">
        <w:r w:rsidRPr="00B05BA2">
          <w:rPr>
            <w:rStyle w:val="Lienhypertexte"/>
            <w:lang w:val="en-US"/>
          </w:rPr>
          <w:t>https://bit.ly/2kDg6Sw</w:t>
        </w:r>
      </w:hyperlink>
    </w:p>
    <w:p w:rsidR="003C5AE6" w:rsidRDefault="003C5AE6" w:rsidP="003C5AE6">
      <w:pPr>
        <w:rPr>
          <w:rStyle w:val="Accentuationlgre"/>
          <w:i w:val="0"/>
          <w:lang w:val="en-US"/>
        </w:rPr>
      </w:pPr>
    </w:p>
    <w:p w:rsidR="003C5AE6" w:rsidRPr="003C5AE6" w:rsidRDefault="003C5AE6" w:rsidP="003C5AE6">
      <w:pPr>
        <w:jc w:val="center"/>
        <w:rPr>
          <w:rStyle w:val="Accentuationlgre"/>
          <w:i w:val="0"/>
        </w:rPr>
      </w:pPr>
      <w:r w:rsidRPr="003C5AE6">
        <w:rPr>
          <w:rStyle w:val="Accentuationlgre"/>
          <w:i w:val="0"/>
        </w:rPr>
        <w:t xml:space="preserve">Taper la commande suivante dans le dossier </w:t>
      </w:r>
      <w:r>
        <w:rPr>
          <w:rStyle w:val="Accentuationlgre"/>
          <w:i w:val="0"/>
        </w:rPr>
        <w:t>« </w:t>
      </w:r>
      <w:r w:rsidRPr="003C5AE6">
        <w:rPr>
          <w:rStyle w:val="Accentuationlgre"/>
          <w:i w:val="0"/>
        </w:rPr>
        <w:t>projet</w:t>
      </w:r>
      <w:r>
        <w:rPr>
          <w:rStyle w:val="Accentuationlgre"/>
          <w:i w:val="0"/>
        </w:rPr>
        <w:t> »</w:t>
      </w:r>
      <w:bookmarkStart w:id="1" w:name="_GoBack"/>
      <w:bookmarkEnd w:id="1"/>
    </w:p>
    <w:p w:rsidR="000E4F05" w:rsidRPr="003C5AE6" w:rsidRDefault="003C5AE6" w:rsidP="003C5AE6">
      <w:pPr>
        <w:jc w:val="center"/>
        <w:rPr>
          <w:rStyle w:val="Accentuationlgre"/>
          <w:i w:val="0"/>
          <w:lang w:val="en-US"/>
        </w:rPr>
      </w:pPr>
      <w:r w:rsidRPr="003C5AE6">
        <w:rPr>
          <w:rStyle w:val="Accentuationlgre"/>
          <w:b/>
          <w:i w:val="0"/>
          <w:lang w:val="en-US"/>
        </w:rPr>
        <w:t>docker compose up</w:t>
      </w:r>
    </w:p>
    <w:p w:rsidR="000E4F05" w:rsidRPr="003C5AE6" w:rsidRDefault="000E4F05" w:rsidP="000E4F05">
      <w:pPr>
        <w:jc w:val="center"/>
        <w:rPr>
          <w:lang w:val="en-US"/>
        </w:rPr>
      </w:pPr>
    </w:p>
    <w:p w:rsidR="0056342F" w:rsidRPr="003C5AE6" w:rsidRDefault="0056342F" w:rsidP="000475AC">
      <w:pPr>
        <w:tabs>
          <w:tab w:val="left" w:pos="1080"/>
        </w:tabs>
        <w:ind w:left="1080"/>
        <w:rPr>
          <w:rFonts w:eastAsia="Arial"/>
          <w:lang w:val="en-US"/>
        </w:rPr>
      </w:pPr>
    </w:p>
    <w:sectPr w:rsidR="0056342F" w:rsidRPr="003C5AE6">
      <w:type w:val="continuous"/>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2E3B51CC"/>
    <w:multiLevelType w:val="hybridMultilevel"/>
    <w:tmpl w:val="317E0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548D7B69"/>
    <w:multiLevelType w:val="hybridMultilevel"/>
    <w:tmpl w:val="36B04C5C"/>
    <w:lvl w:ilvl="0" w:tplc="B0B495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72458A1"/>
    <w:multiLevelType w:val="hybridMultilevel"/>
    <w:tmpl w:val="D262ACA4"/>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9"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9"/>
  </w:num>
  <w:num w:numId="2">
    <w:abstractNumId w:val="0"/>
  </w:num>
  <w:num w:numId="3">
    <w:abstractNumId w:val="2"/>
  </w:num>
  <w:num w:numId="4">
    <w:abstractNumId w:val="8"/>
  </w:num>
  <w:num w:numId="5">
    <w:abstractNumId w:val="4"/>
  </w:num>
  <w:num w:numId="6">
    <w:abstractNumId w:val="5"/>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110E0"/>
    <w:rsid w:val="00023796"/>
    <w:rsid w:val="000315C9"/>
    <w:rsid w:val="000321B6"/>
    <w:rsid w:val="00045774"/>
    <w:rsid w:val="000471F6"/>
    <w:rsid w:val="000475AC"/>
    <w:rsid w:val="00051269"/>
    <w:rsid w:val="00072F67"/>
    <w:rsid w:val="0007329C"/>
    <w:rsid w:val="0008167B"/>
    <w:rsid w:val="0009745B"/>
    <w:rsid w:val="000C2449"/>
    <w:rsid w:val="000D37B6"/>
    <w:rsid w:val="000D3E0A"/>
    <w:rsid w:val="000D70F6"/>
    <w:rsid w:val="000E4F05"/>
    <w:rsid w:val="0011368E"/>
    <w:rsid w:val="001267F9"/>
    <w:rsid w:val="00142442"/>
    <w:rsid w:val="00143EBD"/>
    <w:rsid w:val="00164718"/>
    <w:rsid w:val="00175E99"/>
    <w:rsid w:val="0018257B"/>
    <w:rsid w:val="00183544"/>
    <w:rsid w:val="0019281F"/>
    <w:rsid w:val="00195AEF"/>
    <w:rsid w:val="001A0118"/>
    <w:rsid w:val="001A7A93"/>
    <w:rsid w:val="0021080E"/>
    <w:rsid w:val="002142BC"/>
    <w:rsid w:val="00222AA1"/>
    <w:rsid w:val="00226350"/>
    <w:rsid w:val="0023617C"/>
    <w:rsid w:val="002747B5"/>
    <w:rsid w:val="00281EF1"/>
    <w:rsid w:val="00283ABF"/>
    <w:rsid w:val="002A436B"/>
    <w:rsid w:val="002A4894"/>
    <w:rsid w:val="002C121D"/>
    <w:rsid w:val="002D1E1D"/>
    <w:rsid w:val="002D2217"/>
    <w:rsid w:val="002D37E2"/>
    <w:rsid w:val="00302494"/>
    <w:rsid w:val="003104B3"/>
    <w:rsid w:val="003112A2"/>
    <w:rsid w:val="00315EEB"/>
    <w:rsid w:val="003206A6"/>
    <w:rsid w:val="0032422E"/>
    <w:rsid w:val="00331FD0"/>
    <w:rsid w:val="00332D1C"/>
    <w:rsid w:val="00346027"/>
    <w:rsid w:val="00352CFB"/>
    <w:rsid w:val="003548E3"/>
    <w:rsid w:val="00357E5A"/>
    <w:rsid w:val="003611A9"/>
    <w:rsid w:val="00364645"/>
    <w:rsid w:val="00372BD7"/>
    <w:rsid w:val="00396712"/>
    <w:rsid w:val="003A33EF"/>
    <w:rsid w:val="003A38FC"/>
    <w:rsid w:val="003A4C20"/>
    <w:rsid w:val="003C5AE6"/>
    <w:rsid w:val="003D08FC"/>
    <w:rsid w:val="003E72D2"/>
    <w:rsid w:val="00401D79"/>
    <w:rsid w:val="004128D6"/>
    <w:rsid w:val="004161F6"/>
    <w:rsid w:val="00417434"/>
    <w:rsid w:val="00423C60"/>
    <w:rsid w:val="00431AE6"/>
    <w:rsid w:val="00444CA7"/>
    <w:rsid w:val="00451284"/>
    <w:rsid w:val="00452F94"/>
    <w:rsid w:val="00457652"/>
    <w:rsid w:val="00465F25"/>
    <w:rsid w:val="00474E72"/>
    <w:rsid w:val="00495C96"/>
    <w:rsid w:val="00497437"/>
    <w:rsid w:val="004A0809"/>
    <w:rsid w:val="004B2916"/>
    <w:rsid w:val="004E3F6D"/>
    <w:rsid w:val="00503416"/>
    <w:rsid w:val="0050347D"/>
    <w:rsid w:val="00516524"/>
    <w:rsid w:val="005476CD"/>
    <w:rsid w:val="00552E21"/>
    <w:rsid w:val="0056342F"/>
    <w:rsid w:val="00576001"/>
    <w:rsid w:val="005832F9"/>
    <w:rsid w:val="00584998"/>
    <w:rsid w:val="005947F3"/>
    <w:rsid w:val="00595D1C"/>
    <w:rsid w:val="005A72DD"/>
    <w:rsid w:val="005B2BD8"/>
    <w:rsid w:val="005B5BFB"/>
    <w:rsid w:val="005E35F2"/>
    <w:rsid w:val="005E66AB"/>
    <w:rsid w:val="005F43B3"/>
    <w:rsid w:val="006059D1"/>
    <w:rsid w:val="00615292"/>
    <w:rsid w:val="00620CA8"/>
    <w:rsid w:val="00626D4A"/>
    <w:rsid w:val="00630C59"/>
    <w:rsid w:val="00634E40"/>
    <w:rsid w:val="006634F4"/>
    <w:rsid w:val="0066560A"/>
    <w:rsid w:val="0066772F"/>
    <w:rsid w:val="00672EED"/>
    <w:rsid w:val="0067319F"/>
    <w:rsid w:val="00680203"/>
    <w:rsid w:val="00682964"/>
    <w:rsid w:val="00684816"/>
    <w:rsid w:val="006A6BC7"/>
    <w:rsid w:val="006B7039"/>
    <w:rsid w:val="006F3C9E"/>
    <w:rsid w:val="0070035A"/>
    <w:rsid w:val="00701655"/>
    <w:rsid w:val="007061DA"/>
    <w:rsid w:val="0070706C"/>
    <w:rsid w:val="00714DB6"/>
    <w:rsid w:val="007166C8"/>
    <w:rsid w:val="0071767F"/>
    <w:rsid w:val="00725DFC"/>
    <w:rsid w:val="007277EB"/>
    <w:rsid w:val="007308B1"/>
    <w:rsid w:val="007321CB"/>
    <w:rsid w:val="00743470"/>
    <w:rsid w:val="007438C0"/>
    <w:rsid w:val="007542BE"/>
    <w:rsid w:val="00755802"/>
    <w:rsid w:val="007577BC"/>
    <w:rsid w:val="0076413D"/>
    <w:rsid w:val="007924FB"/>
    <w:rsid w:val="007946D9"/>
    <w:rsid w:val="007971C9"/>
    <w:rsid w:val="007A4BF1"/>
    <w:rsid w:val="007B02AB"/>
    <w:rsid w:val="007C443D"/>
    <w:rsid w:val="007D1FF0"/>
    <w:rsid w:val="007E1589"/>
    <w:rsid w:val="0080574E"/>
    <w:rsid w:val="00812B92"/>
    <w:rsid w:val="00813587"/>
    <w:rsid w:val="00815F70"/>
    <w:rsid w:val="00833514"/>
    <w:rsid w:val="00840844"/>
    <w:rsid w:val="00855E25"/>
    <w:rsid w:val="0088127B"/>
    <w:rsid w:val="008933B7"/>
    <w:rsid w:val="008A0BD5"/>
    <w:rsid w:val="008A1B6F"/>
    <w:rsid w:val="008B4A02"/>
    <w:rsid w:val="008B6121"/>
    <w:rsid w:val="008C2EF7"/>
    <w:rsid w:val="008D6C5E"/>
    <w:rsid w:val="008D7997"/>
    <w:rsid w:val="008E062B"/>
    <w:rsid w:val="008E1990"/>
    <w:rsid w:val="008E576C"/>
    <w:rsid w:val="008F0C0E"/>
    <w:rsid w:val="008F42CF"/>
    <w:rsid w:val="00904E63"/>
    <w:rsid w:val="0092189D"/>
    <w:rsid w:val="009249FD"/>
    <w:rsid w:val="00926835"/>
    <w:rsid w:val="00927686"/>
    <w:rsid w:val="00940C33"/>
    <w:rsid w:val="00950D69"/>
    <w:rsid w:val="009558BA"/>
    <w:rsid w:val="00963999"/>
    <w:rsid w:val="00965359"/>
    <w:rsid w:val="00971604"/>
    <w:rsid w:val="00971935"/>
    <w:rsid w:val="00975198"/>
    <w:rsid w:val="009B18E9"/>
    <w:rsid w:val="009B1B13"/>
    <w:rsid w:val="009E0C64"/>
    <w:rsid w:val="009E6F01"/>
    <w:rsid w:val="009E7DC4"/>
    <w:rsid w:val="009F7B80"/>
    <w:rsid w:val="00A352B0"/>
    <w:rsid w:val="00A44F99"/>
    <w:rsid w:val="00A61E41"/>
    <w:rsid w:val="00A6573A"/>
    <w:rsid w:val="00A733B7"/>
    <w:rsid w:val="00AA5DFB"/>
    <w:rsid w:val="00AB42CF"/>
    <w:rsid w:val="00AB4E96"/>
    <w:rsid w:val="00AB7DA2"/>
    <w:rsid w:val="00AC1894"/>
    <w:rsid w:val="00AE1EF8"/>
    <w:rsid w:val="00AF1667"/>
    <w:rsid w:val="00AF7ACE"/>
    <w:rsid w:val="00B37982"/>
    <w:rsid w:val="00B509EA"/>
    <w:rsid w:val="00B64C01"/>
    <w:rsid w:val="00B6608F"/>
    <w:rsid w:val="00B70090"/>
    <w:rsid w:val="00B729CE"/>
    <w:rsid w:val="00B73092"/>
    <w:rsid w:val="00B7679D"/>
    <w:rsid w:val="00B85725"/>
    <w:rsid w:val="00BB151A"/>
    <w:rsid w:val="00BB2DC2"/>
    <w:rsid w:val="00BB592F"/>
    <w:rsid w:val="00BB70C6"/>
    <w:rsid w:val="00BD2198"/>
    <w:rsid w:val="00BE6AF6"/>
    <w:rsid w:val="00BF16F3"/>
    <w:rsid w:val="00C10D1F"/>
    <w:rsid w:val="00C367DC"/>
    <w:rsid w:val="00C37713"/>
    <w:rsid w:val="00C41833"/>
    <w:rsid w:val="00C42BEE"/>
    <w:rsid w:val="00C44B43"/>
    <w:rsid w:val="00C50CA7"/>
    <w:rsid w:val="00C53FBA"/>
    <w:rsid w:val="00C72E68"/>
    <w:rsid w:val="00C7567B"/>
    <w:rsid w:val="00C769AC"/>
    <w:rsid w:val="00C862A9"/>
    <w:rsid w:val="00C86650"/>
    <w:rsid w:val="00CB67CC"/>
    <w:rsid w:val="00CC2F41"/>
    <w:rsid w:val="00CF0238"/>
    <w:rsid w:val="00D00A91"/>
    <w:rsid w:val="00D10B83"/>
    <w:rsid w:val="00D13001"/>
    <w:rsid w:val="00D17FDD"/>
    <w:rsid w:val="00D213F3"/>
    <w:rsid w:val="00D2211F"/>
    <w:rsid w:val="00D231BF"/>
    <w:rsid w:val="00D26D14"/>
    <w:rsid w:val="00D34259"/>
    <w:rsid w:val="00D352FA"/>
    <w:rsid w:val="00D42CD4"/>
    <w:rsid w:val="00D5662F"/>
    <w:rsid w:val="00D62243"/>
    <w:rsid w:val="00D659C6"/>
    <w:rsid w:val="00D66104"/>
    <w:rsid w:val="00D722E0"/>
    <w:rsid w:val="00D742F2"/>
    <w:rsid w:val="00D764E5"/>
    <w:rsid w:val="00D76C70"/>
    <w:rsid w:val="00D86B27"/>
    <w:rsid w:val="00D878AB"/>
    <w:rsid w:val="00D9206B"/>
    <w:rsid w:val="00D93052"/>
    <w:rsid w:val="00DA7B11"/>
    <w:rsid w:val="00DD20DF"/>
    <w:rsid w:val="00DE4FCF"/>
    <w:rsid w:val="00DE5978"/>
    <w:rsid w:val="00DF78D6"/>
    <w:rsid w:val="00E00FAE"/>
    <w:rsid w:val="00E015D8"/>
    <w:rsid w:val="00E0476E"/>
    <w:rsid w:val="00E07B74"/>
    <w:rsid w:val="00E16349"/>
    <w:rsid w:val="00E1662E"/>
    <w:rsid w:val="00E37E08"/>
    <w:rsid w:val="00E4750F"/>
    <w:rsid w:val="00E52CA9"/>
    <w:rsid w:val="00E56437"/>
    <w:rsid w:val="00E574C2"/>
    <w:rsid w:val="00E65F6E"/>
    <w:rsid w:val="00E77E72"/>
    <w:rsid w:val="00E83899"/>
    <w:rsid w:val="00E95DA8"/>
    <w:rsid w:val="00EA2F0D"/>
    <w:rsid w:val="00EE1F8B"/>
    <w:rsid w:val="00EF5531"/>
    <w:rsid w:val="00F10FF7"/>
    <w:rsid w:val="00F235DB"/>
    <w:rsid w:val="00F372CE"/>
    <w:rsid w:val="00F55B27"/>
    <w:rsid w:val="00F64046"/>
    <w:rsid w:val="00F83C1E"/>
    <w:rsid w:val="00F87EB8"/>
    <w:rsid w:val="00F968FA"/>
    <w:rsid w:val="00FA706F"/>
    <w:rsid w:val="00FB4544"/>
    <w:rsid w:val="00FC0136"/>
    <w:rsid w:val="00FC0CD9"/>
    <w:rsid w:val="00FC29A3"/>
    <w:rsid w:val="00FC7CAD"/>
    <w:rsid w:val="00FD001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A6C5"/>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E"/>
    <w:pPr>
      <w:spacing w:line="360" w:lineRule="auto"/>
    </w:pPr>
    <w:rPr>
      <w:sz w:val="24"/>
    </w:rPr>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0FAE"/>
    <w:pPr>
      <w:keepNext/>
      <w:keepLines/>
      <w:spacing w:before="4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 w:type="character" w:customStyle="1" w:styleId="Titre3Car">
    <w:name w:val="Titre 3 Car"/>
    <w:basedOn w:val="Policepardfaut"/>
    <w:link w:val="Titre3"/>
    <w:uiPriority w:val="9"/>
    <w:rsid w:val="00E00FAE"/>
    <w:rPr>
      <w:rFonts w:eastAsiaTheme="majorEastAsia" w:cstheme="majorBidi"/>
      <w:color w:val="1F3763" w:themeColor="accent1" w:themeShade="7F"/>
      <w:sz w:val="28"/>
      <w:szCs w:val="24"/>
    </w:rPr>
  </w:style>
  <w:style w:type="character" w:styleId="Accentuationlgre">
    <w:name w:val="Subtle Emphasis"/>
    <w:basedOn w:val="Policepardfaut"/>
    <w:uiPriority w:val="19"/>
    <w:qFormat/>
    <w:rsid w:val="000E4F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ly/2kDg6S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ocker.com/" TargetMode="External"/><Relationship Id="rId5" Type="http://schemas.openxmlformats.org/officeDocument/2006/relationships/image" Target="media/image1.jpeg"/><Relationship Id="rId10" Type="http://schemas.openxmlformats.org/officeDocument/2006/relationships/hyperlink" Target="https://github.com/maximeleroylaval/bdd/tree/master/proj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11</Pages>
  <Words>2096</Words>
  <Characters>11528</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henri longle</cp:lastModifiedBy>
  <cp:revision>293</cp:revision>
  <dcterms:created xsi:type="dcterms:W3CDTF">2018-10-01T21:13:00Z</dcterms:created>
  <dcterms:modified xsi:type="dcterms:W3CDTF">2019-04-14T21:09:00Z</dcterms:modified>
</cp:coreProperties>
</file>