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17365D"/>
          <w:sz w:val="52"/>
          <w:szCs w:val="52"/>
        </w:rPr>
        <w:t>Premier livrable : Simulation</w:t>
      </w:r>
    </w:p>
    <w:p w:rsidR="0056342F" w:rsidRDefault="000321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45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Par :</w:t>
      </w:r>
    </w:p>
    <w:p w:rsidR="0056342F" w:rsidRDefault="00072F67">
      <w:pPr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Leroy, Maxime</w:t>
      </w:r>
      <w:r w:rsidR="000321B6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111 244 596</w:t>
      </w:r>
      <w:r w:rsidR="000321B6">
        <w:rPr>
          <w:rFonts w:ascii="Calibri" w:eastAsia="Calibri" w:hAnsi="Calibri" w:cs="Calibri"/>
        </w:rPr>
        <w:t>,</w:t>
      </w:r>
    </w:p>
    <w:p w:rsidR="00072F67" w:rsidRDefault="00072F67">
      <w:pPr>
        <w:spacing w:line="238" w:lineRule="auto"/>
        <w:ind w:left="360"/>
        <w:rPr>
          <w:sz w:val="20"/>
          <w:szCs w:val="20"/>
        </w:rPr>
      </w:pPr>
      <w:r w:rsidRPr="007D1FF0">
        <w:rPr>
          <w:rFonts w:asciiTheme="minorHAnsi" w:hAnsiTheme="minorHAnsi" w:cstheme="minorHAnsi"/>
        </w:rPr>
        <w:t>Bru</w:t>
      </w:r>
      <w:r w:rsidR="00E83899" w:rsidRPr="007D1FF0">
        <w:rPr>
          <w:rFonts w:asciiTheme="minorHAnsi" w:hAnsiTheme="minorHAnsi" w:cstheme="minorHAnsi"/>
        </w:rPr>
        <w:t>è</w:t>
      </w:r>
      <w:r w:rsidRPr="007D1FF0">
        <w:rPr>
          <w:rFonts w:asciiTheme="minorHAnsi" w:hAnsiTheme="minorHAnsi" w:cstheme="minorHAnsi"/>
        </w:rPr>
        <w:t>re Sébastien</w:t>
      </w:r>
      <w:r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</w:rPr>
        <w:t>– 111 244 646,</w:t>
      </w: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Équipe </w:t>
      </w:r>
      <w:r w:rsidR="00072F67">
        <w:rPr>
          <w:rFonts w:ascii="Calibri" w:eastAsia="Calibri" w:hAnsi="Calibri" w:cs="Calibri"/>
        </w:rPr>
        <w:t>15</w:t>
      </w: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13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Réalisé dans le cadre du cours :</w:t>
      </w: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IFT-</w:t>
      </w:r>
      <w:r w:rsidR="00C53FBA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1</w:t>
      </w:r>
      <w:r w:rsidR="00C53FBA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3 – </w:t>
      </w:r>
      <w:r w:rsidR="0007329C">
        <w:rPr>
          <w:rFonts w:ascii="Calibri" w:eastAsia="Calibri" w:hAnsi="Calibri" w:cs="Calibri"/>
        </w:rPr>
        <w:t>Programmation de jeux vidéo</w:t>
      </w:r>
    </w:p>
    <w:p w:rsidR="0056342F" w:rsidRDefault="0056342F">
      <w:pPr>
        <w:spacing w:line="267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Rapport présenté </w:t>
      </w:r>
      <w:r w:rsidR="00C53FBA"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</w:rPr>
        <w:t xml:space="preserve"> :</w:t>
      </w:r>
    </w:p>
    <w:p w:rsidR="0056342F" w:rsidRDefault="00C53F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L’Enseignant, Chéné François</w:t>
      </w:r>
    </w:p>
    <w:p w:rsidR="0056342F" w:rsidRDefault="0056342F">
      <w:pPr>
        <w:spacing w:line="269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Remis le :</w:t>
      </w:r>
    </w:p>
    <w:p w:rsidR="0056342F" w:rsidRDefault="00C53F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21</w:t>
      </w:r>
      <w:r w:rsidR="000321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octobre</w:t>
      </w:r>
      <w:r w:rsidR="000321B6">
        <w:rPr>
          <w:rFonts w:ascii="Calibri" w:eastAsia="Calibri" w:hAnsi="Calibri" w:cs="Calibri"/>
        </w:rPr>
        <w:t xml:space="preserve"> 2018</w:t>
      </w:r>
    </w:p>
    <w:p w:rsidR="0056342F" w:rsidRDefault="000321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1428750</wp:posOffset>
            </wp:positionV>
            <wp:extent cx="1877695" cy="770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342F" w:rsidRDefault="0056342F">
      <w:pPr>
        <w:sectPr w:rsidR="0056342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6342F" w:rsidRDefault="000321B6">
      <w:pPr>
        <w:ind w:left="360"/>
        <w:rPr>
          <w:sz w:val="20"/>
          <w:szCs w:val="20"/>
        </w:rPr>
      </w:pPr>
      <w:bookmarkStart w:id="1" w:name="page2"/>
      <w:bookmarkEnd w:id="1"/>
      <w:r>
        <w:rPr>
          <w:rFonts w:ascii="Calibri Light" w:eastAsia="Calibri Light" w:hAnsi="Calibri Light" w:cs="Calibri Light"/>
          <w:color w:val="2F5496"/>
          <w:sz w:val="32"/>
          <w:szCs w:val="32"/>
        </w:rPr>
        <w:lastRenderedPageBreak/>
        <w:t>Environnement</w:t>
      </w:r>
    </w:p>
    <w:p w:rsidR="0056342F" w:rsidRDefault="0056342F">
      <w:pPr>
        <w:spacing w:line="34" w:lineRule="exact"/>
        <w:rPr>
          <w:sz w:val="20"/>
          <w:szCs w:val="20"/>
        </w:rPr>
      </w:pPr>
    </w:p>
    <w:p w:rsidR="0056342F" w:rsidRDefault="000321B6" w:rsidP="00DD20DF">
      <w:pPr>
        <w:ind w:left="1060"/>
        <w:rPr>
          <w:sz w:val="20"/>
          <w:szCs w:val="20"/>
        </w:rPr>
      </w:pPr>
      <w:r>
        <w:rPr>
          <w:rFonts w:ascii="Calibri" w:eastAsia="Calibri" w:hAnsi="Calibri" w:cs="Calibri"/>
        </w:rPr>
        <w:t>Nombre de dimensions</w:t>
      </w:r>
      <w:r w:rsidR="00F235DB">
        <w:rPr>
          <w:rFonts w:ascii="Calibri" w:eastAsia="Calibri" w:hAnsi="Calibri" w:cs="Calibri"/>
        </w:rPr>
        <w:t> : 3</w:t>
      </w:r>
    </w:p>
    <w:p w:rsidR="0056342F" w:rsidRDefault="000321B6" w:rsidP="00DD20DF">
      <w:pPr>
        <w:ind w:left="1060"/>
        <w:rPr>
          <w:sz w:val="20"/>
          <w:szCs w:val="20"/>
        </w:rPr>
      </w:pPr>
      <w:r>
        <w:rPr>
          <w:rFonts w:ascii="Calibri" w:eastAsia="Calibri" w:hAnsi="Calibri" w:cs="Calibri"/>
        </w:rPr>
        <w:t>Nature des dimensions :</w:t>
      </w:r>
      <w:r w:rsidR="00F235DB">
        <w:rPr>
          <w:rFonts w:ascii="Calibri" w:eastAsia="Calibri" w:hAnsi="Calibri" w:cs="Calibri"/>
        </w:rPr>
        <w:t xml:space="preserve"> </w:t>
      </w:r>
      <w:r w:rsidR="00815F70">
        <w:rPr>
          <w:rFonts w:ascii="Calibri" w:eastAsia="Calibri" w:hAnsi="Calibri" w:cs="Calibri"/>
        </w:rPr>
        <w:t>D</w:t>
      </w:r>
      <w:r w:rsidR="00626D4A">
        <w:rPr>
          <w:rFonts w:ascii="Calibri" w:eastAsia="Calibri" w:hAnsi="Calibri" w:cs="Calibri"/>
        </w:rPr>
        <w:t>iscrète</w:t>
      </w:r>
      <w:r w:rsidR="00815F70">
        <w:rPr>
          <w:rFonts w:ascii="Calibri" w:eastAsia="Calibri" w:hAnsi="Calibri" w:cs="Calibri"/>
        </w:rPr>
        <w:t xml:space="preserve"> </w:t>
      </w:r>
      <w:r w:rsidR="00813587">
        <w:rPr>
          <w:rFonts w:ascii="Calibri" w:eastAsia="Calibri" w:hAnsi="Calibri" w:cs="Calibri"/>
        </w:rPr>
        <w:t>indexée</w:t>
      </w:r>
    </w:p>
    <w:p w:rsidR="0056342F" w:rsidRDefault="000321B6" w:rsidP="00DD20DF">
      <w:pPr>
        <w:ind w:left="1060"/>
        <w:rPr>
          <w:sz w:val="20"/>
          <w:szCs w:val="20"/>
        </w:rPr>
      </w:pPr>
      <w:r>
        <w:rPr>
          <w:rFonts w:ascii="Calibri" w:eastAsia="Calibri" w:hAnsi="Calibri" w:cs="Calibri"/>
        </w:rPr>
        <w:t>Forme des dimensions :</w:t>
      </w:r>
      <w:r w:rsidR="00F235DB">
        <w:rPr>
          <w:rFonts w:ascii="Calibri" w:eastAsia="Calibri" w:hAnsi="Calibri" w:cs="Calibri"/>
        </w:rPr>
        <w:t xml:space="preserve"> </w:t>
      </w:r>
      <w:r w:rsidR="001A7A93" w:rsidRPr="001A7A93">
        <w:rPr>
          <w:rFonts w:asciiTheme="minorHAnsi" w:eastAsia="Times New Roman" w:hAnsiTheme="minorHAnsi" w:cstheme="minorHAnsi"/>
        </w:rPr>
        <w:t>Orthogonale</w:t>
      </w:r>
    </w:p>
    <w:p w:rsidR="0056342F" w:rsidRPr="001A7A93" w:rsidRDefault="000321B6">
      <w:pPr>
        <w:ind w:left="1060"/>
        <w:rPr>
          <w:rFonts w:asciiTheme="minorHAnsi" w:hAnsiTheme="minorHAnsi" w:cstheme="minorHAnsi"/>
          <w:sz w:val="20"/>
          <w:szCs w:val="20"/>
        </w:rPr>
      </w:pPr>
      <w:r>
        <w:rPr>
          <w:rFonts w:ascii="Calibri" w:eastAsia="Calibri" w:hAnsi="Calibri" w:cs="Calibri"/>
        </w:rPr>
        <w:t xml:space="preserve">Grandeur des dimensions : </w:t>
      </w:r>
      <w:r w:rsidR="008C2EF7">
        <w:rPr>
          <w:rFonts w:asciiTheme="minorHAnsi" w:eastAsia="Times New Roman" w:hAnsiTheme="minorHAnsi" w:cstheme="minorHAnsi"/>
        </w:rPr>
        <w:t>Finie</w:t>
      </w:r>
    </w:p>
    <w:p w:rsidR="0056342F" w:rsidRDefault="0056342F">
      <w:pPr>
        <w:spacing w:line="257" w:lineRule="exact"/>
        <w:rPr>
          <w:sz w:val="20"/>
          <w:szCs w:val="20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Boucle de jeu</w:t>
      </w:r>
    </w:p>
    <w:p w:rsidR="0056342F" w:rsidRDefault="0056342F">
      <w:pPr>
        <w:spacing w:line="53" w:lineRule="exact"/>
        <w:rPr>
          <w:sz w:val="20"/>
          <w:szCs w:val="20"/>
        </w:rPr>
      </w:pPr>
    </w:p>
    <w:p w:rsidR="00DD20DF" w:rsidRDefault="000321B6">
      <w:pPr>
        <w:spacing w:line="254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boucle de jeu se d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 xml:space="preserve">roule comme suit : </w:t>
      </w:r>
    </w:p>
    <w:p w:rsidR="00DD20DF" w:rsidRDefault="00DD20DF">
      <w:pPr>
        <w:spacing w:line="254" w:lineRule="auto"/>
        <w:ind w:left="360" w:right="360"/>
        <w:jc w:val="both"/>
        <w:rPr>
          <w:rFonts w:ascii="Calibri" w:eastAsia="Calibri" w:hAnsi="Calibri" w:cs="Calibri"/>
        </w:rPr>
      </w:pPr>
    </w:p>
    <w:p w:rsidR="00DD20DF" w:rsidRDefault="00DD20DF">
      <w:pPr>
        <w:spacing w:line="254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Une balle est lancée et effectue plusieurs rebonds. </w:t>
      </w:r>
      <w:r w:rsidR="00051269">
        <w:rPr>
          <w:rFonts w:ascii="Calibri" w:eastAsia="Calibri" w:hAnsi="Calibri" w:cs="Calibri"/>
        </w:rPr>
        <w:t>Au bout de 5 secondes, elle disparait et un cube apparait</w:t>
      </w:r>
      <w:r>
        <w:rPr>
          <w:rFonts w:ascii="Calibri" w:eastAsia="Calibri" w:hAnsi="Calibri" w:cs="Calibri"/>
        </w:rPr>
        <w:t xml:space="preserve">. Celui-ci est soumis aux lois de la gravité et tombe. </w:t>
      </w:r>
      <w:r w:rsidR="00364645">
        <w:rPr>
          <w:rFonts w:ascii="Calibri" w:eastAsia="Calibri" w:hAnsi="Calibri" w:cs="Calibri"/>
        </w:rPr>
        <w:t xml:space="preserve">Une fois qu’il a touché le sol, il disparait au bout de </w:t>
      </w:r>
      <w:r w:rsidR="00051269">
        <w:rPr>
          <w:rFonts w:ascii="Calibri" w:eastAsia="Calibri" w:hAnsi="Calibri" w:cs="Calibri"/>
        </w:rPr>
        <w:t>5 seconde</w:t>
      </w:r>
      <w:r w:rsidR="00A352B0">
        <w:rPr>
          <w:rFonts w:ascii="Calibri" w:eastAsia="Calibri" w:hAnsi="Calibri" w:cs="Calibri"/>
        </w:rPr>
        <w:t>s</w:t>
      </w:r>
      <w:r w:rsidR="00364645">
        <w:rPr>
          <w:rFonts w:ascii="Calibri" w:eastAsia="Calibri" w:hAnsi="Calibri" w:cs="Calibri"/>
        </w:rPr>
        <w:t>.</w:t>
      </w:r>
    </w:p>
    <w:p w:rsidR="00364645" w:rsidRDefault="00364645">
      <w:pPr>
        <w:spacing w:line="254" w:lineRule="auto"/>
        <w:ind w:left="360" w:right="360"/>
        <w:jc w:val="both"/>
        <w:rPr>
          <w:rFonts w:ascii="Calibri" w:eastAsia="Calibri" w:hAnsi="Calibri" w:cs="Calibri"/>
        </w:rPr>
      </w:pPr>
    </w:p>
    <w:p w:rsidR="0056342F" w:rsidRDefault="000321B6">
      <w:pPr>
        <w:spacing w:line="254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Cette boucle est illustr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 xml:space="preserve">e </w:t>
      </w:r>
      <w:r>
        <w:rPr>
          <w:rFonts w:eastAsia="Times New Roman"/>
        </w:rPr>
        <w:t>à</w:t>
      </w:r>
      <w:r>
        <w:rPr>
          <w:rFonts w:ascii="Calibri" w:eastAsia="Calibri" w:hAnsi="Calibri" w:cs="Calibri"/>
        </w:rPr>
        <w:t xml:space="preserve"> la </w:t>
      </w:r>
      <w:hyperlink w:anchor="page2">
        <w:r>
          <w:rPr>
            <w:rFonts w:ascii="Calibri" w:eastAsia="Calibri" w:hAnsi="Calibri" w:cs="Calibri"/>
          </w:rPr>
          <w:t>Figure 1.</w:t>
        </w:r>
      </w:hyperlink>
    </w:p>
    <w:p w:rsidR="0056342F" w:rsidRDefault="0036464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4075" cy="5153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2F" w:rsidRDefault="0056342F">
      <w:pPr>
        <w:spacing w:line="200" w:lineRule="exact"/>
        <w:rPr>
          <w:sz w:val="20"/>
          <w:szCs w:val="20"/>
        </w:rPr>
      </w:pPr>
    </w:p>
    <w:p w:rsidR="00364645" w:rsidRDefault="00051269">
      <w:pPr>
        <w:spacing w:line="28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1" allowOverlap="1" wp14:anchorId="1225E72E">
            <wp:simplePos x="0" y="0"/>
            <wp:positionH relativeFrom="column">
              <wp:posOffset>647700</wp:posOffset>
            </wp:positionH>
            <wp:positionV relativeFrom="paragraph">
              <wp:posOffset>5714</wp:posOffset>
            </wp:positionV>
            <wp:extent cx="3867150" cy="3331697"/>
            <wp:effectExtent l="0" t="0" r="0" b="254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33" cy="333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645" w:rsidRDefault="00364645">
      <w:pPr>
        <w:spacing w:line="283" w:lineRule="exact"/>
        <w:rPr>
          <w:sz w:val="20"/>
          <w:szCs w:val="20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color w:val="FFFFFF"/>
          <w:sz w:val="24"/>
          <w:szCs w:val="24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051269" w:rsidRDefault="00051269">
      <w:pPr>
        <w:ind w:right="60"/>
        <w:jc w:val="center"/>
        <w:rPr>
          <w:rFonts w:ascii="Calibri" w:eastAsia="Calibri" w:hAnsi="Calibri" w:cs="Calibri"/>
          <w:i/>
          <w:iCs/>
          <w:color w:val="44546A"/>
          <w:sz w:val="18"/>
          <w:szCs w:val="18"/>
        </w:rPr>
      </w:pPr>
    </w:p>
    <w:p w:rsidR="0056342F" w:rsidRDefault="000321B6">
      <w:pPr>
        <w:ind w:right="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Figure 1 - Boucle de jeu</w:t>
      </w:r>
    </w:p>
    <w:p w:rsidR="0056342F" w:rsidRDefault="0056342F">
      <w:pPr>
        <w:spacing w:line="275" w:lineRule="exact"/>
        <w:rPr>
          <w:sz w:val="20"/>
          <w:szCs w:val="20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Actions</w:t>
      </w:r>
    </w:p>
    <w:p w:rsidR="0056342F" w:rsidRDefault="0056342F">
      <w:pPr>
        <w:spacing w:line="74" w:lineRule="exact"/>
        <w:rPr>
          <w:sz w:val="20"/>
          <w:szCs w:val="20"/>
        </w:rPr>
      </w:pPr>
    </w:p>
    <w:p w:rsidR="0056342F" w:rsidRDefault="000321B6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</w:rPr>
        <w:t>Lancer une balle</w:t>
      </w:r>
    </w:p>
    <w:p w:rsidR="0056342F" w:rsidRDefault="0056342F">
      <w:pPr>
        <w:spacing w:line="36" w:lineRule="exact"/>
        <w:rPr>
          <w:sz w:val="20"/>
          <w:szCs w:val="20"/>
        </w:rPr>
      </w:pPr>
    </w:p>
    <w:p w:rsidR="0056342F" w:rsidRDefault="000321B6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Pr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>condition :</w:t>
      </w:r>
      <w:r w:rsidR="00364645">
        <w:rPr>
          <w:rFonts w:ascii="Calibri" w:eastAsia="Calibri" w:hAnsi="Calibri" w:cs="Calibri"/>
        </w:rPr>
        <w:t xml:space="preserve"> Aucune</w:t>
      </w:r>
      <w:r w:rsidR="00A352B0">
        <w:rPr>
          <w:rFonts w:ascii="Calibri" w:eastAsia="Calibri" w:hAnsi="Calibri" w:cs="Calibri"/>
        </w:rPr>
        <w:t xml:space="preserve"> au lancement puis le cube a disparu</w:t>
      </w:r>
    </w:p>
    <w:p w:rsidR="0056342F" w:rsidRDefault="0056342F">
      <w:pPr>
        <w:spacing w:line="33" w:lineRule="exact"/>
        <w:rPr>
          <w:rFonts w:ascii="Arial" w:eastAsia="Arial" w:hAnsi="Arial" w:cs="Arial"/>
        </w:rPr>
      </w:pPr>
    </w:p>
    <w:p w:rsidR="0056342F" w:rsidRDefault="000321B6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Effet :</w:t>
      </w:r>
      <w:r w:rsidR="00051269">
        <w:rPr>
          <w:rFonts w:ascii="Calibri" w:eastAsia="Calibri" w:hAnsi="Calibri" w:cs="Calibri"/>
        </w:rPr>
        <w:t xml:space="preserve"> La balle est envoyée et rebondit sur le terrain</w:t>
      </w:r>
    </w:p>
    <w:p w:rsidR="0056342F" w:rsidRDefault="0056342F">
      <w:pPr>
        <w:spacing w:line="33" w:lineRule="exact"/>
        <w:rPr>
          <w:rFonts w:ascii="Arial" w:eastAsia="Arial" w:hAnsi="Arial" w:cs="Arial"/>
        </w:rPr>
      </w:pPr>
    </w:p>
    <w:p w:rsidR="0056342F" w:rsidRDefault="000321B6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Loi(s) physiques utilis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>es :</w:t>
      </w:r>
      <w:r w:rsidR="00A352B0">
        <w:rPr>
          <w:rFonts w:ascii="Calibri" w:eastAsia="Calibri" w:hAnsi="Calibri" w:cs="Calibri"/>
        </w:rPr>
        <w:t xml:space="preserve"> Inertie, gravité</w:t>
      </w:r>
    </w:p>
    <w:p w:rsidR="0056342F" w:rsidRDefault="0056342F"/>
    <w:p w:rsidR="00364645" w:rsidRDefault="00364645"/>
    <w:p w:rsidR="005B5BFB" w:rsidRDefault="005B5BFB"/>
    <w:p w:rsidR="00364645" w:rsidRDefault="00364645" w:rsidP="00364645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</w:rPr>
        <w:lastRenderedPageBreak/>
        <w:t>Faire tomber un cube</w:t>
      </w:r>
    </w:p>
    <w:p w:rsidR="00364645" w:rsidRDefault="00364645" w:rsidP="00364645">
      <w:pPr>
        <w:spacing w:line="36" w:lineRule="exact"/>
        <w:rPr>
          <w:sz w:val="20"/>
          <w:szCs w:val="20"/>
        </w:rPr>
      </w:pPr>
    </w:p>
    <w:p w:rsidR="00364645" w:rsidRDefault="00364645" w:rsidP="00364645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Pr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 xml:space="preserve">condition : </w:t>
      </w:r>
      <w:r w:rsidR="00A352B0">
        <w:rPr>
          <w:rFonts w:ascii="Calibri" w:eastAsia="Calibri" w:hAnsi="Calibri" w:cs="Calibri"/>
        </w:rPr>
        <w:t>La balle a disparu</w:t>
      </w:r>
    </w:p>
    <w:p w:rsidR="00364645" w:rsidRDefault="00364645" w:rsidP="00364645">
      <w:pPr>
        <w:spacing w:line="33" w:lineRule="exact"/>
        <w:rPr>
          <w:rFonts w:ascii="Arial" w:eastAsia="Arial" w:hAnsi="Arial" w:cs="Arial"/>
        </w:rPr>
      </w:pPr>
    </w:p>
    <w:p w:rsidR="00A352B0" w:rsidRPr="00A352B0" w:rsidRDefault="00364645" w:rsidP="00A352B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Effet :</w:t>
      </w:r>
      <w:r w:rsidR="00051269">
        <w:rPr>
          <w:rFonts w:ascii="Calibri" w:eastAsia="Calibri" w:hAnsi="Calibri" w:cs="Calibri"/>
        </w:rPr>
        <w:t xml:space="preserve"> Le cube tombe</w:t>
      </w:r>
      <w:r w:rsidR="00A352B0">
        <w:rPr>
          <w:rFonts w:ascii="Calibri" w:eastAsia="Calibri" w:hAnsi="Calibri" w:cs="Calibri"/>
        </w:rPr>
        <w:t xml:space="preserve">, </w:t>
      </w:r>
      <w:r w:rsidR="00051269">
        <w:rPr>
          <w:rFonts w:ascii="Calibri" w:eastAsia="Calibri" w:hAnsi="Calibri" w:cs="Calibri"/>
        </w:rPr>
        <w:t>heurt</w:t>
      </w:r>
      <w:r w:rsidR="00A352B0">
        <w:rPr>
          <w:rFonts w:ascii="Calibri" w:eastAsia="Calibri" w:hAnsi="Calibri" w:cs="Calibri"/>
        </w:rPr>
        <w:t>e</w:t>
      </w:r>
      <w:r w:rsidR="00051269">
        <w:rPr>
          <w:rFonts w:ascii="Calibri" w:eastAsia="Calibri" w:hAnsi="Calibri" w:cs="Calibri"/>
        </w:rPr>
        <w:t xml:space="preserve"> le sol du terrain</w:t>
      </w:r>
      <w:r w:rsidR="00A352B0">
        <w:rPr>
          <w:rFonts w:ascii="Calibri" w:eastAsia="Calibri" w:hAnsi="Calibri" w:cs="Calibri"/>
        </w:rPr>
        <w:t xml:space="preserve"> puis s’arrête</w:t>
      </w:r>
    </w:p>
    <w:p w:rsidR="00A352B0" w:rsidRPr="00A352B0" w:rsidRDefault="00A352B0" w:rsidP="00364645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Theme="minorHAnsi" w:eastAsia="Arial" w:hAnsiTheme="minorHAnsi" w:cstheme="minorHAnsi"/>
        </w:rPr>
      </w:pPr>
      <w:r w:rsidRPr="00A352B0">
        <w:rPr>
          <w:rFonts w:asciiTheme="minorHAnsi" w:eastAsia="Arial" w:hAnsiTheme="minorHAnsi" w:cstheme="minorHAnsi"/>
        </w:rPr>
        <w:t>Lois(s)</w:t>
      </w:r>
      <w:r>
        <w:rPr>
          <w:rFonts w:asciiTheme="minorHAnsi" w:eastAsia="Arial" w:hAnsiTheme="minorHAnsi" w:cstheme="minorHAnsi"/>
        </w:rPr>
        <w:t xml:space="preserve"> physiques utilisées : Gravité</w:t>
      </w:r>
    </w:p>
    <w:p w:rsidR="00364645" w:rsidRDefault="00364645" w:rsidP="00364645">
      <w:pPr>
        <w:spacing w:line="33" w:lineRule="exact"/>
        <w:rPr>
          <w:rFonts w:ascii="Arial" w:eastAsia="Arial" w:hAnsi="Arial" w:cs="Arial"/>
        </w:rPr>
      </w:pPr>
    </w:p>
    <w:p w:rsidR="00A352B0" w:rsidRDefault="00A352B0" w:rsidP="00A352B0">
      <w:pPr>
        <w:pStyle w:val="Paragraphedeliste"/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:rsidR="00A352B0" w:rsidRPr="00A352B0" w:rsidRDefault="00A352B0" w:rsidP="00A352B0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:rsidR="0056342F" w:rsidRPr="00A352B0" w:rsidRDefault="000321B6" w:rsidP="00A352B0">
      <w:pPr>
        <w:tabs>
          <w:tab w:val="left" w:pos="1080"/>
        </w:tabs>
        <w:ind w:left="360"/>
        <w:rPr>
          <w:sz w:val="20"/>
          <w:szCs w:val="20"/>
        </w:rPr>
      </w:pPr>
      <w:r w:rsidRPr="00A352B0">
        <w:rPr>
          <w:rFonts w:ascii="Calibri Light" w:eastAsia="Calibri Light" w:hAnsi="Calibri Light" w:cs="Calibri Light"/>
          <w:color w:val="2F5496"/>
          <w:sz w:val="32"/>
          <w:szCs w:val="32"/>
        </w:rPr>
        <w:t>Collisionneurs</w:t>
      </w:r>
    </w:p>
    <w:p w:rsidR="0056342F" w:rsidRDefault="0056342F">
      <w:pPr>
        <w:spacing w:line="46" w:lineRule="exact"/>
        <w:rPr>
          <w:sz w:val="20"/>
          <w:szCs w:val="20"/>
        </w:rPr>
      </w:pPr>
    </w:p>
    <w:p w:rsidR="0056342F" w:rsidRDefault="000321B6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Sph</w:t>
      </w:r>
      <w:r>
        <w:rPr>
          <w:rFonts w:eastAsia="Times New Roman"/>
        </w:rPr>
        <w:t>è</w:t>
      </w:r>
      <w:r>
        <w:rPr>
          <w:rFonts w:ascii="Calibri" w:eastAsia="Calibri" w:hAnsi="Calibri" w:cs="Calibri"/>
        </w:rPr>
        <w:t xml:space="preserve">re : </w:t>
      </w:r>
      <w:r w:rsidR="00364645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alle</w:t>
      </w:r>
    </w:p>
    <w:p w:rsidR="0056342F" w:rsidRDefault="0056342F">
      <w:pPr>
        <w:spacing w:line="31" w:lineRule="exact"/>
        <w:rPr>
          <w:rFonts w:ascii="Arial" w:eastAsia="Arial" w:hAnsi="Arial" w:cs="Arial"/>
        </w:rPr>
      </w:pPr>
    </w:p>
    <w:p w:rsidR="0056342F" w:rsidRPr="00364645" w:rsidRDefault="000321B6" w:rsidP="00364645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0"/>
          <w:szCs w:val="20"/>
        </w:rPr>
      </w:pPr>
      <w:r>
        <w:rPr>
          <w:rFonts w:ascii="Calibri" w:eastAsia="Calibri" w:hAnsi="Calibri" w:cs="Calibri"/>
        </w:rPr>
        <w:t>Bo</w:t>
      </w:r>
      <w:r>
        <w:rPr>
          <w:rFonts w:eastAsia="Times New Roman"/>
        </w:rPr>
        <w:t>î</w:t>
      </w:r>
      <w:r>
        <w:rPr>
          <w:rFonts w:ascii="Calibri" w:eastAsia="Calibri" w:hAnsi="Calibri" w:cs="Calibri"/>
        </w:rPr>
        <w:t xml:space="preserve">te : </w:t>
      </w:r>
      <w:r w:rsidR="00364645">
        <w:rPr>
          <w:rFonts w:ascii="Calibri" w:eastAsia="Calibri" w:hAnsi="Calibri" w:cs="Calibri"/>
        </w:rPr>
        <w:t>Cube, terrain</w:t>
      </w:r>
    </w:p>
    <w:p w:rsidR="00364645" w:rsidRDefault="00364645" w:rsidP="00364645">
      <w:pPr>
        <w:pStyle w:val="Paragraphedeliste"/>
        <w:rPr>
          <w:sz w:val="20"/>
          <w:szCs w:val="20"/>
        </w:rPr>
      </w:pPr>
    </w:p>
    <w:p w:rsidR="00364645" w:rsidRDefault="00364645" w:rsidP="00364645">
      <w:pPr>
        <w:tabs>
          <w:tab w:val="left" w:pos="1080"/>
        </w:tabs>
        <w:ind w:left="1080"/>
        <w:rPr>
          <w:sz w:val="20"/>
          <w:szCs w:val="20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Optimisation de la détection de collision</w:t>
      </w:r>
    </w:p>
    <w:p w:rsidR="0056342F" w:rsidRDefault="0056342F">
      <w:pPr>
        <w:spacing w:line="53" w:lineRule="exact"/>
        <w:rPr>
          <w:sz w:val="20"/>
          <w:szCs w:val="20"/>
        </w:rPr>
      </w:pPr>
    </w:p>
    <w:p w:rsidR="005B5BFB" w:rsidRDefault="005B5BFB">
      <w:pPr>
        <w:spacing w:line="253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Puisque la boite est alignée sur les axes (AABB), Il faut juste vérifier qu’un point est présent dans les portées ou si une autre AABB est prése</w:t>
      </w:r>
      <w:bookmarkStart w:id="2" w:name="_GoBack"/>
      <w:bookmarkEnd w:id="2"/>
      <w:r>
        <w:rPr>
          <w:rFonts w:ascii="Calibri" w:eastAsia="Calibri" w:hAnsi="Calibri" w:cs="Calibri"/>
        </w:rPr>
        <w:t>nte en vérifiant le chevauchement des portées de celles-ci.</w:t>
      </w:r>
    </w:p>
    <w:p w:rsidR="0056342F" w:rsidRDefault="000321B6">
      <w:pPr>
        <w:spacing w:line="253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Cette optimisation est illustr</w:t>
      </w:r>
      <w:r>
        <w:rPr>
          <w:rFonts w:eastAsia="Times New Roman"/>
        </w:rPr>
        <w:t>é</w:t>
      </w:r>
      <w:r>
        <w:rPr>
          <w:rFonts w:ascii="Calibri" w:eastAsia="Calibri" w:hAnsi="Calibri" w:cs="Calibri"/>
        </w:rPr>
        <w:t xml:space="preserve">e </w:t>
      </w:r>
      <w:r>
        <w:rPr>
          <w:rFonts w:eastAsia="Times New Roman"/>
        </w:rPr>
        <w:t>à</w:t>
      </w:r>
      <w:r>
        <w:rPr>
          <w:rFonts w:ascii="Calibri" w:eastAsia="Calibri" w:hAnsi="Calibri" w:cs="Calibri"/>
        </w:rPr>
        <w:t xml:space="preserve"> la </w:t>
      </w:r>
      <w:hyperlink w:anchor="page3">
        <w:r>
          <w:rPr>
            <w:rFonts w:ascii="Calibri" w:eastAsia="Calibri" w:hAnsi="Calibri" w:cs="Calibri"/>
          </w:rPr>
          <w:t>Figure 2.</w:t>
        </w:r>
      </w:hyperlink>
    </w:p>
    <w:p w:rsidR="005B5BFB" w:rsidRDefault="005B5BFB">
      <w:pPr>
        <w:spacing w:line="253" w:lineRule="auto"/>
        <w:ind w:left="360" w:right="360"/>
        <w:jc w:val="both"/>
        <w:rPr>
          <w:rFonts w:ascii="Calibri" w:eastAsia="Calibri" w:hAnsi="Calibri" w:cs="Calibri"/>
        </w:rPr>
      </w:pPr>
    </w:p>
    <w:p w:rsidR="005B5BFB" w:rsidRDefault="00A352B0">
      <w:pPr>
        <w:spacing w:line="253" w:lineRule="auto"/>
        <w:ind w:left="360"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46"/>
          <w:szCs w:val="46"/>
          <w:vertAlign w:val="subscript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8890</wp:posOffset>
            </wp:positionV>
            <wp:extent cx="2467841" cy="1809750"/>
            <wp:effectExtent l="0" t="0" r="889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41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42F" w:rsidRDefault="0056342F">
      <w:pPr>
        <w:spacing w:line="20" w:lineRule="exact"/>
        <w:rPr>
          <w:sz w:val="20"/>
          <w:szCs w:val="20"/>
        </w:rPr>
      </w:pPr>
    </w:p>
    <w:p w:rsidR="0056342F" w:rsidRDefault="0056342F">
      <w:pPr>
        <w:spacing w:line="200" w:lineRule="exact"/>
        <w:rPr>
          <w:sz w:val="20"/>
          <w:szCs w:val="20"/>
        </w:rPr>
      </w:pPr>
    </w:p>
    <w:p w:rsidR="0056342F" w:rsidRDefault="0056342F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B5BFB" w:rsidRDefault="005B5BFB">
      <w:pPr>
        <w:spacing w:line="200" w:lineRule="exact"/>
        <w:rPr>
          <w:sz w:val="20"/>
          <w:szCs w:val="20"/>
        </w:rPr>
      </w:pPr>
    </w:p>
    <w:p w:rsidR="0056342F" w:rsidRDefault="0056342F">
      <w:pPr>
        <w:spacing w:line="344" w:lineRule="exact"/>
        <w:rPr>
          <w:sz w:val="20"/>
          <w:szCs w:val="20"/>
        </w:rPr>
      </w:pPr>
    </w:p>
    <w:p w:rsidR="0056342F" w:rsidRDefault="000321B6">
      <w:pPr>
        <w:ind w:right="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 xml:space="preserve">Figure 2 </w:t>
      </w:r>
      <w:r w:rsidR="005B5BFB">
        <w:rPr>
          <w:rFonts w:ascii="Calibri" w:eastAsia="Calibri" w:hAnsi="Calibri" w:cs="Calibri"/>
          <w:i/>
          <w:iCs/>
          <w:color w:val="44546A"/>
          <w:sz w:val="18"/>
          <w:szCs w:val="18"/>
        </w:rPr>
        <w:t>–</w:t>
      </w: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 xml:space="preserve"> </w:t>
      </w:r>
      <w:r w:rsidR="005B5BFB">
        <w:rPr>
          <w:rFonts w:ascii="Calibri" w:eastAsia="Calibri" w:hAnsi="Calibri" w:cs="Calibri"/>
          <w:i/>
          <w:iCs/>
          <w:color w:val="44546A"/>
          <w:sz w:val="18"/>
          <w:szCs w:val="18"/>
        </w:rPr>
        <w:t>Cube AABB</w:t>
      </w:r>
    </w:p>
    <w:p w:rsidR="0056342F" w:rsidRDefault="0056342F">
      <w:pPr>
        <w:spacing w:line="197" w:lineRule="exact"/>
        <w:rPr>
          <w:sz w:val="20"/>
          <w:szCs w:val="20"/>
        </w:rPr>
      </w:pPr>
    </w:p>
    <w:p w:rsidR="00A352B0" w:rsidRDefault="00A352B0" w:rsidP="00A352B0">
      <w:pPr>
        <w:tabs>
          <w:tab w:val="left" w:pos="6280"/>
          <w:tab w:val="left" w:pos="5780"/>
        </w:tabs>
        <w:spacing w:line="188" w:lineRule="auto"/>
        <w:ind w:right="5760"/>
        <w:rPr>
          <w:sz w:val="20"/>
          <w:szCs w:val="20"/>
        </w:rPr>
      </w:pPr>
      <w:r>
        <w:rPr>
          <w:rFonts w:ascii="Calibri" w:eastAsia="Calibri" w:hAnsi="Calibri" w:cs="Calibri"/>
        </w:rPr>
        <w:t>On prend chaque point de chaque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segment du cube. On vérifie s’il est contenu dans le coll</w:t>
      </w:r>
      <w:r>
        <w:rPr>
          <w:rFonts w:ascii="Calibri" w:eastAsia="Calibri" w:hAnsi="Calibri" w:cs="Calibri"/>
        </w:rPr>
        <w:t>isionneur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qui est vérifié.</w:t>
      </w:r>
    </w:p>
    <w:p w:rsidR="0056342F" w:rsidRDefault="0056342F">
      <w:pPr>
        <w:spacing w:line="349" w:lineRule="exact"/>
        <w:rPr>
          <w:sz w:val="20"/>
          <w:szCs w:val="20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Réactions aux collisions</w:t>
      </w:r>
    </w:p>
    <w:p w:rsidR="0056342F" w:rsidRDefault="0056342F">
      <w:pPr>
        <w:sectPr w:rsidR="0056342F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56342F" w:rsidRDefault="0056342F">
      <w:pPr>
        <w:spacing w:line="46" w:lineRule="exact"/>
        <w:rPr>
          <w:sz w:val="20"/>
          <w:szCs w:val="20"/>
        </w:rPr>
      </w:pPr>
    </w:p>
    <w:p w:rsidR="0056342F" w:rsidRDefault="000321B6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Collision entre la balle et un obstacle</w:t>
      </w:r>
      <w:r w:rsidR="00051269">
        <w:rPr>
          <w:rFonts w:ascii="Calibri" w:eastAsia="Calibri" w:hAnsi="Calibri" w:cs="Calibri"/>
        </w:rPr>
        <w:t xml:space="preserve"> (terrain)</w:t>
      </w:r>
      <w:r>
        <w:rPr>
          <w:rFonts w:ascii="Calibri" w:eastAsia="Calibri" w:hAnsi="Calibri" w:cs="Calibri"/>
        </w:rPr>
        <w:t xml:space="preserve"> : Rebond</w:t>
      </w:r>
    </w:p>
    <w:p w:rsidR="0056342F" w:rsidRDefault="0056342F">
      <w:pPr>
        <w:spacing w:line="31" w:lineRule="exact"/>
        <w:rPr>
          <w:rFonts w:ascii="Arial" w:eastAsia="Arial" w:hAnsi="Arial" w:cs="Arial"/>
        </w:rPr>
      </w:pPr>
    </w:p>
    <w:p w:rsidR="0056342F" w:rsidRDefault="000321B6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Collision entre l</w:t>
      </w:r>
      <w:r w:rsidR="00A352B0">
        <w:rPr>
          <w:rFonts w:ascii="Calibri" w:eastAsia="Calibri" w:hAnsi="Calibri" w:cs="Calibri"/>
        </w:rPr>
        <w:t>a boite et un obstacle (terrain) : Arrêt</w:t>
      </w:r>
    </w:p>
    <w:sectPr w:rsidR="0056342F">
      <w:type w:val="continuous"/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321B6"/>
    <w:rsid w:val="00051269"/>
    <w:rsid w:val="00072F67"/>
    <w:rsid w:val="0007329C"/>
    <w:rsid w:val="00195AEF"/>
    <w:rsid w:val="001A7A93"/>
    <w:rsid w:val="002A436B"/>
    <w:rsid w:val="00364645"/>
    <w:rsid w:val="00401D79"/>
    <w:rsid w:val="00516524"/>
    <w:rsid w:val="0056342F"/>
    <w:rsid w:val="005B5BFB"/>
    <w:rsid w:val="005F43B3"/>
    <w:rsid w:val="00626D4A"/>
    <w:rsid w:val="007D1FF0"/>
    <w:rsid w:val="00813587"/>
    <w:rsid w:val="00815F70"/>
    <w:rsid w:val="008C2EF7"/>
    <w:rsid w:val="00975198"/>
    <w:rsid w:val="00A352B0"/>
    <w:rsid w:val="00AB4E96"/>
    <w:rsid w:val="00C53FBA"/>
    <w:rsid w:val="00D742F2"/>
    <w:rsid w:val="00DD20DF"/>
    <w:rsid w:val="00E83899"/>
    <w:rsid w:val="00F235DB"/>
    <w:rsid w:val="00F64046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EE74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sebastien bruere</cp:lastModifiedBy>
  <cp:revision>23</cp:revision>
  <dcterms:created xsi:type="dcterms:W3CDTF">2018-10-01T21:13:00Z</dcterms:created>
  <dcterms:modified xsi:type="dcterms:W3CDTF">2018-10-19T20:36:00Z</dcterms:modified>
</cp:coreProperties>
</file>