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spacing w:before="2"/>
        <w:rPr>
          <w:rFonts w:ascii="Times New Roman" w:hAnsi="Times New Roman" w:cs="Times New Roman"/>
          <w:sz w:val="24"/>
          <w:szCs w:val="24"/>
        </w:rPr>
      </w:pPr>
    </w:p>
    <w:p w:rsidR="00003BA8" w:rsidRPr="00496879" w:rsidRDefault="00C576B9">
      <w:pPr>
        <w:spacing w:before="110"/>
        <w:ind w:left="140"/>
        <w:rPr>
          <w:rFonts w:ascii="Times New Roman" w:hAnsi="Times New Roman" w:cs="Times New Roman"/>
          <w:b/>
          <w:sz w:val="48"/>
          <w:szCs w:val="48"/>
        </w:rPr>
      </w:pPr>
      <w:r>
        <w:rPr>
          <w:rFonts w:ascii="Times New Roman" w:hAnsi="Times New Roman" w:cs="Times New Roman"/>
          <w:sz w:val="48"/>
          <w:szCs w:val="48"/>
        </w:rPr>
        <w:pict>
          <v:line id="_x0000_s1065" style="position:absolute;left:0;text-align:left;z-index:-251658240;mso-wrap-distance-left:0;mso-wrap-distance-right:0;mso-position-horizontal-relative:page" from="88.6pt,39.95pt" to="523.55pt,39.95pt" strokecolor="#4471c4" strokeweight=".96pt">
            <w10:wrap type="topAndBottom" anchorx="page"/>
          </v:line>
        </w:pict>
      </w:r>
      <w:r w:rsidR="00F472B1" w:rsidRPr="00496879">
        <w:rPr>
          <w:rFonts w:ascii="Times New Roman" w:hAnsi="Times New Roman" w:cs="Times New Roman"/>
          <w:b/>
          <w:color w:val="17365D"/>
          <w:w w:val="105"/>
          <w:sz w:val="48"/>
          <w:szCs w:val="48"/>
        </w:rPr>
        <w:t>Second livrable : Interactivité</w:t>
      </w:r>
    </w:p>
    <w:p w:rsidR="00003BA8" w:rsidRPr="00496879" w:rsidRDefault="00003BA8">
      <w:pPr>
        <w:pStyle w:val="Corpsdetexte"/>
        <w:rPr>
          <w:rFonts w:ascii="Times New Roman" w:hAnsi="Times New Roman" w:cs="Times New Roman"/>
          <w:b/>
          <w:sz w:val="24"/>
          <w:szCs w:val="24"/>
        </w:rPr>
      </w:pPr>
    </w:p>
    <w:p w:rsidR="00003BA8" w:rsidRPr="00496879" w:rsidRDefault="00003BA8">
      <w:pPr>
        <w:pStyle w:val="Corpsdetexte"/>
        <w:spacing w:before="2"/>
        <w:rPr>
          <w:rFonts w:ascii="Times New Roman" w:hAnsi="Times New Roman" w:cs="Times New Roman"/>
          <w:b/>
          <w:sz w:val="24"/>
          <w:szCs w:val="24"/>
        </w:rPr>
      </w:pPr>
    </w:p>
    <w:p w:rsidR="00003BA8" w:rsidRPr="00496879" w:rsidRDefault="00F472B1">
      <w:pPr>
        <w:pStyle w:val="Corpsdetexte"/>
        <w:spacing w:before="59"/>
        <w:ind w:left="140"/>
        <w:rPr>
          <w:rFonts w:ascii="Times New Roman" w:hAnsi="Times New Roman" w:cs="Times New Roman"/>
          <w:sz w:val="24"/>
          <w:szCs w:val="24"/>
        </w:rPr>
      </w:pPr>
      <w:r w:rsidRPr="00496879">
        <w:rPr>
          <w:rFonts w:ascii="Times New Roman" w:hAnsi="Times New Roman" w:cs="Times New Roman"/>
          <w:sz w:val="24"/>
          <w:szCs w:val="24"/>
        </w:rPr>
        <w:t>Par :</w:t>
      </w:r>
    </w:p>
    <w:p w:rsidR="00003BA8" w:rsidRPr="00496879" w:rsidRDefault="0017129E">
      <w:pPr>
        <w:pStyle w:val="Corpsdetexte"/>
        <w:spacing w:before="13"/>
        <w:ind w:left="140"/>
        <w:rPr>
          <w:rFonts w:ascii="Times New Roman" w:hAnsi="Times New Roman" w:cs="Times New Roman"/>
          <w:sz w:val="24"/>
          <w:szCs w:val="24"/>
        </w:rPr>
      </w:pPr>
      <w:r w:rsidRPr="00496879">
        <w:rPr>
          <w:rFonts w:ascii="Times New Roman" w:hAnsi="Times New Roman" w:cs="Times New Roman"/>
          <w:sz w:val="24"/>
          <w:szCs w:val="24"/>
        </w:rPr>
        <w:t>Leroy</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Maxime</w:t>
      </w:r>
      <w:r w:rsidR="00F472B1" w:rsidRPr="00496879">
        <w:rPr>
          <w:rFonts w:ascii="Times New Roman" w:hAnsi="Times New Roman" w:cs="Times New Roman"/>
          <w:sz w:val="24"/>
          <w:szCs w:val="24"/>
        </w:rPr>
        <w:t xml:space="preserve"> – </w:t>
      </w:r>
      <w:r w:rsidRPr="00496879">
        <w:rPr>
          <w:rFonts w:ascii="Times New Roman" w:hAnsi="Times New Roman" w:cs="Times New Roman"/>
          <w:sz w:val="24"/>
          <w:szCs w:val="24"/>
        </w:rPr>
        <w:t>111</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244 596</w:t>
      </w:r>
      <w:r w:rsidR="00F472B1" w:rsidRPr="00496879">
        <w:rPr>
          <w:rFonts w:ascii="Times New Roman" w:hAnsi="Times New Roman" w:cs="Times New Roman"/>
          <w:sz w:val="24"/>
          <w:szCs w:val="24"/>
        </w:rPr>
        <w:t>,</w:t>
      </w:r>
    </w:p>
    <w:p w:rsidR="0017129E" w:rsidRPr="00496879" w:rsidRDefault="0017129E" w:rsidP="0017129E">
      <w:pPr>
        <w:pStyle w:val="Corpsdetexte"/>
        <w:spacing w:before="13"/>
        <w:ind w:left="140"/>
        <w:rPr>
          <w:rFonts w:ascii="Times New Roman" w:hAnsi="Times New Roman" w:cs="Times New Roman"/>
          <w:sz w:val="24"/>
          <w:szCs w:val="24"/>
        </w:rPr>
      </w:pPr>
      <w:r w:rsidRPr="00496879">
        <w:rPr>
          <w:rFonts w:ascii="Times New Roman" w:hAnsi="Times New Roman" w:cs="Times New Roman"/>
          <w:sz w:val="24"/>
          <w:szCs w:val="24"/>
        </w:rPr>
        <w:t>Bruère Sébastien – 111 244</w:t>
      </w:r>
      <w:r w:rsidR="00F472B1" w:rsidRPr="00496879">
        <w:rPr>
          <w:rFonts w:ascii="Times New Roman" w:hAnsi="Times New Roman" w:cs="Times New Roman"/>
          <w:sz w:val="24"/>
          <w:szCs w:val="24"/>
        </w:rPr>
        <w:t> </w:t>
      </w:r>
      <w:r w:rsidRPr="00496879">
        <w:rPr>
          <w:rFonts w:ascii="Times New Roman" w:hAnsi="Times New Roman" w:cs="Times New Roman"/>
          <w:sz w:val="24"/>
          <w:szCs w:val="24"/>
        </w:rPr>
        <w:t>646</w:t>
      </w:r>
      <w:r w:rsidR="00F472B1" w:rsidRPr="00496879">
        <w:rPr>
          <w:rFonts w:ascii="Times New Roman" w:hAnsi="Times New Roman" w:cs="Times New Roman"/>
          <w:sz w:val="24"/>
          <w:szCs w:val="24"/>
        </w:rPr>
        <w:t>,</w:t>
      </w:r>
    </w:p>
    <w:p w:rsidR="00003BA8" w:rsidRPr="00496879" w:rsidRDefault="00F472B1">
      <w:pPr>
        <w:pStyle w:val="Corpsdetexte"/>
        <w:spacing w:before="16"/>
        <w:ind w:left="140"/>
        <w:rPr>
          <w:rFonts w:ascii="Times New Roman" w:hAnsi="Times New Roman" w:cs="Times New Roman"/>
          <w:sz w:val="24"/>
          <w:szCs w:val="24"/>
        </w:rPr>
      </w:pPr>
      <w:r w:rsidRPr="00496879">
        <w:rPr>
          <w:rFonts w:ascii="Times New Roman" w:hAnsi="Times New Roman" w:cs="Times New Roman"/>
          <w:sz w:val="24"/>
          <w:szCs w:val="24"/>
        </w:rPr>
        <w:t xml:space="preserve">Équipe </w:t>
      </w:r>
      <w:r w:rsidR="0017129E" w:rsidRPr="00496879">
        <w:rPr>
          <w:rFonts w:ascii="Times New Roman" w:hAnsi="Times New Roman" w:cs="Times New Roman"/>
          <w:sz w:val="24"/>
          <w:szCs w:val="24"/>
        </w:rPr>
        <w:t>15</w:t>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spacing w:before="8"/>
        <w:rPr>
          <w:rFonts w:ascii="Times New Roman" w:hAnsi="Times New Roman" w:cs="Times New Roman"/>
          <w:sz w:val="24"/>
          <w:szCs w:val="24"/>
        </w:rPr>
      </w:pPr>
    </w:p>
    <w:p w:rsidR="00003BA8" w:rsidRPr="00496879" w:rsidRDefault="00F472B1">
      <w:pPr>
        <w:pStyle w:val="Corpsdetexte"/>
        <w:spacing w:line="254" w:lineRule="auto"/>
        <w:ind w:left="140" w:right="5986"/>
        <w:rPr>
          <w:rFonts w:ascii="Times New Roman" w:hAnsi="Times New Roman" w:cs="Times New Roman"/>
          <w:sz w:val="24"/>
          <w:szCs w:val="24"/>
        </w:rPr>
      </w:pPr>
      <w:r w:rsidRPr="00496879">
        <w:rPr>
          <w:rFonts w:ascii="Times New Roman" w:hAnsi="Times New Roman" w:cs="Times New Roman"/>
          <w:w w:val="95"/>
          <w:sz w:val="24"/>
          <w:szCs w:val="24"/>
        </w:rPr>
        <w:t xml:space="preserve">Réalisé dans le cadre du cours : </w:t>
      </w:r>
      <w:r w:rsidR="0017129E" w:rsidRPr="00496879">
        <w:rPr>
          <w:rFonts w:ascii="Times New Roman" w:hAnsi="Times New Roman" w:cs="Times New Roman"/>
          <w:sz w:val="24"/>
          <w:szCs w:val="24"/>
        </w:rPr>
        <w:t>IFT-2103 – Programmation de jeux vidéo</w:t>
      </w:r>
    </w:p>
    <w:p w:rsidR="00003BA8" w:rsidRPr="00496879" w:rsidRDefault="00003BA8">
      <w:pPr>
        <w:pStyle w:val="Corpsdetexte"/>
        <w:spacing w:before="3"/>
        <w:rPr>
          <w:rFonts w:ascii="Times New Roman" w:hAnsi="Times New Roman" w:cs="Times New Roman"/>
          <w:sz w:val="24"/>
          <w:szCs w:val="24"/>
        </w:rPr>
      </w:pPr>
    </w:p>
    <w:p w:rsidR="00003BA8" w:rsidRPr="00496879" w:rsidRDefault="00F472B1">
      <w:pPr>
        <w:pStyle w:val="Corpsdetexte"/>
        <w:spacing w:line="254" w:lineRule="auto"/>
        <w:ind w:left="140" w:right="6717"/>
        <w:rPr>
          <w:rFonts w:ascii="Times New Roman" w:hAnsi="Times New Roman" w:cs="Times New Roman"/>
          <w:sz w:val="24"/>
          <w:szCs w:val="24"/>
        </w:rPr>
      </w:pPr>
      <w:r w:rsidRPr="00496879">
        <w:rPr>
          <w:rFonts w:ascii="Times New Roman" w:hAnsi="Times New Roman" w:cs="Times New Roman"/>
          <w:w w:val="95"/>
          <w:sz w:val="24"/>
          <w:szCs w:val="24"/>
        </w:rPr>
        <w:t xml:space="preserve">Rapport présenté </w:t>
      </w:r>
      <w:r w:rsidR="0017129E" w:rsidRPr="00496879">
        <w:rPr>
          <w:rFonts w:ascii="Times New Roman" w:hAnsi="Times New Roman" w:cs="Times New Roman"/>
          <w:w w:val="95"/>
          <w:sz w:val="24"/>
          <w:szCs w:val="24"/>
        </w:rPr>
        <w:t>à</w:t>
      </w:r>
      <w:r w:rsidRPr="00496879">
        <w:rPr>
          <w:rFonts w:ascii="Times New Roman" w:hAnsi="Times New Roman" w:cs="Times New Roman"/>
          <w:w w:val="95"/>
          <w:sz w:val="24"/>
          <w:szCs w:val="24"/>
        </w:rPr>
        <w:t xml:space="preserve"> : </w:t>
      </w:r>
      <w:r w:rsidR="0017129E" w:rsidRPr="00496879">
        <w:rPr>
          <w:rFonts w:ascii="Times New Roman" w:hAnsi="Times New Roman" w:cs="Times New Roman"/>
          <w:w w:val="95"/>
          <w:sz w:val="24"/>
          <w:szCs w:val="24"/>
        </w:rPr>
        <w:t>L’Enseignant, Chéné François</w:t>
      </w:r>
    </w:p>
    <w:p w:rsidR="00003BA8" w:rsidRPr="00496879" w:rsidRDefault="00003BA8">
      <w:pPr>
        <w:pStyle w:val="Corpsdetexte"/>
        <w:spacing w:before="6"/>
        <w:rPr>
          <w:rFonts w:ascii="Times New Roman" w:hAnsi="Times New Roman" w:cs="Times New Roman"/>
          <w:sz w:val="24"/>
          <w:szCs w:val="24"/>
        </w:rPr>
      </w:pPr>
    </w:p>
    <w:p w:rsidR="00003BA8" w:rsidRPr="00496879" w:rsidRDefault="00F472B1">
      <w:pPr>
        <w:pStyle w:val="Corpsdetexte"/>
        <w:ind w:left="140"/>
        <w:rPr>
          <w:rFonts w:ascii="Times New Roman" w:hAnsi="Times New Roman" w:cs="Times New Roman"/>
          <w:sz w:val="24"/>
          <w:szCs w:val="24"/>
        </w:rPr>
      </w:pPr>
      <w:r w:rsidRPr="00496879">
        <w:rPr>
          <w:rFonts w:ascii="Times New Roman" w:hAnsi="Times New Roman" w:cs="Times New Roman"/>
          <w:w w:val="95"/>
          <w:sz w:val="24"/>
          <w:szCs w:val="24"/>
        </w:rPr>
        <w:t>Remis le :</w:t>
      </w:r>
    </w:p>
    <w:p w:rsidR="00003BA8" w:rsidRPr="00496879" w:rsidRDefault="00F472B1">
      <w:pPr>
        <w:pStyle w:val="Corpsdetexte"/>
        <w:spacing w:before="16"/>
        <w:ind w:left="140"/>
        <w:rPr>
          <w:rFonts w:ascii="Times New Roman" w:hAnsi="Times New Roman" w:cs="Times New Roman"/>
          <w:sz w:val="24"/>
          <w:szCs w:val="24"/>
        </w:rPr>
      </w:pPr>
      <w:r w:rsidRPr="00496879">
        <w:rPr>
          <w:rFonts w:ascii="Times New Roman" w:hAnsi="Times New Roman" w:cs="Times New Roman"/>
          <w:sz w:val="24"/>
          <w:szCs w:val="24"/>
        </w:rPr>
        <w:t>2</w:t>
      </w:r>
      <w:r w:rsidR="0017129E" w:rsidRPr="00496879">
        <w:rPr>
          <w:rFonts w:ascii="Times New Roman" w:hAnsi="Times New Roman" w:cs="Times New Roman"/>
          <w:sz w:val="24"/>
          <w:szCs w:val="24"/>
        </w:rPr>
        <w:t>5</w:t>
      </w:r>
      <w:r w:rsidRPr="00496879">
        <w:rPr>
          <w:rFonts w:ascii="Times New Roman" w:hAnsi="Times New Roman" w:cs="Times New Roman"/>
          <w:sz w:val="24"/>
          <w:szCs w:val="24"/>
        </w:rPr>
        <w:t xml:space="preserve"> </w:t>
      </w:r>
      <w:r w:rsidR="0017129E" w:rsidRPr="00496879">
        <w:rPr>
          <w:rFonts w:ascii="Times New Roman" w:hAnsi="Times New Roman" w:cs="Times New Roman"/>
          <w:sz w:val="24"/>
          <w:szCs w:val="24"/>
        </w:rPr>
        <w:t>novembre</w:t>
      </w:r>
      <w:r w:rsidRPr="00496879">
        <w:rPr>
          <w:rFonts w:ascii="Times New Roman" w:hAnsi="Times New Roman" w:cs="Times New Roman"/>
          <w:sz w:val="24"/>
          <w:szCs w:val="24"/>
        </w:rPr>
        <w:t xml:space="preserve"> 2018</w:t>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496879">
      <w:pPr>
        <w:pStyle w:val="Corpsdetexte"/>
        <w:rPr>
          <w:rFonts w:ascii="Times New Roman" w:hAnsi="Times New Roman" w:cs="Times New Roman"/>
          <w:sz w:val="24"/>
          <w:szCs w:val="24"/>
        </w:rPr>
      </w:pPr>
      <w:r w:rsidRPr="00496879">
        <w:rPr>
          <w:rFonts w:ascii="Times New Roman" w:hAnsi="Times New Roman" w:cs="Times New Roman"/>
          <w:noProof/>
          <w:sz w:val="24"/>
          <w:szCs w:val="24"/>
        </w:rPr>
        <w:drawing>
          <wp:anchor distT="0" distB="0" distL="0" distR="0" simplePos="0" relativeHeight="251658752" behindDoc="1" locked="0" layoutInCell="1" allowOverlap="1">
            <wp:simplePos x="0" y="0"/>
            <wp:positionH relativeFrom="page">
              <wp:posOffset>5238750</wp:posOffset>
            </wp:positionH>
            <wp:positionV relativeFrom="paragraph">
              <wp:posOffset>332105</wp:posOffset>
            </wp:positionV>
            <wp:extent cx="1863376" cy="7643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63376" cy="764381"/>
                    </a:xfrm>
                    <a:prstGeom prst="rect">
                      <a:avLst/>
                    </a:prstGeom>
                  </pic:spPr>
                </pic:pic>
              </a:graphicData>
            </a:graphic>
          </wp:anchor>
        </w:drawing>
      </w:r>
    </w:p>
    <w:p w:rsidR="00003BA8" w:rsidRPr="00496879" w:rsidRDefault="00003BA8">
      <w:pPr>
        <w:pStyle w:val="Corpsdetexte"/>
        <w:rPr>
          <w:rFonts w:ascii="Times New Roman" w:hAnsi="Times New Roman" w:cs="Times New Roman"/>
          <w:sz w:val="24"/>
          <w:szCs w:val="24"/>
        </w:rPr>
      </w:pPr>
    </w:p>
    <w:p w:rsidR="00003BA8" w:rsidRPr="00496879" w:rsidRDefault="00003BA8">
      <w:pPr>
        <w:pStyle w:val="Corpsdetexte"/>
        <w:rPr>
          <w:rFonts w:ascii="Times New Roman" w:hAnsi="Times New Roman" w:cs="Times New Roman"/>
          <w:sz w:val="24"/>
          <w:szCs w:val="24"/>
        </w:rPr>
      </w:pPr>
    </w:p>
    <w:p w:rsidR="00003BA8" w:rsidRPr="00496879" w:rsidRDefault="00003BA8">
      <w:pPr>
        <w:rPr>
          <w:rFonts w:ascii="Times New Roman" w:hAnsi="Times New Roman" w:cs="Times New Roman"/>
          <w:sz w:val="24"/>
          <w:szCs w:val="24"/>
        </w:rPr>
        <w:sectPr w:rsidR="00003BA8" w:rsidRPr="00496879">
          <w:type w:val="continuous"/>
          <w:pgSz w:w="12240" w:h="15840"/>
          <w:pgMar w:top="1500" w:right="1660" w:bottom="280" w:left="1660" w:header="720" w:footer="720" w:gutter="0"/>
          <w:cols w:space="720"/>
        </w:sectPr>
      </w:pPr>
    </w:p>
    <w:p w:rsidR="00003BA8" w:rsidRPr="00496879" w:rsidRDefault="00C576B9">
      <w:pPr>
        <w:pStyle w:val="Titre1"/>
        <w:rPr>
          <w:rFonts w:ascii="Times New Roman" w:hAnsi="Times New Roman" w:cs="Times New Roman"/>
          <w:sz w:val="24"/>
          <w:szCs w:val="24"/>
        </w:rPr>
      </w:pPr>
      <w:r>
        <w:rPr>
          <w:rFonts w:ascii="Times New Roman" w:hAnsi="Times New Roman" w:cs="Times New Roman"/>
          <w:sz w:val="24"/>
          <w:szCs w:val="24"/>
        </w:rPr>
        <w:lastRenderedPageBreak/>
        <w:pict>
          <v:group id="_x0000_s1026" style="position:absolute;left:0;text-align:left;margin-left:183pt;margin-top:23.4pt;width:226.1pt;height:383.7pt;z-index:-251657216;mso-wrap-distance-left:0;mso-wrap-distance-right:0;mso-position-horizontal-relative:page" coordorigin="3660,468" coordsize="4522,7674">
            <v:rect id="_x0000_s1064" style="position:absolute;left:5933;top:498;width:1415;height:850" fillcolor="#cdcdcd" stroked="f">
              <v:fill opacity="32639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5905;top:470;width:1415;height:850">
              <v:imagedata r:id="rId6" o:title=""/>
            </v:shape>
            <v:line id="_x0000_s1062" style="position:absolute" from="6612,1319" to="6612,2062" strokecolor="#404040" strokeweight=".352mm"/>
            <v:rect id="_x0000_s1061" style="position:absolute;left:5933;top:2197;width:1415;height:850" fillcolor="#cdcdcd" stroked="f">
              <v:fill opacity="32639f"/>
            </v:rect>
            <v:shape id="_x0000_s1060" type="#_x0000_t75" style="position:absolute;left:5905;top:2168;width:1415;height:850">
              <v:imagedata r:id="rId6" o:title=""/>
            </v:shape>
            <v:shape id="_x0000_s1059" type="#_x0000_t75" style="position:absolute;left:6541;top:2027;width:141;height:141">
              <v:imagedata r:id="rId7" o:title=""/>
            </v:shape>
            <v:line id="_x0000_s1058" style="position:absolute" from="6612,3018" to="6612,3760" strokecolor="#404040" strokeweight=".352mm"/>
            <v:rect id="_x0000_s1057" style="position:absolute;left:5933;top:3895;width:1415;height:850" fillcolor="#cdcdcd" stroked="f">
              <v:fill opacity="32639f"/>
            </v:rect>
            <v:shape id="_x0000_s1056" type="#_x0000_t75" style="position:absolute;left:5905;top:3866;width:1415;height:850">
              <v:imagedata r:id="rId6" o:title=""/>
            </v:shape>
            <v:shape id="_x0000_s1055" type="#_x0000_t75" style="position:absolute;left:6541;top:3726;width:141;height:141">
              <v:imagedata r:id="rId7" o:title=""/>
            </v:shape>
            <v:shape id="_x0000_s1054" style="position:absolute;left:7319;top:2592;width:213;height:1699" coordorigin="7319,2593" coordsize="213,1699" path="m7319,4291r212,l7531,2593r-106,e" filled="f" strokecolor="#404040" strokeweight=".352mm">
              <v:path arrowok="t"/>
            </v:shape>
            <v:shape id="_x0000_s1053" type="#_x0000_t75" style="position:absolute;left:7319;top:2522;width:141;height:141">
              <v:imagedata r:id="rId8" o:title=""/>
            </v:shape>
            <v:line id="_x0000_s1052" style="position:absolute" from="6612,4716" to="6612,5458" strokecolor="#404040" strokeweight=".352mm"/>
            <v:rect id="_x0000_s1051" style="position:absolute;left:5933;top:5593;width:1415;height:850" fillcolor="#cdcdcd" stroked="f">
              <v:fill opacity="32639f"/>
            </v:rect>
            <v:shape id="_x0000_s1050" type="#_x0000_t75" style="position:absolute;left:5905;top:5564;width:1415;height:850">
              <v:imagedata r:id="rId9" o:title=""/>
            </v:shape>
            <v:shape id="_x0000_s1049" type="#_x0000_t75" style="position:absolute;left:6541;top:5424;width:141;height:141">
              <v:imagedata r:id="rId10" o:title=""/>
            </v:shape>
            <v:shape id="_x0000_s1048" style="position:absolute;left:7319;top:2592;width:643;height:3397" coordorigin="7319,2593" coordsize="643,3397" path="m7319,5990r643,l7962,2593r-537,e" filled="f" strokecolor="#404040" strokeweight=".352mm">
              <v:path arrowok="t"/>
            </v:shape>
            <v:shape id="_x0000_s1047" type="#_x0000_t75" style="position:absolute;left:7319;top:2522;width:141;height:141">
              <v:imagedata r:id="rId8" o:title=""/>
            </v:shape>
            <v:rect id="_x0000_s1046" style="position:absolute;left:5933;top:7291;width:1415;height:850" fillcolor="#cdcdcd" stroked="f">
              <v:fill opacity="32639f"/>
            </v:rect>
            <v:shape id="_x0000_s1045" type="#_x0000_t75" style="position:absolute;left:5905;top:7263;width:1415;height:850">
              <v:imagedata r:id="rId6" o:title=""/>
            </v:shape>
            <v:shape id="_x0000_s1044" style="position:absolute;left:5603;top:5989;width:302;height:1699" coordorigin="5604,5990" coordsize="302,1699" path="m5905,7688r-301,l5604,5990r195,e" filled="f" strokecolor="#404040" strokeweight=".352mm">
              <v:path arrowok="t"/>
            </v:shape>
            <v:shape id="_x0000_s1043" type="#_x0000_t75" style="position:absolute;left:5764;top:5919;width:141;height:141">
              <v:imagedata r:id="rId11" o:title=""/>
            </v:shape>
            <v:shape id="_x0000_s1042" style="position:absolute;left:7319;top:2592;width:853;height:5095" coordorigin="7319,2593" coordsize="853,5095" path="m7319,7688r853,l8172,2593r-747,e" filled="f" strokecolor="#404040" strokeweight=".352mm">
              <v:path arrowok="t"/>
            </v:shape>
            <v:shape id="_x0000_s1041" type="#_x0000_t75" style="position:absolute;left:7319;top:2522;width:141;height:141">
              <v:imagedata r:id="rId8" o:title=""/>
            </v:shape>
            <v:line id="_x0000_s1040" style="position:absolute" from="6612,6414" to="6612,7157" strokecolor="#404040" strokeweight=".352mm"/>
            <v:shape id="_x0000_s1039" type="#_x0000_t75" style="position:absolute;left:6541;top:7122;width:141;height:141">
              <v:imagedata r:id="rId12" o:title=""/>
            </v:shape>
            <v:line id="_x0000_s1038" style="position:absolute" from="5905,2593" to="5183,2593" strokecolor="#404040" strokeweight=".35225mm"/>
            <v:rect id="_x0000_s1037" style="position:absolute;left:3691;top:2197;width:1415;height:850" fillcolor="#cdcdcd" stroked="f">
              <v:fill opacity="32639f"/>
            </v:rect>
            <v:shape id="_x0000_s1036" type="#_x0000_t75" style="position:absolute;left:3662;top:2168;width:1415;height:850">
              <v:imagedata r:id="rId6" o:title=""/>
            </v:shape>
            <v:shape id="_x0000_s1035" type="#_x0000_t75" style="position:absolute;left:5076;top:2522;width:141;height:141">
              <v:imagedata r:id="rId13" o:title=""/>
            </v:shape>
            <v:shape id="_x0000_s1034" style="position:absolute;left:4369;top:1753;width:2243;height:416" coordorigin="4370,1753" coordsize="2243,416" path="m4370,2168r,-415l6612,1753r,309e" filled="f" strokecolor="#404040" strokeweight=".35225mm">
              <v:path arrowok="t"/>
            </v:shape>
            <v:shape id="_x0000_s1033" type="#_x0000_t75" style="position:absolute;left:6541;top:2027;width:141;height:141">
              <v:imagedata r:id="rId7" o:title=""/>
            </v:shape>
            <v:shapetype id="_x0000_t202" coordsize="21600,21600" o:spt="202" path="m,l,21600r21600,l21600,xe">
              <v:stroke joinstyle="miter"/>
              <v:path gradientshapeok="t" o:connecttype="rect"/>
            </v:shapetype>
            <v:shape id="_x0000_s1032" type="#_x0000_t202" style="position:absolute;left:5905;top:7263;width:1415;height:850" filled="f" strokecolor="#404040" strokeweight=".08806mm">
              <v:textbox inset="0,0,0,0">
                <w:txbxContent>
                  <w:p w:rsidR="00003BA8" w:rsidRDefault="00003BA8">
                    <w:pPr>
                      <w:spacing w:before="1"/>
                      <w:rPr>
                        <w:rFonts w:ascii="Trebuchet MS"/>
                        <w:sz w:val="23"/>
                      </w:rPr>
                    </w:pPr>
                  </w:p>
                  <w:p w:rsidR="00003BA8" w:rsidRDefault="00F472B1">
                    <w:pPr>
                      <w:spacing w:before="1"/>
                      <w:ind w:left="93"/>
                      <w:rPr>
                        <w:sz w:val="24"/>
                      </w:rPr>
                    </w:pPr>
                    <w:r>
                      <w:rPr>
                        <w:sz w:val="24"/>
                      </w:rPr>
                      <w:t>Fin</w:t>
                    </w:r>
                    <w:r>
                      <w:rPr>
                        <w:spacing w:val="-36"/>
                        <w:sz w:val="24"/>
                      </w:rPr>
                      <w:t xml:space="preserve"> </w:t>
                    </w:r>
                    <w:r>
                      <w:rPr>
                        <w:sz w:val="24"/>
                      </w:rPr>
                      <w:t>de</w:t>
                    </w:r>
                    <w:r>
                      <w:rPr>
                        <w:spacing w:val="-35"/>
                        <w:sz w:val="24"/>
                      </w:rPr>
                      <w:t xml:space="preserve"> </w:t>
                    </w:r>
                    <w:r>
                      <w:rPr>
                        <w:sz w:val="24"/>
                      </w:rPr>
                      <w:t>partie</w:t>
                    </w:r>
                  </w:p>
                </w:txbxContent>
              </v:textbox>
            </v:shape>
            <v:shape id="_x0000_s1031" type="#_x0000_t202" style="position:absolute;left:5905;top:5564;width:1415;height:850" filled="f" strokecolor="#404040" strokeweight=".08806mm">
              <v:textbox inset="0,0,0,0">
                <w:txbxContent>
                  <w:p w:rsidR="00003BA8" w:rsidRDefault="00003BA8">
                    <w:pPr>
                      <w:spacing w:before="1"/>
                      <w:rPr>
                        <w:rFonts w:ascii="Trebuchet MS"/>
                        <w:sz w:val="23"/>
                      </w:rPr>
                    </w:pPr>
                  </w:p>
                  <w:p w:rsidR="00003BA8" w:rsidRDefault="00F472B1">
                    <w:pPr>
                      <w:ind w:left="513" w:right="513"/>
                      <w:jc w:val="center"/>
                      <w:rPr>
                        <w:sz w:val="24"/>
                      </w:rPr>
                    </w:pPr>
                    <w:r>
                      <w:rPr>
                        <w:w w:val="90"/>
                        <w:sz w:val="24"/>
                      </w:rPr>
                      <w:t>Jeu</w:t>
                    </w:r>
                  </w:p>
                </w:txbxContent>
              </v:textbox>
            </v:shape>
            <v:shape id="_x0000_s1030" type="#_x0000_t202" style="position:absolute;left:5905;top:3866;width:1415;height:850" filled="f" strokecolor="#404040" strokeweight=".08806mm">
              <v:textbox inset="0,0,0,0">
                <w:txbxContent>
                  <w:p w:rsidR="00003BA8" w:rsidRDefault="00F472B1">
                    <w:pPr>
                      <w:spacing w:before="125" w:line="249" w:lineRule="auto"/>
                      <w:ind w:left="265" w:right="1" w:hanging="228"/>
                      <w:rPr>
                        <w:sz w:val="24"/>
                      </w:rPr>
                    </w:pPr>
                    <w:r>
                      <w:rPr>
                        <w:w w:val="95"/>
                        <w:sz w:val="24"/>
                      </w:rPr>
                      <w:t xml:space="preserve">Configuration </w:t>
                    </w:r>
                    <w:r>
                      <w:rPr>
                        <w:sz w:val="24"/>
                      </w:rPr>
                      <w:t>de partie</w:t>
                    </w:r>
                  </w:p>
                </w:txbxContent>
              </v:textbox>
            </v:shape>
            <v:shape id="_x0000_s1029" type="#_x0000_t202" style="position:absolute;left:5905;top:2168;width:1415;height:850" filled="f" strokecolor="#404040" strokeweight=".08806mm">
              <v:textbox inset="0,0,0,0">
                <w:txbxContent>
                  <w:p w:rsidR="00003BA8" w:rsidRDefault="00F472B1">
                    <w:pPr>
                      <w:spacing w:before="125" w:line="249" w:lineRule="auto"/>
                      <w:ind w:left="284" w:firstLine="132"/>
                      <w:rPr>
                        <w:sz w:val="24"/>
                      </w:rPr>
                    </w:pPr>
                    <w:r>
                      <w:rPr>
                        <w:sz w:val="24"/>
                      </w:rPr>
                      <w:t xml:space="preserve">Menu </w:t>
                    </w:r>
                    <w:r>
                      <w:rPr>
                        <w:w w:val="90"/>
                        <w:sz w:val="24"/>
                      </w:rPr>
                      <w:t>Principal</w:t>
                    </w:r>
                  </w:p>
                </w:txbxContent>
              </v:textbox>
            </v:shape>
            <v:shape id="_x0000_s1028" type="#_x0000_t202" style="position:absolute;left:3662;top:2168;width:1415;height:850" filled="f" strokecolor="#404040" strokeweight=".08806mm">
              <v:textbox inset="0,0,0,0">
                <w:txbxContent>
                  <w:p w:rsidR="00003BA8" w:rsidRDefault="00003BA8">
                    <w:pPr>
                      <w:spacing w:before="1"/>
                      <w:rPr>
                        <w:rFonts w:ascii="Trebuchet MS"/>
                        <w:sz w:val="23"/>
                      </w:rPr>
                    </w:pPr>
                  </w:p>
                  <w:p w:rsidR="00003BA8" w:rsidRDefault="00F472B1">
                    <w:pPr>
                      <w:ind w:left="321"/>
                      <w:rPr>
                        <w:sz w:val="24"/>
                      </w:rPr>
                    </w:pPr>
                    <w:r>
                      <w:rPr>
                        <w:sz w:val="24"/>
                      </w:rPr>
                      <w:t>Options</w:t>
                    </w:r>
                  </w:p>
                </w:txbxContent>
              </v:textbox>
            </v:shape>
            <v:shape id="_x0000_s1027" type="#_x0000_t202" style="position:absolute;left:5905;top:470;width:1415;height:850" filled="f" strokecolor="#404040" strokeweight=".08806mm">
              <v:textbox inset="0,0,0,0">
                <w:txbxContent>
                  <w:p w:rsidR="00003BA8" w:rsidRDefault="00003BA8">
                    <w:pPr>
                      <w:spacing w:before="1"/>
                      <w:rPr>
                        <w:rFonts w:ascii="Trebuchet MS"/>
                        <w:sz w:val="23"/>
                      </w:rPr>
                    </w:pPr>
                  </w:p>
                  <w:p w:rsidR="00003BA8" w:rsidRDefault="00F472B1">
                    <w:pPr>
                      <w:ind w:left="356"/>
                      <w:rPr>
                        <w:sz w:val="24"/>
                      </w:rPr>
                    </w:pPr>
                    <w:r>
                      <w:rPr>
                        <w:sz w:val="24"/>
                      </w:rPr>
                      <w:t>Accueil</w:t>
                    </w:r>
                  </w:p>
                </w:txbxContent>
              </v:textbox>
            </v:shape>
            <w10:wrap type="topAndBottom" anchorx="page"/>
          </v:group>
        </w:pict>
      </w:r>
      <w:r w:rsidR="00F472B1" w:rsidRPr="00496879">
        <w:rPr>
          <w:rFonts w:ascii="Times New Roman" w:hAnsi="Times New Roman" w:cs="Times New Roman"/>
          <w:color w:val="2E5395"/>
          <w:w w:val="95"/>
          <w:sz w:val="24"/>
          <w:szCs w:val="24"/>
        </w:rPr>
        <w:t>Flot d’application</w:t>
      </w:r>
    </w:p>
    <w:p w:rsidR="00003BA8" w:rsidRPr="00496879" w:rsidRDefault="00003BA8">
      <w:pPr>
        <w:pStyle w:val="Corpsdetexte"/>
        <w:spacing w:before="9"/>
        <w:rPr>
          <w:rFonts w:ascii="Times New Roman" w:hAnsi="Times New Roman" w:cs="Times New Roman"/>
          <w:sz w:val="24"/>
          <w:szCs w:val="24"/>
        </w:rPr>
      </w:pPr>
    </w:p>
    <w:p w:rsidR="00BC4181" w:rsidRPr="00496879" w:rsidRDefault="00BC4181">
      <w:pPr>
        <w:pStyle w:val="Corpsdetexte"/>
        <w:spacing w:before="91" w:line="273" w:lineRule="auto"/>
        <w:ind w:left="140" w:right="132"/>
        <w:jc w:val="both"/>
        <w:rPr>
          <w:rFonts w:ascii="Times New Roman" w:hAnsi="Times New Roman" w:cs="Times New Roman"/>
          <w:sz w:val="24"/>
          <w:szCs w:val="24"/>
        </w:rPr>
      </w:pPr>
    </w:p>
    <w:p w:rsidR="00BC4181" w:rsidRPr="00496879" w:rsidRDefault="00F472B1">
      <w:pPr>
        <w:pStyle w:val="Corpsdetexte"/>
        <w:spacing w:before="91"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L’application démarre sur l’écran d’accueil</w:t>
      </w:r>
      <w:r w:rsidR="00BC4181" w:rsidRPr="00496879">
        <w:rPr>
          <w:rFonts w:ascii="Times New Roman" w:hAnsi="Times New Roman" w:cs="Times New Roman"/>
          <w:sz w:val="24"/>
          <w:szCs w:val="24"/>
        </w:rPr>
        <w:t>.</w:t>
      </w:r>
      <w:r w:rsidRPr="00496879">
        <w:rPr>
          <w:rFonts w:ascii="Times New Roman" w:hAnsi="Times New Roman" w:cs="Times New Roman"/>
          <w:w w:val="95"/>
          <w:sz w:val="24"/>
          <w:szCs w:val="24"/>
        </w:rPr>
        <w:t xml:space="preserve"> Depuis le menu principal, l’utilisateur peut configurer les contrôles dans </w:t>
      </w:r>
      <w:r w:rsidRPr="00496879">
        <w:rPr>
          <w:rFonts w:ascii="Times New Roman" w:hAnsi="Times New Roman" w:cs="Times New Roman"/>
          <w:sz w:val="24"/>
          <w:szCs w:val="24"/>
        </w:rPr>
        <w:t xml:space="preserve">le menu options et la partie en choisissant </w:t>
      </w:r>
      <w:r w:rsidR="00BC4181" w:rsidRPr="00496879">
        <w:rPr>
          <w:rFonts w:ascii="Times New Roman" w:hAnsi="Times New Roman" w:cs="Times New Roman"/>
          <w:sz w:val="24"/>
          <w:szCs w:val="24"/>
        </w:rPr>
        <w:t>si l’on souhaite affronter une IA ou un joueur humain</w:t>
      </w:r>
      <w:r w:rsidRPr="00496879">
        <w:rPr>
          <w:rFonts w:ascii="Times New Roman" w:hAnsi="Times New Roman" w:cs="Times New Roman"/>
          <w:sz w:val="24"/>
          <w:szCs w:val="24"/>
        </w:rPr>
        <w:t xml:space="preserve">. </w:t>
      </w:r>
    </w:p>
    <w:p w:rsidR="00BC4181" w:rsidRPr="00496879" w:rsidRDefault="00BC4181">
      <w:pPr>
        <w:pStyle w:val="Corpsdetexte"/>
        <w:spacing w:before="91"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Il est aussi possible de sélectionner une partie en ligne. On peut héberger une partie et n’importe qui disposant de l’IP peut ensuite rejoindre. A l’inverse, on peut rejoindre directement une partie.</w:t>
      </w:r>
    </w:p>
    <w:p w:rsidR="00003BA8" w:rsidRPr="00496879" w:rsidRDefault="00BC4181">
      <w:pPr>
        <w:pStyle w:val="Corpsdetexte"/>
        <w:spacing w:before="91"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Ensuite,</w:t>
      </w:r>
      <w:r w:rsidR="00F472B1" w:rsidRPr="00496879">
        <w:rPr>
          <w:rFonts w:ascii="Times New Roman" w:hAnsi="Times New Roman" w:cs="Times New Roman"/>
          <w:sz w:val="24"/>
          <w:szCs w:val="24"/>
        </w:rPr>
        <w:t xml:space="preserve"> la partie</w:t>
      </w:r>
      <w:r w:rsidRPr="00496879">
        <w:rPr>
          <w:rFonts w:ascii="Times New Roman" w:hAnsi="Times New Roman" w:cs="Times New Roman"/>
          <w:sz w:val="24"/>
          <w:szCs w:val="24"/>
        </w:rPr>
        <w:t xml:space="preserve"> démarre.</w:t>
      </w:r>
      <w:r w:rsidR="00F472B1" w:rsidRPr="00496879">
        <w:rPr>
          <w:rFonts w:ascii="Times New Roman" w:hAnsi="Times New Roman" w:cs="Times New Roman"/>
          <w:sz w:val="24"/>
          <w:szCs w:val="24"/>
        </w:rPr>
        <w:t xml:space="preserve"> </w:t>
      </w:r>
      <w:r w:rsidRPr="00496879">
        <w:rPr>
          <w:rFonts w:ascii="Times New Roman" w:hAnsi="Times New Roman" w:cs="Times New Roman"/>
          <w:sz w:val="24"/>
          <w:szCs w:val="24"/>
        </w:rPr>
        <w:t>I</w:t>
      </w:r>
      <w:r w:rsidR="00F472B1" w:rsidRPr="00496879">
        <w:rPr>
          <w:rFonts w:ascii="Times New Roman" w:hAnsi="Times New Roman" w:cs="Times New Roman"/>
          <w:sz w:val="24"/>
          <w:szCs w:val="24"/>
        </w:rPr>
        <w:t xml:space="preserve">l peut quitter à tout moment pour revenir au menu principal. </w:t>
      </w:r>
      <w:r w:rsidR="00F472B1" w:rsidRPr="00496879">
        <w:rPr>
          <w:rFonts w:ascii="Times New Roman" w:hAnsi="Times New Roman" w:cs="Times New Roman"/>
          <w:w w:val="95"/>
          <w:sz w:val="24"/>
          <w:szCs w:val="24"/>
        </w:rPr>
        <w:t xml:space="preserve">Lorsque la partie est terminée, il peut rejouer une partie avec la même configuration ou retourner </w:t>
      </w:r>
      <w:r w:rsidR="00F472B1" w:rsidRPr="00496879">
        <w:rPr>
          <w:rFonts w:ascii="Times New Roman" w:hAnsi="Times New Roman" w:cs="Times New Roman"/>
          <w:sz w:val="24"/>
          <w:szCs w:val="24"/>
        </w:rPr>
        <w:t>au menu principal.</w:t>
      </w:r>
    </w:p>
    <w:p w:rsidR="00003BA8" w:rsidRPr="00496879" w:rsidRDefault="00003BA8">
      <w:pPr>
        <w:spacing w:line="273" w:lineRule="auto"/>
        <w:jc w:val="both"/>
        <w:rPr>
          <w:rFonts w:ascii="Times New Roman" w:hAnsi="Times New Roman" w:cs="Times New Roman"/>
          <w:sz w:val="24"/>
          <w:szCs w:val="24"/>
        </w:rPr>
        <w:sectPr w:rsidR="00003BA8" w:rsidRPr="00496879">
          <w:pgSz w:w="12240" w:h="15840"/>
          <w:pgMar w:top="1420" w:right="1660" w:bottom="280" w:left="1660" w:header="720" w:footer="720" w:gutter="0"/>
          <w:cols w:space="720"/>
        </w:sectPr>
      </w:pPr>
    </w:p>
    <w:p w:rsidR="00003BA8" w:rsidRPr="00496879" w:rsidRDefault="00F472B1">
      <w:pPr>
        <w:pStyle w:val="Titre1"/>
        <w:rPr>
          <w:rFonts w:ascii="Times New Roman" w:hAnsi="Times New Roman" w:cs="Times New Roman"/>
          <w:sz w:val="24"/>
          <w:szCs w:val="24"/>
        </w:rPr>
      </w:pPr>
      <w:r w:rsidRPr="00496879">
        <w:rPr>
          <w:rFonts w:ascii="Times New Roman" w:hAnsi="Times New Roman" w:cs="Times New Roman"/>
          <w:color w:val="2E5395"/>
          <w:sz w:val="24"/>
          <w:szCs w:val="24"/>
        </w:rPr>
        <w:lastRenderedPageBreak/>
        <w:t>Schéma de contrôle des agents</w:t>
      </w:r>
    </w:p>
    <w:p w:rsidR="00003BA8" w:rsidRPr="00496879" w:rsidRDefault="00F472B1" w:rsidP="00BC4181">
      <w:pPr>
        <w:pStyle w:val="Corpsdetexte"/>
        <w:spacing w:before="49" w:line="276" w:lineRule="auto"/>
        <w:ind w:left="140" w:right="133"/>
        <w:jc w:val="both"/>
        <w:rPr>
          <w:rFonts w:ascii="Times New Roman" w:hAnsi="Times New Roman" w:cs="Times New Roman"/>
          <w:sz w:val="24"/>
          <w:szCs w:val="24"/>
        </w:rPr>
      </w:pPr>
      <w:r w:rsidRPr="00496879">
        <w:rPr>
          <w:rFonts w:ascii="Times New Roman" w:hAnsi="Times New Roman" w:cs="Times New Roman"/>
          <w:sz w:val="24"/>
          <w:szCs w:val="24"/>
        </w:rPr>
        <w:t xml:space="preserve">Le jeu se contrôle avec le clavier et les menus avec la souris. </w:t>
      </w:r>
      <w:r w:rsidR="00BC4181" w:rsidRPr="00496879">
        <w:rPr>
          <w:rFonts w:ascii="Times New Roman" w:hAnsi="Times New Roman" w:cs="Times New Roman"/>
          <w:sz w:val="24"/>
          <w:szCs w:val="24"/>
        </w:rPr>
        <w:t xml:space="preserve">L’utilisateur peut </w:t>
      </w:r>
      <w:r w:rsidR="005453BA" w:rsidRPr="00496879">
        <w:rPr>
          <w:rFonts w:ascii="Times New Roman" w:hAnsi="Times New Roman" w:cs="Times New Roman"/>
          <w:sz w:val="24"/>
          <w:szCs w:val="24"/>
        </w:rPr>
        <w:t>régler</w:t>
      </w:r>
      <w:r w:rsidR="00BC4181" w:rsidRPr="00496879">
        <w:rPr>
          <w:rFonts w:ascii="Times New Roman" w:hAnsi="Times New Roman" w:cs="Times New Roman"/>
          <w:sz w:val="24"/>
          <w:szCs w:val="24"/>
        </w:rPr>
        <w:t xml:space="preserve"> les </w:t>
      </w:r>
      <w:r w:rsidR="005453BA" w:rsidRPr="00496879">
        <w:rPr>
          <w:rFonts w:ascii="Times New Roman" w:hAnsi="Times New Roman" w:cs="Times New Roman"/>
          <w:sz w:val="24"/>
          <w:szCs w:val="24"/>
        </w:rPr>
        <w:t>contrôles</w:t>
      </w:r>
      <w:r w:rsidR="00BC4181" w:rsidRPr="00496879">
        <w:rPr>
          <w:rFonts w:ascii="Times New Roman" w:hAnsi="Times New Roman" w:cs="Times New Roman"/>
          <w:sz w:val="24"/>
          <w:szCs w:val="24"/>
        </w:rPr>
        <w:t xml:space="preserve"> dans le menu options au lancement de l’application. </w:t>
      </w:r>
      <w:r w:rsidRPr="00496879">
        <w:rPr>
          <w:rFonts w:ascii="Times New Roman" w:hAnsi="Times New Roman" w:cs="Times New Roman"/>
          <w:sz w:val="24"/>
          <w:szCs w:val="24"/>
        </w:rPr>
        <w:t xml:space="preserve">En mode de jeu, les contrôles au clavier </w:t>
      </w:r>
      <w:r w:rsidR="00BC4181" w:rsidRPr="00496879">
        <w:rPr>
          <w:rFonts w:ascii="Times New Roman" w:hAnsi="Times New Roman" w:cs="Times New Roman"/>
          <w:sz w:val="24"/>
          <w:szCs w:val="24"/>
        </w:rPr>
        <w:t xml:space="preserve">de base </w:t>
      </w:r>
      <w:r w:rsidRPr="00496879">
        <w:rPr>
          <w:rFonts w:ascii="Times New Roman" w:hAnsi="Times New Roman" w:cs="Times New Roman"/>
          <w:sz w:val="24"/>
          <w:szCs w:val="24"/>
        </w:rPr>
        <w:t>sont disposés comme suit :</w:t>
      </w:r>
    </w:p>
    <w:p w:rsidR="00003BA8" w:rsidRPr="00496879" w:rsidRDefault="00003BA8">
      <w:pPr>
        <w:pStyle w:val="Corpsdetexte"/>
        <w:rPr>
          <w:rFonts w:ascii="Times New Roman" w:hAnsi="Times New Roman" w:cs="Times New Roman"/>
          <w:sz w:val="24"/>
          <w:szCs w:val="24"/>
        </w:rPr>
      </w:pPr>
    </w:p>
    <w:p w:rsidR="00003BA8" w:rsidRPr="00496879" w:rsidRDefault="005453BA">
      <w:pPr>
        <w:pStyle w:val="Corpsdetexte"/>
        <w:spacing w:before="7"/>
        <w:rPr>
          <w:rFonts w:ascii="Times New Roman" w:hAnsi="Times New Roman" w:cs="Times New Roman"/>
          <w:sz w:val="24"/>
          <w:szCs w:val="24"/>
        </w:rPr>
      </w:pPr>
      <w:r w:rsidRPr="00496879">
        <w:rPr>
          <w:rFonts w:ascii="Times New Roman" w:hAnsi="Times New Roman" w:cs="Times New Roman"/>
          <w:noProof/>
          <w:sz w:val="24"/>
          <w:szCs w:val="24"/>
        </w:rPr>
        <w:drawing>
          <wp:inline distT="0" distB="0" distL="0" distR="0">
            <wp:extent cx="5657850" cy="350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505200"/>
                    </a:xfrm>
                    <a:prstGeom prst="rect">
                      <a:avLst/>
                    </a:prstGeom>
                    <a:noFill/>
                    <a:ln>
                      <a:noFill/>
                    </a:ln>
                  </pic:spPr>
                </pic:pic>
              </a:graphicData>
            </a:graphic>
          </wp:inline>
        </w:drawing>
      </w:r>
    </w:p>
    <w:p w:rsidR="00003BA8" w:rsidRPr="00496879" w:rsidRDefault="00003BA8">
      <w:pPr>
        <w:pStyle w:val="Corpsdetexte"/>
        <w:rPr>
          <w:rFonts w:ascii="Times New Roman" w:hAnsi="Times New Roman" w:cs="Times New Roman"/>
          <w:sz w:val="24"/>
          <w:szCs w:val="24"/>
        </w:rPr>
      </w:pPr>
    </w:p>
    <w:p w:rsidR="00003BA8" w:rsidRPr="00496879" w:rsidRDefault="00F472B1">
      <w:pPr>
        <w:pStyle w:val="Corpsdetexte"/>
        <w:spacing w:before="178" w:line="273" w:lineRule="auto"/>
        <w:ind w:left="140" w:right="132"/>
        <w:jc w:val="both"/>
        <w:rPr>
          <w:rFonts w:ascii="Times New Roman" w:hAnsi="Times New Roman" w:cs="Times New Roman"/>
          <w:w w:val="95"/>
          <w:sz w:val="24"/>
          <w:szCs w:val="24"/>
        </w:rPr>
      </w:pPr>
      <w:r w:rsidRPr="00496879">
        <w:rPr>
          <w:rFonts w:ascii="Times New Roman" w:hAnsi="Times New Roman" w:cs="Times New Roman"/>
          <w:w w:val="95"/>
          <w:sz w:val="24"/>
          <w:szCs w:val="24"/>
        </w:rPr>
        <w:t xml:space="preserve">Le contrôle de l’agent (le </w:t>
      </w:r>
      <w:r w:rsidR="005453BA" w:rsidRPr="00496879">
        <w:rPr>
          <w:rFonts w:ascii="Times New Roman" w:hAnsi="Times New Roman" w:cs="Times New Roman"/>
          <w:w w:val="95"/>
          <w:sz w:val="24"/>
          <w:szCs w:val="24"/>
        </w:rPr>
        <w:t>joueur</w:t>
      </w:r>
      <w:r w:rsidRPr="00496879">
        <w:rPr>
          <w:rFonts w:ascii="Times New Roman" w:hAnsi="Times New Roman" w:cs="Times New Roman"/>
          <w:w w:val="95"/>
          <w:sz w:val="24"/>
          <w:szCs w:val="24"/>
        </w:rPr>
        <w:t xml:space="preserve">) </w:t>
      </w:r>
      <w:r w:rsidR="005453BA" w:rsidRPr="00496879">
        <w:rPr>
          <w:rFonts w:ascii="Times New Roman" w:hAnsi="Times New Roman" w:cs="Times New Roman"/>
          <w:w w:val="95"/>
          <w:sz w:val="24"/>
          <w:szCs w:val="24"/>
        </w:rPr>
        <w:t>se fait de manière classique en se déplaçant suivant 4 axes (haut, bas, gauche, droite) sur le terrain.</w:t>
      </w:r>
    </w:p>
    <w:p w:rsidR="005453BA" w:rsidRPr="00496879" w:rsidRDefault="005453BA">
      <w:pPr>
        <w:pStyle w:val="Corpsdetexte"/>
        <w:spacing w:before="178" w:line="273" w:lineRule="auto"/>
        <w:ind w:left="140" w:right="132"/>
        <w:jc w:val="both"/>
        <w:rPr>
          <w:rFonts w:ascii="Times New Roman" w:hAnsi="Times New Roman" w:cs="Times New Roman"/>
          <w:sz w:val="24"/>
          <w:szCs w:val="24"/>
        </w:rPr>
      </w:pPr>
      <w:r w:rsidRPr="00496879">
        <w:rPr>
          <w:rFonts w:ascii="Times New Roman" w:hAnsi="Times New Roman" w:cs="Times New Roman"/>
          <w:sz w:val="24"/>
          <w:szCs w:val="24"/>
        </w:rPr>
        <w:t>Le joueur peut aussi poser des bombes pour détruire des caisses ou tuer un joueur adverse.</w:t>
      </w:r>
    </w:p>
    <w:p w:rsidR="00003BA8" w:rsidRPr="00496879" w:rsidRDefault="00003BA8">
      <w:pPr>
        <w:pStyle w:val="Corpsdetexte"/>
        <w:spacing w:before="3"/>
        <w:rPr>
          <w:rFonts w:ascii="Times New Roman" w:hAnsi="Times New Roman" w:cs="Times New Roman"/>
          <w:sz w:val="24"/>
          <w:szCs w:val="24"/>
        </w:rPr>
      </w:pPr>
    </w:p>
    <w:p w:rsidR="00003BA8" w:rsidRPr="00496879" w:rsidRDefault="00F472B1">
      <w:pPr>
        <w:pStyle w:val="Titre1"/>
        <w:spacing w:before="1"/>
        <w:rPr>
          <w:rFonts w:ascii="Times New Roman" w:hAnsi="Times New Roman" w:cs="Times New Roman"/>
          <w:sz w:val="24"/>
          <w:szCs w:val="24"/>
        </w:rPr>
      </w:pPr>
      <w:r w:rsidRPr="00496879">
        <w:rPr>
          <w:rFonts w:ascii="Times New Roman" w:hAnsi="Times New Roman" w:cs="Times New Roman"/>
          <w:color w:val="2E5395"/>
          <w:w w:val="95"/>
          <w:sz w:val="24"/>
          <w:szCs w:val="24"/>
        </w:rPr>
        <w:t>Intelligence artificielle de l’agent autonome</w:t>
      </w:r>
    </w:p>
    <w:p w:rsidR="00003BA8" w:rsidRPr="00496879" w:rsidRDefault="00003BA8">
      <w:pPr>
        <w:pStyle w:val="Corpsdetexte"/>
        <w:spacing w:before="8"/>
        <w:rPr>
          <w:rFonts w:ascii="Times New Roman" w:hAnsi="Times New Roman" w:cs="Times New Roman"/>
          <w:sz w:val="24"/>
          <w:szCs w:val="24"/>
        </w:rPr>
      </w:pPr>
    </w:p>
    <w:p w:rsidR="005453BA" w:rsidRPr="00496879" w:rsidRDefault="005453BA">
      <w:pPr>
        <w:pStyle w:val="Corpsdetexte"/>
        <w:spacing w:before="8"/>
        <w:rPr>
          <w:rFonts w:ascii="Times New Roman" w:hAnsi="Times New Roman" w:cs="Times New Roman"/>
          <w:sz w:val="24"/>
          <w:szCs w:val="24"/>
        </w:rPr>
      </w:pPr>
      <w:r w:rsidRPr="00496879">
        <w:rPr>
          <w:rFonts w:ascii="Times New Roman" w:hAnsi="Times New Roman" w:cs="Times New Roman"/>
          <w:sz w:val="24"/>
          <w:szCs w:val="24"/>
        </w:rPr>
        <w:t>Si l’utilisateur le sélectionne, un joueur prendra la place d’un agent autonome. Le but de celui sera de se placer proche d’un joueur adverse pour essayer de le tuer. Si une caisse bloque sa progression, celui-ci va poser une bombe et se mettre à l’abri</w:t>
      </w:r>
      <w:r w:rsidR="00C576B9">
        <w:rPr>
          <w:rFonts w:ascii="Times New Roman" w:hAnsi="Times New Roman" w:cs="Times New Roman"/>
          <w:sz w:val="24"/>
          <w:szCs w:val="24"/>
        </w:rPr>
        <w:t xml:space="preserve"> grâce aux </w:t>
      </w:r>
      <w:proofErr w:type="spellStart"/>
      <w:r w:rsidR="00C576B9">
        <w:rPr>
          <w:rFonts w:ascii="Times New Roman" w:hAnsi="Times New Roman" w:cs="Times New Roman"/>
          <w:sz w:val="24"/>
          <w:szCs w:val="24"/>
        </w:rPr>
        <w:t>NavMesh</w:t>
      </w:r>
      <w:proofErr w:type="spellEnd"/>
      <w:r w:rsidR="00C576B9">
        <w:rPr>
          <w:rFonts w:ascii="Times New Roman" w:hAnsi="Times New Roman" w:cs="Times New Roman"/>
          <w:sz w:val="24"/>
          <w:szCs w:val="24"/>
        </w:rPr>
        <w:t>,</w:t>
      </w:r>
      <w:r w:rsidRPr="00496879">
        <w:rPr>
          <w:rFonts w:ascii="Times New Roman" w:hAnsi="Times New Roman" w:cs="Times New Roman"/>
          <w:sz w:val="24"/>
          <w:szCs w:val="24"/>
        </w:rPr>
        <w:t xml:space="preserve"> le temps que la bombe explose.</w:t>
      </w:r>
    </w:p>
    <w:p w:rsidR="005453BA" w:rsidRPr="00496879" w:rsidRDefault="005453BA">
      <w:pPr>
        <w:pStyle w:val="Corpsdetexte"/>
        <w:spacing w:before="8"/>
        <w:rPr>
          <w:rFonts w:ascii="Times New Roman" w:hAnsi="Times New Roman" w:cs="Times New Roman"/>
          <w:sz w:val="24"/>
          <w:szCs w:val="24"/>
        </w:rPr>
      </w:pPr>
    </w:p>
    <w:p w:rsidR="004464E3" w:rsidRPr="00496879" w:rsidRDefault="004464E3">
      <w:pPr>
        <w:rPr>
          <w:rFonts w:ascii="Times New Roman" w:eastAsia="Trebuchet MS" w:hAnsi="Times New Roman" w:cs="Times New Roman"/>
          <w:color w:val="2E5395"/>
          <w:sz w:val="24"/>
          <w:szCs w:val="24"/>
        </w:rPr>
      </w:pPr>
      <w:r w:rsidRPr="00496879">
        <w:rPr>
          <w:rFonts w:ascii="Times New Roman" w:hAnsi="Times New Roman" w:cs="Times New Roman"/>
          <w:color w:val="2E5395"/>
          <w:sz w:val="24"/>
          <w:szCs w:val="24"/>
        </w:rPr>
        <w:br w:type="page"/>
      </w:r>
      <w:bookmarkStart w:id="0" w:name="_GoBack"/>
      <w:bookmarkEnd w:id="0"/>
    </w:p>
    <w:p w:rsidR="00003BA8" w:rsidRPr="00496879" w:rsidRDefault="00F472B1">
      <w:pPr>
        <w:pStyle w:val="Titre1"/>
        <w:spacing w:before="0"/>
        <w:rPr>
          <w:rFonts w:ascii="Times New Roman" w:hAnsi="Times New Roman" w:cs="Times New Roman"/>
          <w:color w:val="2E5395"/>
          <w:sz w:val="24"/>
          <w:szCs w:val="24"/>
        </w:rPr>
      </w:pPr>
      <w:r w:rsidRPr="00496879">
        <w:rPr>
          <w:rFonts w:ascii="Times New Roman" w:hAnsi="Times New Roman" w:cs="Times New Roman"/>
          <w:color w:val="2E5395"/>
          <w:sz w:val="24"/>
          <w:szCs w:val="24"/>
        </w:rPr>
        <w:lastRenderedPageBreak/>
        <w:t>Fonctionnalités supplémentaires</w:t>
      </w:r>
    </w:p>
    <w:p w:rsidR="004464E3" w:rsidRPr="00496879" w:rsidRDefault="004464E3">
      <w:pPr>
        <w:pStyle w:val="Titre1"/>
        <w:spacing w:before="0"/>
        <w:rPr>
          <w:rFonts w:ascii="Times New Roman" w:hAnsi="Times New Roman" w:cs="Times New Roman"/>
          <w:sz w:val="24"/>
          <w:szCs w:val="24"/>
        </w:rPr>
      </w:pPr>
    </w:p>
    <w:p w:rsidR="00003BA8" w:rsidRPr="00496879" w:rsidRDefault="004464E3">
      <w:pPr>
        <w:spacing w:before="90"/>
        <w:ind w:left="140"/>
        <w:rPr>
          <w:rFonts w:ascii="Times New Roman" w:hAnsi="Times New Roman" w:cs="Times New Roman"/>
          <w:sz w:val="24"/>
          <w:szCs w:val="24"/>
        </w:rPr>
      </w:pPr>
      <w:r w:rsidRPr="00496879">
        <w:rPr>
          <w:rFonts w:ascii="Times New Roman" w:hAnsi="Times New Roman" w:cs="Times New Roman"/>
          <w:color w:val="2E5395"/>
          <w:sz w:val="24"/>
          <w:szCs w:val="24"/>
        </w:rPr>
        <w:t>Personnalisation des méthodes d’entrées</w:t>
      </w:r>
      <w:r w:rsidR="00F472B1" w:rsidRPr="00496879">
        <w:rPr>
          <w:rFonts w:ascii="Times New Roman" w:hAnsi="Times New Roman" w:cs="Times New Roman"/>
          <w:color w:val="2E5395"/>
          <w:sz w:val="24"/>
          <w:szCs w:val="24"/>
        </w:rPr>
        <w:t xml:space="preserve"> (</w:t>
      </w:r>
      <w:r w:rsidRPr="00496879">
        <w:rPr>
          <w:rFonts w:ascii="Times New Roman" w:hAnsi="Times New Roman" w:cs="Times New Roman"/>
          <w:color w:val="2E5395"/>
          <w:sz w:val="24"/>
          <w:szCs w:val="24"/>
        </w:rPr>
        <w:t>Sébastien Bruere</w:t>
      </w:r>
      <w:r w:rsidR="00F472B1" w:rsidRPr="00496879">
        <w:rPr>
          <w:rFonts w:ascii="Times New Roman" w:hAnsi="Times New Roman" w:cs="Times New Roman"/>
          <w:color w:val="2E5395"/>
          <w:sz w:val="24"/>
          <w:szCs w:val="24"/>
        </w:rPr>
        <w:t>)</w:t>
      </w:r>
    </w:p>
    <w:p w:rsidR="004464E3" w:rsidRPr="00496879" w:rsidRDefault="004464E3">
      <w:pPr>
        <w:pStyle w:val="Corpsdetexte"/>
        <w:spacing w:before="162" w:line="273" w:lineRule="auto"/>
        <w:ind w:left="140" w:right="126"/>
        <w:rPr>
          <w:rFonts w:ascii="Times New Roman" w:hAnsi="Times New Roman" w:cs="Times New Roman"/>
          <w:w w:val="95"/>
          <w:sz w:val="24"/>
          <w:szCs w:val="24"/>
        </w:rPr>
      </w:pPr>
      <w:r w:rsidRPr="00496879">
        <w:rPr>
          <w:rFonts w:ascii="Times New Roman" w:hAnsi="Times New Roman" w:cs="Times New Roman"/>
          <w:w w:val="95"/>
          <w:sz w:val="24"/>
          <w:szCs w:val="24"/>
        </w:rPr>
        <w:t xml:space="preserve">Au lancement de l’application, l’utilisateur a le choix d’accéder au menu </w:t>
      </w:r>
      <w:r w:rsidRPr="00496879">
        <w:rPr>
          <w:rFonts w:ascii="Times New Roman" w:hAnsi="Times New Roman" w:cs="Times New Roman"/>
          <w:b/>
          <w:w w:val="95"/>
          <w:sz w:val="24"/>
          <w:szCs w:val="24"/>
        </w:rPr>
        <w:t xml:space="preserve">Commandes </w:t>
      </w:r>
      <w:r w:rsidRPr="00496879">
        <w:rPr>
          <w:rFonts w:ascii="Times New Roman" w:hAnsi="Times New Roman" w:cs="Times New Roman"/>
          <w:w w:val="95"/>
          <w:sz w:val="24"/>
          <w:szCs w:val="24"/>
        </w:rPr>
        <w:t>pour modifier les commandes du joueur 1 ou du joueur 2.</w:t>
      </w:r>
    </w:p>
    <w:p w:rsidR="004464E3" w:rsidRPr="00496879" w:rsidRDefault="004464E3">
      <w:pPr>
        <w:pStyle w:val="Corpsdetexte"/>
        <w:spacing w:before="162" w:line="273" w:lineRule="auto"/>
        <w:ind w:left="140" w:right="126"/>
        <w:rPr>
          <w:rFonts w:ascii="Times New Roman" w:hAnsi="Times New Roman" w:cs="Times New Roman"/>
          <w:sz w:val="24"/>
          <w:szCs w:val="24"/>
        </w:rPr>
      </w:pPr>
      <w:r w:rsidRPr="00496879">
        <w:rPr>
          <w:rFonts w:ascii="Times New Roman" w:hAnsi="Times New Roman" w:cs="Times New Roman"/>
          <w:sz w:val="24"/>
          <w:szCs w:val="24"/>
        </w:rPr>
        <w:t>Au clic sur une commande, la prochaine touche du clavier enfoncée deviendra la commande pour l’action sélectionnée. Il est ainsi possible de paramétrer entièrement toutes les commandes du jeu (Se déplacer et poser une bombe).</w:t>
      </w:r>
    </w:p>
    <w:p w:rsidR="004464E3" w:rsidRDefault="004464E3">
      <w:pPr>
        <w:pStyle w:val="Corpsdetexte"/>
        <w:spacing w:before="162" w:line="273" w:lineRule="auto"/>
        <w:ind w:left="140" w:right="126"/>
        <w:rPr>
          <w:rFonts w:ascii="Times New Roman" w:hAnsi="Times New Roman" w:cs="Times New Roman"/>
          <w:sz w:val="24"/>
          <w:szCs w:val="24"/>
        </w:rPr>
      </w:pPr>
      <w:r w:rsidRPr="00496879">
        <w:rPr>
          <w:rFonts w:ascii="Times New Roman" w:hAnsi="Times New Roman" w:cs="Times New Roman"/>
          <w:sz w:val="24"/>
          <w:szCs w:val="24"/>
        </w:rPr>
        <w:t>Si l’utilisateur souhaite assigner une touche qui est déjà assignée à une autre commande, l’application ne l’accepte pas.</w:t>
      </w:r>
    </w:p>
    <w:p w:rsidR="00496879" w:rsidRDefault="00496879" w:rsidP="00496879">
      <w:pPr>
        <w:pStyle w:val="Default"/>
      </w:pPr>
    </w:p>
    <w:p w:rsidR="00496879" w:rsidRPr="00496879" w:rsidRDefault="00496879" w:rsidP="00496879">
      <w:pPr>
        <w:spacing w:before="90"/>
        <w:ind w:left="140"/>
        <w:rPr>
          <w:rFonts w:ascii="Times New Roman" w:hAnsi="Times New Roman" w:cs="Times New Roman"/>
          <w:sz w:val="24"/>
          <w:szCs w:val="24"/>
        </w:rPr>
      </w:pPr>
      <w:r>
        <w:rPr>
          <w:rFonts w:ascii="Times New Roman" w:hAnsi="Times New Roman" w:cs="Times New Roman"/>
          <w:color w:val="2E5395"/>
          <w:sz w:val="24"/>
          <w:szCs w:val="24"/>
        </w:rPr>
        <w:t>Le support du jeu en réseau (</w:t>
      </w:r>
      <w:r w:rsidR="00BC3EFE">
        <w:rPr>
          <w:rFonts w:ascii="Times New Roman" w:hAnsi="Times New Roman" w:cs="Times New Roman"/>
          <w:color w:val="2E5395"/>
          <w:sz w:val="24"/>
          <w:szCs w:val="24"/>
        </w:rPr>
        <w:t>Maxime Leroy)</w:t>
      </w:r>
    </w:p>
    <w:p w:rsidR="00BC3EFE" w:rsidRDefault="00496879">
      <w:pPr>
        <w:pStyle w:val="Corpsdetexte"/>
        <w:spacing w:before="162" w:line="273" w:lineRule="auto"/>
        <w:ind w:left="140" w:right="126"/>
        <w:rPr>
          <w:rFonts w:ascii="Times New Roman" w:hAnsi="Times New Roman" w:cs="Times New Roman"/>
          <w:sz w:val="24"/>
          <w:szCs w:val="24"/>
        </w:rPr>
      </w:pPr>
      <w:r>
        <w:rPr>
          <w:rFonts w:ascii="Times New Roman" w:hAnsi="Times New Roman" w:cs="Times New Roman"/>
          <w:sz w:val="24"/>
          <w:szCs w:val="24"/>
        </w:rPr>
        <w:t>Lors du choix du mode de jeu</w:t>
      </w:r>
      <w:r w:rsidR="00362F6F">
        <w:rPr>
          <w:rFonts w:ascii="Times New Roman" w:hAnsi="Times New Roman" w:cs="Times New Roman"/>
          <w:sz w:val="24"/>
          <w:szCs w:val="24"/>
        </w:rPr>
        <w:t xml:space="preserve"> en ligne</w:t>
      </w:r>
      <w:r>
        <w:rPr>
          <w:rFonts w:ascii="Times New Roman" w:hAnsi="Times New Roman" w:cs="Times New Roman"/>
          <w:sz w:val="24"/>
          <w:szCs w:val="24"/>
        </w:rPr>
        <w:t>, le joueur a la possibilité d’héberger ou de rejoindre une partie. Si l’utilisateur décide d’héberger</w:t>
      </w:r>
      <w:r w:rsidR="00BC3EFE">
        <w:rPr>
          <w:rFonts w:ascii="Times New Roman" w:hAnsi="Times New Roman" w:cs="Times New Roman"/>
          <w:sz w:val="24"/>
          <w:szCs w:val="24"/>
        </w:rPr>
        <w:t>,</w:t>
      </w:r>
      <w:r>
        <w:rPr>
          <w:rFonts w:ascii="Times New Roman" w:hAnsi="Times New Roman" w:cs="Times New Roman"/>
          <w:sz w:val="24"/>
          <w:szCs w:val="24"/>
        </w:rPr>
        <w:t xml:space="preserve"> un simple clic sur le bouton </w:t>
      </w:r>
      <w:r w:rsidR="00BC3EFE">
        <w:rPr>
          <w:rFonts w:ascii="Times New Roman" w:hAnsi="Times New Roman" w:cs="Times New Roman"/>
          <w:sz w:val="24"/>
          <w:szCs w:val="24"/>
        </w:rPr>
        <w:t>« </w:t>
      </w:r>
      <w:r>
        <w:rPr>
          <w:rFonts w:ascii="Times New Roman" w:hAnsi="Times New Roman" w:cs="Times New Roman"/>
          <w:sz w:val="24"/>
          <w:szCs w:val="24"/>
        </w:rPr>
        <w:t>Host</w:t>
      </w:r>
      <w:r w:rsidR="00BC3EFE">
        <w:rPr>
          <w:rFonts w:ascii="Times New Roman" w:hAnsi="Times New Roman" w:cs="Times New Roman"/>
          <w:sz w:val="24"/>
          <w:szCs w:val="24"/>
        </w:rPr>
        <w:t> »</w:t>
      </w:r>
      <w:r>
        <w:rPr>
          <w:rFonts w:ascii="Times New Roman" w:hAnsi="Times New Roman" w:cs="Times New Roman"/>
          <w:sz w:val="24"/>
          <w:szCs w:val="24"/>
        </w:rPr>
        <w:t xml:space="preserve"> est nécessaire, à l’inverse, les clients désirants se connecter </w:t>
      </w:r>
      <w:r w:rsidR="00BC3EFE">
        <w:rPr>
          <w:rFonts w:ascii="Times New Roman" w:hAnsi="Times New Roman" w:cs="Times New Roman"/>
          <w:sz w:val="24"/>
          <w:szCs w:val="24"/>
        </w:rPr>
        <w:t xml:space="preserve">doivent rentrer </w:t>
      </w:r>
      <w:r>
        <w:rPr>
          <w:rFonts w:ascii="Times New Roman" w:hAnsi="Times New Roman" w:cs="Times New Roman"/>
          <w:sz w:val="24"/>
          <w:szCs w:val="24"/>
        </w:rPr>
        <w:t xml:space="preserve">l’adresse </w:t>
      </w:r>
      <w:r w:rsidR="00BC3EFE">
        <w:rPr>
          <w:rFonts w:ascii="Times New Roman" w:hAnsi="Times New Roman" w:cs="Times New Roman"/>
          <w:sz w:val="24"/>
          <w:szCs w:val="24"/>
        </w:rPr>
        <w:t xml:space="preserve">IP de l’hôte </w:t>
      </w:r>
      <w:r>
        <w:rPr>
          <w:rFonts w:ascii="Times New Roman" w:hAnsi="Times New Roman" w:cs="Times New Roman"/>
          <w:sz w:val="24"/>
          <w:szCs w:val="24"/>
        </w:rPr>
        <w:t>dans la zone prévue</w:t>
      </w:r>
      <w:r w:rsidR="00BC3EFE">
        <w:rPr>
          <w:rFonts w:ascii="Times New Roman" w:hAnsi="Times New Roman" w:cs="Times New Roman"/>
          <w:sz w:val="24"/>
          <w:szCs w:val="24"/>
        </w:rPr>
        <w:t xml:space="preserve"> et cliquer sur « Join ». </w:t>
      </w:r>
    </w:p>
    <w:p w:rsidR="00496879" w:rsidRPr="00496879" w:rsidRDefault="00BC3EFE">
      <w:pPr>
        <w:pStyle w:val="Corpsdetexte"/>
        <w:spacing w:before="162" w:line="273" w:lineRule="auto"/>
        <w:ind w:left="140" w:right="126"/>
        <w:rPr>
          <w:rFonts w:ascii="Times New Roman" w:hAnsi="Times New Roman" w:cs="Times New Roman"/>
          <w:sz w:val="24"/>
          <w:szCs w:val="24"/>
        </w:rPr>
      </w:pPr>
      <w:r>
        <w:rPr>
          <w:rFonts w:ascii="Times New Roman" w:hAnsi="Times New Roman" w:cs="Times New Roman"/>
          <w:sz w:val="24"/>
          <w:szCs w:val="24"/>
        </w:rPr>
        <w:t>Si au moins deux personnes se connectent, la partie démarre. Aussi, le joueur a le choix de se déconnecter de la partie ou de quitter le jeu à tout moment en cliquant sur les boutons prévus à cet effet (HUD).</w:t>
      </w:r>
    </w:p>
    <w:sectPr w:rsidR="00496879" w:rsidRPr="00496879">
      <w:pgSz w:w="12240" w:h="15840"/>
      <w:pgMar w:top="138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41739E"/>
    <w:multiLevelType w:val="hybridMultilevel"/>
    <w:tmpl w:val="2F4C33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55E77DF"/>
    <w:multiLevelType w:val="hybridMultilevel"/>
    <w:tmpl w:val="13DE6DEC"/>
    <w:lvl w:ilvl="0" w:tplc="54E0A0BC">
      <w:numFmt w:val="bullet"/>
      <w:lvlText w:val=""/>
      <w:lvlJc w:val="left"/>
      <w:pPr>
        <w:ind w:left="860" w:hanging="360"/>
      </w:pPr>
      <w:rPr>
        <w:rFonts w:ascii="Symbol" w:eastAsia="Symbol" w:hAnsi="Symbol" w:cs="Symbol" w:hint="default"/>
        <w:w w:val="100"/>
        <w:sz w:val="22"/>
        <w:szCs w:val="22"/>
        <w:lang w:val="fr-CA" w:eastAsia="fr-CA" w:bidi="fr-CA"/>
      </w:rPr>
    </w:lvl>
    <w:lvl w:ilvl="1" w:tplc="D6504C52">
      <w:numFmt w:val="bullet"/>
      <w:lvlText w:val="•"/>
      <w:lvlJc w:val="left"/>
      <w:pPr>
        <w:ind w:left="1666" w:hanging="360"/>
      </w:pPr>
      <w:rPr>
        <w:rFonts w:hint="default"/>
        <w:lang w:val="fr-CA" w:eastAsia="fr-CA" w:bidi="fr-CA"/>
      </w:rPr>
    </w:lvl>
    <w:lvl w:ilvl="2" w:tplc="43E64202">
      <w:numFmt w:val="bullet"/>
      <w:lvlText w:val="•"/>
      <w:lvlJc w:val="left"/>
      <w:pPr>
        <w:ind w:left="2472" w:hanging="360"/>
      </w:pPr>
      <w:rPr>
        <w:rFonts w:hint="default"/>
        <w:lang w:val="fr-CA" w:eastAsia="fr-CA" w:bidi="fr-CA"/>
      </w:rPr>
    </w:lvl>
    <w:lvl w:ilvl="3" w:tplc="C2B05702">
      <w:numFmt w:val="bullet"/>
      <w:lvlText w:val="•"/>
      <w:lvlJc w:val="left"/>
      <w:pPr>
        <w:ind w:left="3278" w:hanging="360"/>
      </w:pPr>
      <w:rPr>
        <w:rFonts w:hint="default"/>
        <w:lang w:val="fr-CA" w:eastAsia="fr-CA" w:bidi="fr-CA"/>
      </w:rPr>
    </w:lvl>
    <w:lvl w:ilvl="4" w:tplc="3DC2B11A">
      <w:numFmt w:val="bullet"/>
      <w:lvlText w:val="•"/>
      <w:lvlJc w:val="left"/>
      <w:pPr>
        <w:ind w:left="4084" w:hanging="360"/>
      </w:pPr>
      <w:rPr>
        <w:rFonts w:hint="default"/>
        <w:lang w:val="fr-CA" w:eastAsia="fr-CA" w:bidi="fr-CA"/>
      </w:rPr>
    </w:lvl>
    <w:lvl w:ilvl="5" w:tplc="B866C086">
      <w:numFmt w:val="bullet"/>
      <w:lvlText w:val="•"/>
      <w:lvlJc w:val="left"/>
      <w:pPr>
        <w:ind w:left="4890" w:hanging="360"/>
      </w:pPr>
      <w:rPr>
        <w:rFonts w:hint="default"/>
        <w:lang w:val="fr-CA" w:eastAsia="fr-CA" w:bidi="fr-CA"/>
      </w:rPr>
    </w:lvl>
    <w:lvl w:ilvl="6" w:tplc="85185866">
      <w:numFmt w:val="bullet"/>
      <w:lvlText w:val="•"/>
      <w:lvlJc w:val="left"/>
      <w:pPr>
        <w:ind w:left="5696" w:hanging="360"/>
      </w:pPr>
      <w:rPr>
        <w:rFonts w:hint="default"/>
        <w:lang w:val="fr-CA" w:eastAsia="fr-CA" w:bidi="fr-CA"/>
      </w:rPr>
    </w:lvl>
    <w:lvl w:ilvl="7" w:tplc="A9965E1C">
      <w:numFmt w:val="bullet"/>
      <w:lvlText w:val="•"/>
      <w:lvlJc w:val="left"/>
      <w:pPr>
        <w:ind w:left="6502" w:hanging="360"/>
      </w:pPr>
      <w:rPr>
        <w:rFonts w:hint="default"/>
        <w:lang w:val="fr-CA" w:eastAsia="fr-CA" w:bidi="fr-CA"/>
      </w:rPr>
    </w:lvl>
    <w:lvl w:ilvl="8" w:tplc="D5C0B83E">
      <w:numFmt w:val="bullet"/>
      <w:lvlText w:val="•"/>
      <w:lvlJc w:val="left"/>
      <w:pPr>
        <w:ind w:left="7308" w:hanging="360"/>
      </w:pPr>
      <w:rPr>
        <w:rFonts w:hint="default"/>
        <w:lang w:val="fr-CA" w:eastAsia="fr-CA" w:bidi="fr-C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03BA8"/>
    <w:rsid w:val="00003BA8"/>
    <w:rsid w:val="0017129E"/>
    <w:rsid w:val="00362F6F"/>
    <w:rsid w:val="004464E3"/>
    <w:rsid w:val="00496879"/>
    <w:rsid w:val="005453BA"/>
    <w:rsid w:val="00AB0CA1"/>
    <w:rsid w:val="00BC3EFE"/>
    <w:rsid w:val="00BC4181"/>
    <w:rsid w:val="00C576B9"/>
    <w:rsid w:val="00F47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679FBCEB"/>
  <w15:docId w15:val="{5DCB2998-2FBE-4DC0-B927-1B06842D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fr-CA" w:eastAsia="fr-CA" w:bidi="fr-CA"/>
    </w:rPr>
  </w:style>
  <w:style w:type="paragraph" w:styleId="Titre1">
    <w:name w:val="heading 1"/>
    <w:basedOn w:val="Normal"/>
    <w:uiPriority w:val="9"/>
    <w:qFormat/>
    <w:pPr>
      <w:spacing w:before="24"/>
      <w:ind w:left="140"/>
      <w:outlineLvl w:val="0"/>
    </w:pPr>
    <w:rPr>
      <w:rFonts w:ascii="Trebuchet MS" w:eastAsia="Trebuchet MS" w:hAnsi="Trebuchet MS" w:cs="Trebuchet M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Default">
    <w:name w:val="Default"/>
    <w:rsid w:val="0017129E"/>
    <w:pPr>
      <w:widowControl/>
      <w:adjustRightInd w:val="0"/>
    </w:pPr>
    <w:rPr>
      <w:rFonts w:ascii="Calibri" w:hAnsi="Calibri" w:cs="Calibri"/>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454</Words>
  <Characters>2501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Chéné</dc:creator>
  <cp:lastModifiedBy>Maxime</cp:lastModifiedBy>
  <cp:revision>9</cp:revision>
  <dcterms:created xsi:type="dcterms:W3CDTF">2018-11-01T18:26:00Z</dcterms:created>
  <dcterms:modified xsi:type="dcterms:W3CDTF">2018-11-26T02:49:00Z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2018-10-20T00:00:00Z</vt:filetime>
  </property>
  <property fmtid="{D5CDD505-2E9C-101B-9397-08002B2CF9AE}" pid="3" name="Creator">
    <vt:lpwstr>Microsoft® Word pour Office 365</vt:lpwstr>
  </property>
  <property fmtid="{D5CDD505-2E9C-101B-9397-08002B2CF9AE}" pid="4" name="LastSaved">
    <vt:filetime>2018-11-01T00:00:00Z</vt:filetime>
  </property>
</Properties>
</file>