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0F2" w:rsidRPr="00F830F2" w:rsidRDefault="00F830F2" w:rsidP="00F830F2">
      <w:pPr>
        <w:jc w:val="center"/>
        <w:rPr>
          <w:rFonts w:ascii="Verdana" w:hAnsi="Verdana"/>
          <w:sz w:val="96"/>
        </w:rPr>
      </w:pPr>
      <w:r w:rsidRPr="00F830F2">
        <w:rPr>
          <w:rFonts w:ascii="Verdana" w:hAnsi="Verdana"/>
          <w:sz w:val="96"/>
        </w:rPr>
        <w:t>Mensa App</w:t>
      </w:r>
    </w:p>
    <w:p w:rsidR="000962D2" w:rsidRDefault="000962D2"/>
    <w:p w:rsidR="000962D2" w:rsidRDefault="000962D2"/>
    <w:p w:rsidR="000962D2" w:rsidRDefault="000962D2"/>
    <w:p w:rsidR="00F830F2" w:rsidRDefault="00F830F2"/>
    <w:p w:rsidR="000962D2" w:rsidRDefault="000962D2"/>
    <w:p w:rsidR="000962D2" w:rsidRDefault="00F830F2">
      <w:r w:rsidRPr="00F830F2">
        <w:rPr>
          <w:noProof/>
          <w:lang w:val="fr-FR" w:eastAsia="fr-FR"/>
        </w:rPr>
        <w:drawing>
          <wp:anchor distT="0" distB="0" distL="114300" distR="114300" simplePos="0" relativeHeight="251658240" behindDoc="0" locked="0" layoutInCell="1" allowOverlap="1">
            <wp:simplePos x="0" y="0"/>
            <wp:positionH relativeFrom="margin">
              <wp:posOffset>2120707</wp:posOffset>
            </wp:positionH>
            <wp:positionV relativeFrom="margin">
              <wp:posOffset>2553556</wp:posOffset>
            </wp:positionV>
            <wp:extent cx="2286000" cy="1618834"/>
            <wp:effectExtent l="19050" t="19050" r="19050" b="19685"/>
            <wp:wrapSquare wrapText="bothSides"/>
            <wp:docPr id="7" name="Picture 7" descr="C:\Users\Md.Marufur\Desktop\Logo\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Marufur\Desktop\Logo\Logo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618834"/>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rsidR="000962D2" w:rsidRDefault="000962D2"/>
    <w:p w:rsidR="000962D2" w:rsidRDefault="000962D2"/>
    <w:p w:rsidR="000962D2" w:rsidRDefault="000962D2"/>
    <w:p w:rsidR="000962D2" w:rsidRDefault="000962D2"/>
    <w:p w:rsidR="000962D2" w:rsidRDefault="000962D2"/>
    <w:p w:rsidR="000962D2" w:rsidRDefault="000962D2"/>
    <w:p w:rsidR="000962D2" w:rsidRDefault="000962D2" w:rsidP="00F830F2">
      <w:pPr>
        <w:jc w:val="center"/>
        <w:rPr>
          <w:b/>
        </w:rPr>
      </w:pPr>
    </w:p>
    <w:p w:rsidR="00F830F2" w:rsidRDefault="00F830F2" w:rsidP="00F830F2">
      <w:pPr>
        <w:jc w:val="center"/>
        <w:rPr>
          <w:b/>
        </w:rPr>
      </w:pPr>
    </w:p>
    <w:p w:rsidR="00F830F2" w:rsidRDefault="00F830F2" w:rsidP="00F830F2">
      <w:pPr>
        <w:jc w:val="center"/>
        <w:rPr>
          <w:b/>
        </w:rPr>
      </w:pPr>
    </w:p>
    <w:p w:rsidR="00F830F2" w:rsidRDefault="00F830F2" w:rsidP="00F830F2">
      <w:pPr>
        <w:jc w:val="center"/>
        <w:rPr>
          <w:b/>
        </w:rPr>
      </w:pPr>
    </w:p>
    <w:p w:rsidR="00F830F2" w:rsidRDefault="00F830F2" w:rsidP="00F830F2">
      <w:pPr>
        <w:jc w:val="center"/>
        <w:rPr>
          <w:b/>
        </w:rPr>
      </w:pPr>
    </w:p>
    <w:p w:rsidR="00F830F2" w:rsidRPr="00F830F2" w:rsidRDefault="00F830F2" w:rsidP="00F830F2">
      <w:pPr>
        <w:jc w:val="center"/>
        <w:rPr>
          <w:b/>
        </w:rPr>
      </w:pPr>
    </w:p>
    <w:p w:rsidR="00F830F2" w:rsidRPr="00F830F2" w:rsidRDefault="00F830F2" w:rsidP="00F830F2">
      <w:pPr>
        <w:jc w:val="center"/>
        <w:rPr>
          <w:rFonts w:ascii="Times New Roman" w:hAnsi="Times New Roman" w:cs="Times New Roman"/>
          <w:b/>
          <w:sz w:val="24"/>
          <w:szCs w:val="24"/>
        </w:rPr>
      </w:pPr>
      <w:r w:rsidRPr="00F830F2">
        <w:rPr>
          <w:rFonts w:ascii="Times New Roman" w:hAnsi="Times New Roman" w:cs="Times New Roman"/>
          <w:b/>
          <w:sz w:val="24"/>
          <w:szCs w:val="24"/>
        </w:rPr>
        <w:t>Submitted by</w:t>
      </w:r>
    </w:p>
    <w:p w:rsidR="00CB6185" w:rsidRPr="005B790B" w:rsidRDefault="00F830F2" w:rsidP="00F830F2">
      <w:pPr>
        <w:jc w:val="center"/>
        <w:rPr>
          <w:rFonts w:ascii="Times New Roman" w:hAnsi="Times New Roman" w:cs="Times New Roman"/>
          <w:sz w:val="24"/>
          <w:szCs w:val="24"/>
        </w:rPr>
      </w:pPr>
      <w:r w:rsidRPr="005B790B">
        <w:rPr>
          <w:rFonts w:ascii="Times New Roman" w:hAnsi="Times New Roman" w:cs="Times New Roman"/>
          <w:sz w:val="24"/>
          <w:szCs w:val="24"/>
        </w:rPr>
        <w:t>Maxime Thébault</w:t>
      </w:r>
    </w:p>
    <w:p w:rsidR="00F830F2" w:rsidRPr="005B790B" w:rsidRDefault="00F830F2" w:rsidP="00F830F2">
      <w:pPr>
        <w:jc w:val="center"/>
        <w:rPr>
          <w:rFonts w:ascii="Times New Roman" w:hAnsi="Times New Roman" w:cs="Times New Roman"/>
          <w:sz w:val="24"/>
          <w:szCs w:val="24"/>
        </w:rPr>
      </w:pPr>
      <w:r w:rsidRPr="005B790B">
        <w:rPr>
          <w:rFonts w:ascii="Times New Roman" w:hAnsi="Times New Roman" w:cs="Times New Roman"/>
          <w:sz w:val="24"/>
          <w:szCs w:val="24"/>
        </w:rPr>
        <w:t>Md. Marufur Rahman</w:t>
      </w:r>
    </w:p>
    <w:p w:rsidR="00CB6185" w:rsidRDefault="00CB6185">
      <w:bookmarkStart w:id="0" w:name="_GoBack"/>
      <w:bookmarkEnd w:id="0"/>
    </w:p>
    <w:p w:rsidR="00CB6185" w:rsidRDefault="00CB6185"/>
    <w:p w:rsidR="00CB6185" w:rsidRDefault="00CB6185"/>
    <w:p w:rsidR="00CB6185" w:rsidRDefault="00CB6185"/>
    <w:p w:rsidR="00CB6185" w:rsidRDefault="00CB6185"/>
    <w:p w:rsidR="00405FC3" w:rsidRPr="00405FC3" w:rsidRDefault="001578E2" w:rsidP="006B4042">
      <w:pPr>
        <w:spacing w:line="360" w:lineRule="auto"/>
        <w:jc w:val="both"/>
        <w:rPr>
          <w:rFonts w:ascii="Times New Roman" w:hAnsi="Times New Roman" w:cs="Times New Roman"/>
          <w:sz w:val="24"/>
          <w:szCs w:val="24"/>
        </w:rPr>
      </w:pPr>
      <w:r w:rsidRPr="006B4042">
        <w:rPr>
          <w:rFonts w:ascii="Times New Roman" w:hAnsi="Times New Roman" w:cs="Times New Roman"/>
          <w:sz w:val="24"/>
          <w:szCs w:val="24"/>
        </w:rPr>
        <w:lastRenderedPageBreak/>
        <w:t xml:space="preserve">The Mensa App is </w:t>
      </w:r>
      <w:r w:rsidR="00027AFE">
        <w:rPr>
          <w:rFonts w:ascii="Times New Roman" w:hAnsi="Times New Roman" w:cs="Times New Roman"/>
          <w:sz w:val="24"/>
          <w:szCs w:val="24"/>
        </w:rPr>
        <w:t xml:space="preserve">a </w:t>
      </w:r>
      <w:r w:rsidR="00DB01A7">
        <w:rPr>
          <w:rFonts w:ascii="Times New Roman" w:hAnsi="Times New Roman" w:cs="Times New Roman"/>
          <w:sz w:val="24"/>
          <w:szCs w:val="24"/>
        </w:rPr>
        <w:t>mobile application that was</w:t>
      </w:r>
      <w:r w:rsidRPr="006B4042">
        <w:rPr>
          <w:rFonts w:ascii="Times New Roman" w:hAnsi="Times New Roman" w:cs="Times New Roman"/>
          <w:sz w:val="24"/>
          <w:szCs w:val="24"/>
        </w:rPr>
        <w:t xml:space="preserve"> developed to provide </w:t>
      </w:r>
      <w:r w:rsidR="003745B1">
        <w:rPr>
          <w:rFonts w:ascii="Times New Roman" w:hAnsi="Times New Roman" w:cs="Times New Roman"/>
          <w:sz w:val="24"/>
          <w:szCs w:val="24"/>
        </w:rPr>
        <w:t>useful</w:t>
      </w:r>
      <w:r w:rsidRPr="006B4042">
        <w:rPr>
          <w:rFonts w:ascii="Times New Roman" w:hAnsi="Times New Roman" w:cs="Times New Roman"/>
          <w:sz w:val="24"/>
          <w:szCs w:val="24"/>
        </w:rPr>
        <w:t xml:space="preserve"> information about </w:t>
      </w:r>
      <w:r w:rsidR="003745B1">
        <w:rPr>
          <w:rFonts w:ascii="Times New Roman" w:hAnsi="Times New Roman" w:cs="Times New Roman"/>
          <w:sz w:val="24"/>
          <w:szCs w:val="24"/>
        </w:rPr>
        <w:t>German Mensas to students, teachers</w:t>
      </w:r>
      <w:r w:rsidRPr="006B4042">
        <w:rPr>
          <w:rFonts w:ascii="Times New Roman" w:hAnsi="Times New Roman" w:cs="Times New Roman"/>
          <w:sz w:val="24"/>
          <w:szCs w:val="24"/>
        </w:rPr>
        <w:t xml:space="preserve"> </w:t>
      </w:r>
      <w:r w:rsidR="003745B1">
        <w:rPr>
          <w:rFonts w:ascii="Times New Roman" w:hAnsi="Times New Roman" w:cs="Times New Roman"/>
          <w:sz w:val="24"/>
          <w:szCs w:val="24"/>
        </w:rPr>
        <w:t>and staff</w:t>
      </w:r>
      <w:r w:rsidRPr="006B4042">
        <w:rPr>
          <w:rFonts w:ascii="Times New Roman" w:hAnsi="Times New Roman" w:cs="Times New Roman"/>
          <w:sz w:val="24"/>
          <w:szCs w:val="24"/>
        </w:rPr>
        <w:t xml:space="preserve"> as well</w:t>
      </w:r>
      <w:r w:rsidR="003745B1">
        <w:rPr>
          <w:rFonts w:ascii="Times New Roman" w:hAnsi="Times New Roman" w:cs="Times New Roman"/>
          <w:sz w:val="24"/>
          <w:szCs w:val="24"/>
        </w:rPr>
        <w:t xml:space="preserve"> as</w:t>
      </w:r>
      <w:r w:rsidRPr="006B4042">
        <w:rPr>
          <w:rFonts w:ascii="Times New Roman" w:hAnsi="Times New Roman" w:cs="Times New Roman"/>
          <w:sz w:val="24"/>
          <w:szCs w:val="24"/>
        </w:rPr>
        <w:t xml:space="preserve"> </w:t>
      </w:r>
      <w:r w:rsidR="003745B1">
        <w:rPr>
          <w:rFonts w:ascii="Times New Roman" w:hAnsi="Times New Roman" w:cs="Times New Roman"/>
          <w:sz w:val="24"/>
          <w:szCs w:val="24"/>
        </w:rPr>
        <w:t xml:space="preserve">any other </w:t>
      </w:r>
      <w:r w:rsidR="00DB01A7">
        <w:rPr>
          <w:rFonts w:ascii="Times New Roman" w:hAnsi="Times New Roman" w:cs="Times New Roman"/>
          <w:sz w:val="24"/>
          <w:szCs w:val="24"/>
        </w:rPr>
        <w:t xml:space="preserve">possible </w:t>
      </w:r>
      <w:r w:rsidR="003745B1">
        <w:rPr>
          <w:rFonts w:ascii="Times New Roman" w:hAnsi="Times New Roman" w:cs="Times New Roman"/>
          <w:sz w:val="24"/>
          <w:szCs w:val="24"/>
        </w:rPr>
        <w:t>Mensa user. It</w:t>
      </w:r>
      <w:r w:rsidR="006B4042" w:rsidRPr="006B4042">
        <w:rPr>
          <w:rFonts w:ascii="Times New Roman" w:hAnsi="Times New Roman" w:cs="Times New Roman"/>
          <w:sz w:val="24"/>
          <w:szCs w:val="24"/>
        </w:rPr>
        <w:t xml:space="preserve"> provide</w:t>
      </w:r>
      <w:r w:rsidR="003745B1">
        <w:rPr>
          <w:rFonts w:ascii="Times New Roman" w:hAnsi="Times New Roman" w:cs="Times New Roman"/>
          <w:sz w:val="24"/>
          <w:szCs w:val="24"/>
        </w:rPr>
        <w:t>s</w:t>
      </w:r>
      <w:r w:rsidR="006B4042" w:rsidRPr="006B4042">
        <w:rPr>
          <w:rFonts w:ascii="Times New Roman" w:hAnsi="Times New Roman" w:cs="Times New Roman"/>
          <w:sz w:val="24"/>
          <w:szCs w:val="24"/>
        </w:rPr>
        <w:t xml:space="preserve"> </w:t>
      </w:r>
      <w:r w:rsidR="003745B1">
        <w:rPr>
          <w:rFonts w:ascii="Times New Roman" w:hAnsi="Times New Roman" w:cs="Times New Roman"/>
          <w:sz w:val="24"/>
          <w:szCs w:val="24"/>
        </w:rPr>
        <w:t xml:space="preserve">a </w:t>
      </w:r>
      <w:r w:rsidR="006B4042" w:rsidRPr="006B4042">
        <w:rPr>
          <w:rFonts w:ascii="Times New Roman" w:hAnsi="Times New Roman" w:cs="Times New Roman"/>
          <w:sz w:val="24"/>
          <w:szCs w:val="24"/>
        </w:rPr>
        <w:t>list of Mensa</w:t>
      </w:r>
      <w:r w:rsidR="003745B1">
        <w:rPr>
          <w:rFonts w:ascii="Times New Roman" w:hAnsi="Times New Roman" w:cs="Times New Roman"/>
          <w:sz w:val="24"/>
          <w:szCs w:val="24"/>
        </w:rPr>
        <w:t>s in an area based on the user location, a way to display them on a map</w:t>
      </w:r>
      <w:r w:rsidR="006B4042" w:rsidRPr="006B4042">
        <w:rPr>
          <w:rFonts w:ascii="Times New Roman" w:hAnsi="Times New Roman" w:cs="Times New Roman"/>
          <w:sz w:val="24"/>
          <w:szCs w:val="24"/>
        </w:rPr>
        <w:t>,</w:t>
      </w:r>
      <w:r w:rsidR="003745B1">
        <w:rPr>
          <w:rFonts w:ascii="Times New Roman" w:hAnsi="Times New Roman" w:cs="Times New Roman"/>
          <w:sz w:val="24"/>
          <w:szCs w:val="24"/>
        </w:rPr>
        <w:t xml:space="preserve"> access to the Mensa</w:t>
      </w:r>
      <w:r w:rsidR="006B4042" w:rsidRPr="006B4042">
        <w:rPr>
          <w:rFonts w:ascii="Times New Roman" w:hAnsi="Times New Roman" w:cs="Times New Roman"/>
          <w:sz w:val="24"/>
          <w:szCs w:val="24"/>
        </w:rPr>
        <w:t xml:space="preserve"> </w:t>
      </w:r>
      <w:r w:rsidR="003745B1">
        <w:rPr>
          <w:rFonts w:ascii="Times New Roman" w:hAnsi="Times New Roman" w:cs="Times New Roman"/>
          <w:sz w:val="24"/>
          <w:szCs w:val="24"/>
        </w:rPr>
        <w:t>menus,</w:t>
      </w:r>
      <w:r w:rsidR="006B4042" w:rsidRPr="006B4042">
        <w:rPr>
          <w:rFonts w:ascii="Times New Roman" w:hAnsi="Times New Roman" w:cs="Times New Roman"/>
          <w:sz w:val="24"/>
          <w:szCs w:val="24"/>
        </w:rPr>
        <w:t xml:space="preserve"> etc. </w:t>
      </w:r>
    </w:p>
    <w:p w:rsidR="00405FC3" w:rsidRPr="00405FC3" w:rsidRDefault="00405FC3" w:rsidP="006B4042">
      <w:pPr>
        <w:spacing w:line="360" w:lineRule="auto"/>
        <w:jc w:val="both"/>
        <w:rPr>
          <w:rFonts w:ascii="Times New Roman" w:hAnsi="Times New Roman" w:cs="Times New Roman"/>
          <w:b/>
          <w:sz w:val="24"/>
          <w:szCs w:val="24"/>
        </w:rPr>
      </w:pPr>
      <w:r w:rsidRPr="00405FC3">
        <w:rPr>
          <w:rFonts w:ascii="Times New Roman" w:hAnsi="Times New Roman" w:cs="Times New Roman"/>
          <w:b/>
          <w:sz w:val="24"/>
          <w:szCs w:val="24"/>
        </w:rPr>
        <w:t>Purpose of the developed app</w:t>
      </w:r>
    </w:p>
    <w:p w:rsidR="00EA5BE4" w:rsidRDefault="00EA5BE4"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We can imagine several use cases for this application. As a student, it could be used to check if a Mensa is open on a given day, or to compare menus between different Mensas to decide which Mensa the student is going to use. If the user were a guest, it could be used to determine which Mensa is the closest to its current position.</w:t>
      </w:r>
    </w:p>
    <w:p w:rsidR="00405FC3" w:rsidRPr="00405FC3" w:rsidRDefault="00405FC3" w:rsidP="006B4042">
      <w:pPr>
        <w:spacing w:line="360" w:lineRule="auto"/>
        <w:jc w:val="both"/>
        <w:rPr>
          <w:rFonts w:ascii="Times New Roman" w:hAnsi="Times New Roman" w:cs="Times New Roman"/>
          <w:b/>
          <w:sz w:val="24"/>
          <w:szCs w:val="24"/>
        </w:rPr>
      </w:pPr>
      <w:r w:rsidRPr="00405FC3">
        <w:rPr>
          <w:rFonts w:ascii="Times New Roman" w:hAnsi="Times New Roman" w:cs="Times New Roman"/>
          <w:b/>
          <w:sz w:val="24"/>
          <w:szCs w:val="24"/>
        </w:rPr>
        <w:t>Target group</w:t>
      </w:r>
    </w:p>
    <w:p w:rsidR="00405FC3" w:rsidRDefault="00405FC3"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institutes or organization can use it by certain customization. </w:t>
      </w:r>
      <w:r w:rsidR="00023097">
        <w:rPr>
          <w:rFonts w:ascii="Times New Roman" w:hAnsi="Times New Roman" w:cs="Times New Roman"/>
          <w:sz w:val="24"/>
          <w:szCs w:val="24"/>
        </w:rPr>
        <w:t>This app</w:t>
      </w:r>
      <w:r>
        <w:rPr>
          <w:rFonts w:ascii="Times New Roman" w:hAnsi="Times New Roman" w:cs="Times New Roman"/>
          <w:sz w:val="24"/>
          <w:szCs w:val="24"/>
        </w:rPr>
        <w:t xml:space="preserve"> particularly developed for educational institutes</w:t>
      </w:r>
      <w:r w:rsidR="00027AFE">
        <w:rPr>
          <w:rFonts w:ascii="Times New Roman" w:hAnsi="Times New Roman" w:cs="Times New Roman"/>
          <w:sz w:val="24"/>
          <w:szCs w:val="24"/>
        </w:rPr>
        <w:t xml:space="preserve"> in Dresden</w:t>
      </w:r>
      <w:r>
        <w:rPr>
          <w:rFonts w:ascii="Times New Roman" w:hAnsi="Times New Roman" w:cs="Times New Roman"/>
          <w:sz w:val="24"/>
          <w:szCs w:val="24"/>
        </w:rPr>
        <w:t xml:space="preserve">. Users will be students, teachers, </w:t>
      </w:r>
      <w:r w:rsidR="00245DEE">
        <w:rPr>
          <w:rFonts w:ascii="Times New Roman" w:hAnsi="Times New Roman" w:cs="Times New Roman"/>
          <w:sz w:val="24"/>
          <w:szCs w:val="24"/>
        </w:rPr>
        <w:t>and staff</w:t>
      </w:r>
      <w:r>
        <w:rPr>
          <w:rFonts w:ascii="Times New Roman" w:hAnsi="Times New Roman" w:cs="Times New Roman"/>
          <w:sz w:val="24"/>
          <w:szCs w:val="24"/>
        </w:rPr>
        <w:t xml:space="preserve"> members as well their guest</w:t>
      </w:r>
      <w:r w:rsidR="00027AFE">
        <w:rPr>
          <w:rFonts w:ascii="Times New Roman" w:hAnsi="Times New Roman" w:cs="Times New Roman"/>
          <w:sz w:val="24"/>
          <w:szCs w:val="24"/>
        </w:rPr>
        <w:t>s</w:t>
      </w:r>
    </w:p>
    <w:p w:rsidR="00405FC3" w:rsidRDefault="00027AFE" w:rsidP="006B4042">
      <w:pPr>
        <w:spacing w:line="360" w:lineRule="auto"/>
        <w:jc w:val="both"/>
        <w:rPr>
          <w:rFonts w:ascii="Times New Roman" w:hAnsi="Times New Roman" w:cs="Times New Roman"/>
          <w:b/>
          <w:sz w:val="24"/>
          <w:szCs w:val="24"/>
        </w:rPr>
      </w:pPr>
      <w:r>
        <w:rPr>
          <w:rFonts w:ascii="Times New Roman" w:hAnsi="Times New Roman" w:cs="Times New Roman"/>
          <w:b/>
          <w:sz w:val="24"/>
          <w:szCs w:val="24"/>
        </w:rPr>
        <w:t>Using Mensa App</w:t>
      </w:r>
      <w:r w:rsidR="007E5B53">
        <w:rPr>
          <w:rFonts w:ascii="Times New Roman" w:hAnsi="Times New Roman" w:cs="Times New Roman"/>
          <w:b/>
          <w:sz w:val="24"/>
          <w:szCs w:val="24"/>
        </w:rPr>
        <w:t xml:space="preserve"> – Walkthrough</w:t>
      </w:r>
    </w:p>
    <w:p w:rsidR="007E5B53" w:rsidRDefault="00245DEE" w:rsidP="006B4042">
      <w:pPr>
        <w:spacing w:line="360" w:lineRule="auto"/>
        <w:jc w:val="both"/>
        <w:rPr>
          <w:rFonts w:ascii="Times New Roman" w:hAnsi="Times New Roman" w:cs="Times New Roman"/>
          <w:sz w:val="24"/>
          <w:szCs w:val="24"/>
        </w:rPr>
      </w:pPr>
      <w:r w:rsidRPr="00245DEE">
        <w:rPr>
          <w:rFonts w:ascii="Times New Roman" w:hAnsi="Times New Roman" w:cs="Times New Roman"/>
          <w:sz w:val="24"/>
          <w:szCs w:val="24"/>
        </w:rPr>
        <w:t>After installing the</w:t>
      </w:r>
      <w:r w:rsidR="00027AFE">
        <w:rPr>
          <w:rFonts w:ascii="Times New Roman" w:hAnsi="Times New Roman" w:cs="Times New Roman"/>
          <w:sz w:val="24"/>
          <w:szCs w:val="24"/>
        </w:rPr>
        <w:t xml:space="preserve"> app</w:t>
      </w:r>
      <w:r w:rsidR="007E5B53">
        <w:rPr>
          <w:rFonts w:ascii="Times New Roman" w:hAnsi="Times New Roman" w:cs="Times New Roman"/>
          <w:sz w:val="24"/>
          <w:szCs w:val="24"/>
        </w:rPr>
        <w:t>lication</w:t>
      </w:r>
      <w:r w:rsidR="00027AFE">
        <w:rPr>
          <w:rFonts w:ascii="Times New Roman" w:hAnsi="Times New Roman" w:cs="Times New Roman"/>
          <w:sz w:val="24"/>
          <w:szCs w:val="24"/>
        </w:rPr>
        <w:t>,</w:t>
      </w:r>
      <w:r w:rsidR="007E5B53">
        <w:rPr>
          <w:rFonts w:ascii="Times New Roman" w:hAnsi="Times New Roman" w:cs="Times New Roman"/>
          <w:sz w:val="24"/>
          <w:szCs w:val="24"/>
        </w:rPr>
        <w:t xml:space="preserve"> it appears in the application drawer of the user’s device (screenshot 1).</w:t>
      </w:r>
    </w:p>
    <w:p w:rsidR="007E5B53" w:rsidRDefault="007E5B53"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Upon loading, the user </w:t>
      </w:r>
      <w:r w:rsidR="00095B52">
        <w:rPr>
          <w:rFonts w:ascii="Times New Roman" w:hAnsi="Times New Roman" w:cs="Times New Roman"/>
          <w:sz w:val="24"/>
          <w:szCs w:val="24"/>
        </w:rPr>
        <w:t xml:space="preserve">is welcomed by the list of all the nearby Mensas (screenshot 2). </w:t>
      </w:r>
      <w:r w:rsidR="00290926">
        <w:rPr>
          <w:rFonts w:ascii="Times New Roman" w:hAnsi="Times New Roman" w:cs="Times New Roman"/>
          <w:sz w:val="24"/>
          <w:szCs w:val="24"/>
        </w:rPr>
        <w:t>If</w:t>
      </w:r>
      <w:r w:rsidR="00095B52">
        <w:rPr>
          <w:rFonts w:ascii="Times New Roman" w:hAnsi="Times New Roman" w:cs="Times New Roman"/>
          <w:sz w:val="24"/>
          <w:szCs w:val="24"/>
        </w:rPr>
        <w:t xml:space="preserve"> the location service is not enabled on the user’s device, the user is prompted to do so thanks to a dialog.</w:t>
      </w:r>
      <w:r w:rsidR="00290926">
        <w:rPr>
          <w:rFonts w:ascii="Times New Roman" w:hAnsi="Times New Roman" w:cs="Times New Roman"/>
          <w:sz w:val="24"/>
          <w:szCs w:val="24"/>
        </w:rPr>
        <w:t xml:space="preserve"> An additional dialog is also shown if the user is running Android Marshmallow (or above), for which an application has to explicitly ask for permissions (in this case, the location permission) at runtime.</w:t>
      </w:r>
    </w:p>
    <w:p w:rsidR="00290926" w:rsidRDefault="00290926"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Instead of displaying the Mensas as a list, the user can also</w:t>
      </w:r>
      <w:r w:rsidR="00AB516A">
        <w:rPr>
          <w:rFonts w:ascii="Times New Roman" w:hAnsi="Times New Roman" w:cs="Times New Roman"/>
          <w:sz w:val="24"/>
          <w:szCs w:val="24"/>
        </w:rPr>
        <w:t xml:space="preserve"> decide to display them on a map (screenshot 3). This more visual experience might be more attractive to users, and definitely helps when looking for the exact location of a Mensa.</w:t>
      </w:r>
    </w:p>
    <w:p w:rsidR="00AB516A" w:rsidRDefault="00AB516A"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clicking on a map marker, a </w:t>
      </w:r>
      <w:r w:rsidR="00D320C8">
        <w:rPr>
          <w:rFonts w:ascii="Times New Roman" w:hAnsi="Times New Roman" w:cs="Times New Roman"/>
          <w:sz w:val="24"/>
          <w:szCs w:val="24"/>
        </w:rPr>
        <w:t>b</w:t>
      </w:r>
      <w:r>
        <w:rPr>
          <w:rFonts w:ascii="Times New Roman" w:hAnsi="Times New Roman" w:cs="Times New Roman"/>
          <w:sz w:val="24"/>
          <w:szCs w:val="24"/>
        </w:rPr>
        <w:t>ottom sheet is opened and can be expanded to show the opening dates of the selected Mensa (screenshot 4).</w:t>
      </w:r>
    </w:p>
    <w:p w:rsidR="00D320C8" w:rsidRDefault="00AB516A" w:rsidP="006B4042">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by clicking on the Floating Action Button</w:t>
      </w:r>
      <w:r w:rsidR="00D320C8">
        <w:rPr>
          <w:rFonts w:ascii="Times New Roman" w:hAnsi="Times New Roman" w:cs="Times New Roman"/>
          <w:sz w:val="24"/>
          <w:szCs w:val="24"/>
        </w:rPr>
        <w:t>, the user can access the Mensa details (screenshot 5 and 6). This screen can also be accessed by clicking on any item of the list from screenshot 2. It offers further information about the Mensa, including the menu for the upcoming days.</w:t>
      </w:r>
    </w:p>
    <w:p w:rsidR="00027AFE" w:rsidRPr="00245DEE" w:rsidRDefault="00027AFE" w:rsidP="006B4042">
      <w:pPr>
        <w:spacing w:line="360" w:lineRule="auto"/>
        <w:jc w:val="both"/>
        <w:rPr>
          <w:rFonts w:ascii="Times New Roman" w:hAnsi="Times New Roman" w:cs="Times New Roman"/>
          <w:sz w:val="24"/>
          <w:szCs w:val="24"/>
        </w:rPr>
      </w:pPr>
    </w:p>
    <w:p w:rsidR="00CB6185" w:rsidRDefault="00CB6185">
      <w:r w:rsidRPr="00CB6185">
        <w:rPr>
          <w:noProof/>
          <w:lang w:val="fr-FR" w:eastAsia="fr-FR"/>
        </w:rPr>
        <w:lastRenderedPageBreak/>
        <w:drawing>
          <wp:inline distT="0" distB="0" distL="0" distR="0">
            <wp:extent cx="2056638" cy="3657600"/>
            <wp:effectExtent l="19050" t="19050" r="20320" b="19050"/>
            <wp:docPr id="1" name="Picture 1" descr="C:\Users\Md.Marufur\Desktop\device-2017-01-16-175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Marufur\Desktop\device-2017-01-16-1751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r w:rsidRPr="00CB6185">
        <w:rPr>
          <w:noProof/>
          <w:lang w:val="fr-FR" w:eastAsia="fr-FR"/>
        </w:rPr>
        <w:drawing>
          <wp:inline distT="0" distB="0" distL="0" distR="0" wp14:anchorId="7BB4D1EE" wp14:editId="62E68DD9">
            <wp:extent cx="2056638" cy="3657600"/>
            <wp:effectExtent l="19050" t="19050" r="20320" b="19050"/>
            <wp:docPr id="2" name="Picture 2" descr="C:\Users\Md.Marufur\Desktop\device-2017-01-16-17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Marufur\Desktop\device-2017-01-16-1745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r w:rsidRPr="00CB6185">
        <w:rPr>
          <w:noProof/>
          <w:lang w:val="fr-FR" w:eastAsia="fr-FR"/>
        </w:rPr>
        <w:drawing>
          <wp:inline distT="0" distB="0" distL="0" distR="0" wp14:anchorId="797451D8" wp14:editId="7E74C8BF">
            <wp:extent cx="2056638" cy="3657600"/>
            <wp:effectExtent l="19050" t="19050" r="20320" b="19050"/>
            <wp:docPr id="3" name="Picture 3" descr="C:\Users\Md.Marufur\Desktop\device-2017-01-16-17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Marufur\Desktop\device-2017-01-16-1744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638" cy="3657600"/>
                    </a:xfrm>
                    <a:prstGeom prst="rect">
                      <a:avLst/>
                    </a:prstGeom>
                    <a:noFill/>
                    <a:ln>
                      <a:solidFill>
                        <a:schemeClr val="tx1">
                          <a:lumMod val="50000"/>
                          <a:lumOff val="50000"/>
                        </a:schemeClr>
                      </a:solidFill>
                    </a:ln>
                  </pic:spPr>
                </pic:pic>
              </a:graphicData>
            </a:graphic>
          </wp:inline>
        </w:drawing>
      </w:r>
    </w:p>
    <w:p w:rsidR="00347813" w:rsidRDefault="00347813" w:rsidP="00347813">
      <w:pPr>
        <w:jc w:val="center"/>
      </w:pPr>
      <w:r>
        <w:t>1                                                                           2                                                                     3</w:t>
      </w:r>
    </w:p>
    <w:p w:rsidR="00CB6185" w:rsidRDefault="00834742">
      <w:r w:rsidRPr="00834742">
        <w:rPr>
          <w:noProof/>
          <w:lang w:val="fr-FR" w:eastAsia="fr-FR"/>
        </w:rPr>
        <w:drawing>
          <wp:inline distT="0" distB="0" distL="0" distR="0" wp14:anchorId="2624D6A4" wp14:editId="6E4B26D8">
            <wp:extent cx="2059178" cy="3657600"/>
            <wp:effectExtent l="19050" t="19050" r="17780" b="19050"/>
            <wp:docPr id="4" name="Picture 4" descr="C:\Users\Md.Marufur\Desktop\device-2017-01-16-17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Marufur\Desktop\device-2017-01-16-1747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lumMod val="50000"/>
                          <a:lumOff val="50000"/>
                        </a:schemeClr>
                      </a:solidFill>
                    </a:ln>
                  </pic:spPr>
                </pic:pic>
              </a:graphicData>
            </a:graphic>
          </wp:inline>
        </w:drawing>
      </w:r>
      <w:r w:rsidRPr="00834742">
        <w:rPr>
          <w:noProof/>
          <w:lang w:val="fr-FR" w:eastAsia="fr-FR"/>
        </w:rPr>
        <w:drawing>
          <wp:inline distT="0" distB="0" distL="0" distR="0" wp14:anchorId="630A4160" wp14:editId="1B7AEC60">
            <wp:extent cx="2059178" cy="3657600"/>
            <wp:effectExtent l="19050" t="19050" r="17780" b="19050"/>
            <wp:docPr id="5" name="Picture 5" descr="C:\Users\Md.Marufur\Desktop\device-2017-01-16-17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Marufur\Desktop\device-2017-01-16-1743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solidFill>
                    </a:ln>
                  </pic:spPr>
                </pic:pic>
              </a:graphicData>
            </a:graphic>
          </wp:inline>
        </w:drawing>
      </w:r>
      <w:r w:rsidR="000962D2" w:rsidRPr="000962D2">
        <w:rPr>
          <w:noProof/>
          <w:lang w:val="fr-FR" w:eastAsia="fr-FR"/>
        </w:rPr>
        <w:drawing>
          <wp:inline distT="0" distB="0" distL="0" distR="0">
            <wp:extent cx="2059178" cy="3657600"/>
            <wp:effectExtent l="19050" t="19050" r="17780" b="19050"/>
            <wp:docPr id="6" name="Picture 6" descr="C:\Users\Md.Marufur\Desktop\device-2017-01-16-17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Marufur\Desktop\device-2017-01-16-1745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178" cy="3657600"/>
                    </a:xfrm>
                    <a:prstGeom prst="rect">
                      <a:avLst/>
                    </a:prstGeom>
                    <a:noFill/>
                    <a:ln>
                      <a:solidFill>
                        <a:schemeClr val="tx1">
                          <a:lumMod val="50000"/>
                          <a:lumOff val="50000"/>
                        </a:schemeClr>
                      </a:solidFill>
                    </a:ln>
                  </pic:spPr>
                </pic:pic>
              </a:graphicData>
            </a:graphic>
          </wp:inline>
        </w:drawing>
      </w:r>
    </w:p>
    <w:p w:rsidR="00CB6185" w:rsidRDefault="00347813" w:rsidP="00347813">
      <w:pPr>
        <w:jc w:val="center"/>
      </w:pPr>
      <w:r>
        <w:t>4                                                                  5                                                                6</w:t>
      </w:r>
    </w:p>
    <w:sectPr w:rsidR="00CB6185" w:rsidSect="00CB618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F34" w:rsidRDefault="00266F34" w:rsidP="00347813">
      <w:pPr>
        <w:spacing w:after="0" w:line="240" w:lineRule="auto"/>
      </w:pPr>
      <w:r>
        <w:separator/>
      </w:r>
    </w:p>
  </w:endnote>
  <w:endnote w:type="continuationSeparator" w:id="0">
    <w:p w:rsidR="00266F34" w:rsidRDefault="00266F34" w:rsidP="0034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F34" w:rsidRDefault="00266F34" w:rsidP="00347813">
      <w:pPr>
        <w:spacing w:after="0" w:line="240" w:lineRule="auto"/>
      </w:pPr>
      <w:r>
        <w:separator/>
      </w:r>
    </w:p>
  </w:footnote>
  <w:footnote w:type="continuationSeparator" w:id="0">
    <w:p w:rsidR="00266F34" w:rsidRDefault="00266F34" w:rsidP="003478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F9"/>
    <w:rsid w:val="00023097"/>
    <w:rsid w:val="00027AFE"/>
    <w:rsid w:val="00095B52"/>
    <w:rsid w:val="000962D2"/>
    <w:rsid w:val="001578E2"/>
    <w:rsid w:val="00245DEE"/>
    <w:rsid w:val="00266F34"/>
    <w:rsid w:val="00290926"/>
    <w:rsid w:val="00337D8A"/>
    <w:rsid w:val="00347813"/>
    <w:rsid w:val="003745B1"/>
    <w:rsid w:val="00405FC3"/>
    <w:rsid w:val="00422380"/>
    <w:rsid w:val="005B790B"/>
    <w:rsid w:val="006B4042"/>
    <w:rsid w:val="007E5B53"/>
    <w:rsid w:val="00834742"/>
    <w:rsid w:val="00A267BB"/>
    <w:rsid w:val="00AB516A"/>
    <w:rsid w:val="00CA59FD"/>
    <w:rsid w:val="00CB6185"/>
    <w:rsid w:val="00D320C8"/>
    <w:rsid w:val="00DA09F9"/>
    <w:rsid w:val="00DB01A7"/>
    <w:rsid w:val="00EA5BE4"/>
    <w:rsid w:val="00F8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74EA"/>
  <w15:chartTrackingRefBased/>
  <w15:docId w15:val="{F791F727-9D9F-4795-91E2-3214BC8B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7813"/>
    <w:pPr>
      <w:tabs>
        <w:tab w:val="center" w:pos="4680"/>
        <w:tab w:val="right" w:pos="9360"/>
      </w:tabs>
      <w:spacing w:after="0" w:line="240" w:lineRule="auto"/>
    </w:pPr>
  </w:style>
  <w:style w:type="character" w:customStyle="1" w:styleId="En-tteCar">
    <w:name w:val="En-tête Car"/>
    <w:basedOn w:val="Policepardfaut"/>
    <w:link w:val="En-tte"/>
    <w:uiPriority w:val="99"/>
    <w:rsid w:val="00347813"/>
  </w:style>
  <w:style w:type="paragraph" w:styleId="Pieddepage">
    <w:name w:val="footer"/>
    <w:basedOn w:val="Normal"/>
    <w:link w:val="PieddepageCar"/>
    <w:uiPriority w:val="99"/>
    <w:unhideWhenUsed/>
    <w:rsid w:val="0034781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47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383</Words>
  <Characters>2110</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Maxime THEBAULT</cp:lastModifiedBy>
  <cp:revision>15</cp:revision>
  <dcterms:created xsi:type="dcterms:W3CDTF">2017-01-16T23:54:00Z</dcterms:created>
  <dcterms:modified xsi:type="dcterms:W3CDTF">2017-01-20T15:46:00Z</dcterms:modified>
</cp:coreProperties>
</file>