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40287d" w14:textId="540287d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Cohort size development by duration of stay, Women (age 18-54)|sum_cohortsize_timeres_f_18_54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 (n=8,309)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116,817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281,984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707,647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574,234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1,680,682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 (n=8,171)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155,264</w:t>
            </w:r>
          </w:p>
        </w:tc>
        <w:tc>
          <w:p>
            <w:pPr>
              <w:spacing w:after="0"/>
              <w:jc w:val="right"/>
            </w:pPr>
            <w:r>
              <w:t xml:space="preserve">279,143</w:t>
            </w:r>
          </w:p>
        </w:tc>
        <w:tc>
          <w:p>
            <w:pPr>
              <w:spacing w:after="0"/>
              <w:jc w:val="right"/>
            </w:pPr>
            <w:r>
              <w:t xml:space="preserve">669,506</w:t>
            </w:r>
          </w:p>
        </w:tc>
        <w:tc>
          <w:p>
            <w:pPr>
              <w:spacing w:after="0"/>
              <w:jc w:val="right"/>
            </w:pPr>
            <w:r>
              <w:t xml:space="preserve">526,474</w:t>
            </w:r>
          </w:p>
        </w:tc>
        <w:tc>
          <w:p>
            <w:pPr>
              <w:spacing w:after="0"/>
              <w:jc w:val="right"/>
            </w:pPr>
            <w:r>
              <w:t xml:space="preserve">1,630,388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 (n=8,606)</w:t>
            </w:r>
          </w:p>
        </w:tc>
        <w:tc>
          <w:p>
            <w:pPr>
              <w:spacing w:after="0"/>
              <w:jc w:val="right"/>
            </w:pPr>
            <w:r>
              <w:t xml:space="preserve">59,389</w:t>
            </w:r>
          </w:p>
        </w:tc>
        <w:tc>
          <w:p>
            <w:pPr>
              <w:spacing w:after="0"/>
              <w:jc w:val="right"/>
            </w:pPr>
            <w:r>
              <w:t xml:space="preserve">105,163</w:t>
            </w:r>
          </w:p>
        </w:tc>
        <w:tc>
          <w:p>
            <w:pPr>
              <w:spacing w:after="0"/>
              <w:jc w:val="right"/>
            </w:pPr>
            <w:r>
              <w:t xml:space="preserve">359,449</w:t>
            </w:r>
          </w:p>
        </w:tc>
        <w:tc>
          <w:p>
            <w:pPr>
              <w:spacing w:after="0"/>
              <w:jc w:val="right"/>
            </w:pPr>
            <w:r>
              <w:t xml:space="preserve">665,189</w:t>
            </w:r>
          </w:p>
        </w:tc>
        <w:tc>
          <w:p>
            <w:pPr>
              <w:spacing w:after="0"/>
              <w:jc w:val="right"/>
            </w:pPr>
            <w:r>
              <w:t xml:space="preserve">516,331</w:t>
            </w:r>
          </w:p>
        </w:tc>
        <w:tc>
          <w:p>
            <w:pPr>
              <w:spacing w:after="0"/>
              <w:jc w:val="right"/>
            </w:pPr>
            <w:r>
              <w:t xml:space="preserve">1,705,522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 (n=8,614)</w:t>
            </w:r>
          </w:p>
        </w:tc>
        <w:tc>
          <w:p>
            <w:pPr>
              <w:spacing w:after="0"/>
              <w:jc w:val="right"/>
            </w:pPr>
            <w:r>
              <w:t xml:space="preserve">52,280</w:t>
            </w:r>
          </w:p>
        </w:tc>
        <w:tc>
          <w:p>
            <w:pPr>
              <w:spacing w:after="0"/>
              <w:jc w:val="right"/>
            </w:pPr>
            <w:r>
              <w:t xml:space="preserve">142,664</w:t>
            </w:r>
          </w:p>
        </w:tc>
        <w:tc>
          <w:p>
            <w:pPr>
              <w:spacing w:after="0"/>
              <w:jc w:val="right"/>
            </w:pPr>
            <w:r>
              <w:t xml:space="preserve">359,082</w:t>
            </w:r>
          </w:p>
        </w:tc>
        <w:tc>
          <w:p>
            <w:pPr>
              <w:spacing w:after="0"/>
              <w:jc w:val="right"/>
            </w:pPr>
            <w:r>
              <w:t xml:space="preserve">667,288</w:t>
            </w:r>
          </w:p>
        </w:tc>
        <w:tc>
          <w:p>
            <w:pPr>
              <w:spacing w:after="0"/>
              <w:jc w:val="right"/>
            </w:pPr>
            <w:r>
              <w:t xml:space="preserve">482,520</w:t>
            </w:r>
          </w:p>
        </w:tc>
        <w:tc>
          <w:p>
            <w:pPr>
              <w:spacing w:after="0"/>
              <w:jc w:val="right"/>
            </w:pPr>
            <w:r>
              <w:t xml:space="preserve">1,703,834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 (n=9,002)</w:t>
            </w:r>
          </w:p>
        </w:tc>
        <w:tc>
          <w:p>
            <w:pPr>
              <w:spacing w:after="0"/>
              <w:jc w:val="right"/>
            </w:pPr>
            <w:r>
              <w:t xml:space="preserve">106,686</w:t>
            </w:r>
          </w:p>
        </w:tc>
        <w:tc>
          <w:p>
            <w:pPr>
              <w:spacing w:after="0"/>
              <w:jc w:val="right"/>
            </w:pPr>
            <w:r>
              <w:t xml:space="preserve">120,587</w:t>
            </w:r>
          </w:p>
        </w:tc>
        <w:tc>
          <w:p>
            <w:pPr>
              <w:spacing w:after="0"/>
              <w:jc w:val="right"/>
            </w:pPr>
            <w:r>
              <w:t xml:space="preserve">372,690</w:t>
            </w:r>
          </w:p>
        </w:tc>
        <w:tc>
          <w:p>
            <w:pPr>
              <w:spacing w:after="0"/>
              <w:jc w:val="right"/>
            </w:pPr>
            <w:r>
              <w:t xml:space="preserve">675,166</w:t>
            </w:r>
          </w:p>
        </w:tc>
        <w:tc>
          <w:p>
            <w:pPr>
              <w:spacing w:after="0"/>
              <w:jc w:val="right"/>
            </w:pPr>
            <w:r>
              <w:t xml:space="preserve">478,606</w:t>
            </w:r>
          </w:p>
        </w:tc>
        <w:tc>
          <w:p>
            <w:pPr>
              <w:spacing w:after="0"/>
              <w:jc w:val="right"/>
            </w:pPr>
            <w:r>
              <w:t xml:space="preserve">1,753,736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 (n=8,681)</w:t>
            </w:r>
          </w:p>
        </w:tc>
        <w:tc>
          <w:p>
            <w:pPr>
              <w:spacing w:after="0"/>
              <w:jc w:val="right"/>
            </w:pPr>
            <w:r>
              <w:t xml:space="preserve">111,226</w:t>
            </w:r>
          </w:p>
        </w:tc>
        <w:tc>
          <w:p>
            <w:pPr>
              <w:spacing w:after="0"/>
              <w:jc w:val="right"/>
            </w:pPr>
            <w:r>
              <w:t xml:space="preserve">153,507</w:t>
            </w:r>
          </w:p>
        </w:tc>
        <w:tc>
          <w:p>
            <w:pPr>
              <w:spacing w:after="0"/>
              <w:jc w:val="right"/>
            </w:pPr>
            <w:r>
              <w:t xml:space="preserve">373,839</w:t>
            </w:r>
          </w:p>
        </w:tc>
        <w:tc>
          <w:p>
            <w:pPr>
              <w:spacing w:after="0"/>
              <w:jc w:val="right"/>
            </w:pPr>
            <w:r>
              <w:t xml:space="preserve">660,082</w:t>
            </w:r>
          </w:p>
        </w:tc>
        <w:tc>
          <w:p>
            <w:pPr>
              <w:spacing w:after="0"/>
              <w:jc w:val="right"/>
            </w:pPr>
            <w:r>
              <w:t xml:space="preserve">390,089</w:t>
            </w:r>
          </w:p>
        </w:tc>
        <w:tc>
          <w:p>
            <w:pPr>
              <w:spacing w:after="0"/>
              <w:jc w:val="right"/>
            </w:pPr>
            <w:r>
              <w:t xml:space="preserve">1,688,743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 (n=8,264)</w:t>
            </w:r>
          </w:p>
        </w:tc>
        <w:tc>
          <w:p>
            <w:pPr>
              <w:spacing w:after="0"/>
              <w:jc w:val="right"/>
            </w:pPr>
            <w:r>
              <w:t xml:space="preserve">165,797</w:t>
            </w:r>
          </w:p>
        </w:tc>
        <w:tc>
          <w:p>
            <w:pPr>
              <w:spacing w:after="0"/>
              <w:jc w:val="right"/>
            </w:pPr>
            <w:r>
              <w:t xml:space="preserve">122,381</w:t>
            </w:r>
          </w:p>
        </w:tc>
        <w:tc>
          <w:p>
            <w:pPr>
              <w:spacing w:after="0"/>
              <w:jc w:val="right"/>
            </w:pPr>
            <w:r>
              <w:t xml:space="preserve">360,071</w:t>
            </w:r>
          </w:p>
        </w:tc>
        <w:tc>
          <w:p>
            <w:pPr>
              <w:spacing w:after="0"/>
              <w:jc w:val="right"/>
            </w:pPr>
            <w:r>
              <w:t xml:space="preserve">644,676</w:t>
            </w:r>
          </w:p>
        </w:tc>
        <w:tc>
          <w:p>
            <w:pPr>
              <w:spacing w:after="0"/>
              <w:jc w:val="right"/>
            </w:pPr>
            <w:r>
              <w:t xml:space="preserve">290,072</w:t>
            </w:r>
          </w:p>
        </w:tc>
        <w:tc>
          <w:p>
            <w:pPr>
              <w:spacing w:after="0"/>
              <w:jc w:val="right"/>
            </w:pPr>
            <w:r>
              <w:t xml:space="preserve">1,582,996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 (n=7,975)</w:t>
            </w:r>
          </w:p>
        </w:tc>
        <w:tc>
          <w:p>
            <w:pPr>
              <w:spacing w:after="0"/>
              <w:jc w:val="right"/>
            </w:pPr>
            <w:r>
              <w:t xml:space="preserve">154,064</w:t>
            </w:r>
          </w:p>
        </w:tc>
        <w:tc>
          <w:p>
            <w:pPr>
              <w:spacing w:after="0"/>
              <w:jc w:val="right"/>
            </w:pPr>
            <w:r>
              <w:t xml:space="preserve">143,641</w:t>
            </w:r>
          </w:p>
        </w:tc>
        <w:tc>
          <w:p>
            <w:pPr>
              <w:spacing w:after="0"/>
              <w:jc w:val="right"/>
            </w:pPr>
            <w:r>
              <w:t xml:space="preserve">363,144</w:t>
            </w:r>
          </w:p>
        </w:tc>
        <w:tc>
          <w:p>
            <w:pPr>
              <w:spacing w:after="0"/>
              <w:jc w:val="right"/>
            </w:pPr>
            <w:r>
              <w:t xml:space="preserve">636,208</w:t>
            </w:r>
          </w:p>
        </w:tc>
        <w:tc>
          <w:p>
            <w:pPr>
              <w:spacing w:after="0"/>
              <w:jc w:val="right"/>
            </w:pPr>
            <w:r>
              <w:t xml:space="preserve">225,828</w:t>
            </w:r>
          </w:p>
        </w:tc>
        <w:tc>
          <w:p>
            <w:pPr>
              <w:spacing w:after="0"/>
              <w:jc w:val="right"/>
            </w:pPr>
            <w:r>
              <w:t xml:space="preserve">1,522,885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 (n=7,067)</w:t>
            </w:r>
          </w:p>
        </w:tc>
        <w:tc>
          <w:p>
            <w:pPr>
              <w:spacing w:after="0"/>
              <w:jc w:val="right"/>
            </w:pPr>
            <w:r>
              <w:t xml:space="preserve">163,549</w:t>
            </w:r>
          </w:p>
        </w:tc>
        <w:tc>
          <w:p>
            <w:pPr>
              <w:spacing w:after="0"/>
              <w:jc w:val="right"/>
            </w:pPr>
            <w:r>
              <w:t xml:space="preserve">101,825</w:t>
            </w:r>
          </w:p>
        </w:tc>
        <w:tc>
          <w:p>
            <w:pPr>
              <w:spacing w:after="0"/>
              <w:jc w:val="right"/>
            </w:pPr>
            <w:r>
              <w:t xml:space="preserve">352,473</w:t>
            </w:r>
          </w:p>
        </w:tc>
        <w:tc>
          <w:p>
            <w:pPr>
              <w:spacing w:after="0"/>
              <w:jc w:val="right"/>
            </w:pPr>
            <w:r>
              <w:t xml:space="preserve">573,916</w:t>
            </w:r>
          </w:p>
        </w:tc>
        <w:tc>
          <w:p>
            <w:pPr>
              <w:spacing w:after="0"/>
              <w:jc w:val="right"/>
            </w:pPr>
            <w:r>
              <w:t xml:space="preserve">158,010</w:t>
            </w:r>
          </w:p>
        </w:tc>
        <w:tc>
          <w:p>
            <w:pPr>
              <w:spacing w:after="0"/>
              <w:jc w:val="right"/>
            </w:pPr>
            <w:r>
              <w:t xml:space="preserve">1,349,773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 (n=7,328)</w:t>
            </w:r>
          </w:p>
        </w:tc>
        <w:tc>
          <w:p>
            <w:pPr>
              <w:spacing w:after="0"/>
              <w:jc w:val="right"/>
            </w:pPr>
            <w:r>
              <w:t xml:space="preserve">165,960</w:t>
            </w:r>
          </w:p>
        </w:tc>
        <w:tc>
          <w:p>
            <w:pPr>
              <w:spacing w:after="0"/>
              <w:jc w:val="right"/>
            </w:pPr>
            <w:r>
              <w:t xml:space="preserve">139,371</w:t>
            </w:r>
          </w:p>
        </w:tc>
        <w:tc>
          <w:p>
            <w:pPr>
              <w:spacing w:after="0"/>
              <w:jc w:val="right"/>
            </w:pPr>
            <w:r>
              <w:t xml:space="preserve">367,691</w:t>
            </w:r>
          </w:p>
        </w:tc>
        <w:tc>
          <w:p>
            <w:pPr>
              <w:spacing w:after="0"/>
              <w:jc w:val="right"/>
            </w:pPr>
            <w:r>
              <w:t xml:space="preserve">597,540</w:t>
            </w:r>
          </w:p>
        </w:tc>
        <w:tc>
          <w:p>
            <w:pPr>
              <w:spacing w:after="0"/>
              <w:jc w:val="right"/>
            </w:pPr>
            <w:r>
              <w:t xml:space="preserve">110,143</w:t>
            </w:r>
          </w:p>
        </w:tc>
        <w:tc>
          <w:p>
            <w:pPr>
              <w:spacing w:after="0"/>
              <w:jc w:val="right"/>
            </w:pPr>
            <w:r>
              <w:t xml:space="preserve">1,380,705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 (n=6,356)</w:t>
            </w:r>
          </w:p>
        </w:tc>
        <w:tc>
          <w:p>
            <w:pPr>
              <w:spacing w:after="0"/>
              <w:jc w:val="right"/>
            </w:pPr>
            <w:r>
              <w:t xml:space="preserve">116,587</w:t>
            </w:r>
          </w:p>
        </w:tc>
        <w:tc>
          <w:p>
            <w:pPr>
              <w:spacing w:after="0"/>
              <w:jc w:val="right"/>
            </w:pPr>
            <w:r>
              <w:t xml:space="preserve">134,172</w:t>
            </w:r>
          </w:p>
        </w:tc>
        <w:tc>
          <w:p>
            <w:pPr>
              <w:spacing w:after="0"/>
              <w:jc w:val="right"/>
            </w:pPr>
            <w:r>
              <w:t xml:space="preserve">353,619</w:t>
            </w:r>
          </w:p>
        </w:tc>
        <w:tc>
          <w:p>
            <w:pPr>
              <w:spacing w:after="0"/>
              <w:jc w:val="right"/>
            </w:pPr>
            <w:r>
              <w:t xml:space="preserve">550,627</w:t>
            </w:r>
          </w:p>
        </w:tc>
        <w:tc>
          <w:p>
            <w:pPr>
              <w:spacing w:after="0"/>
              <w:jc w:val="right"/>
            </w:pPr>
            <w:r>
              <w:t xml:space="preserve">52,338</w:t>
            </w:r>
          </w:p>
        </w:tc>
        <w:tc>
          <w:p>
            <w:pPr>
              <w:spacing w:after="0"/>
              <w:jc w:val="right"/>
            </w:pPr>
            <w:r>
              <w:t xml:space="preserve">1,207,344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 (n=6,280)</w:t>
            </w:r>
          </w:p>
        </w:tc>
        <w:tc>
          <w:p>
            <w:pPr>
              <w:spacing w:after="0"/>
              <w:jc w:val="right"/>
            </w:pPr>
            <w:r>
              <w:t xml:space="preserve">186,485</w:t>
            </w:r>
          </w:p>
        </w:tc>
        <w:tc>
          <w:p>
            <w:pPr>
              <w:spacing w:after="0"/>
              <w:jc w:val="right"/>
            </w:pPr>
            <w:r>
              <w:t xml:space="preserve">113,337</w:t>
            </w:r>
          </w:p>
        </w:tc>
        <w:tc>
          <w:p>
            <w:pPr>
              <w:spacing w:after="0"/>
              <w:jc w:val="right"/>
            </w:pPr>
            <w:r>
              <w:t xml:space="preserve">341,436</w:t>
            </w:r>
          </w:p>
        </w:tc>
        <w:tc>
          <w:p>
            <w:pPr>
              <w:spacing w:after="0"/>
              <w:jc w:val="right"/>
            </w:pPr>
            <w:r>
              <w:t xml:space="preserve">525,908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1,167,165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 (n=5,554)</w:t>
            </w:r>
          </w:p>
        </w:tc>
        <w:tc>
          <w:p>
            <w:pPr>
              <w:spacing w:after="0"/>
              <w:jc w:val="right"/>
            </w:pPr>
            <w:r>
              <w:t xml:space="preserve">136,005</w:t>
            </w:r>
          </w:p>
        </w:tc>
        <w:tc>
          <w:p>
            <w:pPr>
              <w:spacing w:after="0"/>
              <w:jc w:val="right"/>
            </w:pPr>
            <w:r>
              <w:t xml:space="preserve">140,481</w:t>
            </w:r>
          </w:p>
        </w:tc>
        <w:tc>
          <w:p>
            <w:pPr>
              <w:spacing w:after="0"/>
              <w:jc w:val="right"/>
            </w:pPr>
            <w:r>
              <w:t xml:space="preserve">332,371</w:t>
            </w:r>
          </w:p>
        </w:tc>
        <w:tc>
          <w:p>
            <w:pPr>
              <w:spacing w:after="0"/>
              <w:jc w:val="right"/>
            </w:pPr>
            <w:r>
              <w:t xml:space="preserve">438,154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1,047,011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 (n=5,099)</w:t>
            </w:r>
          </w:p>
        </w:tc>
        <w:tc>
          <w:p>
            <w:pPr>
              <w:spacing w:after="0"/>
              <w:jc w:val="right"/>
            </w:pPr>
            <w:r>
              <w:t xml:space="preserve">157,962</w:t>
            </w:r>
          </w:p>
        </w:tc>
        <w:tc>
          <w:p>
            <w:pPr>
              <w:spacing w:after="0"/>
              <w:jc w:val="right"/>
            </w:pPr>
            <w:r>
              <w:t xml:space="preserve">118,701</w:t>
            </w:r>
          </w:p>
        </w:tc>
        <w:tc>
          <w:p>
            <w:pPr>
              <w:spacing w:after="0"/>
              <w:jc w:val="right"/>
            </w:pPr>
            <w:r>
              <w:t xml:space="preserve">319,663</w:t>
            </w:r>
          </w:p>
        </w:tc>
        <w:tc>
          <w:p>
            <w:pPr>
              <w:spacing w:after="0"/>
              <w:jc w:val="right"/>
            </w:pPr>
            <w:r>
              <w:t xml:space="preserve">365,666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961,992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 (n=4,894)</w:t>
            </w:r>
          </w:p>
        </w:tc>
        <w:tc>
          <w:p>
            <w:pPr>
              <w:spacing w:after="0"/>
              <w:jc w:val="right"/>
            </w:pPr>
            <w:r>
              <w:t xml:space="preserve">154,120</w:t>
            </w:r>
          </w:p>
        </w:tc>
        <w:tc>
          <w:p>
            <w:pPr>
              <w:spacing w:after="0"/>
              <w:jc w:val="right"/>
            </w:pPr>
            <w:r>
              <w:t xml:space="preserve">144,798</w:t>
            </w:r>
          </w:p>
        </w:tc>
        <w:tc>
          <w:p>
            <w:pPr>
              <w:spacing w:after="0"/>
              <w:jc w:val="right"/>
            </w:pPr>
            <w:r>
              <w:t xml:space="preserve">318,004</w:t>
            </w:r>
          </w:p>
        </w:tc>
        <w:tc>
          <w:p>
            <w:pPr>
              <w:spacing w:after="0"/>
              <w:jc w:val="right"/>
            </w:pPr>
            <w:r>
              <w:t xml:space="preserve">301,373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918,295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 (n=4,621)</w:t>
            </w:r>
          </w:p>
        </w:tc>
        <w:tc>
          <w:p>
            <w:pPr>
              <w:spacing w:after="0"/>
              <w:jc w:val="right"/>
            </w:pPr>
            <w:r>
              <w:t xml:space="preserve">189,405</w:t>
            </w:r>
          </w:p>
        </w:tc>
        <w:tc>
          <w:p>
            <w:pPr>
              <w:spacing w:after="0"/>
              <w:jc w:val="right"/>
            </w:pPr>
            <w:r>
              <w:t xml:space="preserve">132,633</w:t>
            </w:r>
          </w:p>
        </w:tc>
        <w:tc>
          <w:p>
            <w:pPr>
              <w:spacing w:after="0"/>
              <w:jc w:val="right"/>
            </w:pPr>
            <w:r>
              <w:t xml:space="preserve">319,334</w:t>
            </w:r>
          </w:p>
        </w:tc>
        <w:tc>
          <w:p>
            <w:pPr>
              <w:spacing w:after="0"/>
              <w:jc w:val="right"/>
            </w:pPr>
            <w:r>
              <w:t xml:space="preserve">232,128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873,500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 (n=4,141)</w:t>
            </w:r>
          </w:p>
        </w:tc>
        <w:tc>
          <w:p>
            <w:pPr>
              <w:spacing w:after="0"/>
              <w:jc w:val="right"/>
            </w:pPr>
            <w:r>
              <w:t xml:space="preserve">149,093</w:t>
            </w:r>
          </w:p>
        </w:tc>
        <w:tc>
          <w:p>
            <w:pPr>
              <w:spacing w:after="0"/>
              <w:jc w:val="right"/>
            </w:pPr>
            <w:r>
              <w:t xml:space="preserve">156,074</w:t>
            </w:r>
          </w:p>
        </w:tc>
        <w:tc>
          <w:p>
            <w:pPr>
              <w:spacing w:after="0"/>
              <w:jc w:val="right"/>
            </w:pPr>
            <w:r>
              <w:t xml:space="preserve">301,352</w:t>
            </w:r>
          </w:p>
        </w:tc>
        <w:tc>
          <w:p>
            <w:pPr>
              <w:spacing w:after="0"/>
              <w:jc w:val="right"/>
            </w:pPr>
            <w:r>
              <w:t xml:space="preserve">179,515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786,034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 (n=3,728)</w:t>
            </w:r>
          </w:p>
        </w:tc>
        <w:tc>
          <w:p>
            <w:pPr>
              <w:spacing w:after="0"/>
              <w:jc w:val="right"/>
            </w:pPr>
            <w:r>
              <w:t xml:space="preserve">166,788</w:t>
            </w:r>
          </w:p>
        </w:tc>
        <w:tc>
          <w:p>
            <w:pPr>
              <w:spacing w:after="0"/>
              <w:jc w:val="right"/>
            </w:pPr>
            <w:r>
              <w:t xml:space="preserve">126,713</w:t>
            </w:r>
          </w:p>
        </w:tc>
        <w:tc>
          <w:p>
            <w:pPr>
              <w:spacing w:after="0"/>
              <w:jc w:val="right"/>
            </w:pPr>
            <w:r>
              <w:t xml:space="preserve">291,937</w:t>
            </w:r>
          </w:p>
        </w:tc>
        <w:tc>
          <w:p>
            <w:pPr>
              <w:spacing w:after="0"/>
              <w:jc w:val="right"/>
            </w:pPr>
            <w:r>
              <w:t xml:space="preserve">127,391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712,828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 (n=3,407)</w:t>
            </w:r>
          </w:p>
        </w:tc>
        <w:tc>
          <w:p>
            <w:pPr>
              <w:spacing w:after="0"/>
              <w:jc w:val="right"/>
            </w:pPr>
            <w:r>
              <w:t xml:space="preserve">135,808</w:t>
            </w:r>
          </w:p>
        </w:tc>
        <w:tc>
          <w:p>
            <w:pPr>
              <w:spacing w:after="0"/>
              <w:jc w:val="right"/>
            </w:pPr>
            <w:r>
              <w:t xml:space="preserve">146,676</w:t>
            </w:r>
          </w:p>
        </w:tc>
        <w:tc>
          <w:p>
            <w:pPr>
              <w:spacing w:after="0"/>
              <w:jc w:val="right"/>
            </w:pPr>
            <w:r>
              <w:t xml:space="preserve">290,892</w:t>
            </w:r>
          </w:p>
        </w:tc>
        <w:tc>
          <w:p>
            <w:pPr>
              <w:spacing w:after="0"/>
              <w:jc w:val="right"/>
            </w:pPr>
            <w:r>
              <w:t xml:space="preserve">91,687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665,063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 (n=3,555)</w:t>
            </w:r>
          </w:p>
        </w:tc>
        <w:tc>
          <w:p>
            <w:pPr>
              <w:spacing w:after="0"/>
              <w:jc w:val="right"/>
            </w:pPr>
            <w:r>
              <w:t xml:space="preserve">174,738</w:t>
            </w:r>
          </w:p>
        </w:tc>
        <w:tc>
          <w:p>
            <w:pPr>
              <w:spacing w:after="0"/>
              <w:jc w:val="right"/>
            </w:pPr>
            <w:r>
              <w:t xml:space="preserve">154,616</w:t>
            </w:r>
          </w:p>
        </w:tc>
        <w:tc>
          <w:p>
            <w:pPr>
              <w:spacing w:after="0"/>
              <w:jc w:val="right"/>
            </w:pPr>
            <w:r>
              <w:t xml:space="preserve">300,208</w:t>
            </w:r>
          </w:p>
        </w:tc>
        <w:tc>
          <w:p>
            <w:pPr>
              <w:spacing w:after="0"/>
              <w:jc w:val="right"/>
            </w:pPr>
            <w:r>
              <w:t xml:space="preserve">64,614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694,176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 (n=3,037)</w:t>
            </w:r>
          </w:p>
        </w:tc>
        <w:tc>
          <w:p>
            <w:pPr>
              <w:spacing w:after="0"/>
              <w:jc w:val="right"/>
            </w:pPr>
            <w:r>
              <w:t xml:space="preserve">138,933</w:t>
            </w:r>
          </w:p>
        </w:tc>
        <w:tc>
          <w:p>
            <w:pPr>
              <w:spacing w:after="0"/>
              <w:jc w:val="right"/>
            </w:pPr>
            <w:r>
              <w:t xml:space="preserve">163,810</w:t>
            </w:r>
          </w:p>
        </w:tc>
        <w:tc>
          <w:p>
            <w:pPr>
              <w:spacing w:after="0"/>
              <w:jc w:val="right"/>
            </w:pPr>
            <w:r>
              <w:t xml:space="preserve">267,496</w:t>
            </w:r>
          </w:p>
        </w:tc>
        <w:tc>
          <w:p>
            <w:pPr>
              <w:spacing w:after="0"/>
              <w:jc w:val="right"/>
            </w:pPr>
            <w:r>
              <w:t xml:space="preserve">24,556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594,795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 (n=2,754)</w:t>
            </w:r>
          </w:p>
        </w:tc>
        <w:tc>
          <w:p>
            <w:pPr>
              <w:spacing w:after="0"/>
              <w:jc w:val="right"/>
            </w:pPr>
            <w:r>
              <w:t xml:space="preserve">159,489</w:t>
            </w:r>
          </w:p>
        </w:tc>
        <w:tc>
          <w:p>
            <w:pPr>
              <w:spacing w:after="0"/>
              <w:jc w:val="right"/>
            </w:pPr>
            <w:r>
              <w:t xml:space="preserve">146,912</w:t>
            </w:r>
          </w:p>
        </w:tc>
        <w:tc>
          <w:p>
            <w:pPr>
              <w:spacing w:after="0"/>
              <w:jc w:val="right"/>
            </w:pPr>
            <w:r>
              <w:t xml:space="preserve">239,206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545,607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 (n=2,646)</w:t>
            </w:r>
          </w:p>
        </w:tc>
        <w:tc>
          <w:p>
            <w:pPr>
              <w:spacing w:after="0"/>
              <w:jc w:val="right"/>
            </w:pPr>
            <w:r>
              <w:t xml:space="preserve">177,296</w:t>
            </w:r>
          </w:p>
        </w:tc>
        <w:tc>
          <w:p>
            <w:pPr>
              <w:spacing w:after="0"/>
              <w:jc w:val="right"/>
            </w:pPr>
            <w:r>
              <w:t xml:space="preserve">136,695</w:t>
            </w:r>
          </w:p>
        </w:tc>
        <w:tc>
          <w:p>
            <w:pPr>
              <w:spacing w:after="0"/>
              <w:jc w:val="right"/>
            </w:pPr>
            <w:r>
              <w:t xml:space="preserve">219,521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533,512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 (n=2,257)</w:t>
            </w:r>
          </w:p>
        </w:tc>
        <w:tc>
          <w:p>
            <w:pPr>
              <w:spacing w:after="0"/>
              <w:jc w:val="right"/>
            </w:pPr>
            <w:r>
              <w:t xml:space="preserve">166,142</w:t>
            </w:r>
          </w:p>
        </w:tc>
        <w:tc>
          <w:p>
            <w:pPr>
              <w:spacing w:after="0"/>
              <w:jc w:val="right"/>
            </w:pPr>
            <w:r>
              <w:t xml:space="preserve">129,495</w:t>
            </w:r>
          </w:p>
        </w:tc>
        <w:tc>
          <w:p>
            <w:pPr>
              <w:spacing w:after="0"/>
              <w:jc w:val="right"/>
            </w:pPr>
            <w:r>
              <w:t xml:space="preserve">164,321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459,959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 (n=2,220)</w:t>
            </w:r>
          </w:p>
        </w:tc>
        <w:tc>
          <w:p>
            <w:pPr>
              <w:spacing w:after="0"/>
              <w:jc w:val="right"/>
            </w:pPr>
            <w:r>
              <w:t xml:space="preserve">196,375</w:t>
            </w:r>
          </w:p>
        </w:tc>
        <w:tc>
          <w:p>
            <w:pPr>
              <w:spacing w:after="0"/>
              <w:jc w:val="right"/>
            </w:pPr>
            <w:r>
              <w:t xml:space="preserve">129,632</w:t>
            </w:r>
          </w:p>
        </w:tc>
        <w:tc>
          <w:p>
            <w:pPr>
              <w:spacing w:after="0"/>
              <w:jc w:val="right"/>
            </w:pPr>
            <w:r>
              <w:t xml:space="preserve">125,740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451,748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 (n=1,952)</w:t>
            </w:r>
          </w:p>
        </w:tc>
        <w:tc>
          <w:p>
            <w:pPr>
              <w:spacing w:after="0"/>
              <w:jc w:val="right"/>
            </w:pPr>
            <w:r>
              <w:t xml:space="preserve">192,145</w:t>
            </w:r>
          </w:p>
        </w:tc>
        <w:tc>
          <w:p>
            <w:pPr>
              <w:spacing w:after="0"/>
              <w:jc w:val="right"/>
            </w:pPr>
            <w:r>
              <w:t xml:space="preserve">122,890</w:t>
            </w:r>
          </w:p>
        </w:tc>
        <w:tc>
          <w:p>
            <w:pPr>
              <w:spacing w:after="0"/>
              <w:jc w:val="right"/>
            </w:pPr>
            <w:r>
              <w:t xml:space="preserve">85,887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400,922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 (n=1,819)</w:t>
            </w:r>
          </w:p>
        </w:tc>
        <w:tc>
          <w:p>
            <w:pPr>
              <w:spacing w:after="0"/>
              <w:jc w:val="right"/>
            </w:pPr>
            <w:r>
              <w:t xml:space="preserve">196,456</w:t>
            </w:r>
          </w:p>
        </w:tc>
        <w:tc>
          <w:p>
            <w:pPr>
              <w:spacing w:after="0"/>
              <w:jc w:val="right"/>
            </w:pPr>
            <w:r>
              <w:t xml:space="preserve">109,475</w:t>
            </w:r>
          </w:p>
        </w:tc>
        <w:tc>
          <w:p>
            <w:pPr>
              <w:spacing w:after="0"/>
              <w:jc w:val="right"/>
            </w:pPr>
            <w:r>
              <w:t xml:space="preserve">63,666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369,596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 (n=1,548)</w:t>
            </w:r>
          </w:p>
        </w:tc>
        <w:tc>
          <w:p>
            <w:pPr>
              <w:spacing w:after="0"/>
              <w:jc w:val="right"/>
            </w:pPr>
            <w:r>
              <w:t xml:space="preserve">164,779</w:t>
            </w:r>
          </w:p>
        </w:tc>
        <w:tc>
          <w:p>
            <w:pPr>
              <w:spacing w:after="0"/>
              <w:jc w:val="right"/>
            </w:pPr>
            <w:r>
              <w:t xml:space="preserve">111,105</w:t>
            </w:r>
          </w:p>
        </w:tc>
        <w:tc>
          <w:p>
            <w:pPr>
              <w:spacing w:after="0"/>
              <w:jc w:val="right"/>
            </w:pPr>
            <w:r>
              <w:t xml:space="preserve">42,447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318,330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 (n=1,369)</w:t>
            </w:r>
          </w:p>
        </w:tc>
        <w:tc>
          <w:p>
            <w:pPr>
              <w:spacing w:after="0"/>
              <w:jc w:val="right"/>
            </w:pPr>
            <w:r>
              <w:t xml:space="preserve">155,466</w:t>
            </w:r>
          </w:p>
        </w:tc>
        <w:tc>
          <w:p>
            <w:pPr>
              <w:spacing w:after="0"/>
              <w:jc w:val="right"/>
            </w:pPr>
            <w:r>
              <w:t xml:space="preserve">102,570</w:t>
            </w:r>
          </w:p>
        </w:tc>
        <w:tc>
          <w:p>
            <w:pPr>
              <w:spacing w:after="0"/>
              <w:jc w:val="right"/>
            </w:pPr>
            <w:r>
              <w:t xml:space="preserve">25,266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283,302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 (n=1,287)</w:t>
            </w:r>
          </w:p>
        </w:tc>
        <w:tc>
          <w:p>
            <w:pPr>
              <w:spacing w:after="0"/>
              <w:jc w:val="right"/>
            </w:pPr>
            <w:r>
              <w:t xml:space="preserve">154,998</w:t>
            </w:r>
          </w:p>
        </w:tc>
        <w:tc>
          <w:p>
            <w:pPr>
              <w:spacing w:after="0"/>
              <w:jc w:val="right"/>
            </w:pPr>
            <w:r>
              <w:t xml:space="preserve">93,491</w:t>
            </w:r>
          </w:p>
        </w:tc>
        <w:tc>
          <w:p>
            <w:pPr>
              <w:spacing w:after="0"/>
              <w:jc w:val="right"/>
            </w:pPr>
            <w:r>
              <w:t xml:space="preserve">17,199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265,688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(n=150,541)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4,248,021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3,915,495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7,889,135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9,398,837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3,804,645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29,256,133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Projected to population counts.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