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4A" w:rsidRPr="009F075E" w:rsidRDefault="00D1368A">
      <w:pPr>
        <w:rPr>
          <w:rFonts w:ascii="Times New Roman" w:hAnsi="Times New Roman" w:cs="Times New Roman"/>
          <w:sz w:val="24"/>
          <w:szCs w:val="24"/>
        </w:rPr>
      </w:pPr>
      <w:r w:rsidRPr="009F075E">
        <w:rPr>
          <w:rFonts w:ascii="Times New Roman" w:hAnsi="Times New Roman" w:cs="Times New Roman"/>
          <w:sz w:val="24"/>
          <w:szCs w:val="24"/>
        </w:rPr>
        <w:t>Занятие 10</w:t>
      </w:r>
    </w:p>
    <w:p w:rsidR="00D1368A" w:rsidRPr="009F075E" w:rsidRDefault="00D1368A">
      <w:pPr>
        <w:rPr>
          <w:rFonts w:ascii="Times New Roman" w:hAnsi="Times New Roman" w:cs="Times New Roman"/>
          <w:sz w:val="24"/>
          <w:szCs w:val="24"/>
        </w:rPr>
      </w:pPr>
      <w:r w:rsidRPr="009F075E">
        <w:rPr>
          <w:rFonts w:ascii="Times New Roman" w:hAnsi="Times New Roman" w:cs="Times New Roman"/>
          <w:sz w:val="24"/>
          <w:szCs w:val="24"/>
        </w:rPr>
        <w:t>1)</w:t>
      </w: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Монолитная архитектура предлагает простоту и эффективность; в ней используется единая база кода и </w:t>
      </w:r>
      <w:proofErr w:type="gramStart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общие</w:t>
      </w:r>
      <w:proofErr w:type="gramEnd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данных. Но в монолитах отмечаются явные проблемы с масштабируемостью, развертыванием/обслуживанием, а также ограниченное технологическое разнообразие.</w:t>
      </w:r>
    </w:p>
    <w:p w:rsidR="00D1368A" w:rsidRPr="009F075E" w:rsidRDefault="00D1368A">
      <w:pPr>
        <w:rPr>
          <w:rFonts w:ascii="Times New Roman" w:hAnsi="Times New Roman" w:cs="Times New Roman"/>
          <w:sz w:val="24"/>
          <w:szCs w:val="24"/>
        </w:rPr>
      </w:pPr>
      <w:r w:rsidRPr="009F075E">
        <w:rPr>
          <w:rFonts w:ascii="Times New Roman" w:hAnsi="Times New Roman" w:cs="Times New Roman"/>
          <w:sz w:val="24"/>
          <w:szCs w:val="24"/>
        </w:rPr>
        <w:t xml:space="preserve"> </w:t>
      </w:r>
      <w:r w:rsidRPr="009F075E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74D2AED" wp14:editId="1674BBBD">
            <wp:extent cx="5940425" cy="4646215"/>
            <wp:effectExtent l="0" t="0" r="3175" b="2540"/>
            <wp:docPr id="3" name="Рисунок 3" descr="https://habrastorage.org/r/w1560/getpro/habr/upload_files/1da/0f1/0b6/1da0f10b65a4f7b56543da5873659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upload_files/1da/0f1/0b6/1da0f10b65a4f7b56543da5873659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8A" w:rsidRPr="009F075E" w:rsidRDefault="00D136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Микросервисная</w:t>
      </w:r>
      <w:proofErr w:type="spellEnd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архитектура может похвастаться масштабируемостью, технологическим разнообразием и непрерывной доставкой. Однако все это сопряжено с рядом трудностей, связанных со сложностью этой архитектуры, распределенными системами и взаимодействием между сервисами.</w:t>
      </w:r>
    </w:p>
    <w:p w:rsidR="00D1368A" w:rsidRPr="009F075E" w:rsidRDefault="00D136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1368A" w:rsidRPr="009F075E" w:rsidRDefault="00D136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Главное отличие </w:t>
      </w:r>
      <w:proofErr w:type="spellStart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микросервисной</w:t>
      </w:r>
      <w:proofErr w:type="spellEnd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архитектуры </w:t>
      </w:r>
      <w:proofErr w:type="gramStart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</w:t>
      </w:r>
      <w:proofErr w:type="gramEnd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монолитной</w:t>
      </w:r>
      <w:proofErr w:type="gramEnd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заключается в том, что каждый процесс приложения функционирует как отдельный слабо связанный сервис со своей собственной логикой и базой данных. Обновление, развертывание, тестирование и масштабирование происходит в рамках отдельного модуля.</w:t>
      </w:r>
    </w:p>
    <w:p w:rsidR="00D1368A" w:rsidRPr="009F075E" w:rsidRDefault="00D136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Выбирать </w:t>
      </w:r>
      <w:proofErr w:type="gramStart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лучшую</w:t>
      </w:r>
      <w:proofErr w:type="gramEnd"/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надо к каждому конкретному примеру.</w:t>
      </w:r>
    </w:p>
    <w:p w:rsidR="00D1368A" w:rsidRPr="009F075E" w:rsidRDefault="00D1368A" w:rsidP="00D1368A">
      <w:pPr>
        <w:pStyle w:val="a8"/>
        <w:shd w:val="clear" w:color="auto" w:fill="FFFFFF"/>
        <w:spacing w:before="0" w:beforeAutospacing="0" w:after="0" w:afterAutospacing="0"/>
        <w:rPr>
          <w:color w:val="333333"/>
        </w:rPr>
      </w:pPr>
      <w:r w:rsidRPr="009F075E">
        <w:rPr>
          <w:color w:val="333333"/>
          <w:shd w:val="clear" w:color="auto" w:fill="FFFFFF"/>
        </w:rPr>
        <w:t xml:space="preserve">2) Выберу </w:t>
      </w:r>
      <w:proofErr w:type="spellStart"/>
      <w:r w:rsidRPr="009F075E">
        <w:rPr>
          <w:color w:val="333333"/>
          <w:shd w:val="clear" w:color="auto" w:fill="FFFFFF"/>
        </w:rPr>
        <w:t>микросервисноую</w:t>
      </w:r>
      <w:proofErr w:type="spellEnd"/>
      <w:r w:rsidRPr="009F075E">
        <w:rPr>
          <w:color w:val="333333"/>
          <w:shd w:val="clear" w:color="auto" w:fill="FFFFFF"/>
        </w:rPr>
        <w:t xml:space="preserve">. </w:t>
      </w:r>
      <w:r w:rsidRPr="009F075E">
        <w:rPr>
          <w:bCs/>
          <w:color w:val="333333"/>
        </w:rPr>
        <w:t>Крупные и сложные системы</w:t>
      </w:r>
      <w:r w:rsidRPr="009F075E">
        <w:rPr>
          <w:color w:val="333333"/>
        </w:rPr>
        <w:t xml:space="preserve">. </w:t>
      </w:r>
      <w:proofErr w:type="spellStart"/>
      <w:r w:rsidRPr="009F075E">
        <w:rPr>
          <w:color w:val="333333"/>
        </w:rPr>
        <w:t>Микросервисы</w:t>
      </w:r>
      <w:proofErr w:type="spellEnd"/>
      <w:r w:rsidRPr="009F075E">
        <w:rPr>
          <w:color w:val="333333"/>
        </w:rPr>
        <w:t xml:space="preserve"> – это настоящая находка при работе с крупномасштабными приложениями со сложным </w:t>
      </w:r>
      <w:r w:rsidRPr="009F075E">
        <w:rPr>
          <w:color w:val="333333"/>
        </w:rPr>
        <w:lastRenderedPageBreak/>
        <w:t xml:space="preserve">функционалом. Разбивка системы на более мелкие и независимые сервисы помогает в качественной организации, обслуживании и масштабируемости. Каждый сервис может заниматься определенными </w:t>
      </w:r>
      <w:proofErr w:type="gramStart"/>
      <w:r w:rsidRPr="009F075E">
        <w:rPr>
          <w:color w:val="333333"/>
        </w:rPr>
        <w:t>бизнес-возможностями</w:t>
      </w:r>
      <w:proofErr w:type="gramEnd"/>
      <w:r w:rsidRPr="009F075E">
        <w:rPr>
          <w:color w:val="333333"/>
        </w:rPr>
        <w:t>, что делает разработку и обслуживание более легкими в управлении.</w:t>
      </w:r>
    </w:p>
    <w:p w:rsidR="00D1368A" w:rsidRPr="009F075E" w:rsidRDefault="009F075E" w:rsidP="00D1368A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075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3) </w:t>
      </w: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Виртуализация – это </w:t>
      </w:r>
      <w:r w:rsidRPr="009F075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технология, которую можно использовать для создания виртуальных представлений серверов, хранилища, сетей и других физических устройств</w:t>
      </w: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F075E" w:rsidRDefault="009F075E" w:rsidP="00D1368A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4) Контейнеризация — это </w:t>
      </w:r>
      <w:r w:rsidRPr="009F075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технология, позволяющая разрабатывать и запускать приложения на любой операционной системе (ОС) изолированно от нее</w:t>
      </w:r>
      <w:r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F075E" w:rsidRDefault="009F075E" w:rsidP="00D1368A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5) </w:t>
      </w:r>
      <w:r w:rsidR="00526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Используется в</w:t>
      </w:r>
      <w:r w:rsidR="00526594" w:rsidRPr="009F07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иртуализация</w:t>
      </w:r>
    </w:p>
    <w:p w:rsidR="00526594" w:rsidRDefault="00526594" w:rsidP="00D1368A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6) </w:t>
      </w:r>
      <w:r w:rsidRPr="00526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Контейнеризация отличается от виртуализации тем, что предоставляет более легкий уровень абстракции, т. е. </w:t>
      </w:r>
      <w:proofErr w:type="spellStart"/>
      <w:r w:rsidRPr="00526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виртуализирует</w:t>
      </w:r>
      <w:proofErr w:type="spellEnd"/>
      <w:r w:rsidRPr="00526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только программные уровни выше операционной системы. Виртуальная машина эмулирует работу аппаратного обеспечения, включая процессоры и устройства ввода-вывода, тогда как контейнер просто обеспечивает изолированное выполнение приложения и его зависимостей.</w:t>
      </w:r>
    </w:p>
    <w:p w:rsidR="00BC0F3E" w:rsidRDefault="00BC0F3E" w:rsidP="00D1368A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C0F3E" w:rsidRDefault="00BC0F3E" w:rsidP="00D1368A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Задание 11 </w:t>
      </w:r>
    </w:p>
    <w:p w:rsidR="00BC0F3E" w:rsidRPr="00526594" w:rsidRDefault="00BC0F3E" w:rsidP="00BC0F3E">
      <w:pPr>
        <w:shd w:val="clear" w:color="auto" w:fill="FFFFFF"/>
        <w:spacing w:before="180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87F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MariaDB</w:t>
      </w:r>
      <w:proofErr w:type="spellEnd"/>
      <w:r w:rsidRPr="00E87F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– реляционная система управления базами данных с открытым исходным кодом и бесплатной лицензией.</w:t>
      </w:r>
      <w:bookmarkStart w:id="0" w:name="_GoBack"/>
      <w:bookmarkEnd w:id="0"/>
    </w:p>
    <w:sectPr w:rsidR="00BC0F3E" w:rsidRPr="00526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724F"/>
    <w:multiLevelType w:val="multilevel"/>
    <w:tmpl w:val="187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E40FD"/>
    <w:multiLevelType w:val="hybridMultilevel"/>
    <w:tmpl w:val="3F7C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C37F8"/>
    <w:multiLevelType w:val="multilevel"/>
    <w:tmpl w:val="E75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4E"/>
    <w:rsid w:val="000B5DAA"/>
    <w:rsid w:val="0012640F"/>
    <w:rsid w:val="0024054E"/>
    <w:rsid w:val="00526594"/>
    <w:rsid w:val="005A6760"/>
    <w:rsid w:val="006D505C"/>
    <w:rsid w:val="00820FD2"/>
    <w:rsid w:val="009F075E"/>
    <w:rsid w:val="00AC7051"/>
    <w:rsid w:val="00BB3A4A"/>
    <w:rsid w:val="00BC0F3E"/>
    <w:rsid w:val="00BC609A"/>
    <w:rsid w:val="00D1368A"/>
    <w:rsid w:val="00E03C0A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A"/>
    <w:pPr>
      <w:ind w:left="720"/>
      <w:contextualSpacing/>
    </w:pPr>
  </w:style>
  <w:style w:type="paragraph" w:customStyle="1" w:styleId="xn2fm">
    <w:name w:val="xn2fm"/>
    <w:basedOn w:val="a"/>
    <w:rsid w:val="00BB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BB3A4A"/>
  </w:style>
  <w:style w:type="character" w:styleId="a4">
    <w:name w:val="Strong"/>
    <w:basedOn w:val="a0"/>
    <w:uiPriority w:val="22"/>
    <w:qFormat/>
    <w:rsid w:val="00BB3A4A"/>
    <w:rPr>
      <w:b/>
      <w:bCs/>
    </w:rPr>
  </w:style>
  <w:style w:type="character" w:styleId="a5">
    <w:name w:val="Hyperlink"/>
    <w:basedOn w:val="a0"/>
    <w:uiPriority w:val="99"/>
    <w:semiHidden/>
    <w:unhideWhenUsed/>
    <w:rsid w:val="00BB3A4A"/>
    <w:rPr>
      <w:color w:val="0000FF"/>
      <w:u w:val="single"/>
    </w:rPr>
  </w:style>
  <w:style w:type="character" w:customStyle="1" w:styleId="path-item">
    <w:name w:val="path-item"/>
    <w:basedOn w:val="a0"/>
    <w:rsid w:val="00BB3A4A"/>
  </w:style>
  <w:style w:type="paragraph" w:styleId="a6">
    <w:name w:val="Balloon Text"/>
    <w:basedOn w:val="a"/>
    <w:link w:val="a7"/>
    <w:uiPriority w:val="99"/>
    <w:semiHidden/>
    <w:unhideWhenUsed/>
    <w:rsid w:val="00B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09A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D13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A"/>
    <w:pPr>
      <w:ind w:left="720"/>
      <w:contextualSpacing/>
    </w:pPr>
  </w:style>
  <w:style w:type="paragraph" w:customStyle="1" w:styleId="xn2fm">
    <w:name w:val="xn2fm"/>
    <w:basedOn w:val="a"/>
    <w:rsid w:val="00BB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BB3A4A"/>
  </w:style>
  <w:style w:type="character" w:styleId="a4">
    <w:name w:val="Strong"/>
    <w:basedOn w:val="a0"/>
    <w:uiPriority w:val="22"/>
    <w:qFormat/>
    <w:rsid w:val="00BB3A4A"/>
    <w:rPr>
      <w:b/>
      <w:bCs/>
    </w:rPr>
  </w:style>
  <w:style w:type="character" w:styleId="a5">
    <w:name w:val="Hyperlink"/>
    <w:basedOn w:val="a0"/>
    <w:uiPriority w:val="99"/>
    <w:semiHidden/>
    <w:unhideWhenUsed/>
    <w:rsid w:val="00BB3A4A"/>
    <w:rPr>
      <w:color w:val="0000FF"/>
      <w:u w:val="single"/>
    </w:rPr>
  </w:style>
  <w:style w:type="character" w:customStyle="1" w:styleId="path-item">
    <w:name w:val="path-item"/>
    <w:basedOn w:val="a0"/>
    <w:rsid w:val="00BB3A4A"/>
  </w:style>
  <w:style w:type="paragraph" w:styleId="a6">
    <w:name w:val="Balloon Text"/>
    <w:basedOn w:val="a"/>
    <w:link w:val="a7"/>
    <w:uiPriority w:val="99"/>
    <w:semiHidden/>
    <w:unhideWhenUsed/>
    <w:rsid w:val="00B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09A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D13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918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9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7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427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94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7</cp:revision>
  <dcterms:created xsi:type="dcterms:W3CDTF">2024-06-20T10:37:00Z</dcterms:created>
  <dcterms:modified xsi:type="dcterms:W3CDTF">2024-06-23T09:19:00Z</dcterms:modified>
</cp:coreProperties>
</file>