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8D7" w:rsidRDefault="00380EAE" w:rsidP="00380EAE">
      <w:r>
        <w:t xml:space="preserve">1. </w:t>
      </w:r>
      <w:r>
        <w:rPr>
          <w:noProof/>
          <w:lang w:eastAsia="ru-RU"/>
        </w:rPr>
        <w:drawing>
          <wp:inline distT="0" distB="0" distL="0" distR="0" wp14:anchorId="693483FB" wp14:editId="70FFC6E1">
            <wp:extent cx="5940425" cy="1781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AE" w:rsidRDefault="00380EAE" w:rsidP="00380EAE">
      <w:r>
        <w:t xml:space="preserve">2. </w:t>
      </w:r>
      <w:r w:rsidR="004B43F1">
        <w:t xml:space="preserve"> Абсолютный и относительный</w:t>
      </w:r>
    </w:p>
    <w:p w:rsidR="004B43F1" w:rsidRDefault="004B43F1" w:rsidP="00380EAE">
      <w:pPr>
        <w:rPr>
          <w:rFonts w:ascii="Arial" w:hAnsi="Arial" w:cs="Arial"/>
          <w:color w:val="333333"/>
          <w:shd w:val="clear" w:color="auto" w:fill="FFFFFF"/>
        </w:rPr>
      </w:pPr>
      <w:r>
        <w:t xml:space="preserve">3. </w:t>
      </w:r>
      <w:r>
        <w:rPr>
          <w:rFonts w:ascii="Arial" w:hAnsi="Arial" w:cs="Arial"/>
          <w:color w:val="333333"/>
          <w:shd w:val="clear" w:color="auto" w:fill="FFFFFF"/>
        </w:rPr>
        <w:t>Жёсткая ссылка — это просто связь между именем файла в директории и его содержимым на диске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inode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 </w:t>
      </w:r>
    </w:p>
    <w:p w:rsidR="004B43F1" w:rsidRPr="004B43F1" w:rsidRDefault="004B43F1" w:rsidP="00380EAE">
      <w:pPr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  <w:r w:rsidRPr="004B43F1">
        <w:rPr>
          <w:rFonts w:ascii="Arial" w:hAnsi="Arial" w:cs="Arial"/>
          <w:color w:val="333333"/>
          <w:shd w:val="clear" w:color="auto" w:fill="FFFFFF"/>
          <w:lang w:val="en-US"/>
        </w:rPr>
        <w:t xml:space="preserve">4. </w:t>
      </w:r>
      <w:proofErr w:type="spellStart"/>
      <w:proofErr w:type="gramStart"/>
      <w:r w:rsidRPr="004B43F1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ls</w:t>
      </w:r>
      <w:proofErr w:type="spellEnd"/>
      <w:proofErr w:type="gramEnd"/>
      <w:r w:rsidRPr="004B43F1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с</w:t>
      </w:r>
      <w:r w:rsidRPr="004B43F1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флагом</w:t>
      </w:r>
      <w:r w:rsidRPr="004B43F1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 w:rsidRPr="004B43F1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–a</w:t>
      </w:r>
    </w:p>
    <w:p w:rsidR="004B43F1" w:rsidRDefault="004B43F1" w:rsidP="00380EAE">
      <w:pPr>
        <w:rPr>
          <w:rFonts w:ascii="Consolas" w:hAnsi="Consolas"/>
          <w:color w:val="333333"/>
          <w:lang w:val="en-US"/>
        </w:rPr>
      </w:pPr>
      <w:r w:rsidRPr="004B43F1">
        <w:rPr>
          <w:rFonts w:ascii="Arial" w:hAnsi="Arial" w:cs="Arial"/>
          <w:bCs/>
          <w:color w:val="333333"/>
          <w:shd w:val="clear" w:color="auto" w:fill="FFFFFF"/>
          <w:lang w:val="en-US"/>
        </w:rPr>
        <w:t>5.</w:t>
      </w:r>
      <w:r w:rsidRPr="004B43F1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Pr="004B43F1">
        <w:rPr>
          <w:rFonts w:ascii="Consolas" w:hAnsi="Consolas"/>
          <w:color w:val="333333"/>
          <w:lang w:val="en-US"/>
        </w:rPr>
        <w:t>mkdir</w:t>
      </w:r>
      <w:proofErr w:type="spellEnd"/>
      <w:proofErr w:type="gramEnd"/>
      <w:r w:rsidRPr="004B43F1">
        <w:rPr>
          <w:rFonts w:ascii="Consolas" w:hAnsi="Consolas"/>
          <w:color w:val="333333"/>
          <w:lang w:val="en-US"/>
        </w:rPr>
        <w:t xml:space="preserve"> -p dir1/dir2/dir3</w:t>
      </w:r>
    </w:p>
    <w:p w:rsidR="00906D04" w:rsidRDefault="00906D04" w:rsidP="00380EAE">
      <w:pPr>
        <w:rPr>
          <w:rFonts w:ascii="Consolas" w:hAnsi="Consolas"/>
          <w:color w:val="333333"/>
          <w:lang w:val="en-US"/>
        </w:rPr>
      </w:pPr>
    </w:p>
    <w:p w:rsidR="00906D04" w:rsidRDefault="00906D04" w:rsidP="00380EAE">
      <w:pPr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Тема 4</w:t>
      </w:r>
    </w:p>
    <w:p w:rsidR="00906D04" w:rsidRDefault="00906D04" w:rsidP="00380EAE">
      <w:pPr>
        <w:rPr>
          <w:rFonts w:ascii="Consolas" w:hAnsi="Consolas"/>
          <w:color w:val="333333"/>
        </w:rPr>
      </w:pPr>
    </w:p>
    <w:p w:rsidR="00906D04" w:rsidRDefault="00906D04" w:rsidP="00380EAE">
      <w:pPr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  <w:t xml:space="preserve">1) Права доступа в </w:t>
      </w:r>
      <w:proofErr w:type="spellStart"/>
      <w:r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  <w:t>Linux</w:t>
      </w:r>
      <w:proofErr w:type="spellEnd"/>
      <w:r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  <w:t xml:space="preserve"> определяют, какие действия конкретный пользователь может или не может совершать с определёнными файлами и каталогами.</w:t>
      </w:r>
    </w:p>
    <w:p w:rsidR="00906D04" w:rsidRDefault="00906D04" w:rsidP="00380EAE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  <w:t>2</w:t>
      </w:r>
      <w:r w:rsidRPr="00906D04">
        <w:rPr>
          <w:rStyle w:val="a4"/>
          <w:rFonts w:ascii="Arial" w:hAnsi="Arial" w:cs="Arial"/>
          <w:bCs w:val="0"/>
          <w:color w:val="333333"/>
          <w:shd w:val="clear" w:color="auto" w:fill="FFFFFF"/>
        </w:rPr>
        <w:t xml:space="preserve">) </w:t>
      </w:r>
      <w:r w:rsidRPr="00906D04">
        <w:rPr>
          <w:rFonts w:ascii="Arial" w:hAnsi="Arial" w:cs="Arial"/>
          <w:bCs/>
          <w:color w:val="333333"/>
          <w:shd w:val="clear" w:color="auto" w:fill="FFFFFF"/>
        </w:rPr>
        <w:t>У</w:t>
      </w:r>
      <w:r w:rsidRPr="00906D04">
        <w:rPr>
          <w:rFonts w:ascii="Arial" w:hAnsi="Arial" w:cs="Arial"/>
          <w:color w:val="333333"/>
          <w:shd w:val="clear" w:color="auto" w:fill="FFFFFF"/>
        </w:rPr>
        <w:t> </w:t>
      </w:r>
      <w:r w:rsidRPr="00906D04">
        <w:rPr>
          <w:rFonts w:ascii="Arial" w:hAnsi="Arial" w:cs="Arial"/>
          <w:bCs/>
          <w:color w:val="333333"/>
          <w:shd w:val="clear" w:color="auto" w:fill="FFFFFF"/>
        </w:rPr>
        <w:t>каждого</w:t>
      </w:r>
      <w:r w:rsidRPr="00906D04">
        <w:rPr>
          <w:rFonts w:ascii="Arial" w:hAnsi="Arial" w:cs="Arial"/>
          <w:color w:val="333333"/>
          <w:shd w:val="clear" w:color="auto" w:fill="FFFFFF"/>
        </w:rPr>
        <w:t> </w:t>
      </w:r>
      <w:r w:rsidRPr="00906D04">
        <w:rPr>
          <w:rFonts w:ascii="Arial" w:hAnsi="Arial" w:cs="Arial"/>
          <w:bCs/>
          <w:color w:val="333333"/>
          <w:shd w:val="clear" w:color="auto" w:fill="FFFFFF"/>
        </w:rPr>
        <w:t>объекта</w:t>
      </w:r>
      <w:r w:rsidRPr="00906D04">
        <w:rPr>
          <w:rFonts w:ascii="Arial" w:hAnsi="Arial" w:cs="Arial"/>
          <w:color w:val="333333"/>
          <w:shd w:val="clear" w:color="auto" w:fill="FFFFFF"/>
        </w:rPr>
        <w:t> (</w:t>
      </w:r>
      <w:r w:rsidRPr="00906D04">
        <w:rPr>
          <w:rFonts w:ascii="Arial" w:hAnsi="Arial" w:cs="Arial"/>
          <w:bCs/>
          <w:color w:val="333333"/>
          <w:shd w:val="clear" w:color="auto" w:fill="FFFFFF"/>
        </w:rPr>
        <w:t>файла</w:t>
      </w:r>
      <w:r w:rsidRPr="00906D04">
        <w:rPr>
          <w:rFonts w:ascii="Arial" w:hAnsi="Arial" w:cs="Arial"/>
          <w:color w:val="333333"/>
          <w:shd w:val="clear" w:color="auto" w:fill="FFFFFF"/>
        </w:rPr>
        <w:t>) </w:t>
      </w:r>
      <w:r w:rsidRPr="00906D04">
        <w:rPr>
          <w:rFonts w:ascii="Arial" w:hAnsi="Arial" w:cs="Arial"/>
          <w:bCs/>
          <w:color w:val="333333"/>
          <w:shd w:val="clear" w:color="auto" w:fill="FFFFFF"/>
        </w:rPr>
        <w:t>есть</w:t>
      </w:r>
      <w:r w:rsidRPr="00906D04">
        <w:rPr>
          <w:rFonts w:ascii="Arial" w:hAnsi="Arial" w:cs="Arial"/>
          <w:color w:val="333333"/>
          <w:shd w:val="clear" w:color="auto" w:fill="FFFFFF"/>
        </w:rPr>
        <w:t> </w:t>
      </w:r>
      <w:r w:rsidRPr="00906D04">
        <w:rPr>
          <w:rFonts w:ascii="Arial" w:hAnsi="Arial" w:cs="Arial"/>
          <w:bCs/>
          <w:color w:val="333333"/>
          <w:shd w:val="clear" w:color="auto" w:fill="FFFFFF"/>
        </w:rPr>
        <w:t>уникальное</w:t>
      </w:r>
      <w:r w:rsidRPr="00906D04">
        <w:rPr>
          <w:rFonts w:ascii="Arial" w:hAnsi="Arial" w:cs="Arial"/>
          <w:color w:val="333333"/>
          <w:shd w:val="clear" w:color="auto" w:fill="FFFFFF"/>
        </w:rPr>
        <w:t> имя, по которому к нему можно обращаться, и конечный набор операций, которые процессы могут выполнять в отношении этого </w:t>
      </w:r>
      <w:r w:rsidRPr="00906D04">
        <w:rPr>
          <w:rFonts w:ascii="Arial" w:hAnsi="Arial" w:cs="Arial"/>
          <w:bCs/>
          <w:color w:val="333333"/>
          <w:shd w:val="clear" w:color="auto" w:fill="FFFFFF"/>
        </w:rPr>
        <w:t>объекта</w:t>
      </w:r>
      <w:r w:rsidRPr="00906D04">
        <w:rPr>
          <w:rFonts w:ascii="Arial" w:hAnsi="Arial" w:cs="Arial"/>
          <w:color w:val="333333"/>
          <w:shd w:val="clear" w:color="auto" w:fill="FFFFFF"/>
        </w:rPr>
        <w:t>.</w:t>
      </w:r>
    </w:p>
    <w:p w:rsidR="00F709D0" w:rsidRDefault="00F709D0" w:rsidP="00380EAE">
      <w:pPr>
        <w:rPr>
          <w:rFonts w:ascii="Arial" w:hAnsi="Arial" w:cs="Arial"/>
          <w:color w:val="333333"/>
          <w:shd w:val="clear" w:color="auto" w:fill="FFFFFF"/>
        </w:rPr>
      </w:pPr>
    </w:p>
    <w:p w:rsidR="00F709D0" w:rsidRDefault="00F709D0" w:rsidP="00380EA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Тема 5</w:t>
      </w:r>
    </w:p>
    <w:p w:rsidR="00F709D0" w:rsidRDefault="00F709D0" w:rsidP="00380EA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1) </w:t>
      </w:r>
      <w:r>
        <w:rPr>
          <w:rStyle w:val="a4"/>
          <w:rFonts w:ascii="Arial" w:hAnsi="Arial" w:cs="Arial"/>
          <w:b w:val="0"/>
          <w:bCs w:val="0"/>
          <w:color w:val="333333"/>
          <w:shd w:val="clear" w:color="auto" w:fill="FFFFFF"/>
        </w:rPr>
        <w:t>Файловая система</w:t>
      </w:r>
      <w:r>
        <w:rPr>
          <w:rFonts w:ascii="Arial" w:hAnsi="Arial" w:cs="Arial"/>
          <w:color w:val="333333"/>
          <w:shd w:val="clear" w:color="auto" w:fill="FFFFFF"/>
        </w:rPr>
        <w:t> — это порядок, определяющий способ организации, хранения и именования данных на носителях информации в компьютерах</w:t>
      </w:r>
    </w:p>
    <w:p w:rsidR="00F709D0" w:rsidRDefault="00F709D0" w:rsidP="00380EAE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2) 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I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произносится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а́йнод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инод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индексный дескриптор</w:t>
      </w:r>
      <w:r>
        <w:rPr>
          <w:rFonts w:ascii="Arial" w:hAnsi="Arial" w:cs="Arial"/>
          <w:color w:val="333333"/>
          <w:shd w:val="clear" w:color="auto" w:fill="FFFFFF"/>
        </w:rPr>
        <w:t> — это структура данных в традиционных для ОС UNIX файловых системах (ФС), таких как UFS, ext4. В этой структуре хранится метаинформация о стандартных файлах, каталогах или других объектах файловой системы, кроме непосредственно данных и имени.</w:t>
      </w:r>
    </w:p>
    <w:p w:rsidR="00F709D0" w:rsidRDefault="00F709D0" w:rsidP="00380EAE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709D0">
        <w:rPr>
          <w:rFonts w:ascii="Arial" w:hAnsi="Arial" w:cs="Arial"/>
          <w:color w:val="333333"/>
          <w:shd w:val="clear" w:color="auto" w:fill="FFFFFF"/>
        </w:rPr>
        <w:t xml:space="preserve">3) </w:t>
      </w:r>
      <w:r>
        <w:rPr>
          <w:rFonts w:ascii="Arial" w:hAnsi="Arial" w:cs="Arial"/>
          <w:color w:val="333333"/>
          <w:shd w:val="clear" w:color="auto" w:fill="FFFFFF"/>
        </w:rPr>
        <w:t>Каталог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directory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—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файл, содержащий другие организованные структуры данных (директории), который обеспечивает указатели на них</w:t>
      </w:r>
      <w:r>
        <w:rPr>
          <w:rFonts w:ascii="Arial" w:hAnsi="Arial" w:cs="Arial"/>
          <w:color w:val="333333"/>
          <w:shd w:val="clear" w:color="auto" w:fill="FFFFFF"/>
        </w:rPr>
        <w:t>. </w:t>
      </w:r>
    </w:p>
    <w:p w:rsidR="00F709D0" w:rsidRPr="00F709D0" w:rsidRDefault="00F709D0" w:rsidP="00380EAE">
      <w:pPr>
        <w:rPr>
          <w:rFonts w:ascii="Arial" w:hAnsi="Arial" w:cs="Arial"/>
          <w:color w:val="333333"/>
          <w:shd w:val="clear" w:color="auto" w:fill="FFFFFF"/>
        </w:rPr>
      </w:pPr>
      <w:r w:rsidRPr="00F709D0">
        <w:rPr>
          <w:rFonts w:ascii="Arial" w:hAnsi="Arial" w:cs="Arial"/>
          <w:color w:val="333333"/>
          <w:shd w:val="clear" w:color="auto" w:fill="FFFFFF"/>
        </w:rPr>
        <w:t>4)</w:t>
      </w:r>
      <w:r w:rsidRPr="00F709D0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Жёсткой ссылкой</w:t>
      </w:r>
      <w:r>
        <w:rPr>
          <w:rFonts w:ascii="Arial" w:hAnsi="Arial" w:cs="Arial"/>
          <w:color w:val="333333"/>
          <w:shd w:val="clear" w:color="auto" w:fill="FFFFFF"/>
        </w:rPr>
        <w:t xml:space="preserve"> (англ.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hard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link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в UFS-совместимых файловых системах называется структурная составляющая файла — описывающий его элемент каталога.</w:t>
      </w:r>
    </w:p>
    <w:p w:rsidR="00F709D0" w:rsidRPr="00F709D0" w:rsidRDefault="00F709D0" w:rsidP="00380EAE">
      <w:r w:rsidRPr="00F709D0">
        <w:rPr>
          <w:rFonts w:ascii="Arial" w:hAnsi="Arial" w:cs="Arial"/>
          <w:color w:val="333333"/>
          <w:shd w:val="clear" w:color="auto" w:fill="FFFFFF"/>
        </w:rPr>
        <w:t xml:space="preserve">5) </w:t>
      </w:r>
      <w:r>
        <w:rPr>
          <w:rFonts w:ascii="Arial" w:hAnsi="Arial" w:cs="Arial"/>
          <w:color w:val="333333"/>
          <w:shd w:val="clear" w:color="auto" w:fill="FFFFFF"/>
        </w:rPr>
        <w:t>Символ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дна точка)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означает</w:t>
      </w:r>
      <w:r>
        <w:rPr>
          <w:rFonts w:ascii="Arial" w:hAnsi="Arial" w:cs="Arial"/>
          <w:color w:val="333333"/>
          <w:shd w:val="clear" w:color="auto" w:fill="FFFFFF"/>
        </w:rPr>
        <w:t> текущую директорию, а символ.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две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точки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означаете</w:t>
      </w:r>
      <w:r>
        <w:rPr>
          <w:rFonts w:ascii="Arial" w:hAnsi="Arial" w:cs="Arial"/>
          <w:color w:val="333333"/>
          <w:shd w:val="clear" w:color="auto" w:fill="FFFFFF"/>
        </w:rPr>
        <w:t> родительскую директорию.</w:t>
      </w:r>
      <w:bookmarkStart w:id="0" w:name="_GoBack"/>
      <w:bookmarkEnd w:id="0"/>
    </w:p>
    <w:sectPr w:rsidR="00F709D0" w:rsidRPr="00F70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D2221"/>
    <w:multiLevelType w:val="multilevel"/>
    <w:tmpl w:val="FD8E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D2C8A"/>
    <w:multiLevelType w:val="multilevel"/>
    <w:tmpl w:val="D67A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408F7"/>
    <w:multiLevelType w:val="hybridMultilevel"/>
    <w:tmpl w:val="FA5C1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2"/>
    </w:lvlOverride>
  </w:num>
  <w:num w:numId="9">
    <w:abstractNumId w:val="1"/>
    <w:lvlOverride w:ilvl="0">
      <w:startOverride w:val="3"/>
    </w:lvlOverride>
  </w:num>
  <w:num w:numId="10">
    <w:abstractNumId w:val="1"/>
    <w:lvlOverride w:ilvl="0">
      <w:startOverride w:val="4"/>
    </w:lvlOverride>
  </w:num>
  <w:num w:numId="11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98"/>
    <w:rsid w:val="00255D98"/>
    <w:rsid w:val="002758D7"/>
    <w:rsid w:val="00380EAE"/>
    <w:rsid w:val="004B43F1"/>
    <w:rsid w:val="005822EA"/>
    <w:rsid w:val="0059245E"/>
    <w:rsid w:val="005A6760"/>
    <w:rsid w:val="006244DE"/>
    <w:rsid w:val="00784E8F"/>
    <w:rsid w:val="00906D04"/>
    <w:rsid w:val="00E03C0A"/>
    <w:rsid w:val="00F7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4DE"/>
    <w:pPr>
      <w:ind w:left="720"/>
      <w:contextualSpacing/>
    </w:pPr>
  </w:style>
  <w:style w:type="paragraph" w:customStyle="1" w:styleId="richfactdown-paragraph">
    <w:name w:val="richfactdown-paragraph"/>
    <w:basedOn w:val="a"/>
    <w:rsid w:val="00275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58D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80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0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4DE"/>
    <w:pPr>
      <w:ind w:left="720"/>
      <w:contextualSpacing/>
    </w:pPr>
  </w:style>
  <w:style w:type="paragraph" w:customStyle="1" w:styleId="richfactdown-paragraph">
    <w:name w:val="richfactdown-paragraph"/>
    <w:basedOn w:val="a"/>
    <w:rsid w:val="00275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58D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80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0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8</cp:revision>
  <dcterms:created xsi:type="dcterms:W3CDTF">2024-06-15T19:54:00Z</dcterms:created>
  <dcterms:modified xsi:type="dcterms:W3CDTF">2024-06-19T17:25:00Z</dcterms:modified>
</cp:coreProperties>
</file>