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61E0" w14:textId="77777777" w:rsidR="00723677" w:rsidRPr="00FF5E49" w:rsidRDefault="00723677" w:rsidP="00955665">
      <w:pPr>
        <w:spacing w:line="276" w:lineRule="auto"/>
        <w:rPr>
          <w:lang w:val="es-EC"/>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63"/>
        <w:gridCol w:w="2900"/>
        <w:gridCol w:w="77"/>
        <w:gridCol w:w="1031"/>
        <w:gridCol w:w="670"/>
        <w:gridCol w:w="1547"/>
      </w:tblGrid>
      <w:tr w:rsidR="001E7603" w:rsidRPr="001E7603" w14:paraId="0B2C4418" w14:textId="77777777" w:rsidTr="000E35C1">
        <w:trPr>
          <w:trHeight w:val="391"/>
        </w:trPr>
        <w:tc>
          <w:tcPr>
            <w:tcW w:w="2263" w:type="dxa"/>
            <w:vAlign w:val="center"/>
          </w:tcPr>
          <w:p w14:paraId="78A5D52B" w14:textId="77777777" w:rsidR="001E7603" w:rsidRPr="001E7603" w:rsidRDefault="001E7603" w:rsidP="00955665">
            <w:pPr>
              <w:spacing w:line="200" w:lineRule="atLeast"/>
              <w:rPr>
                <w:rFonts w:cs="Calibri"/>
                <w:b/>
                <w:bCs/>
                <w:sz w:val="20"/>
                <w:szCs w:val="20"/>
                <w:lang w:val="es-EC"/>
              </w:rPr>
            </w:pPr>
            <w:r w:rsidRPr="001E7603">
              <w:rPr>
                <w:rFonts w:cs="Calibri"/>
                <w:b/>
                <w:bCs/>
                <w:sz w:val="20"/>
                <w:szCs w:val="20"/>
                <w:lang w:val="es-EC"/>
              </w:rPr>
              <w:t>Nombre del Estudiante</w:t>
            </w:r>
          </w:p>
        </w:tc>
        <w:tc>
          <w:tcPr>
            <w:tcW w:w="2900" w:type="dxa"/>
            <w:vAlign w:val="center"/>
          </w:tcPr>
          <w:p w14:paraId="0CEFCA23" w14:textId="77777777" w:rsidR="001E7603" w:rsidRPr="00380477" w:rsidRDefault="00380477" w:rsidP="00955665">
            <w:pPr>
              <w:spacing w:line="200" w:lineRule="atLeast"/>
              <w:rPr>
                <w:rFonts w:cs="Calibri"/>
                <w:sz w:val="20"/>
                <w:szCs w:val="20"/>
                <w:lang w:val="es-EC"/>
              </w:rPr>
            </w:pPr>
            <w:r w:rsidRPr="00380477">
              <w:rPr>
                <w:rFonts w:cs="Calibri"/>
                <w:sz w:val="20"/>
                <w:szCs w:val="20"/>
                <w:lang w:val="es-EC"/>
              </w:rPr>
              <w:t>Maximiliano Parra</w:t>
            </w:r>
            <w:r w:rsidR="00955665">
              <w:rPr>
                <w:rFonts w:cs="Calibri"/>
                <w:sz w:val="20"/>
                <w:szCs w:val="20"/>
                <w:lang w:val="es-EC"/>
              </w:rPr>
              <w:t>, Jonathan Larraga, Ariel Pilliza</w:t>
            </w:r>
          </w:p>
        </w:tc>
        <w:tc>
          <w:tcPr>
            <w:tcW w:w="1778" w:type="dxa"/>
            <w:gridSpan w:val="3"/>
            <w:vAlign w:val="center"/>
          </w:tcPr>
          <w:p w14:paraId="662A4966" w14:textId="77777777" w:rsidR="001E7603" w:rsidRPr="001E7603" w:rsidRDefault="001E7603" w:rsidP="00955665">
            <w:pPr>
              <w:spacing w:line="200" w:lineRule="atLeast"/>
              <w:rPr>
                <w:rFonts w:cs="Calibri"/>
                <w:b/>
                <w:bCs/>
                <w:sz w:val="20"/>
                <w:szCs w:val="20"/>
                <w:lang w:val="es-EC"/>
              </w:rPr>
            </w:pPr>
            <w:r w:rsidRPr="001E7603">
              <w:rPr>
                <w:rFonts w:cs="Calibri"/>
                <w:b/>
                <w:bCs/>
                <w:sz w:val="20"/>
                <w:szCs w:val="20"/>
                <w:lang w:val="es-EC"/>
              </w:rPr>
              <w:t>Fecha de</w:t>
            </w:r>
            <w:r w:rsidR="000E35C1">
              <w:rPr>
                <w:rFonts w:cs="Calibri"/>
                <w:b/>
                <w:bCs/>
                <w:sz w:val="20"/>
                <w:szCs w:val="20"/>
                <w:lang w:val="es-EC"/>
              </w:rPr>
              <w:t xml:space="preserve"> </w:t>
            </w:r>
            <w:r w:rsidRPr="001E7603">
              <w:rPr>
                <w:rFonts w:cs="Calibri"/>
                <w:b/>
                <w:bCs/>
                <w:sz w:val="20"/>
                <w:szCs w:val="20"/>
                <w:lang w:val="es-EC"/>
              </w:rPr>
              <w:t>entrega:</w:t>
            </w:r>
          </w:p>
        </w:tc>
        <w:tc>
          <w:tcPr>
            <w:tcW w:w="1547" w:type="dxa"/>
            <w:vAlign w:val="center"/>
          </w:tcPr>
          <w:p w14:paraId="7F4EC018" w14:textId="77777777" w:rsidR="001E7603" w:rsidRPr="001E7603" w:rsidRDefault="00380477" w:rsidP="00955665">
            <w:pPr>
              <w:spacing w:line="200" w:lineRule="atLeast"/>
              <w:rPr>
                <w:rFonts w:cs="Calibri"/>
                <w:sz w:val="20"/>
                <w:szCs w:val="20"/>
                <w:lang w:val="es-EC"/>
              </w:rPr>
            </w:pPr>
            <w:r>
              <w:rPr>
                <w:rFonts w:cs="Calibri"/>
                <w:sz w:val="20"/>
                <w:szCs w:val="20"/>
                <w:lang w:val="es-EC"/>
              </w:rPr>
              <w:t>2</w:t>
            </w:r>
            <w:r w:rsidR="00E57924">
              <w:rPr>
                <w:rFonts w:cs="Calibri"/>
                <w:sz w:val="20"/>
                <w:szCs w:val="20"/>
                <w:lang w:val="es-EC"/>
              </w:rPr>
              <w:t>9</w:t>
            </w:r>
            <w:r>
              <w:rPr>
                <w:rFonts w:cs="Calibri"/>
                <w:sz w:val="20"/>
                <w:szCs w:val="20"/>
                <w:lang w:val="es-EC"/>
              </w:rPr>
              <w:t>-09-2026</w:t>
            </w:r>
          </w:p>
        </w:tc>
      </w:tr>
      <w:tr w:rsidR="005A51C1" w:rsidRPr="001E7603" w14:paraId="676EA9BB" w14:textId="77777777" w:rsidTr="00F512E5">
        <w:trPr>
          <w:trHeight w:val="391"/>
        </w:trPr>
        <w:tc>
          <w:tcPr>
            <w:tcW w:w="2263" w:type="dxa"/>
            <w:vAlign w:val="center"/>
          </w:tcPr>
          <w:p w14:paraId="3C3D0B6F" w14:textId="77777777" w:rsidR="005A51C1" w:rsidRPr="001E7603" w:rsidRDefault="005A51C1" w:rsidP="00955665">
            <w:pPr>
              <w:spacing w:line="200" w:lineRule="atLeast"/>
              <w:rPr>
                <w:rFonts w:cs="Calibri"/>
                <w:b/>
                <w:bCs/>
                <w:sz w:val="20"/>
                <w:szCs w:val="20"/>
                <w:lang w:val="es-EC"/>
              </w:rPr>
            </w:pPr>
            <w:r w:rsidRPr="001E7603">
              <w:rPr>
                <w:rFonts w:cs="Calibri"/>
                <w:b/>
                <w:bCs/>
                <w:sz w:val="20"/>
                <w:szCs w:val="20"/>
                <w:lang w:val="es-EC"/>
              </w:rPr>
              <w:t>Asignatura:</w:t>
            </w:r>
          </w:p>
        </w:tc>
        <w:tc>
          <w:tcPr>
            <w:tcW w:w="6225" w:type="dxa"/>
            <w:gridSpan w:val="5"/>
            <w:vAlign w:val="center"/>
          </w:tcPr>
          <w:p w14:paraId="0CEC7C71" w14:textId="77777777" w:rsidR="005A51C1" w:rsidRPr="00380477" w:rsidRDefault="00F43527" w:rsidP="00955665">
            <w:pPr>
              <w:spacing w:line="200" w:lineRule="atLeast"/>
              <w:rPr>
                <w:rFonts w:cs="Calibri"/>
                <w:sz w:val="20"/>
                <w:szCs w:val="20"/>
                <w:lang w:val="es-EC"/>
              </w:rPr>
            </w:pPr>
            <w:r>
              <w:rPr>
                <w:rFonts w:cs="Calibri"/>
                <w:sz w:val="20"/>
                <w:szCs w:val="20"/>
                <w:lang w:val="es-EC"/>
              </w:rPr>
              <w:t>Ciencia y Análisis de Datos</w:t>
            </w:r>
          </w:p>
        </w:tc>
      </w:tr>
      <w:tr w:rsidR="005A51C1" w:rsidRPr="001E7603" w14:paraId="342FF1F9" w14:textId="77777777" w:rsidTr="00F512E5">
        <w:trPr>
          <w:trHeight w:val="391"/>
        </w:trPr>
        <w:tc>
          <w:tcPr>
            <w:tcW w:w="2263" w:type="dxa"/>
            <w:vAlign w:val="center"/>
          </w:tcPr>
          <w:p w14:paraId="1B724AFF" w14:textId="77777777" w:rsidR="005A51C1" w:rsidRPr="001E7603" w:rsidRDefault="005A51C1" w:rsidP="00955665">
            <w:pPr>
              <w:spacing w:line="200" w:lineRule="atLeast"/>
              <w:rPr>
                <w:rFonts w:cs="Calibri"/>
                <w:b/>
                <w:bCs/>
                <w:sz w:val="20"/>
                <w:szCs w:val="20"/>
                <w:lang w:val="es-EC"/>
              </w:rPr>
            </w:pPr>
            <w:r w:rsidRPr="001E7603">
              <w:rPr>
                <w:rFonts w:cs="Calibri"/>
                <w:b/>
                <w:bCs/>
                <w:sz w:val="20"/>
                <w:szCs w:val="20"/>
                <w:lang w:val="es-EC"/>
              </w:rPr>
              <w:t>Carrera:</w:t>
            </w:r>
          </w:p>
        </w:tc>
        <w:tc>
          <w:tcPr>
            <w:tcW w:w="2977" w:type="dxa"/>
            <w:gridSpan w:val="2"/>
            <w:vAlign w:val="center"/>
          </w:tcPr>
          <w:p w14:paraId="0AB3C6DF" w14:textId="77777777" w:rsidR="005A51C1" w:rsidRPr="00380477" w:rsidRDefault="00380477" w:rsidP="00955665">
            <w:pPr>
              <w:spacing w:line="200" w:lineRule="atLeast"/>
              <w:rPr>
                <w:rFonts w:cs="Calibri"/>
                <w:sz w:val="20"/>
                <w:szCs w:val="20"/>
                <w:lang w:val="es-EC"/>
              </w:rPr>
            </w:pPr>
            <w:r>
              <w:rPr>
                <w:rFonts w:cs="Calibri"/>
                <w:sz w:val="20"/>
                <w:szCs w:val="20"/>
                <w:lang w:val="es-EC"/>
              </w:rPr>
              <w:t>Desarrollo de Software</w:t>
            </w:r>
          </w:p>
        </w:tc>
        <w:tc>
          <w:tcPr>
            <w:tcW w:w="1031" w:type="dxa"/>
            <w:vAlign w:val="center"/>
          </w:tcPr>
          <w:p w14:paraId="2DE10F43" w14:textId="77777777" w:rsidR="005A51C1" w:rsidRPr="001E7603" w:rsidRDefault="005A51C1" w:rsidP="00955665">
            <w:pPr>
              <w:spacing w:line="200" w:lineRule="atLeast"/>
              <w:rPr>
                <w:rFonts w:cs="Calibri"/>
                <w:b/>
                <w:bCs/>
                <w:sz w:val="20"/>
                <w:szCs w:val="20"/>
                <w:lang w:val="es-EC"/>
              </w:rPr>
            </w:pPr>
            <w:r w:rsidRPr="001E7603">
              <w:rPr>
                <w:rFonts w:cs="Calibri"/>
                <w:b/>
                <w:bCs/>
                <w:sz w:val="20"/>
                <w:szCs w:val="20"/>
                <w:lang w:val="es-EC"/>
              </w:rPr>
              <w:t>Nivel:</w:t>
            </w:r>
          </w:p>
        </w:tc>
        <w:tc>
          <w:tcPr>
            <w:tcW w:w="2217" w:type="dxa"/>
            <w:gridSpan w:val="2"/>
            <w:vAlign w:val="center"/>
          </w:tcPr>
          <w:p w14:paraId="2E13444C" w14:textId="77777777" w:rsidR="005A51C1" w:rsidRPr="001E7603" w:rsidRDefault="00380477" w:rsidP="00955665">
            <w:pPr>
              <w:spacing w:line="200" w:lineRule="atLeast"/>
              <w:rPr>
                <w:rFonts w:cs="Calibri"/>
                <w:sz w:val="20"/>
                <w:szCs w:val="20"/>
                <w:lang w:val="es-EC"/>
              </w:rPr>
            </w:pPr>
            <w:r>
              <w:rPr>
                <w:rFonts w:cs="Calibri"/>
                <w:sz w:val="20"/>
                <w:szCs w:val="20"/>
                <w:lang w:val="es-EC"/>
              </w:rPr>
              <w:t>3er Nivel</w:t>
            </w:r>
          </w:p>
        </w:tc>
      </w:tr>
      <w:tr w:rsidR="005A51C1" w:rsidRPr="001E7603" w14:paraId="4C9DFC44" w14:textId="77777777" w:rsidTr="00F512E5">
        <w:trPr>
          <w:trHeight w:val="391"/>
        </w:trPr>
        <w:tc>
          <w:tcPr>
            <w:tcW w:w="2263" w:type="dxa"/>
            <w:vAlign w:val="center"/>
          </w:tcPr>
          <w:p w14:paraId="2E62B98C" w14:textId="77777777" w:rsidR="005A51C1" w:rsidRPr="001E7603" w:rsidRDefault="001E7603" w:rsidP="00955665">
            <w:pPr>
              <w:spacing w:line="200" w:lineRule="atLeast"/>
              <w:rPr>
                <w:rFonts w:cs="Calibri"/>
                <w:b/>
                <w:bCs/>
                <w:sz w:val="20"/>
                <w:szCs w:val="20"/>
                <w:lang w:val="es-EC"/>
              </w:rPr>
            </w:pPr>
            <w:r w:rsidRPr="001E7603">
              <w:rPr>
                <w:rFonts w:cs="Calibri"/>
                <w:b/>
                <w:bCs/>
                <w:sz w:val="20"/>
                <w:szCs w:val="20"/>
                <w:lang w:val="es-EC"/>
              </w:rPr>
              <w:t xml:space="preserve">Nombre del </w:t>
            </w:r>
            <w:r w:rsidR="00DA22C1">
              <w:rPr>
                <w:rFonts w:cs="Calibri"/>
                <w:b/>
                <w:bCs/>
                <w:sz w:val="20"/>
                <w:szCs w:val="20"/>
                <w:lang w:val="es-EC"/>
              </w:rPr>
              <w:t>D</w:t>
            </w:r>
            <w:r w:rsidRPr="001E7603">
              <w:rPr>
                <w:rFonts w:cs="Calibri"/>
                <w:b/>
                <w:bCs/>
                <w:sz w:val="20"/>
                <w:szCs w:val="20"/>
                <w:lang w:val="es-EC"/>
              </w:rPr>
              <w:t>ocente</w:t>
            </w:r>
            <w:r w:rsidR="005A51C1" w:rsidRPr="001E7603">
              <w:rPr>
                <w:rFonts w:cs="Calibri"/>
                <w:b/>
                <w:bCs/>
                <w:sz w:val="20"/>
                <w:szCs w:val="20"/>
                <w:lang w:val="es-EC"/>
              </w:rPr>
              <w:t>:</w:t>
            </w:r>
          </w:p>
        </w:tc>
        <w:tc>
          <w:tcPr>
            <w:tcW w:w="6225" w:type="dxa"/>
            <w:gridSpan w:val="5"/>
            <w:vAlign w:val="center"/>
          </w:tcPr>
          <w:p w14:paraId="1C74EC67" w14:textId="77777777" w:rsidR="005A51C1" w:rsidRPr="00380477" w:rsidRDefault="00F43527" w:rsidP="00955665">
            <w:pPr>
              <w:spacing w:line="200" w:lineRule="atLeast"/>
              <w:rPr>
                <w:rFonts w:cs="Calibri"/>
                <w:sz w:val="20"/>
                <w:szCs w:val="20"/>
                <w:lang w:val="es-EC"/>
              </w:rPr>
            </w:pPr>
            <w:r w:rsidRPr="00F43527">
              <w:rPr>
                <w:rFonts w:cs="Calibri"/>
                <w:sz w:val="20"/>
                <w:szCs w:val="20"/>
                <w:lang w:val="es-EC"/>
              </w:rPr>
              <w:t>Eldis Gabriel Nicolalde Navarrete</w:t>
            </w:r>
          </w:p>
        </w:tc>
      </w:tr>
    </w:tbl>
    <w:p w14:paraId="63E3962A" w14:textId="77777777" w:rsidR="00CF1A35" w:rsidRDefault="00CF1A35" w:rsidP="00955665">
      <w:pPr>
        <w:rPr>
          <w:rFonts w:cs="Calibri"/>
          <w:b/>
          <w:sz w:val="28"/>
          <w:szCs w:val="28"/>
          <w:lang w:val="es-EC"/>
        </w:rPr>
      </w:pPr>
    </w:p>
    <w:p w14:paraId="2D04C4D1" w14:textId="77777777" w:rsidR="00A5337A" w:rsidRDefault="00BA5D2A" w:rsidP="00955665">
      <w:pPr>
        <w:jc w:val="center"/>
        <w:rPr>
          <w:rFonts w:cs="Calibri"/>
          <w:b/>
          <w:sz w:val="28"/>
          <w:szCs w:val="28"/>
          <w:lang w:val="es-EC"/>
        </w:rPr>
      </w:pPr>
      <w:r w:rsidRPr="001E7603">
        <w:rPr>
          <w:b/>
          <w:sz w:val="28"/>
          <w:szCs w:val="28"/>
          <w:lang w:val="es-EC"/>
        </w:rPr>
        <w:t xml:space="preserve">ACTIVIDAD </w:t>
      </w:r>
      <w:r w:rsidR="00DA22C1" w:rsidRPr="00DA22C1">
        <w:rPr>
          <w:b/>
          <w:sz w:val="28"/>
          <w:szCs w:val="28"/>
          <w:lang w:val="es-EC"/>
        </w:rPr>
        <w:t>PRÁCTICO EXPERIMENTAL EN EL ENTORNO ACADÉMICO</w:t>
      </w:r>
    </w:p>
    <w:p w14:paraId="2AFF4D8F" w14:textId="77777777" w:rsidR="00955665" w:rsidRDefault="00955665" w:rsidP="00955665">
      <w:pPr>
        <w:rPr>
          <w:rFonts w:cs="Calibri"/>
          <w:b/>
          <w:sz w:val="28"/>
          <w:szCs w:val="28"/>
          <w:lang w:val="es-EC"/>
        </w:rPr>
      </w:pPr>
    </w:p>
    <w:p w14:paraId="1F4F334E" w14:textId="77777777" w:rsidR="00C75F81" w:rsidRDefault="00C75F81" w:rsidP="00955665">
      <w:pPr>
        <w:jc w:val="center"/>
        <w:rPr>
          <w:b/>
          <w:bCs/>
          <w:sz w:val="28"/>
          <w:szCs w:val="28"/>
          <w:lang w:val="es-EC"/>
        </w:rPr>
      </w:pPr>
    </w:p>
    <w:p w14:paraId="3C6FEE55" w14:textId="77777777" w:rsidR="00C75F81" w:rsidRDefault="00C75F81" w:rsidP="00955665">
      <w:pPr>
        <w:jc w:val="center"/>
        <w:rPr>
          <w:b/>
          <w:bCs/>
          <w:sz w:val="28"/>
          <w:szCs w:val="28"/>
          <w:lang w:val="es-EC"/>
        </w:rPr>
      </w:pPr>
    </w:p>
    <w:p w14:paraId="2D171928" w14:textId="77777777" w:rsidR="00C75F81" w:rsidRDefault="00C75F81" w:rsidP="00955665">
      <w:pPr>
        <w:jc w:val="center"/>
        <w:rPr>
          <w:b/>
          <w:bCs/>
          <w:sz w:val="28"/>
          <w:szCs w:val="28"/>
          <w:lang w:val="es-EC"/>
        </w:rPr>
      </w:pPr>
    </w:p>
    <w:p w14:paraId="6A2CEB0C" w14:textId="77777777" w:rsidR="00C75F81" w:rsidRDefault="00C75F81" w:rsidP="00955665">
      <w:pPr>
        <w:jc w:val="center"/>
        <w:rPr>
          <w:b/>
          <w:bCs/>
          <w:sz w:val="28"/>
          <w:szCs w:val="28"/>
          <w:lang w:val="es-EC"/>
        </w:rPr>
      </w:pPr>
    </w:p>
    <w:p w14:paraId="58420B31" w14:textId="77777777" w:rsidR="00C75F81" w:rsidRDefault="00C75F81" w:rsidP="00955665">
      <w:pPr>
        <w:jc w:val="center"/>
        <w:rPr>
          <w:b/>
          <w:bCs/>
          <w:sz w:val="28"/>
          <w:szCs w:val="28"/>
          <w:lang w:val="es-EC"/>
        </w:rPr>
      </w:pPr>
    </w:p>
    <w:p w14:paraId="78B43CDA" w14:textId="77777777" w:rsidR="00C75F81" w:rsidRDefault="00C75F81" w:rsidP="00955665">
      <w:pPr>
        <w:jc w:val="center"/>
        <w:rPr>
          <w:b/>
          <w:bCs/>
          <w:sz w:val="28"/>
          <w:szCs w:val="28"/>
          <w:lang w:val="es-EC"/>
        </w:rPr>
      </w:pPr>
    </w:p>
    <w:p w14:paraId="358F602C" w14:textId="77777777" w:rsidR="00C75F81" w:rsidRDefault="00C75F81" w:rsidP="00955665">
      <w:pPr>
        <w:jc w:val="center"/>
        <w:rPr>
          <w:b/>
          <w:bCs/>
          <w:sz w:val="28"/>
          <w:szCs w:val="28"/>
          <w:lang w:val="es-EC"/>
        </w:rPr>
      </w:pPr>
    </w:p>
    <w:p w14:paraId="58693DE4" w14:textId="77777777" w:rsidR="00C75F81" w:rsidRDefault="00C75F81" w:rsidP="00955665">
      <w:pPr>
        <w:jc w:val="center"/>
        <w:rPr>
          <w:b/>
          <w:bCs/>
          <w:sz w:val="28"/>
          <w:szCs w:val="28"/>
          <w:lang w:val="es-EC"/>
        </w:rPr>
      </w:pPr>
    </w:p>
    <w:p w14:paraId="58783FB9" w14:textId="77777777" w:rsidR="00C75F81" w:rsidRDefault="00C75F81" w:rsidP="00955665">
      <w:pPr>
        <w:jc w:val="center"/>
        <w:rPr>
          <w:b/>
          <w:bCs/>
          <w:sz w:val="28"/>
          <w:szCs w:val="28"/>
          <w:lang w:val="es-EC"/>
        </w:rPr>
      </w:pPr>
    </w:p>
    <w:p w14:paraId="18318BA1" w14:textId="77777777" w:rsidR="00C75F81" w:rsidRDefault="00C75F81" w:rsidP="00955665">
      <w:pPr>
        <w:jc w:val="center"/>
        <w:rPr>
          <w:b/>
          <w:bCs/>
          <w:sz w:val="28"/>
          <w:szCs w:val="28"/>
          <w:lang w:val="es-EC"/>
        </w:rPr>
      </w:pPr>
    </w:p>
    <w:p w14:paraId="3FC656C9" w14:textId="77777777" w:rsidR="00C75F81" w:rsidRDefault="00C75F81" w:rsidP="00955665">
      <w:pPr>
        <w:jc w:val="center"/>
        <w:rPr>
          <w:b/>
          <w:bCs/>
          <w:sz w:val="28"/>
          <w:szCs w:val="28"/>
          <w:lang w:val="es-EC"/>
        </w:rPr>
      </w:pPr>
    </w:p>
    <w:p w14:paraId="36FC38CF" w14:textId="77777777" w:rsidR="00955665" w:rsidRDefault="00955665" w:rsidP="00955665">
      <w:pPr>
        <w:jc w:val="center"/>
        <w:rPr>
          <w:rFonts w:cs="Calibri"/>
          <w:b/>
          <w:bCs/>
          <w:sz w:val="28"/>
          <w:szCs w:val="28"/>
          <w:lang w:val="es-EC"/>
        </w:rPr>
      </w:pPr>
      <w:r w:rsidRPr="00955665">
        <w:rPr>
          <w:b/>
          <w:bCs/>
          <w:sz w:val="28"/>
          <w:szCs w:val="28"/>
          <w:lang w:val="es-EC"/>
        </w:rPr>
        <w:t>Análisis Predictivo de Accidentes de Tránsito en Quito para la Identificación de Zonas de Mayor Riesgo</w:t>
      </w:r>
    </w:p>
    <w:p w14:paraId="051C243C" w14:textId="77777777" w:rsidR="00955665" w:rsidRPr="00955665" w:rsidRDefault="00955665" w:rsidP="00955665">
      <w:pPr>
        <w:jc w:val="center"/>
        <w:rPr>
          <w:rFonts w:cs="Calibri"/>
          <w:b/>
          <w:bCs/>
          <w:sz w:val="28"/>
          <w:szCs w:val="28"/>
          <w:lang w:val="es-EC"/>
        </w:rPr>
      </w:pPr>
    </w:p>
    <w:p w14:paraId="23A6CCC4" w14:textId="77777777" w:rsidR="006D6C77" w:rsidRDefault="00C776E2">
      <w:pPr>
        <w:pageBreakBefore/>
        <w:spacing w:line="480" w:lineRule="auto"/>
        <w:jc w:val="center"/>
      </w:pPr>
      <w:r>
        <w:rPr>
          <w:b/>
        </w:rPr>
        <w:lastRenderedPageBreak/>
        <w:t>Índice</w:t>
      </w:r>
    </w:p>
    <w:p w14:paraId="3BFD3F0B" w14:textId="0A136EE5" w:rsidR="00D12A78" w:rsidRDefault="00C776E2">
      <w:pPr>
        <w:pStyle w:val="TDC1"/>
        <w:tabs>
          <w:tab w:val="right" w:leader="dot" w:pos="9010"/>
        </w:tabs>
        <w:rPr>
          <w:rFonts w:asciiTheme="minorHAnsi" w:eastAsiaTheme="minorEastAsia" w:hAnsiTheme="minorHAnsi" w:cstheme="minorBidi"/>
          <w:noProof/>
          <w:kern w:val="2"/>
          <w:lang w:val="es-EC" w:eastAsia="es-EC"/>
          <w14:ligatures w14:val="standardContextual"/>
        </w:rPr>
      </w:pPr>
      <w:r>
        <w:fldChar w:fldCharType="begin"/>
      </w:r>
      <w:r>
        <w:instrText>TOC \o "1-2" \h \z \u</w:instrText>
      </w:r>
      <w:r>
        <w:fldChar w:fldCharType="separate"/>
      </w:r>
      <w:hyperlink w:anchor="_Toc242956971" w:history="1">
        <w:r w:rsidR="00D12A78" w:rsidRPr="00676F5D">
          <w:rPr>
            <w:rStyle w:val="Hipervnculo"/>
            <w:noProof/>
          </w:rPr>
          <w:t>1. Introducción</w:t>
        </w:r>
        <w:r w:rsidR="00D12A78">
          <w:rPr>
            <w:noProof/>
            <w:webHidden/>
          </w:rPr>
          <w:tab/>
        </w:r>
        <w:r w:rsidR="00D12A78">
          <w:rPr>
            <w:noProof/>
            <w:webHidden/>
          </w:rPr>
          <w:fldChar w:fldCharType="begin"/>
        </w:r>
        <w:r w:rsidR="00D12A78">
          <w:rPr>
            <w:noProof/>
            <w:webHidden/>
          </w:rPr>
          <w:instrText xml:space="preserve"> PAGEREF _Toc242956971 \h </w:instrText>
        </w:r>
        <w:r w:rsidR="00D12A78">
          <w:rPr>
            <w:noProof/>
            <w:webHidden/>
          </w:rPr>
        </w:r>
        <w:r w:rsidR="00D12A78">
          <w:rPr>
            <w:noProof/>
            <w:webHidden/>
          </w:rPr>
          <w:fldChar w:fldCharType="separate"/>
        </w:r>
        <w:r w:rsidR="00B40C09">
          <w:rPr>
            <w:noProof/>
            <w:webHidden/>
          </w:rPr>
          <w:t>4</w:t>
        </w:r>
        <w:r w:rsidR="00D12A78">
          <w:rPr>
            <w:noProof/>
            <w:webHidden/>
          </w:rPr>
          <w:fldChar w:fldCharType="end"/>
        </w:r>
      </w:hyperlink>
    </w:p>
    <w:p w14:paraId="7D686D79" w14:textId="3F37B9D2"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72" w:history="1">
        <w:r w:rsidRPr="00676F5D">
          <w:rPr>
            <w:rStyle w:val="Hipervnculo"/>
            <w:noProof/>
          </w:rPr>
          <w:t>2. Planteamiento del problema</w:t>
        </w:r>
        <w:r>
          <w:rPr>
            <w:noProof/>
            <w:webHidden/>
          </w:rPr>
          <w:tab/>
        </w:r>
        <w:r>
          <w:rPr>
            <w:noProof/>
            <w:webHidden/>
          </w:rPr>
          <w:fldChar w:fldCharType="begin"/>
        </w:r>
        <w:r>
          <w:rPr>
            <w:noProof/>
            <w:webHidden/>
          </w:rPr>
          <w:instrText xml:space="preserve"> PAGEREF _Toc242956972 \h </w:instrText>
        </w:r>
        <w:r>
          <w:rPr>
            <w:noProof/>
            <w:webHidden/>
          </w:rPr>
        </w:r>
        <w:r>
          <w:rPr>
            <w:noProof/>
            <w:webHidden/>
          </w:rPr>
          <w:fldChar w:fldCharType="separate"/>
        </w:r>
        <w:r w:rsidR="00B40C09">
          <w:rPr>
            <w:noProof/>
            <w:webHidden/>
          </w:rPr>
          <w:t>6</w:t>
        </w:r>
        <w:r>
          <w:rPr>
            <w:noProof/>
            <w:webHidden/>
          </w:rPr>
          <w:fldChar w:fldCharType="end"/>
        </w:r>
      </w:hyperlink>
    </w:p>
    <w:p w14:paraId="2A3CAB0D" w14:textId="5D507BC7"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73" w:history="1">
        <w:r w:rsidRPr="00676F5D">
          <w:rPr>
            <w:rStyle w:val="Hipervnculo"/>
            <w:noProof/>
          </w:rPr>
          <w:t>2.1 Formulación del problema</w:t>
        </w:r>
        <w:r>
          <w:rPr>
            <w:noProof/>
            <w:webHidden/>
          </w:rPr>
          <w:tab/>
        </w:r>
        <w:r>
          <w:rPr>
            <w:noProof/>
            <w:webHidden/>
          </w:rPr>
          <w:fldChar w:fldCharType="begin"/>
        </w:r>
        <w:r>
          <w:rPr>
            <w:noProof/>
            <w:webHidden/>
          </w:rPr>
          <w:instrText xml:space="preserve"> PAGEREF _Toc242956973 \h </w:instrText>
        </w:r>
        <w:r>
          <w:rPr>
            <w:noProof/>
            <w:webHidden/>
          </w:rPr>
        </w:r>
        <w:r>
          <w:rPr>
            <w:noProof/>
            <w:webHidden/>
          </w:rPr>
          <w:fldChar w:fldCharType="separate"/>
        </w:r>
        <w:r w:rsidR="00B40C09">
          <w:rPr>
            <w:noProof/>
            <w:webHidden/>
          </w:rPr>
          <w:t>7</w:t>
        </w:r>
        <w:r>
          <w:rPr>
            <w:noProof/>
            <w:webHidden/>
          </w:rPr>
          <w:fldChar w:fldCharType="end"/>
        </w:r>
      </w:hyperlink>
    </w:p>
    <w:p w14:paraId="747AE15E" w14:textId="44DA64D9"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74" w:history="1">
        <w:r w:rsidRPr="00676F5D">
          <w:rPr>
            <w:rStyle w:val="Hipervnculo"/>
            <w:noProof/>
          </w:rPr>
          <w:t>3. Objetivo general</w:t>
        </w:r>
        <w:r>
          <w:rPr>
            <w:noProof/>
            <w:webHidden/>
          </w:rPr>
          <w:tab/>
        </w:r>
        <w:r>
          <w:rPr>
            <w:noProof/>
            <w:webHidden/>
          </w:rPr>
          <w:fldChar w:fldCharType="begin"/>
        </w:r>
        <w:r>
          <w:rPr>
            <w:noProof/>
            <w:webHidden/>
          </w:rPr>
          <w:instrText xml:space="preserve"> PAGEREF _Toc242956974 \h </w:instrText>
        </w:r>
        <w:r>
          <w:rPr>
            <w:noProof/>
            <w:webHidden/>
          </w:rPr>
        </w:r>
        <w:r>
          <w:rPr>
            <w:noProof/>
            <w:webHidden/>
          </w:rPr>
          <w:fldChar w:fldCharType="separate"/>
        </w:r>
        <w:r w:rsidR="00B40C09">
          <w:rPr>
            <w:noProof/>
            <w:webHidden/>
          </w:rPr>
          <w:t>8</w:t>
        </w:r>
        <w:r>
          <w:rPr>
            <w:noProof/>
            <w:webHidden/>
          </w:rPr>
          <w:fldChar w:fldCharType="end"/>
        </w:r>
      </w:hyperlink>
    </w:p>
    <w:p w14:paraId="2924D693" w14:textId="1F3B32A4"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75" w:history="1">
        <w:r w:rsidRPr="00676F5D">
          <w:rPr>
            <w:rStyle w:val="Hipervnculo"/>
            <w:noProof/>
          </w:rPr>
          <w:t>4. Objetivos específicos</w:t>
        </w:r>
        <w:r>
          <w:rPr>
            <w:noProof/>
            <w:webHidden/>
          </w:rPr>
          <w:tab/>
        </w:r>
        <w:r>
          <w:rPr>
            <w:noProof/>
            <w:webHidden/>
          </w:rPr>
          <w:fldChar w:fldCharType="begin"/>
        </w:r>
        <w:r>
          <w:rPr>
            <w:noProof/>
            <w:webHidden/>
          </w:rPr>
          <w:instrText xml:space="preserve"> PAGEREF _Toc242956975 \h </w:instrText>
        </w:r>
        <w:r>
          <w:rPr>
            <w:noProof/>
            <w:webHidden/>
          </w:rPr>
        </w:r>
        <w:r>
          <w:rPr>
            <w:noProof/>
            <w:webHidden/>
          </w:rPr>
          <w:fldChar w:fldCharType="separate"/>
        </w:r>
        <w:r w:rsidR="00B40C09">
          <w:rPr>
            <w:noProof/>
            <w:webHidden/>
          </w:rPr>
          <w:t>8</w:t>
        </w:r>
        <w:r>
          <w:rPr>
            <w:noProof/>
            <w:webHidden/>
          </w:rPr>
          <w:fldChar w:fldCharType="end"/>
        </w:r>
      </w:hyperlink>
    </w:p>
    <w:p w14:paraId="05488FF6" w14:textId="0817B14C"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76" w:history="1">
        <w:r w:rsidRPr="00676F5D">
          <w:rPr>
            <w:rStyle w:val="Hipervnculo"/>
            <w:noProof/>
          </w:rPr>
          <w:t>5. Descripción de la data</w:t>
        </w:r>
        <w:r>
          <w:rPr>
            <w:noProof/>
            <w:webHidden/>
          </w:rPr>
          <w:tab/>
        </w:r>
        <w:r>
          <w:rPr>
            <w:noProof/>
            <w:webHidden/>
          </w:rPr>
          <w:fldChar w:fldCharType="begin"/>
        </w:r>
        <w:r>
          <w:rPr>
            <w:noProof/>
            <w:webHidden/>
          </w:rPr>
          <w:instrText xml:space="preserve"> PAGEREF _Toc242956976 \h </w:instrText>
        </w:r>
        <w:r>
          <w:rPr>
            <w:noProof/>
            <w:webHidden/>
          </w:rPr>
        </w:r>
        <w:r>
          <w:rPr>
            <w:noProof/>
            <w:webHidden/>
          </w:rPr>
          <w:fldChar w:fldCharType="separate"/>
        </w:r>
        <w:r w:rsidR="00B40C09">
          <w:rPr>
            <w:noProof/>
            <w:webHidden/>
          </w:rPr>
          <w:t>9</w:t>
        </w:r>
        <w:r>
          <w:rPr>
            <w:noProof/>
            <w:webHidden/>
          </w:rPr>
          <w:fldChar w:fldCharType="end"/>
        </w:r>
      </w:hyperlink>
    </w:p>
    <w:p w14:paraId="4BC77994" w14:textId="6B4E0B02"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77" w:history="1">
        <w:r w:rsidRPr="00676F5D">
          <w:rPr>
            <w:rStyle w:val="Hipervnculo"/>
            <w:noProof/>
          </w:rPr>
          <w:t>5.1 Fuentes de información</w:t>
        </w:r>
        <w:r>
          <w:rPr>
            <w:noProof/>
            <w:webHidden/>
          </w:rPr>
          <w:tab/>
        </w:r>
        <w:r>
          <w:rPr>
            <w:noProof/>
            <w:webHidden/>
          </w:rPr>
          <w:fldChar w:fldCharType="begin"/>
        </w:r>
        <w:r>
          <w:rPr>
            <w:noProof/>
            <w:webHidden/>
          </w:rPr>
          <w:instrText xml:space="preserve"> PAGEREF _Toc242956977 \h </w:instrText>
        </w:r>
        <w:r>
          <w:rPr>
            <w:noProof/>
            <w:webHidden/>
          </w:rPr>
        </w:r>
        <w:r>
          <w:rPr>
            <w:noProof/>
            <w:webHidden/>
          </w:rPr>
          <w:fldChar w:fldCharType="separate"/>
        </w:r>
        <w:r w:rsidR="00B40C09">
          <w:rPr>
            <w:noProof/>
            <w:webHidden/>
          </w:rPr>
          <w:t>9</w:t>
        </w:r>
        <w:r>
          <w:rPr>
            <w:noProof/>
            <w:webHidden/>
          </w:rPr>
          <w:fldChar w:fldCharType="end"/>
        </w:r>
      </w:hyperlink>
    </w:p>
    <w:p w14:paraId="3E8FF8DC" w14:textId="7BF1F85C"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78" w:history="1">
        <w:r w:rsidRPr="00676F5D">
          <w:rPr>
            <w:rStyle w:val="Hipervnculo"/>
            <w:noProof/>
          </w:rPr>
          <w:t>5.2 Cobertura geográfica</w:t>
        </w:r>
        <w:r>
          <w:rPr>
            <w:noProof/>
            <w:webHidden/>
          </w:rPr>
          <w:tab/>
        </w:r>
        <w:r>
          <w:rPr>
            <w:noProof/>
            <w:webHidden/>
          </w:rPr>
          <w:fldChar w:fldCharType="begin"/>
        </w:r>
        <w:r>
          <w:rPr>
            <w:noProof/>
            <w:webHidden/>
          </w:rPr>
          <w:instrText xml:space="preserve"> PAGEREF _Toc242956978 \h </w:instrText>
        </w:r>
        <w:r>
          <w:rPr>
            <w:noProof/>
            <w:webHidden/>
          </w:rPr>
        </w:r>
        <w:r>
          <w:rPr>
            <w:noProof/>
            <w:webHidden/>
          </w:rPr>
          <w:fldChar w:fldCharType="separate"/>
        </w:r>
        <w:r w:rsidR="00B40C09">
          <w:rPr>
            <w:noProof/>
            <w:webHidden/>
          </w:rPr>
          <w:t>9</w:t>
        </w:r>
        <w:r>
          <w:rPr>
            <w:noProof/>
            <w:webHidden/>
          </w:rPr>
          <w:fldChar w:fldCharType="end"/>
        </w:r>
      </w:hyperlink>
    </w:p>
    <w:p w14:paraId="344ADE73" w14:textId="69ACF599"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79" w:history="1">
        <w:r w:rsidRPr="00676F5D">
          <w:rPr>
            <w:rStyle w:val="Hipervnculo"/>
            <w:noProof/>
          </w:rPr>
          <w:t>5.3 Variables principales</w:t>
        </w:r>
        <w:r>
          <w:rPr>
            <w:noProof/>
            <w:webHidden/>
          </w:rPr>
          <w:tab/>
        </w:r>
        <w:r>
          <w:rPr>
            <w:noProof/>
            <w:webHidden/>
          </w:rPr>
          <w:fldChar w:fldCharType="begin"/>
        </w:r>
        <w:r>
          <w:rPr>
            <w:noProof/>
            <w:webHidden/>
          </w:rPr>
          <w:instrText xml:space="preserve"> PAGEREF _Toc242956979 \h </w:instrText>
        </w:r>
        <w:r>
          <w:rPr>
            <w:noProof/>
            <w:webHidden/>
          </w:rPr>
        </w:r>
        <w:r>
          <w:rPr>
            <w:noProof/>
            <w:webHidden/>
          </w:rPr>
          <w:fldChar w:fldCharType="separate"/>
        </w:r>
        <w:r w:rsidR="00B40C09">
          <w:rPr>
            <w:noProof/>
            <w:webHidden/>
          </w:rPr>
          <w:t>9</w:t>
        </w:r>
        <w:r>
          <w:rPr>
            <w:noProof/>
            <w:webHidden/>
          </w:rPr>
          <w:fldChar w:fldCharType="end"/>
        </w:r>
      </w:hyperlink>
    </w:p>
    <w:p w14:paraId="3744A30A" w14:textId="3EE89FA7"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0" w:history="1">
        <w:r w:rsidRPr="00676F5D">
          <w:rPr>
            <w:rStyle w:val="Hipervnculo"/>
            <w:noProof/>
          </w:rPr>
          <w:t>5.4 Calidad de la data y limitaciones</w:t>
        </w:r>
        <w:r>
          <w:rPr>
            <w:noProof/>
            <w:webHidden/>
          </w:rPr>
          <w:tab/>
        </w:r>
        <w:r>
          <w:rPr>
            <w:noProof/>
            <w:webHidden/>
          </w:rPr>
          <w:fldChar w:fldCharType="begin"/>
        </w:r>
        <w:r>
          <w:rPr>
            <w:noProof/>
            <w:webHidden/>
          </w:rPr>
          <w:instrText xml:space="preserve"> PAGEREF _Toc242956980 \h </w:instrText>
        </w:r>
        <w:r>
          <w:rPr>
            <w:noProof/>
            <w:webHidden/>
          </w:rPr>
        </w:r>
        <w:r>
          <w:rPr>
            <w:noProof/>
            <w:webHidden/>
          </w:rPr>
          <w:fldChar w:fldCharType="separate"/>
        </w:r>
        <w:r w:rsidR="00B40C09">
          <w:rPr>
            <w:noProof/>
            <w:webHidden/>
          </w:rPr>
          <w:t>10</w:t>
        </w:r>
        <w:r>
          <w:rPr>
            <w:noProof/>
            <w:webHidden/>
          </w:rPr>
          <w:fldChar w:fldCharType="end"/>
        </w:r>
      </w:hyperlink>
    </w:p>
    <w:p w14:paraId="5F2F987D" w14:textId="588F7664"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81" w:history="1">
        <w:r w:rsidRPr="00676F5D">
          <w:rPr>
            <w:rStyle w:val="Hipervnculo"/>
            <w:noProof/>
          </w:rPr>
          <w:t>6. Metodología</w:t>
        </w:r>
        <w:r>
          <w:rPr>
            <w:noProof/>
            <w:webHidden/>
          </w:rPr>
          <w:tab/>
        </w:r>
        <w:r>
          <w:rPr>
            <w:noProof/>
            <w:webHidden/>
          </w:rPr>
          <w:fldChar w:fldCharType="begin"/>
        </w:r>
        <w:r>
          <w:rPr>
            <w:noProof/>
            <w:webHidden/>
          </w:rPr>
          <w:instrText xml:space="preserve"> PAGEREF _Toc242956981 \h </w:instrText>
        </w:r>
        <w:r>
          <w:rPr>
            <w:noProof/>
            <w:webHidden/>
          </w:rPr>
        </w:r>
        <w:r>
          <w:rPr>
            <w:noProof/>
            <w:webHidden/>
          </w:rPr>
          <w:fldChar w:fldCharType="separate"/>
        </w:r>
        <w:r w:rsidR="00B40C09">
          <w:rPr>
            <w:noProof/>
            <w:webHidden/>
          </w:rPr>
          <w:t>11</w:t>
        </w:r>
        <w:r>
          <w:rPr>
            <w:noProof/>
            <w:webHidden/>
          </w:rPr>
          <w:fldChar w:fldCharType="end"/>
        </w:r>
      </w:hyperlink>
    </w:p>
    <w:p w14:paraId="3FF9D5CB" w14:textId="14BB1004"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2" w:history="1">
        <w:r w:rsidRPr="00676F5D">
          <w:rPr>
            <w:rStyle w:val="Hipervnculo"/>
            <w:noProof/>
          </w:rPr>
          <w:t>6.1 Fases del proyecto</w:t>
        </w:r>
        <w:r>
          <w:rPr>
            <w:noProof/>
            <w:webHidden/>
          </w:rPr>
          <w:tab/>
        </w:r>
        <w:r>
          <w:rPr>
            <w:noProof/>
            <w:webHidden/>
          </w:rPr>
          <w:fldChar w:fldCharType="begin"/>
        </w:r>
        <w:r>
          <w:rPr>
            <w:noProof/>
            <w:webHidden/>
          </w:rPr>
          <w:instrText xml:space="preserve"> PAGEREF _Toc242956982 \h </w:instrText>
        </w:r>
        <w:r>
          <w:rPr>
            <w:noProof/>
            <w:webHidden/>
          </w:rPr>
        </w:r>
        <w:r>
          <w:rPr>
            <w:noProof/>
            <w:webHidden/>
          </w:rPr>
          <w:fldChar w:fldCharType="separate"/>
        </w:r>
        <w:r w:rsidR="00B40C09">
          <w:rPr>
            <w:noProof/>
            <w:webHidden/>
          </w:rPr>
          <w:t>11</w:t>
        </w:r>
        <w:r>
          <w:rPr>
            <w:noProof/>
            <w:webHidden/>
          </w:rPr>
          <w:fldChar w:fldCharType="end"/>
        </w:r>
      </w:hyperlink>
    </w:p>
    <w:p w14:paraId="6E8B932D" w14:textId="3DBCBCF0"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3" w:history="1">
        <w:r w:rsidRPr="00676F5D">
          <w:rPr>
            <w:rStyle w:val="Hipervnculo"/>
            <w:noProof/>
          </w:rPr>
          <w:t>6.2 Herramientas utilizadas</w:t>
        </w:r>
        <w:r>
          <w:rPr>
            <w:noProof/>
            <w:webHidden/>
          </w:rPr>
          <w:tab/>
        </w:r>
        <w:r>
          <w:rPr>
            <w:noProof/>
            <w:webHidden/>
          </w:rPr>
          <w:fldChar w:fldCharType="begin"/>
        </w:r>
        <w:r>
          <w:rPr>
            <w:noProof/>
            <w:webHidden/>
          </w:rPr>
          <w:instrText xml:space="preserve"> PAGEREF _Toc242956983 \h </w:instrText>
        </w:r>
        <w:r>
          <w:rPr>
            <w:noProof/>
            <w:webHidden/>
          </w:rPr>
        </w:r>
        <w:r>
          <w:rPr>
            <w:noProof/>
            <w:webHidden/>
          </w:rPr>
          <w:fldChar w:fldCharType="separate"/>
        </w:r>
        <w:r w:rsidR="00B40C09">
          <w:rPr>
            <w:noProof/>
            <w:webHidden/>
          </w:rPr>
          <w:t>14</w:t>
        </w:r>
        <w:r>
          <w:rPr>
            <w:noProof/>
            <w:webHidden/>
          </w:rPr>
          <w:fldChar w:fldCharType="end"/>
        </w:r>
      </w:hyperlink>
    </w:p>
    <w:p w14:paraId="7B9A1BA8" w14:textId="4F6C5FF9"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84" w:history="1">
        <w:r w:rsidRPr="00676F5D">
          <w:rPr>
            <w:rStyle w:val="Hipervnculo"/>
            <w:noProof/>
          </w:rPr>
          <w:t>7. Calidad de datos</w:t>
        </w:r>
        <w:r>
          <w:rPr>
            <w:noProof/>
            <w:webHidden/>
          </w:rPr>
          <w:tab/>
        </w:r>
        <w:r>
          <w:rPr>
            <w:noProof/>
            <w:webHidden/>
          </w:rPr>
          <w:fldChar w:fldCharType="begin"/>
        </w:r>
        <w:r>
          <w:rPr>
            <w:noProof/>
            <w:webHidden/>
          </w:rPr>
          <w:instrText xml:space="preserve"> PAGEREF _Toc242956984 \h </w:instrText>
        </w:r>
        <w:r>
          <w:rPr>
            <w:noProof/>
            <w:webHidden/>
          </w:rPr>
        </w:r>
        <w:r>
          <w:rPr>
            <w:noProof/>
            <w:webHidden/>
          </w:rPr>
          <w:fldChar w:fldCharType="separate"/>
        </w:r>
        <w:r w:rsidR="00B40C09">
          <w:rPr>
            <w:noProof/>
            <w:webHidden/>
          </w:rPr>
          <w:t>15</w:t>
        </w:r>
        <w:r>
          <w:rPr>
            <w:noProof/>
            <w:webHidden/>
          </w:rPr>
          <w:fldChar w:fldCharType="end"/>
        </w:r>
      </w:hyperlink>
    </w:p>
    <w:p w14:paraId="6223F50A" w14:textId="2D9ED01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5" w:history="1">
        <w:r w:rsidRPr="00676F5D">
          <w:rPr>
            <w:rStyle w:val="Hipervnculo"/>
            <w:noProof/>
          </w:rPr>
          <w:t>7.1 Criterios de evaluación</w:t>
        </w:r>
        <w:r>
          <w:rPr>
            <w:noProof/>
            <w:webHidden/>
          </w:rPr>
          <w:tab/>
        </w:r>
        <w:r>
          <w:rPr>
            <w:noProof/>
            <w:webHidden/>
          </w:rPr>
          <w:fldChar w:fldCharType="begin"/>
        </w:r>
        <w:r>
          <w:rPr>
            <w:noProof/>
            <w:webHidden/>
          </w:rPr>
          <w:instrText xml:space="preserve"> PAGEREF _Toc242956985 \h </w:instrText>
        </w:r>
        <w:r>
          <w:rPr>
            <w:noProof/>
            <w:webHidden/>
          </w:rPr>
        </w:r>
        <w:r>
          <w:rPr>
            <w:noProof/>
            <w:webHidden/>
          </w:rPr>
          <w:fldChar w:fldCharType="separate"/>
        </w:r>
        <w:r w:rsidR="00B40C09">
          <w:rPr>
            <w:noProof/>
            <w:webHidden/>
          </w:rPr>
          <w:t>15</w:t>
        </w:r>
        <w:r>
          <w:rPr>
            <w:noProof/>
            <w:webHidden/>
          </w:rPr>
          <w:fldChar w:fldCharType="end"/>
        </w:r>
      </w:hyperlink>
    </w:p>
    <w:p w14:paraId="187C67F6" w14:textId="1F5D9B40"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6" w:history="1">
        <w:r w:rsidRPr="00676F5D">
          <w:rPr>
            <w:rStyle w:val="Hipervnculo"/>
            <w:noProof/>
          </w:rPr>
          <w:t>7.2 Resultados de la evaluación</w:t>
        </w:r>
        <w:r>
          <w:rPr>
            <w:noProof/>
            <w:webHidden/>
          </w:rPr>
          <w:tab/>
        </w:r>
        <w:r>
          <w:rPr>
            <w:noProof/>
            <w:webHidden/>
          </w:rPr>
          <w:fldChar w:fldCharType="begin"/>
        </w:r>
        <w:r>
          <w:rPr>
            <w:noProof/>
            <w:webHidden/>
          </w:rPr>
          <w:instrText xml:space="preserve"> PAGEREF _Toc242956986 \h </w:instrText>
        </w:r>
        <w:r>
          <w:rPr>
            <w:noProof/>
            <w:webHidden/>
          </w:rPr>
        </w:r>
        <w:r>
          <w:rPr>
            <w:noProof/>
            <w:webHidden/>
          </w:rPr>
          <w:fldChar w:fldCharType="separate"/>
        </w:r>
        <w:r w:rsidR="00B40C09">
          <w:rPr>
            <w:noProof/>
            <w:webHidden/>
          </w:rPr>
          <w:t>15</w:t>
        </w:r>
        <w:r>
          <w:rPr>
            <w:noProof/>
            <w:webHidden/>
          </w:rPr>
          <w:fldChar w:fldCharType="end"/>
        </w:r>
      </w:hyperlink>
    </w:p>
    <w:p w14:paraId="77AD0E59" w14:textId="21B28BAD"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7" w:history="1">
        <w:r w:rsidRPr="00676F5D">
          <w:rPr>
            <w:rStyle w:val="Hipervnculo"/>
            <w:noProof/>
          </w:rPr>
          <w:t>7.3 Problemas encontrados y tratamiento</w:t>
        </w:r>
        <w:r>
          <w:rPr>
            <w:noProof/>
            <w:webHidden/>
          </w:rPr>
          <w:tab/>
        </w:r>
        <w:r>
          <w:rPr>
            <w:noProof/>
            <w:webHidden/>
          </w:rPr>
          <w:fldChar w:fldCharType="begin"/>
        </w:r>
        <w:r>
          <w:rPr>
            <w:noProof/>
            <w:webHidden/>
          </w:rPr>
          <w:instrText xml:space="preserve"> PAGEREF _Toc242956987 \h </w:instrText>
        </w:r>
        <w:r>
          <w:rPr>
            <w:noProof/>
            <w:webHidden/>
          </w:rPr>
        </w:r>
        <w:r>
          <w:rPr>
            <w:noProof/>
            <w:webHidden/>
          </w:rPr>
          <w:fldChar w:fldCharType="separate"/>
        </w:r>
        <w:r w:rsidR="00B40C09">
          <w:rPr>
            <w:noProof/>
            <w:webHidden/>
          </w:rPr>
          <w:t>16</w:t>
        </w:r>
        <w:r>
          <w:rPr>
            <w:noProof/>
            <w:webHidden/>
          </w:rPr>
          <w:fldChar w:fldCharType="end"/>
        </w:r>
      </w:hyperlink>
    </w:p>
    <w:p w14:paraId="450C5F32" w14:textId="318F63B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88" w:history="1">
        <w:r w:rsidRPr="00676F5D">
          <w:rPr>
            <w:rStyle w:val="Hipervnculo"/>
            <w:noProof/>
          </w:rPr>
          <w:t>7.4 Limitaciones de los datos</w:t>
        </w:r>
        <w:r>
          <w:rPr>
            <w:noProof/>
            <w:webHidden/>
          </w:rPr>
          <w:tab/>
        </w:r>
        <w:r>
          <w:rPr>
            <w:noProof/>
            <w:webHidden/>
          </w:rPr>
          <w:fldChar w:fldCharType="begin"/>
        </w:r>
        <w:r>
          <w:rPr>
            <w:noProof/>
            <w:webHidden/>
          </w:rPr>
          <w:instrText xml:space="preserve"> PAGEREF _Toc242956988 \h </w:instrText>
        </w:r>
        <w:r>
          <w:rPr>
            <w:noProof/>
            <w:webHidden/>
          </w:rPr>
        </w:r>
        <w:r>
          <w:rPr>
            <w:noProof/>
            <w:webHidden/>
          </w:rPr>
          <w:fldChar w:fldCharType="separate"/>
        </w:r>
        <w:r w:rsidR="00B40C09">
          <w:rPr>
            <w:noProof/>
            <w:webHidden/>
          </w:rPr>
          <w:t>17</w:t>
        </w:r>
        <w:r>
          <w:rPr>
            <w:noProof/>
            <w:webHidden/>
          </w:rPr>
          <w:fldChar w:fldCharType="end"/>
        </w:r>
      </w:hyperlink>
    </w:p>
    <w:p w14:paraId="06ACEC8A" w14:textId="1898E422"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89" w:history="1">
        <w:r w:rsidRPr="00676F5D">
          <w:rPr>
            <w:rStyle w:val="Hipervnculo"/>
            <w:noProof/>
          </w:rPr>
          <w:t>8. Preparación de datos</w:t>
        </w:r>
        <w:r>
          <w:rPr>
            <w:noProof/>
            <w:webHidden/>
          </w:rPr>
          <w:tab/>
        </w:r>
        <w:r>
          <w:rPr>
            <w:noProof/>
            <w:webHidden/>
          </w:rPr>
          <w:fldChar w:fldCharType="begin"/>
        </w:r>
        <w:r>
          <w:rPr>
            <w:noProof/>
            <w:webHidden/>
          </w:rPr>
          <w:instrText xml:space="preserve"> PAGEREF _Toc242956989 \h </w:instrText>
        </w:r>
        <w:r>
          <w:rPr>
            <w:noProof/>
            <w:webHidden/>
          </w:rPr>
        </w:r>
        <w:r>
          <w:rPr>
            <w:noProof/>
            <w:webHidden/>
          </w:rPr>
          <w:fldChar w:fldCharType="separate"/>
        </w:r>
        <w:r w:rsidR="00B40C09">
          <w:rPr>
            <w:noProof/>
            <w:webHidden/>
          </w:rPr>
          <w:t>19</w:t>
        </w:r>
        <w:r>
          <w:rPr>
            <w:noProof/>
            <w:webHidden/>
          </w:rPr>
          <w:fldChar w:fldCharType="end"/>
        </w:r>
      </w:hyperlink>
    </w:p>
    <w:p w14:paraId="32FB28C6" w14:textId="61E7D0E4"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90" w:history="1">
        <w:r w:rsidRPr="00676F5D">
          <w:rPr>
            <w:rStyle w:val="Hipervnculo"/>
            <w:noProof/>
          </w:rPr>
          <w:t>9. Limpieza de datos</w:t>
        </w:r>
        <w:r>
          <w:rPr>
            <w:noProof/>
            <w:webHidden/>
          </w:rPr>
          <w:tab/>
        </w:r>
        <w:r>
          <w:rPr>
            <w:noProof/>
            <w:webHidden/>
          </w:rPr>
          <w:fldChar w:fldCharType="begin"/>
        </w:r>
        <w:r>
          <w:rPr>
            <w:noProof/>
            <w:webHidden/>
          </w:rPr>
          <w:instrText xml:space="preserve"> PAGEREF _Toc242956990 \h </w:instrText>
        </w:r>
        <w:r>
          <w:rPr>
            <w:noProof/>
            <w:webHidden/>
          </w:rPr>
        </w:r>
        <w:r>
          <w:rPr>
            <w:noProof/>
            <w:webHidden/>
          </w:rPr>
          <w:fldChar w:fldCharType="separate"/>
        </w:r>
        <w:r w:rsidR="00B40C09">
          <w:rPr>
            <w:noProof/>
            <w:webHidden/>
          </w:rPr>
          <w:t>20</w:t>
        </w:r>
        <w:r>
          <w:rPr>
            <w:noProof/>
            <w:webHidden/>
          </w:rPr>
          <w:fldChar w:fldCharType="end"/>
        </w:r>
      </w:hyperlink>
    </w:p>
    <w:p w14:paraId="68580812" w14:textId="2D53488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1" w:history="1">
        <w:r w:rsidRPr="00676F5D">
          <w:rPr>
            <w:rStyle w:val="Hipervnculo"/>
            <w:noProof/>
          </w:rPr>
          <w:t>Transformación de datos</w:t>
        </w:r>
        <w:r>
          <w:rPr>
            <w:noProof/>
            <w:webHidden/>
          </w:rPr>
          <w:tab/>
        </w:r>
        <w:r>
          <w:rPr>
            <w:noProof/>
            <w:webHidden/>
          </w:rPr>
          <w:fldChar w:fldCharType="begin"/>
        </w:r>
        <w:r>
          <w:rPr>
            <w:noProof/>
            <w:webHidden/>
          </w:rPr>
          <w:instrText xml:space="preserve"> PAGEREF _Toc242956991 \h </w:instrText>
        </w:r>
        <w:r>
          <w:rPr>
            <w:noProof/>
            <w:webHidden/>
          </w:rPr>
        </w:r>
        <w:r>
          <w:rPr>
            <w:noProof/>
            <w:webHidden/>
          </w:rPr>
          <w:fldChar w:fldCharType="separate"/>
        </w:r>
        <w:r w:rsidR="00B40C09">
          <w:rPr>
            <w:noProof/>
            <w:webHidden/>
          </w:rPr>
          <w:t>20</w:t>
        </w:r>
        <w:r>
          <w:rPr>
            <w:noProof/>
            <w:webHidden/>
          </w:rPr>
          <w:fldChar w:fldCharType="end"/>
        </w:r>
      </w:hyperlink>
    </w:p>
    <w:p w14:paraId="143A9A12" w14:textId="2BF561E9"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6992" w:history="1">
        <w:r w:rsidRPr="00676F5D">
          <w:rPr>
            <w:rStyle w:val="Hipervnculo"/>
            <w:noProof/>
          </w:rPr>
          <w:t>10. Análisis exploratorio</w:t>
        </w:r>
        <w:r>
          <w:rPr>
            <w:noProof/>
            <w:webHidden/>
          </w:rPr>
          <w:tab/>
        </w:r>
        <w:r>
          <w:rPr>
            <w:noProof/>
            <w:webHidden/>
          </w:rPr>
          <w:fldChar w:fldCharType="begin"/>
        </w:r>
        <w:r>
          <w:rPr>
            <w:noProof/>
            <w:webHidden/>
          </w:rPr>
          <w:instrText xml:space="preserve"> PAGEREF _Toc242956992 \h </w:instrText>
        </w:r>
        <w:r>
          <w:rPr>
            <w:noProof/>
            <w:webHidden/>
          </w:rPr>
        </w:r>
        <w:r>
          <w:rPr>
            <w:noProof/>
            <w:webHidden/>
          </w:rPr>
          <w:fldChar w:fldCharType="separate"/>
        </w:r>
        <w:r w:rsidR="00B40C09">
          <w:rPr>
            <w:noProof/>
            <w:webHidden/>
          </w:rPr>
          <w:t>23</w:t>
        </w:r>
        <w:r>
          <w:rPr>
            <w:noProof/>
            <w:webHidden/>
          </w:rPr>
          <w:fldChar w:fldCharType="end"/>
        </w:r>
      </w:hyperlink>
    </w:p>
    <w:p w14:paraId="27355DDC" w14:textId="1B036450"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3" w:history="1">
        <w:r w:rsidRPr="00676F5D">
          <w:rPr>
            <w:rStyle w:val="Hipervnculo"/>
            <w:noProof/>
          </w:rPr>
          <w:t>10.1. Estadística descriptiva</w:t>
        </w:r>
        <w:r>
          <w:rPr>
            <w:noProof/>
            <w:webHidden/>
          </w:rPr>
          <w:tab/>
        </w:r>
        <w:r>
          <w:rPr>
            <w:noProof/>
            <w:webHidden/>
          </w:rPr>
          <w:fldChar w:fldCharType="begin"/>
        </w:r>
        <w:r>
          <w:rPr>
            <w:noProof/>
            <w:webHidden/>
          </w:rPr>
          <w:instrText xml:space="preserve"> PAGEREF _Toc242956993 \h </w:instrText>
        </w:r>
        <w:r>
          <w:rPr>
            <w:noProof/>
            <w:webHidden/>
          </w:rPr>
        </w:r>
        <w:r>
          <w:rPr>
            <w:noProof/>
            <w:webHidden/>
          </w:rPr>
          <w:fldChar w:fldCharType="separate"/>
        </w:r>
        <w:r w:rsidR="00B40C09">
          <w:rPr>
            <w:noProof/>
            <w:webHidden/>
          </w:rPr>
          <w:t>23</w:t>
        </w:r>
        <w:r>
          <w:rPr>
            <w:noProof/>
            <w:webHidden/>
          </w:rPr>
          <w:fldChar w:fldCharType="end"/>
        </w:r>
      </w:hyperlink>
    </w:p>
    <w:p w14:paraId="455E990A" w14:textId="7012EFAA"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4" w:history="1">
        <w:r w:rsidRPr="00676F5D">
          <w:rPr>
            <w:rStyle w:val="Hipervnculo"/>
            <w:noProof/>
          </w:rPr>
          <w:t>10.2. Evolución de los siniestros por año</w:t>
        </w:r>
        <w:r>
          <w:rPr>
            <w:noProof/>
            <w:webHidden/>
          </w:rPr>
          <w:tab/>
        </w:r>
        <w:r>
          <w:rPr>
            <w:noProof/>
            <w:webHidden/>
          </w:rPr>
          <w:fldChar w:fldCharType="begin"/>
        </w:r>
        <w:r>
          <w:rPr>
            <w:noProof/>
            <w:webHidden/>
          </w:rPr>
          <w:instrText xml:space="preserve"> PAGEREF _Toc242956994 \h </w:instrText>
        </w:r>
        <w:r>
          <w:rPr>
            <w:noProof/>
            <w:webHidden/>
          </w:rPr>
        </w:r>
        <w:r>
          <w:rPr>
            <w:noProof/>
            <w:webHidden/>
          </w:rPr>
          <w:fldChar w:fldCharType="separate"/>
        </w:r>
        <w:r w:rsidR="00B40C09">
          <w:rPr>
            <w:noProof/>
            <w:webHidden/>
          </w:rPr>
          <w:t>24</w:t>
        </w:r>
        <w:r>
          <w:rPr>
            <w:noProof/>
            <w:webHidden/>
          </w:rPr>
          <w:fldChar w:fldCharType="end"/>
        </w:r>
      </w:hyperlink>
    </w:p>
    <w:p w14:paraId="5921DF7C" w14:textId="75E2E899"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5" w:history="1">
        <w:r w:rsidRPr="00676F5D">
          <w:rPr>
            <w:rStyle w:val="Hipervnculo"/>
            <w:noProof/>
          </w:rPr>
          <w:t>10.3. Patrones temporales</w:t>
        </w:r>
        <w:r>
          <w:rPr>
            <w:noProof/>
            <w:webHidden/>
          </w:rPr>
          <w:tab/>
        </w:r>
        <w:r>
          <w:rPr>
            <w:noProof/>
            <w:webHidden/>
          </w:rPr>
          <w:fldChar w:fldCharType="begin"/>
        </w:r>
        <w:r>
          <w:rPr>
            <w:noProof/>
            <w:webHidden/>
          </w:rPr>
          <w:instrText xml:space="preserve"> PAGEREF _Toc242956995 \h </w:instrText>
        </w:r>
        <w:r>
          <w:rPr>
            <w:noProof/>
            <w:webHidden/>
          </w:rPr>
        </w:r>
        <w:r>
          <w:rPr>
            <w:noProof/>
            <w:webHidden/>
          </w:rPr>
          <w:fldChar w:fldCharType="separate"/>
        </w:r>
        <w:r w:rsidR="00B40C09">
          <w:rPr>
            <w:noProof/>
            <w:webHidden/>
          </w:rPr>
          <w:t>24</w:t>
        </w:r>
        <w:r>
          <w:rPr>
            <w:noProof/>
            <w:webHidden/>
          </w:rPr>
          <w:fldChar w:fldCharType="end"/>
        </w:r>
      </w:hyperlink>
    </w:p>
    <w:p w14:paraId="03878380" w14:textId="76E4E836"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6" w:history="1">
        <w:r w:rsidRPr="00676F5D">
          <w:rPr>
            <w:rStyle w:val="Hipervnculo"/>
            <w:noProof/>
          </w:rPr>
          <w:t>10.4. Gravedad, tipo y causa de los siniestros</w:t>
        </w:r>
        <w:r>
          <w:rPr>
            <w:noProof/>
            <w:webHidden/>
          </w:rPr>
          <w:tab/>
        </w:r>
        <w:r>
          <w:rPr>
            <w:noProof/>
            <w:webHidden/>
          </w:rPr>
          <w:fldChar w:fldCharType="begin"/>
        </w:r>
        <w:r>
          <w:rPr>
            <w:noProof/>
            <w:webHidden/>
          </w:rPr>
          <w:instrText xml:space="preserve"> PAGEREF _Toc242956996 \h </w:instrText>
        </w:r>
        <w:r>
          <w:rPr>
            <w:noProof/>
            <w:webHidden/>
          </w:rPr>
        </w:r>
        <w:r>
          <w:rPr>
            <w:noProof/>
            <w:webHidden/>
          </w:rPr>
          <w:fldChar w:fldCharType="separate"/>
        </w:r>
        <w:r w:rsidR="00B40C09">
          <w:rPr>
            <w:noProof/>
            <w:webHidden/>
          </w:rPr>
          <w:t>25</w:t>
        </w:r>
        <w:r>
          <w:rPr>
            <w:noProof/>
            <w:webHidden/>
          </w:rPr>
          <w:fldChar w:fldCharType="end"/>
        </w:r>
      </w:hyperlink>
    </w:p>
    <w:p w14:paraId="00CC64C0" w14:textId="03E2F162"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7" w:history="1">
        <w:r w:rsidRPr="00676F5D">
          <w:rPr>
            <w:rStyle w:val="Hipervnculo"/>
            <w:noProof/>
          </w:rPr>
          <w:t>10.5. Análisis por parroquia</w:t>
        </w:r>
        <w:r>
          <w:rPr>
            <w:noProof/>
            <w:webHidden/>
          </w:rPr>
          <w:tab/>
        </w:r>
        <w:r>
          <w:rPr>
            <w:noProof/>
            <w:webHidden/>
          </w:rPr>
          <w:fldChar w:fldCharType="begin"/>
        </w:r>
        <w:r>
          <w:rPr>
            <w:noProof/>
            <w:webHidden/>
          </w:rPr>
          <w:instrText xml:space="preserve"> PAGEREF _Toc242956997 \h </w:instrText>
        </w:r>
        <w:r>
          <w:rPr>
            <w:noProof/>
            <w:webHidden/>
          </w:rPr>
        </w:r>
        <w:r>
          <w:rPr>
            <w:noProof/>
            <w:webHidden/>
          </w:rPr>
          <w:fldChar w:fldCharType="separate"/>
        </w:r>
        <w:r w:rsidR="00B40C09">
          <w:rPr>
            <w:noProof/>
            <w:webHidden/>
          </w:rPr>
          <w:t>26</w:t>
        </w:r>
        <w:r>
          <w:rPr>
            <w:noProof/>
            <w:webHidden/>
          </w:rPr>
          <w:fldChar w:fldCharType="end"/>
        </w:r>
      </w:hyperlink>
    </w:p>
    <w:p w14:paraId="3C41C369" w14:textId="6C38A7CA"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8" w:history="1">
        <w:r w:rsidRPr="00676F5D">
          <w:rPr>
            <w:rStyle w:val="Hipervnculo"/>
            <w:noProof/>
          </w:rPr>
          <w:t>10.6. Causas de los siniestros</w:t>
        </w:r>
        <w:r>
          <w:rPr>
            <w:noProof/>
            <w:webHidden/>
          </w:rPr>
          <w:tab/>
        </w:r>
        <w:r>
          <w:rPr>
            <w:noProof/>
            <w:webHidden/>
          </w:rPr>
          <w:fldChar w:fldCharType="begin"/>
        </w:r>
        <w:r>
          <w:rPr>
            <w:noProof/>
            <w:webHidden/>
          </w:rPr>
          <w:instrText xml:space="preserve"> PAGEREF _Toc242956998 \h </w:instrText>
        </w:r>
        <w:r>
          <w:rPr>
            <w:noProof/>
            <w:webHidden/>
          </w:rPr>
        </w:r>
        <w:r>
          <w:rPr>
            <w:noProof/>
            <w:webHidden/>
          </w:rPr>
          <w:fldChar w:fldCharType="separate"/>
        </w:r>
        <w:r w:rsidR="00B40C09">
          <w:rPr>
            <w:noProof/>
            <w:webHidden/>
          </w:rPr>
          <w:t>27</w:t>
        </w:r>
        <w:r>
          <w:rPr>
            <w:noProof/>
            <w:webHidden/>
          </w:rPr>
          <w:fldChar w:fldCharType="end"/>
        </w:r>
      </w:hyperlink>
    </w:p>
    <w:p w14:paraId="41F26CAF" w14:textId="490AF13E"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6999" w:history="1">
        <w:r w:rsidRPr="00676F5D">
          <w:rPr>
            <w:rStyle w:val="Hipervnculo"/>
            <w:noProof/>
          </w:rPr>
          <w:t>10.7. Vehículos involucrados</w:t>
        </w:r>
        <w:r>
          <w:rPr>
            <w:noProof/>
            <w:webHidden/>
          </w:rPr>
          <w:tab/>
        </w:r>
        <w:r>
          <w:rPr>
            <w:noProof/>
            <w:webHidden/>
          </w:rPr>
          <w:fldChar w:fldCharType="begin"/>
        </w:r>
        <w:r>
          <w:rPr>
            <w:noProof/>
            <w:webHidden/>
          </w:rPr>
          <w:instrText xml:space="preserve"> PAGEREF _Toc242956999 \h </w:instrText>
        </w:r>
        <w:r>
          <w:rPr>
            <w:noProof/>
            <w:webHidden/>
          </w:rPr>
        </w:r>
        <w:r>
          <w:rPr>
            <w:noProof/>
            <w:webHidden/>
          </w:rPr>
          <w:fldChar w:fldCharType="separate"/>
        </w:r>
        <w:r w:rsidR="00B40C09">
          <w:rPr>
            <w:noProof/>
            <w:webHidden/>
          </w:rPr>
          <w:t>28</w:t>
        </w:r>
        <w:r>
          <w:rPr>
            <w:noProof/>
            <w:webHidden/>
          </w:rPr>
          <w:fldChar w:fldCharType="end"/>
        </w:r>
      </w:hyperlink>
    </w:p>
    <w:p w14:paraId="0C405D34" w14:textId="7ADF0D7A"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0" w:history="1">
        <w:r w:rsidRPr="00676F5D">
          <w:rPr>
            <w:rStyle w:val="Hipervnculo"/>
            <w:noProof/>
          </w:rPr>
          <w:t>10.8. Personas involucradas</w:t>
        </w:r>
        <w:r>
          <w:rPr>
            <w:noProof/>
            <w:webHidden/>
          </w:rPr>
          <w:tab/>
        </w:r>
        <w:r>
          <w:rPr>
            <w:noProof/>
            <w:webHidden/>
          </w:rPr>
          <w:fldChar w:fldCharType="begin"/>
        </w:r>
        <w:r>
          <w:rPr>
            <w:noProof/>
            <w:webHidden/>
          </w:rPr>
          <w:instrText xml:space="preserve"> PAGEREF _Toc242957000 \h </w:instrText>
        </w:r>
        <w:r>
          <w:rPr>
            <w:noProof/>
            <w:webHidden/>
          </w:rPr>
        </w:r>
        <w:r>
          <w:rPr>
            <w:noProof/>
            <w:webHidden/>
          </w:rPr>
          <w:fldChar w:fldCharType="separate"/>
        </w:r>
        <w:r w:rsidR="00B40C09">
          <w:rPr>
            <w:noProof/>
            <w:webHidden/>
          </w:rPr>
          <w:t>29</w:t>
        </w:r>
        <w:r>
          <w:rPr>
            <w:noProof/>
            <w:webHidden/>
          </w:rPr>
          <w:fldChar w:fldCharType="end"/>
        </w:r>
      </w:hyperlink>
    </w:p>
    <w:p w14:paraId="1C444F63" w14:textId="70953E1F"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1" w:history="1">
        <w:r w:rsidRPr="00676F5D">
          <w:rPr>
            <w:rStyle w:val="Hipervnculo"/>
            <w:noProof/>
          </w:rPr>
          <w:t>10.9. Zona urbana y zona rural</w:t>
        </w:r>
        <w:r>
          <w:rPr>
            <w:noProof/>
            <w:webHidden/>
          </w:rPr>
          <w:tab/>
        </w:r>
        <w:r>
          <w:rPr>
            <w:noProof/>
            <w:webHidden/>
          </w:rPr>
          <w:fldChar w:fldCharType="begin"/>
        </w:r>
        <w:r>
          <w:rPr>
            <w:noProof/>
            <w:webHidden/>
          </w:rPr>
          <w:instrText xml:space="preserve"> PAGEREF _Toc242957001 \h </w:instrText>
        </w:r>
        <w:r>
          <w:rPr>
            <w:noProof/>
            <w:webHidden/>
          </w:rPr>
        </w:r>
        <w:r>
          <w:rPr>
            <w:noProof/>
            <w:webHidden/>
          </w:rPr>
          <w:fldChar w:fldCharType="separate"/>
        </w:r>
        <w:r w:rsidR="00B40C09">
          <w:rPr>
            <w:noProof/>
            <w:webHidden/>
          </w:rPr>
          <w:t>29</w:t>
        </w:r>
        <w:r>
          <w:rPr>
            <w:noProof/>
            <w:webHidden/>
          </w:rPr>
          <w:fldChar w:fldCharType="end"/>
        </w:r>
      </w:hyperlink>
    </w:p>
    <w:p w14:paraId="03A644FD" w14:textId="60841965"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2" w:history="1">
        <w:r w:rsidRPr="00676F5D">
          <w:rPr>
            <w:rStyle w:val="Hipervnculo"/>
            <w:noProof/>
          </w:rPr>
          <w:t>10.10. Distribución por mes</w:t>
        </w:r>
        <w:r>
          <w:rPr>
            <w:noProof/>
            <w:webHidden/>
          </w:rPr>
          <w:tab/>
        </w:r>
        <w:r>
          <w:rPr>
            <w:noProof/>
            <w:webHidden/>
          </w:rPr>
          <w:fldChar w:fldCharType="begin"/>
        </w:r>
        <w:r>
          <w:rPr>
            <w:noProof/>
            <w:webHidden/>
          </w:rPr>
          <w:instrText xml:space="preserve"> PAGEREF _Toc242957002 \h </w:instrText>
        </w:r>
        <w:r>
          <w:rPr>
            <w:noProof/>
            <w:webHidden/>
          </w:rPr>
        </w:r>
        <w:r>
          <w:rPr>
            <w:noProof/>
            <w:webHidden/>
          </w:rPr>
          <w:fldChar w:fldCharType="separate"/>
        </w:r>
        <w:r w:rsidR="00B40C09">
          <w:rPr>
            <w:noProof/>
            <w:webHidden/>
          </w:rPr>
          <w:t>30</w:t>
        </w:r>
        <w:r>
          <w:rPr>
            <w:noProof/>
            <w:webHidden/>
          </w:rPr>
          <w:fldChar w:fldCharType="end"/>
        </w:r>
      </w:hyperlink>
    </w:p>
    <w:p w14:paraId="1CB13DFB" w14:textId="10DD8036"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3" w:history="1">
        <w:r w:rsidRPr="00676F5D">
          <w:rPr>
            <w:rStyle w:val="Hipervnculo"/>
            <w:noProof/>
          </w:rPr>
          <w:t>10.11. Tipo de siniestro y gravedad</w:t>
        </w:r>
        <w:r>
          <w:rPr>
            <w:noProof/>
            <w:webHidden/>
          </w:rPr>
          <w:tab/>
        </w:r>
        <w:r>
          <w:rPr>
            <w:noProof/>
            <w:webHidden/>
          </w:rPr>
          <w:fldChar w:fldCharType="begin"/>
        </w:r>
        <w:r>
          <w:rPr>
            <w:noProof/>
            <w:webHidden/>
          </w:rPr>
          <w:instrText xml:space="preserve"> PAGEREF _Toc242957003 \h </w:instrText>
        </w:r>
        <w:r>
          <w:rPr>
            <w:noProof/>
            <w:webHidden/>
          </w:rPr>
        </w:r>
        <w:r>
          <w:rPr>
            <w:noProof/>
            <w:webHidden/>
          </w:rPr>
          <w:fldChar w:fldCharType="separate"/>
        </w:r>
        <w:r w:rsidR="00B40C09">
          <w:rPr>
            <w:noProof/>
            <w:webHidden/>
          </w:rPr>
          <w:t>30</w:t>
        </w:r>
        <w:r>
          <w:rPr>
            <w:noProof/>
            <w:webHidden/>
          </w:rPr>
          <w:fldChar w:fldCharType="end"/>
        </w:r>
      </w:hyperlink>
    </w:p>
    <w:p w14:paraId="56A39622" w14:textId="4DB6830E"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4" w:history="1">
        <w:r w:rsidRPr="00676F5D">
          <w:rPr>
            <w:rStyle w:val="Hipervnculo"/>
            <w:noProof/>
          </w:rPr>
          <w:t>10.12. Síntesis de hallazgos</w:t>
        </w:r>
        <w:r>
          <w:rPr>
            <w:noProof/>
            <w:webHidden/>
          </w:rPr>
          <w:tab/>
        </w:r>
        <w:r>
          <w:rPr>
            <w:noProof/>
            <w:webHidden/>
          </w:rPr>
          <w:fldChar w:fldCharType="begin"/>
        </w:r>
        <w:r>
          <w:rPr>
            <w:noProof/>
            <w:webHidden/>
          </w:rPr>
          <w:instrText xml:space="preserve"> PAGEREF _Toc242957004 \h </w:instrText>
        </w:r>
        <w:r>
          <w:rPr>
            <w:noProof/>
            <w:webHidden/>
          </w:rPr>
        </w:r>
        <w:r>
          <w:rPr>
            <w:noProof/>
            <w:webHidden/>
          </w:rPr>
          <w:fldChar w:fldCharType="separate"/>
        </w:r>
        <w:r w:rsidR="00B40C09">
          <w:rPr>
            <w:noProof/>
            <w:webHidden/>
          </w:rPr>
          <w:t>31</w:t>
        </w:r>
        <w:r>
          <w:rPr>
            <w:noProof/>
            <w:webHidden/>
          </w:rPr>
          <w:fldChar w:fldCharType="end"/>
        </w:r>
      </w:hyperlink>
    </w:p>
    <w:p w14:paraId="5CC368EC" w14:textId="25F8CD02"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05" w:history="1">
        <w:r w:rsidRPr="00676F5D">
          <w:rPr>
            <w:rStyle w:val="Hipervnculo"/>
            <w:noProof/>
          </w:rPr>
          <w:t>11. Síntesis de hallazgos</w:t>
        </w:r>
        <w:r>
          <w:rPr>
            <w:noProof/>
            <w:webHidden/>
          </w:rPr>
          <w:tab/>
        </w:r>
        <w:r>
          <w:rPr>
            <w:noProof/>
            <w:webHidden/>
          </w:rPr>
          <w:fldChar w:fldCharType="begin"/>
        </w:r>
        <w:r>
          <w:rPr>
            <w:noProof/>
            <w:webHidden/>
          </w:rPr>
          <w:instrText xml:space="preserve"> PAGEREF _Toc242957005 \h </w:instrText>
        </w:r>
        <w:r>
          <w:rPr>
            <w:noProof/>
            <w:webHidden/>
          </w:rPr>
        </w:r>
        <w:r>
          <w:rPr>
            <w:noProof/>
            <w:webHidden/>
          </w:rPr>
          <w:fldChar w:fldCharType="separate"/>
        </w:r>
        <w:r w:rsidR="00B40C09">
          <w:rPr>
            <w:noProof/>
            <w:webHidden/>
          </w:rPr>
          <w:t>32</w:t>
        </w:r>
        <w:r>
          <w:rPr>
            <w:noProof/>
            <w:webHidden/>
          </w:rPr>
          <w:fldChar w:fldCharType="end"/>
        </w:r>
      </w:hyperlink>
    </w:p>
    <w:p w14:paraId="4F9D0604" w14:textId="5048C882"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06" w:history="1">
        <w:r w:rsidRPr="00676F5D">
          <w:rPr>
            <w:rStyle w:val="Hipervnculo"/>
            <w:noProof/>
          </w:rPr>
          <w:t>12. Correlaciones</w:t>
        </w:r>
        <w:r>
          <w:rPr>
            <w:noProof/>
            <w:webHidden/>
          </w:rPr>
          <w:tab/>
        </w:r>
        <w:r>
          <w:rPr>
            <w:noProof/>
            <w:webHidden/>
          </w:rPr>
          <w:fldChar w:fldCharType="begin"/>
        </w:r>
        <w:r>
          <w:rPr>
            <w:noProof/>
            <w:webHidden/>
          </w:rPr>
          <w:instrText xml:space="preserve"> PAGEREF _Toc242957006 \h </w:instrText>
        </w:r>
        <w:r>
          <w:rPr>
            <w:noProof/>
            <w:webHidden/>
          </w:rPr>
        </w:r>
        <w:r>
          <w:rPr>
            <w:noProof/>
            <w:webHidden/>
          </w:rPr>
          <w:fldChar w:fldCharType="separate"/>
        </w:r>
        <w:r w:rsidR="00B40C09">
          <w:rPr>
            <w:noProof/>
            <w:webHidden/>
          </w:rPr>
          <w:t>33</w:t>
        </w:r>
        <w:r>
          <w:rPr>
            <w:noProof/>
            <w:webHidden/>
          </w:rPr>
          <w:fldChar w:fldCharType="end"/>
        </w:r>
      </w:hyperlink>
    </w:p>
    <w:p w14:paraId="55FCB0F3" w14:textId="41EB27CF"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7" w:history="1">
        <w:r w:rsidRPr="00676F5D">
          <w:rPr>
            <w:rStyle w:val="Hipervnculo"/>
            <w:noProof/>
          </w:rPr>
          <w:t>12.1. Matriz de correlación</w:t>
        </w:r>
        <w:r>
          <w:rPr>
            <w:noProof/>
            <w:webHidden/>
          </w:rPr>
          <w:tab/>
        </w:r>
        <w:r>
          <w:rPr>
            <w:noProof/>
            <w:webHidden/>
          </w:rPr>
          <w:fldChar w:fldCharType="begin"/>
        </w:r>
        <w:r>
          <w:rPr>
            <w:noProof/>
            <w:webHidden/>
          </w:rPr>
          <w:instrText xml:space="preserve"> PAGEREF _Toc242957007 \h </w:instrText>
        </w:r>
        <w:r>
          <w:rPr>
            <w:noProof/>
            <w:webHidden/>
          </w:rPr>
        </w:r>
        <w:r>
          <w:rPr>
            <w:noProof/>
            <w:webHidden/>
          </w:rPr>
          <w:fldChar w:fldCharType="separate"/>
        </w:r>
        <w:r w:rsidR="00B40C09">
          <w:rPr>
            <w:noProof/>
            <w:webHidden/>
          </w:rPr>
          <w:t>33</w:t>
        </w:r>
        <w:r>
          <w:rPr>
            <w:noProof/>
            <w:webHidden/>
          </w:rPr>
          <w:fldChar w:fldCharType="end"/>
        </w:r>
      </w:hyperlink>
    </w:p>
    <w:p w14:paraId="5A1D50E3" w14:textId="74B5A59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8" w:history="1">
        <w:r w:rsidRPr="00676F5D">
          <w:rPr>
            <w:rStyle w:val="Hipervnculo"/>
            <w:noProof/>
          </w:rPr>
          <w:t>12.2. Correlación con el número de fallecidos</w:t>
        </w:r>
        <w:r>
          <w:rPr>
            <w:noProof/>
            <w:webHidden/>
          </w:rPr>
          <w:tab/>
        </w:r>
        <w:r>
          <w:rPr>
            <w:noProof/>
            <w:webHidden/>
          </w:rPr>
          <w:fldChar w:fldCharType="begin"/>
        </w:r>
        <w:r>
          <w:rPr>
            <w:noProof/>
            <w:webHidden/>
          </w:rPr>
          <w:instrText xml:space="preserve"> PAGEREF _Toc242957008 \h </w:instrText>
        </w:r>
        <w:r>
          <w:rPr>
            <w:noProof/>
            <w:webHidden/>
          </w:rPr>
        </w:r>
        <w:r>
          <w:rPr>
            <w:noProof/>
            <w:webHidden/>
          </w:rPr>
          <w:fldChar w:fldCharType="separate"/>
        </w:r>
        <w:r w:rsidR="00B40C09">
          <w:rPr>
            <w:noProof/>
            <w:webHidden/>
          </w:rPr>
          <w:t>34</w:t>
        </w:r>
        <w:r>
          <w:rPr>
            <w:noProof/>
            <w:webHidden/>
          </w:rPr>
          <w:fldChar w:fldCharType="end"/>
        </w:r>
      </w:hyperlink>
    </w:p>
    <w:p w14:paraId="31B502E9" w14:textId="1CCB735E"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09" w:history="1">
        <w:r w:rsidRPr="00676F5D">
          <w:rPr>
            <w:rStyle w:val="Hipervnculo"/>
            <w:noProof/>
          </w:rPr>
          <w:t>12.3. Interpretación de las relaciones principales</w:t>
        </w:r>
        <w:r>
          <w:rPr>
            <w:noProof/>
            <w:webHidden/>
          </w:rPr>
          <w:tab/>
        </w:r>
        <w:r>
          <w:rPr>
            <w:noProof/>
            <w:webHidden/>
          </w:rPr>
          <w:fldChar w:fldCharType="begin"/>
        </w:r>
        <w:r>
          <w:rPr>
            <w:noProof/>
            <w:webHidden/>
          </w:rPr>
          <w:instrText xml:space="preserve"> PAGEREF _Toc242957009 \h </w:instrText>
        </w:r>
        <w:r>
          <w:rPr>
            <w:noProof/>
            <w:webHidden/>
          </w:rPr>
        </w:r>
        <w:r>
          <w:rPr>
            <w:noProof/>
            <w:webHidden/>
          </w:rPr>
          <w:fldChar w:fldCharType="separate"/>
        </w:r>
        <w:r w:rsidR="00B40C09">
          <w:rPr>
            <w:noProof/>
            <w:webHidden/>
          </w:rPr>
          <w:t>34</w:t>
        </w:r>
        <w:r>
          <w:rPr>
            <w:noProof/>
            <w:webHidden/>
          </w:rPr>
          <w:fldChar w:fldCharType="end"/>
        </w:r>
      </w:hyperlink>
    </w:p>
    <w:p w14:paraId="083D7472" w14:textId="0AD8961C"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10" w:history="1">
        <w:r w:rsidRPr="00676F5D">
          <w:rPr>
            <w:rStyle w:val="Hipervnculo"/>
            <w:noProof/>
          </w:rPr>
          <w:t>13. Estacionalidad</w:t>
        </w:r>
        <w:r>
          <w:rPr>
            <w:noProof/>
            <w:webHidden/>
          </w:rPr>
          <w:tab/>
        </w:r>
        <w:r>
          <w:rPr>
            <w:noProof/>
            <w:webHidden/>
          </w:rPr>
          <w:fldChar w:fldCharType="begin"/>
        </w:r>
        <w:r>
          <w:rPr>
            <w:noProof/>
            <w:webHidden/>
          </w:rPr>
          <w:instrText xml:space="preserve"> PAGEREF _Toc242957010 \h </w:instrText>
        </w:r>
        <w:r>
          <w:rPr>
            <w:noProof/>
            <w:webHidden/>
          </w:rPr>
        </w:r>
        <w:r>
          <w:rPr>
            <w:noProof/>
            <w:webHidden/>
          </w:rPr>
          <w:fldChar w:fldCharType="separate"/>
        </w:r>
        <w:r w:rsidR="00B40C09">
          <w:rPr>
            <w:noProof/>
            <w:webHidden/>
          </w:rPr>
          <w:t>36</w:t>
        </w:r>
        <w:r>
          <w:rPr>
            <w:noProof/>
            <w:webHidden/>
          </w:rPr>
          <w:fldChar w:fldCharType="end"/>
        </w:r>
      </w:hyperlink>
    </w:p>
    <w:p w14:paraId="38A8FE0D" w14:textId="4893D7A6"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1" w:history="1">
        <w:r w:rsidRPr="00676F5D">
          <w:rPr>
            <w:rStyle w:val="Hipervnculo"/>
            <w:noProof/>
          </w:rPr>
          <w:t>13.1. Patrón diario: la hora del día</w:t>
        </w:r>
        <w:r>
          <w:rPr>
            <w:noProof/>
            <w:webHidden/>
          </w:rPr>
          <w:tab/>
        </w:r>
        <w:r>
          <w:rPr>
            <w:noProof/>
            <w:webHidden/>
          </w:rPr>
          <w:fldChar w:fldCharType="begin"/>
        </w:r>
        <w:r>
          <w:rPr>
            <w:noProof/>
            <w:webHidden/>
          </w:rPr>
          <w:instrText xml:space="preserve"> PAGEREF _Toc242957011 \h </w:instrText>
        </w:r>
        <w:r>
          <w:rPr>
            <w:noProof/>
            <w:webHidden/>
          </w:rPr>
        </w:r>
        <w:r>
          <w:rPr>
            <w:noProof/>
            <w:webHidden/>
          </w:rPr>
          <w:fldChar w:fldCharType="separate"/>
        </w:r>
        <w:r w:rsidR="00B40C09">
          <w:rPr>
            <w:noProof/>
            <w:webHidden/>
          </w:rPr>
          <w:t>36</w:t>
        </w:r>
        <w:r>
          <w:rPr>
            <w:noProof/>
            <w:webHidden/>
          </w:rPr>
          <w:fldChar w:fldCharType="end"/>
        </w:r>
      </w:hyperlink>
    </w:p>
    <w:p w14:paraId="4626FAE2" w14:textId="19DBD904"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2" w:history="1">
        <w:r w:rsidRPr="00676F5D">
          <w:rPr>
            <w:rStyle w:val="Hipervnculo"/>
            <w:noProof/>
          </w:rPr>
          <w:t>13.2. Patrón semanal: el día de la semana</w:t>
        </w:r>
        <w:r>
          <w:rPr>
            <w:noProof/>
            <w:webHidden/>
          </w:rPr>
          <w:tab/>
        </w:r>
        <w:r>
          <w:rPr>
            <w:noProof/>
            <w:webHidden/>
          </w:rPr>
          <w:fldChar w:fldCharType="begin"/>
        </w:r>
        <w:r>
          <w:rPr>
            <w:noProof/>
            <w:webHidden/>
          </w:rPr>
          <w:instrText xml:space="preserve"> PAGEREF _Toc242957012 \h </w:instrText>
        </w:r>
        <w:r>
          <w:rPr>
            <w:noProof/>
            <w:webHidden/>
          </w:rPr>
        </w:r>
        <w:r>
          <w:rPr>
            <w:noProof/>
            <w:webHidden/>
          </w:rPr>
          <w:fldChar w:fldCharType="separate"/>
        </w:r>
        <w:r w:rsidR="00B40C09">
          <w:rPr>
            <w:noProof/>
            <w:webHidden/>
          </w:rPr>
          <w:t>37</w:t>
        </w:r>
        <w:r>
          <w:rPr>
            <w:noProof/>
            <w:webHidden/>
          </w:rPr>
          <w:fldChar w:fldCharType="end"/>
        </w:r>
      </w:hyperlink>
    </w:p>
    <w:p w14:paraId="607398DA" w14:textId="6E082325"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3" w:history="1">
        <w:r w:rsidRPr="00676F5D">
          <w:rPr>
            <w:rStyle w:val="Hipervnculo"/>
            <w:noProof/>
          </w:rPr>
          <w:t>13.3. Patrón mensual y trimestral</w:t>
        </w:r>
        <w:r>
          <w:rPr>
            <w:noProof/>
            <w:webHidden/>
          </w:rPr>
          <w:tab/>
        </w:r>
        <w:r>
          <w:rPr>
            <w:noProof/>
            <w:webHidden/>
          </w:rPr>
          <w:fldChar w:fldCharType="begin"/>
        </w:r>
        <w:r>
          <w:rPr>
            <w:noProof/>
            <w:webHidden/>
          </w:rPr>
          <w:instrText xml:space="preserve"> PAGEREF _Toc242957013 \h </w:instrText>
        </w:r>
        <w:r>
          <w:rPr>
            <w:noProof/>
            <w:webHidden/>
          </w:rPr>
        </w:r>
        <w:r>
          <w:rPr>
            <w:noProof/>
            <w:webHidden/>
          </w:rPr>
          <w:fldChar w:fldCharType="separate"/>
        </w:r>
        <w:r w:rsidR="00B40C09">
          <w:rPr>
            <w:noProof/>
            <w:webHidden/>
          </w:rPr>
          <w:t>37</w:t>
        </w:r>
        <w:r>
          <w:rPr>
            <w:noProof/>
            <w:webHidden/>
          </w:rPr>
          <w:fldChar w:fldCharType="end"/>
        </w:r>
      </w:hyperlink>
    </w:p>
    <w:p w14:paraId="4DBBBA7C" w14:textId="332C17CB"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4" w:history="1">
        <w:r w:rsidRPr="00676F5D">
          <w:rPr>
            <w:rStyle w:val="Hipervnculo"/>
            <w:noProof/>
          </w:rPr>
          <w:t>13.4. Comportamiento anual</w:t>
        </w:r>
        <w:r>
          <w:rPr>
            <w:noProof/>
            <w:webHidden/>
          </w:rPr>
          <w:tab/>
        </w:r>
        <w:r>
          <w:rPr>
            <w:noProof/>
            <w:webHidden/>
          </w:rPr>
          <w:fldChar w:fldCharType="begin"/>
        </w:r>
        <w:r>
          <w:rPr>
            <w:noProof/>
            <w:webHidden/>
          </w:rPr>
          <w:instrText xml:space="preserve"> PAGEREF _Toc242957014 \h </w:instrText>
        </w:r>
        <w:r>
          <w:rPr>
            <w:noProof/>
            <w:webHidden/>
          </w:rPr>
        </w:r>
        <w:r>
          <w:rPr>
            <w:noProof/>
            <w:webHidden/>
          </w:rPr>
          <w:fldChar w:fldCharType="separate"/>
        </w:r>
        <w:r w:rsidR="00B40C09">
          <w:rPr>
            <w:noProof/>
            <w:webHidden/>
          </w:rPr>
          <w:t>39</w:t>
        </w:r>
        <w:r>
          <w:rPr>
            <w:noProof/>
            <w:webHidden/>
          </w:rPr>
          <w:fldChar w:fldCharType="end"/>
        </w:r>
      </w:hyperlink>
    </w:p>
    <w:p w14:paraId="35EE1857" w14:textId="4AE5FE53"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5" w:history="1">
        <w:r w:rsidRPr="00676F5D">
          <w:rPr>
            <w:rStyle w:val="Hipervnculo"/>
            <w:noProof/>
          </w:rPr>
          <w:t>13.5. Síntesis de la estacionalidad</w:t>
        </w:r>
        <w:r>
          <w:rPr>
            <w:noProof/>
            <w:webHidden/>
          </w:rPr>
          <w:tab/>
        </w:r>
        <w:r>
          <w:rPr>
            <w:noProof/>
            <w:webHidden/>
          </w:rPr>
          <w:fldChar w:fldCharType="begin"/>
        </w:r>
        <w:r>
          <w:rPr>
            <w:noProof/>
            <w:webHidden/>
          </w:rPr>
          <w:instrText xml:space="preserve"> PAGEREF _Toc242957015 \h </w:instrText>
        </w:r>
        <w:r>
          <w:rPr>
            <w:noProof/>
            <w:webHidden/>
          </w:rPr>
        </w:r>
        <w:r>
          <w:rPr>
            <w:noProof/>
            <w:webHidden/>
          </w:rPr>
          <w:fldChar w:fldCharType="separate"/>
        </w:r>
        <w:r w:rsidR="00B40C09">
          <w:rPr>
            <w:noProof/>
            <w:webHidden/>
          </w:rPr>
          <w:t>39</w:t>
        </w:r>
        <w:r>
          <w:rPr>
            <w:noProof/>
            <w:webHidden/>
          </w:rPr>
          <w:fldChar w:fldCharType="end"/>
        </w:r>
      </w:hyperlink>
    </w:p>
    <w:p w14:paraId="0A288DA9" w14:textId="542A143A"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16" w:history="1">
        <w:r w:rsidRPr="00676F5D">
          <w:rPr>
            <w:rStyle w:val="Hipervnculo"/>
            <w:noProof/>
          </w:rPr>
          <w:t>14. Relaciones</w:t>
        </w:r>
        <w:r>
          <w:rPr>
            <w:noProof/>
            <w:webHidden/>
          </w:rPr>
          <w:tab/>
        </w:r>
        <w:r>
          <w:rPr>
            <w:noProof/>
            <w:webHidden/>
          </w:rPr>
          <w:fldChar w:fldCharType="begin"/>
        </w:r>
        <w:r>
          <w:rPr>
            <w:noProof/>
            <w:webHidden/>
          </w:rPr>
          <w:instrText xml:space="preserve"> PAGEREF _Toc242957016 \h </w:instrText>
        </w:r>
        <w:r>
          <w:rPr>
            <w:noProof/>
            <w:webHidden/>
          </w:rPr>
        </w:r>
        <w:r>
          <w:rPr>
            <w:noProof/>
            <w:webHidden/>
          </w:rPr>
          <w:fldChar w:fldCharType="separate"/>
        </w:r>
        <w:r w:rsidR="00B40C09">
          <w:rPr>
            <w:noProof/>
            <w:webHidden/>
          </w:rPr>
          <w:t>41</w:t>
        </w:r>
        <w:r>
          <w:rPr>
            <w:noProof/>
            <w:webHidden/>
          </w:rPr>
          <w:fldChar w:fldCharType="end"/>
        </w:r>
      </w:hyperlink>
    </w:p>
    <w:p w14:paraId="50CF4DE2" w14:textId="35389EBC"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7" w:history="1">
        <w:r w:rsidRPr="00676F5D">
          <w:rPr>
            <w:rStyle w:val="Hipervnculo"/>
            <w:noProof/>
          </w:rPr>
          <w:t>14.1. Relación entre la zona y la gravedad de los siniestros</w:t>
        </w:r>
        <w:r>
          <w:rPr>
            <w:noProof/>
            <w:webHidden/>
          </w:rPr>
          <w:tab/>
        </w:r>
        <w:r>
          <w:rPr>
            <w:noProof/>
            <w:webHidden/>
          </w:rPr>
          <w:fldChar w:fldCharType="begin"/>
        </w:r>
        <w:r>
          <w:rPr>
            <w:noProof/>
            <w:webHidden/>
          </w:rPr>
          <w:instrText xml:space="preserve"> PAGEREF _Toc242957017 \h </w:instrText>
        </w:r>
        <w:r>
          <w:rPr>
            <w:noProof/>
            <w:webHidden/>
          </w:rPr>
        </w:r>
        <w:r>
          <w:rPr>
            <w:noProof/>
            <w:webHidden/>
          </w:rPr>
          <w:fldChar w:fldCharType="separate"/>
        </w:r>
        <w:r w:rsidR="00B40C09">
          <w:rPr>
            <w:noProof/>
            <w:webHidden/>
          </w:rPr>
          <w:t>41</w:t>
        </w:r>
        <w:r>
          <w:rPr>
            <w:noProof/>
            <w:webHidden/>
          </w:rPr>
          <w:fldChar w:fldCharType="end"/>
        </w:r>
      </w:hyperlink>
    </w:p>
    <w:p w14:paraId="3BEBA780" w14:textId="03F7FA6E"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8" w:history="1">
        <w:r w:rsidRPr="00676F5D">
          <w:rPr>
            <w:rStyle w:val="Hipervnculo"/>
            <w:noProof/>
          </w:rPr>
          <w:t>14.2. Relación entre el tipo de vehículo y la gravedad</w:t>
        </w:r>
        <w:r>
          <w:rPr>
            <w:noProof/>
            <w:webHidden/>
          </w:rPr>
          <w:tab/>
        </w:r>
        <w:r>
          <w:rPr>
            <w:noProof/>
            <w:webHidden/>
          </w:rPr>
          <w:fldChar w:fldCharType="begin"/>
        </w:r>
        <w:r>
          <w:rPr>
            <w:noProof/>
            <w:webHidden/>
          </w:rPr>
          <w:instrText xml:space="preserve"> PAGEREF _Toc242957018 \h </w:instrText>
        </w:r>
        <w:r>
          <w:rPr>
            <w:noProof/>
            <w:webHidden/>
          </w:rPr>
        </w:r>
        <w:r>
          <w:rPr>
            <w:noProof/>
            <w:webHidden/>
          </w:rPr>
          <w:fldChar w:fldCharType="separate"/>
        </w:r>
        <w:r w:rsidR="00B40C09">
          <w:rPr>
            <w:noProof/>
            <w:webHidden/>
          </w:rPr>
          <w:t>42</w:t>
        </w:r>
        <w:r>
          <w:rPr>
            <w:noProof/>
            <w:webHidden/>
          </w:rPr>
          <w:fldChar w:fldCharType="end"/>
        </w:r>
      </w:hyperlink>
    </w:p>
    <w:p w14:paraId="5A85AF84" w14:textId="024A281A"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19" w:history="1">
        <w:r w:rsidRPr="00676F5D">
          <w:rPr>
            <w:rStyle w:val="Hipervnculo"/>
            <w:noProof/>
          </w:rPr>
          <w:t>14.3. Relación entre las condiciones climáticas y los siniestros</w:t>
        </w:r>
        <w:r>
          <w:rPr>
            <w:noProof/>
            <w:webHidden/>
          </w:rPr>
          <w:tab/>
        </w:r>
        <w:r>
          <w:rPr>
            <w:noProof/>
            <w:webHidden/>
          </w:rPr>
          <w:fldChar w:fldCharType="begin"/>
        </w:r>
        <w:r>
          <w:rPr>
            <w:noProof/>
            <w:webHidden/>
          </w:rPr>
          <w:instrText xml:space="preserve"> PAGEREF _Toc242957019 \h </w:instrText>
        </w:r>
        <w:r>
          <w:rPr>
            <w:noProof/>
            <w:webHidden/>
          </w:rPr>
        </w:r>
        <w:r>
          <w:rPr>
            <w:noProof/>
            <w:webHidden/>
          </w:rPr>
          <w:fldChar w:fldCharType="separate"/>
        </w:r>
        <w:r w:rsidR="00B40C09">
          <w:rPr>
            <w:noProof/>
            <w:webHidden/>
          </w:rPr>
          <w:t>43</w:t>
        </w:r>
        <w:r>
          <w:rPr>
            <w:noProof/>
            <w:webHidden/>
          </w:rPr>
          <w:fldChar w:fldCharType="end"/>
        </w:r>
      </w:hyperlink>
    </w:p>
    <w:p w14:paraId="55AB48DF" w14:textId="4C54BAB7"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0" w:history="1">
        <w:r w:rsidRPr="00676F5D">
          <w:rPr>
            <w:rStyle w:val="Hipervnculo"/>
            <w:noProof/>
          </w:rPr>
          <w:t>14.4. Síntesis de las relaciones</w:t>
        </w:r>
        <w:r>
          <w:rPr>
            <w:noProof/>
            <w:webHidden/>
          </w:rPr>
          <w:tab/>
        </w:r>
        <w:r>
          <w:rPr>
            <w:noProof/>
            <w:webHidden/>
          </w:rPr>
          <w:fldChar w:fldCharType="begin"/>
        </w:r>
        <w:r>
          <w:rPr>
            <w:noProof/>
            <w:webHidden/>
          </w:rPr>
          <w:instrText xml:space="preserve"> PAGEREF _Toc242957020 \h </w:instrText>
        </w:r>
        <w:r>
          <w:rPr>
            <w:noProof/>
            <w:webHidden/>
          </w:rPr>
        </w:r>
        <w:r>
          <w:rPr>
            <w:noProof/>
            <w:webHidden/>
          </w:rPr>
          <w:fldChar w:fldCharType="separate"/>
        </w:r>
        <w:r w:rsidR="00B40C09">
          <w:rPr>
            <w:noProof/>
            <w:webHidden/>
          </w:rPr>
          <w:t>44</w:t>
        </w:r>
        <w:r>
          <w:rPr>
            <w:noProof/>
            <w:webHidden/>
          </w:rPr>
          <w:fldChar w:fldCharType="end"/>
        </w:r>
      </w:hyperlink>
    </w:p>
    <w:p w14:paraId="27177EC3" w14:textId="3746B8D2"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21" w:history="1">
        <w:r w:rsidRPr="00676F5D">
          <w:rPr>
            <w:rStyle w:val="Hipervnculo"/>
            <w:noProof/>
          </w:rPr>
          <w:t>15. Resultados de siniestralidad: el costo humano</w:t>
        </w:r>
        <w:r>
          <w:rPr>
            <w:noProof/>
            <w:webHidden/>
          </w:rPr>
          <w:tab/>
        </w:r>
        <w:r>
          <w:rPr>
            <w:noProof/>
            <w:webHidden/>
          </w:rPr>
          <w:fldChar w:fldCharType="begin"/>
        </w:r>
        <w:r>
          <w:rPr>
            <w:noProof/>
            <w:webHidden/>
          </w:rPr>
          <w:instrText xml:space="preserve"> PAGEREF _Toc242957021 \h </w:instrText>
        </w:r>
        <w:r>
          <w:rPr>
            <w:noProof/>
            <w:webHidden/>
          </w:rPr>
        </w:r>
        <w:r>
          <w:rPr>
            <w:noProof/>
            <w:webHidden/>
          </w:rPr>
          <w:fldChar w:fldCharType="separate"/>
        </w:r>
        <w:r w:rsidR="00B40C09">
          <w:rPr>
            <w:noProof/>
            <w:webHidden/>
          </w:rPr>
          <w:t>45</w:t>
        </w:r>
        <w:r>
          <w:rPr>
            <w:noProof/>
            <w:webHidden/>
          </w:rPr>
          <w:fldChar w:fldCharType="end"/>
        </w:r>
      </w:hyperlink>
    </w:p>
    <w:p w14:paraId="4B66B9F5" w14:textId="71E70EF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2" w:history="1">
        <w:r w:rsidRPr="00676F5D">
          <w:rPr>
            <w:rStyle w:val="Hipervnculo"/>
            <w:noProof/>
          </w:rPr>
          <w:t>15.1. Evolución del costo humano por año</w:t>
        </w:r>
        <w:r>
          <w:rPr>
            <w:noProof/>
            <w:webHidden/>
          </w:rPr>
          <w:tab/>
        </w:r>
        <w:r>
          <w:rPr>
            <w:noProof/>
            <w:webHidden/>
          </w:rPr>
          <w:fldChar w:fldCharType="begin"/>
        </w:r>
        <w:r>
          <w:rPr>
            <w:noProof/>
            <w:webHidden/>
          </w:rPr>
          <w:instrText xml:space="preserve"> PAGEREF _Toc242957022 \h </w:instrText>
        </w:r>
        <w:r>
          <w:rPr>
            <w:noProof/>
            <w:webHidden/>
          </w:rPr>
        </w:r>
        <w:r>
          <w:rPr>
            <w:noProof/>
            <w:webHidden/>
          </w:rPr>
          <w:fldChar w:fldCharType="separate"/>
        </w:r>
        <w:r w:rsidR="00B40C09">
          <w:rPr>
            <w:noProof/>
            <w:webHidden/>
          </w:rPr>
          <w:t>45</w:t>
        </w:r>
        <w:r>
          <w:rPr>
            <w:noProof/>
            <w:webHidden/>
          </w:rPr>
          <w:fldChar w:fldCharType="end"/>
        </w:r>
      </w:hyperlink>
    </w:p>
    <w:p w14:paraId="3EF8D1E8" w14:textId="62B547B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3" w:history="1">
        <w:r w:rsidRPr="00676F5D">
          <w:rPr>
            <w:rStyle w:val="Hipervnculo"/>
            <w:noProof/>
          </w:rPr>
          <w:t>15.2. Distribución del costo humano</w:t>
        </w:r>
        <w:r>
          <w:rPr>
            <w:noProof/>
            <w:webHidden/>
          </w:rPr>
          <w:tab/>
        </w:r>
        <w:r>
          <w:rPr>
            <w:noProof/>
            <w:webHidden/>
          </w:rPr>
          <w:fldChar w:fldCharType="begin"/>
        </w:r>
        <w:r>
          <w:rPr>
            <w:noProof/>
            <w:webHidden/>
          </w:rPr>
          <w:instrText xml:space="preserve"> PAGEREF _Toc242957023 \h </w:instrText>
        </w:r>
        <w:r>
          <w:rPr>
            <w:noProof/>
            <w:webHidden/>
          </w:rPr>
        </w:r>
        <w:r>
          <w:rPr>
            <w:noProof/>
            <w:webHidden/>
          </w:rPr>
          <w:fldChar w:fldCharType="separate"/>
        </w:r>
        <w:r w:rsidR="00B40C09">
          <w:rPr>
            <w:noProof/>
            <w:webHidden/>
          </w:rPr>
          <w:t>46</w:t>
        </w:r>
        <w:r>
          <w:rPr>
            <w:noProof/>
            <w:webHidden/>
          </w:rPr>
          <w:fldChar w:fldCharType="end"/>
        </w:r>
      </w:hyperlink>
    </w:p>
    <w:p w14:paraId="6A998C51" w14:textId="4A0DCA2F"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24" w:history="1">
        <w:r w:rsidRPr="00676F5D">
          <w:rPr>
            <w:rStyle w:val="Hipervnculo"/>
            <w:noProof/>
          </w:rPr>
          <w:t>16. Metodología de clustering</w:t>
        </w:r>
        <w:r>
          <w:rPr>
            <w:noProof/>
            <w:webHidden/>
          </w:rPr>
          <w:tab/>
        </w:r>
        <w:r>
          <w:rPr>
            <w:noProof/>
            <w:webHidden/>
          </w:rPr>
          <w:fldChar w:fldCharType="begin"/>
        </w:r>
        <w:r>
          <w:rPr>
            <w:noProof/>
            <w:webHidden/>
          </w:rPr>
          <w:instrText xml:space="preserve"> PAGEREF _Toc242957024 \h </w:instrText>
        </w:r>
        <w:r>
          <w:rPr>
            <w:noProof/>
            <w:webHidden/>
          </w:rPr>
        </w:r>
        <w:r>
          <w:rPr>
            <w:noProof/>
            <w:webHidden/>
          </w:rPr>
          <w:fldChar w:fldCharType="separate"/>
        </w:r>
        <w:r w:rsidR="00B40C09">
          <w:rPr>
            <w:noProof/>
            <w:webHidden/>
          </w:rPr>
          <w:t>47</w:t>
        </w:r>
        <w:r>
          <w:rPr>
            <w:noProof/>
            <w:webHidden/>
          </w:rPr>
          <w:fldChar w:fldCharType="end"/>
        </w:r>
      </w:hyperlink>
    </w:p>
    <w:p w14:paraId="1FA8F3DE" w14:textId="6C5D0604"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5" w:history="1">
        <w:r w:rsidRPr="00676F5D">
          <w:rPr>
            <w:rStyle w:val="Hipervnculo"/>
            <w:noProof/>
          </w:rPr>
          <w:t>16.1. Preparación de las variables</w:t>
        </w:r>
        <w:r>
          <w:rPr>
            <w:noProof/>
            <w:webHidden/>
          </w:rPr>
          <w:tab/>
        </w:r>
        <w:r>
          <w:rPr>
            <w:noProof/>
            <w:webHidden/>
          </w:rPr>
          <w:fldChar w:fldCharType="begin"/>
        </w:r>
        <w:r>
          <w:rPr>
            <w:noProof/>
            <w:webHidden/>
          </w:rPr>
          <w:instrText xml:space="preserve"> PAGEREF _Toc242957025 \h </w:instrText>
        </w:r>
        <w:r>
          <w:rPr>
            <w:noProof/>
            <w:webHidden/>
          </w:rPr>
        </w:r>
        <w:r>
          <w:rPr>
            <w:noProof/>
            <w:webHidden/>
          </w:rPr>
          <w:fldChar w:fldCharType="separate"/>
        </w:r>
        <w:r w:rsidR="00B40C09">
          <w:rPr>
            <w:noProof/>
            <w:webHidden/>
          </w:rPr>
          <w:t>47</w:t>
        </w:r>
        <w:r>
          <w:rPr>
            <w:noProof/>
            <w:webHidden/>
          </w:rPr>
          <w:fldChar w:fldCharType="end"/>
        </w:r>
      </w:hyperlink>
    </w:p>
    <w:p w14:paraId="2FA04977" w14:textId="2E9DBCB7"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6" w:history="1">
        <w:r w:rsidRPr="00676F5D">
          <w:rPr>
            <w:rStyle w:val="Hipervnculo"/>
            <w:noProof/>
          </w:rPr>
          <w:t>16.2. Selección del número de grupos</w:t>
        </w:r>
        <w:r>
          <w:rPr>
            <w:noProof/>
            <w:webHidden/>
          </w:rPr>
          <w:tab/>
        </w:r>
        <w:r>
          <w:rPr>
            <w:noProof/>
            <w:webHidden/>
          </w:rPr>
          <w:fldChar w:fldCharType="begin"/>
        </w:r>
        <w:r>
          <w:rPr>
            <w:noProof/>
            <w:webHidden/>
          </w:rPr>
          <w:instrText xml:space="preserve"> PAGEREF _Toc242957026 \h </w:instrText>
        </w:r>
        <w:r>
          <w:rPr>
            <w:noProof/>
            <w:webHidden/>
          </w:rPr>
        </w:r>
        <w:r>
          <w:rPr>
            <w:noProof/>
            <w:webHidden/>
          </w:rPr>
          <w:fldChar w:fldCharType="separate"/>
        </w:r>
        <w:r w:rsidR="00B40C09">
          <w:rPr>
            <w:noProof/>
            <w:webHidden/>
          </w:rPr>
          <w:t>48</w:t>
        </w:r>
        <w:r>
          <w:rPr>
            <w:noProof/>
            <w:webHidden/>
          </w:rPr>
          <w:fldChar w:fldCharType="end"/>
        </w:r>
      </w:hyperlink>
    </w:p>
    <w:p w14:paraId="332F2E73" w14:textId="437E5413"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7" w:history="1">
        <w:r w:rsidRPr="00676F5D">
          <w:rPr>
            <w:rStyle w:val="Hipervnculo"/>
            <w:noProof/>
          </w:rPr>
          <w:t>16.3. Resultados</w:t>
        </w:r>
        <w:r>
          <w:rPr>
            <w:noProof/>
            <w:webHidden/>
          </w:rPr>
          <w:tab/>
        </w:r>
        <w:r>
          <w:rPr>
            <w:noProof/>
            <w:webHidden/>
          </w:rPr>
          <w:fldChar w:fldCharType="begin"/>
        </w:r>
        <w:r>
          <w:rPr>
            <w:noProof/>
            <w:webHidden/>
          </w:rPr>
          <w:instrText xml:space="preserve"> PAGEREF _Toc242957027 \h </w:instrText>
        </w:r>
        <w:r>
          <w:rPr>
            <w:noProof/>
            <w:webHidden/>
          </w:rPr>
        </w:r>
        <w:r>
          <w:rPr>
            <w:noProof/>
            <w:webHidden/>
          </w:rPr>
          <w:fldChar w:fldCharType="separate"/>
        </w:r>
        <w:r w:rsidR="00B40C09">
          <w:rPr>
            <w:noProof/>
            <w:webHidden/>
          </w:rPr>
          <w:t>49</w:t>
        </w:r>
        <w:r>
          <w:rPr>
            <w:noProof/>
            <w:webHidden/>
          </w:rPr>
          <w:fldChar w:fldCharType="end"/>
        </w:r>
      </w:hyperlink>
    </w:p>
    <w:p w14:paraId="3415D1E9" w14:textId="333AA029"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28" w:history="1">
        <w:r w:rsidRPr="00676F5D">
          <w:rPr>
            <w:rStyle w:val="Hipervnculo"/>
            <w:noProof/>
          </w:rPr>
          <w:t>17. Análisis geográfico</w:t>
        </w:r>
        <w:r>
          <w:rPr>
            <w:noProof/>
            <w:webHidden/>
          </w:rPr>
          <w:tab/>
        </w:r>
        <w:r>
          <w:rPr>
            <w:noProof/>
            <w:webHidden/>
          </w:rPr>
          <w:fldChar w:fldCharType="begin"/>
        </w:r>
        <w:r>
          <w:rPr>
            <w:noProof/>
            <w:webHidden/>
          </w:rPr>
          <w:instrText xml:space="preserve"> PAGEREF _Toc242957028 \h </w:instrText>
        </w:r>
        <w:r>
          <w:rPr>
            <w:noProof/>
            <w:webHidden/>
          </w:rPr>
        </w:r>
        <w:r>
          <w:rPr>
            <w:noProof/>
            <w:webHidden/>
          </w:rPr>
          <w:fldChar w:fldCharType="separate"/>
        </w:r>
        <w:r w:rsidR="00B40C09">
          <w:rPr>
            <w:noProof/>
            <w:webHidden/>
          </w:rPr>
          <w:t>52</w:t>
        </w:r>
        <w:r>
          <w:rPr>
            <w:noProof/>
            <w:webHidden/>
          </w:rPr>
          <w:fldChar w:fldCharType="end"/>
        </w:r>
      </w:hyperlink>
    </w:p>
    <w:p w14:paraId="4422B335" w14:textId="23556AB2"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29" w:history="1">
        <w:r w:rsidRPr="00676F5D">
          <w:rPr>
            <w:rStyle w:val="Hipervnculo"/>
            <w:noProof/>
          </w:rPr>
          <w:t>17.1. Mapa de parroquias por grupo de riesgo</w:t>
        </w:r>
        <w:r>
          <w:rPr>
            <w:noProof/>
            <w:webHidden/>
          </w:rPr>
          <w:tab/>
        </w:r>
        <w:r>
          <w:rPr>
            <w:noProof/>
            <w:webHidden/>
          </w:rPr>
          <w:fldChar w:fldCharType="begin"/>
        </w:r>
        <w:r>
          <w:rPr>
            <w:noProof/>
            <w:webHidden/>
          </w:rPr>
          <w:instrText xml:space="preserve"> PAGEREF _Toc242957029 \h </w:instrText>
        </w:r>
        <w:r>
          <w:rPr>
            <w:noProof/>
            <w:webHidden/>
          </w:rPr>
        </w:r>
        <w:r>
          <w:rPr>
            <w:noProof/>
            <w:webHidden/>
          </w:rPr>
          <w:fldChar w:fldCharType="separate"/>
        </w:r>
        <w:r w:rsidR="00B40C09">
          <w:rPr>
            <w:noProof/>
            <w:webHidden/>
          </w:rPr>
          <w:t>52</w:t>
        </w:r>
        <w:r>
          <w:rPr>
            <w:noProof/>
            <w:webHidden/>
          </w:rPr>
          <w:fldChar w:fldCharType="end"/>
        </w:r>
      </w:hyperlink>
    </w:p>
    <w:p w14:paraId="0241D0C0" w14:textId="37452A78"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30" w:history="1">
        <w:r w:rsidRPr="00676F5D">
          <w:rPr>
            <w:rStyle w:val="Hipervnculo"/>
            <w:noProof/>
          </w:rPr>
          <w:t>17.2. Mapa de calor</w:t>
        </w:r>
        <w:r>
          <w:rPr>
            <w:noProof/>
            <w:webHidden/>
          </w:rPr>
          <w:tab/>
        </w:r>
        <w:r>
          <w:rPr>
            <w:noProof/>
            <w:webHidden/>
          </w:rPr>
          <w:fldChar w:fldCharType="begin"/>
        </w:r>
        <w:r>
          <w:rPr>
            <w:noProof/>
            <w:webHidden/>
          </w:rPr>
          <w:instrText xml:space="preserve"> PAGEREF _Toc242957030 \h </w:instrText>
        </w:r>
        <w:r>
          <w:rPr>
            <w:noProof/>
            <w:webHidden/>
          </w:rPr>
        </w:r>
        <w:r>
          <w:rPr>
            <w:noProof/>
            <w:webHidden/>
          </w:rPr>
          <w:fldChar w:fldCharType="separate"/>
        </w:r>
        <w:r w:rsidR="00B40C09">
          <w:rPr>
            <w:noProof/>
            <w:webHidden/>
          </w:rPr>
          <w:t>52</w:t>
        </w:r>
        <w:r>
          <w:rPr>
            <w:noProof/>
            <w:webHidden/>
          </w:rPr>
          <w:fldChar w:fldCharType="end"/>
        </w:r>
      </w:hyperlink>
    </w:p>
    <w:p w14:paraId="31F1F6B8" w14:textId="55588252"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31" w:history="1">
        <w:r w:rsidRPr="00676F5D">
          <w:rPr>
            <w:rStyle w:val="Hipervnculo"/>
            <w:noProof/>
          </w:rPr>
          <w:t>17.3. Mapa de siniestros mortales</w:t>
        </w:r>
        <w:r>
          <w:rPr>
            <w:noProof/>
            <w:webHidden/>
          </w:rPr>
          <w:tab/>
        </w:r>
        <w:r>
          <w:rPr>
            <w:noProof/>
            <w:webHidden/>
          </w:rPr>
          <w:fldChar w:fldCharType="begin"/>
        </w:r>
        <w:r>
          <w:rPr>
            <w:noProof/>
            <w:webHidden/>
          </w:rPr>
          <w:instrText xml:space="preserve"> PAGEREF _Toc242957031 \h </w:instrText>
        </w:r>
        <w:r>
          <w:rPr>
            <w:noProof/>
            <w:webHidden/>
          </w:rPr>
        </w:r>
        <w:r>
          <w:rPr>
            <w:noProof/>
            <w:webHidden/>
          </w:rPr>
          <w:fldChar w:fldCharType="separate"/>
        </w:r>
        <w:r w:rsidR="00B40C09">
          <w:rPr>
            <w:noProof/>
            <w:webHidden/>
          </w:rPr>
          <w:t>53</w:t>
        </w:r>
        <w:r>
          <w:rPr>
            <w:noProof/>
            <w:webHidden/>
          </w:rPr>
          <w:fldChar w:fldCharType="end"/>
        </w:r>
      </w:hyperlink>
    </w:p>
    <w:p w14:paraId="2A92C7B1" w14:textId="09971CA5"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32" w:history="1">
        <w:r w:rsidRPr="00676F5D">
          <w:rPr>
            <w:rStyle w:val="Hipervnculo"/>
            <w:noProof/>
          </w:rPr>
          <w:t>17.4. Caso de estudio: Avenida Simón Bolívar</w:t>
        </w:r>
        <w:r>
          <w:rPr>
            <w:noProof/>
            <w:webHidden/>
          </w:rPr>
          <w:tab/>
        </w:r>
        <w:r>
          <w:rPr>
            <w:noProof/>
            <w:webHidden/>
          </w:rPr>
          <w:fldChar w:fldCharType="begin"/>
        </w:r>
        <w:r>
          <w:rPr>
            <w:noProof/>
            <w:webHidden/>
          </w:rPr>
          <w:instrText xml:space="preserve"> PAGEREF _Toc242957032 \h </w:instrText>
        </w:r>
        <w:r>
          <w:rPr>
            <w:noProof/>
            <w:webHidden/>
          </w:rPr>
        </w:r>
        <w:r>
          <w:rPr>
            <w:noProof/>
            <w:webHidden/>
          </w:rPr>
          <w:fldChar w:fldCharType="separate"/>
        </w:r>
        <w:r w:rsidR="00B40C09">
          <w:rPr>
            <w:noProof/>
            <w:webHidden/>
          </w:rPr>
          <w:t>53</w:t>
        </w:r>
        <w:r>
          <w:rPr>
            <w:noProof/>
            <w:webHidden/>
          </w:rPr>
          <w:fldChar w:fldCharType="end"/>
        </w:r>
      </w:hyperlink>
    </w:p>
    <w:p w14:paraId="5C03896C" w14:textId="7F1DC798"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33" w:history="1">
        <w:r w:rsidRPr="00676F5D">
          <w:rPr>
            <w:rStyle w:val="Hipervnculo"/>
            <w:noProof/>
          </w:rPr>
          <w:t>18. Dashboard de visualizaciones</w:t>
        </w:r>
        <w:r>
          <w:rPr>
            <w:noProof/>
            <w:webHidden/>
          </w:rPr>
          <w:tab/>
        </w:r>
        <w:r>
          <w:rPr>
            <w:noProof/>
            <w:webHidden/>
          </w:rPr>
          <w:fldChar w:fldCharType="begin"/>
        </w:r>
        <w:r>
          <w:rPr>
            <w:noProof/>
            <w:webHidden/>
          </w:rPr>
          <w:instrText xml:space="preserve"> PAGEREF _Toc242957033 \h </w:instrText>
        </w:r>
        <w:r>
          <w:rPr>
            <w:noProof/>
            <w:webHidden/>
          </w:rPr>
        </w:r>
        <w:r>
          <w:rPr>
            <w:noProof/>
            <w:webHidden/>
          </w:rPr>
          <w:fldChar w:fldCharType="separate"/>
        </w:r>
        <w:r w:rsidR="00B40C09">
          <w:rPr>
            <w:noProof/>
            <w:webHidden/>
          </w:rPr>
          <w:t>55</w:t>
        </w:r>
        <w:r>
          <w:rPr>
            <w:noProof/>
            <w:webHidden/>
          </w:rPr>
          <w:fldChar w:fldCharType="end"/>
        </w:r>
      </w:hyperlink>
    </w:p>
    <w:p w14:paraId="0EBBCFF3" w14:textId="09C48D0E"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34" w:history="1">
        <w:r w:rsidRPr="00676F5D">
          <w:rPr>
            <w:rStyle w:val="Hipervnculo"/>
            <w:noProof/>
          </w:rPr>
          <w:t>18.1. Estructura del dashboard</w:t>
        </w:r>
        <w:r>
          <w:rPr>
            <w:noProof/>
            <w:webHidden/>
          </w:rPr>
          <w:tab/>
        </w:r>
        <w:r>
          <w:rPr>
            <w:noProof/>
            <w:webHidden/>
          </w:rPr>
          <w:fldChar w:fldCharType="begin"/>
        </w:r>
        <w:r>
          <w:rPr>
            <w:noProof/>
            <w:webHidden/>
          </w:rPr>
          <w:instrText xml:space="preserve"> PAGEREF _Toc242957034 \h </w:instrText>
        </w:r>
        <w:r>
          <w:rPr>
            <w:noProof/>
            <w:webHidden/>
          </w:rPr>
        </w:r>
        <w:r>
          <w:rPr>
            <w:noProof/>
            <w:webHidden/>
          </w:rPr>
          <w:fldChar w:fldCharType="separate"/>
        </w:r>
        <w:r w:rsidR="00B40C09">
          <w:rPr>
            <w:noProof/>
            <w:webHidden/>
          </w:rPr>
          <w:t>55</w:t>
        </w:r>
        <w:r>
          <w:rPr>
            <w:noProof/>
            <w:webHidden/>
          </w:rPr>
          <w:fldChar w:fldCharType="end"/>
        </w:r>
      </w:hyperlink>
    </w:p>
    <w:p w14:paraId="56255D57" w14:textId="1B925E5C" w:rsidR="00D12A78" w:rsidRDefault="00D12A78">
      <w:pPr>
        <w:pStyle w:val="TDC2"/>
        <w:tabs>
          <w:tab w:val="right" w:leader="dot" w:pos="9010"/>
        </w:tabs>
        <w:rPr>
          <w:rFonts w:asciiTheme="minorHAnsi" w:eastAsiaTheme="minorEastAsia" w:hAnsiTheme="minorHAnsi" w:cstheme="minorBidi"/>
          <w:noProof/>
          <w:kern w:val="2"/>
          <w:lang w:val="es-EC" w:eastAsia="es-EC"/>
          <w14:ligatures w14:val="standardContextual"/>
        </w:rPr>
      </w:pPr>
      <w:hyperlink w:anchor="_Toc242957035" w:history="1">
        <w:r w:rsidRPr="00676F5D">
          <w:rPr>
            <w:rStyle w:val="Hipervnculo"/>
            <w:noProof/>
          </w:rPr>
          <w:t>18.2. Resultados</w:t>
        </w:r>
        <w:r>
          <w:rPr>
            <w:noProof/>
            <w:webHidden/>
          </w:rPr>
          <w:tab/>
        </w:r>
        <w:r>
          <w:rPr>
            <w:noProof/>
            <w:webHidden/>
          </w:rPr>
          <w:fldChar w:fldCharType="begin"/>
        </w:r>
        <w:r>
          <w:rPr>
            <w:noProof/>
            <w:webHidden/>
          </w:rPr>
          <w:instrText xml:space="preserve"> PAGEREF _Toc242957035 \h </w:instrText>
        </w:r>
        <w:r>
          <w:rPr>
            <w:noProof/>
            <w:webHidden/>
          </w:rPr>
        </w:r>
        <w:r>
          <w:rPr>
            <w:noProof/>
            <w:webHidden/>
          </w:rPr>
          <w:fldChar w:fldCharType="separate"/>
        </w:r>
        <w:r w:rsidR="00B40C09">
          <w:rPr>
            <w:noProof/>
            <w:webHidden/>
          </w:rPr>
          <w:t>56</w:t>
        </w:r>
        <w:r>
          <w:rPr>
            <w:noProof/>
            <w:webHidden/>
          </w:rPr>
          <w:fldChar w:fldCharType="end"/>
        </w:r>
      </w:hyperlink>
    </w:p>
    <w:p w14:paraId="727AB80E" w14:textId="3A2BFBDB"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36" w:history="1">
        <w:r w:rsidRPr="00676F5D">
          <w:rPr>
            <w:rStyle w:val="Hipervnculo"/>
            <w:noProof/>
          </w:rPr>
          <w:t>19. Conclusiones</w:t>
        </w:r>
        <w:r>
          <w:rPr>
            <w:noProof/>
            <w:webHidden/>
          </w:rPr>
          <w:tab/>
        </w:r>
        <w:r>
          <w:rPr>
            <w:noProof/>
            <w:webHidden/>
          </w:rPr>
          <w:fldChar w:fldCharType="begin"/>
        </w:r>
        <w:r>
          <w:rPr>
            <w:noProof/>
            <w:webHidden/>
          </w:rPr>
          <w:instrText xml:space="preserve"> PAGEREF _Toc242957036 \h </w:instrText>
        </w:r>
        <w:r>
          <w:rPr>
            <w:noProof/>
            <w:webHidden/>
          </w:rPr>
        </w:r>
        <w:r>
          <w:rPr>
            <w:noProof/>
            <w:webHidden/>
          </w:rPr>
          <w:fldChar w:fldCharType="separate"/>
        </w:r>
        <w:r w:rsidR="00B40C09">
          <w:rPr>
            <w:noProof/>
            <w:webHidden/>
          </w:rPr>
          <w:t>58</w:t>
        </w:r>
        <w:r>
          <w:rPr>
            <w:noProof/>
            <w:webHidden/>
          </w:rPr>
          <w:fldChar w:fldCharType="end"/>
        </w:r>
      </w:hyperlink>
    </w:p>
    <w:p w14:paraId="68F3EF0A" w14:textId="2B25F5A7"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37" w:history="1">
        <w:r w:rsidRPr="00676F5D">
          <w:rPr>
            <w:rStyle w:val="Hipervnculo"/>
            <w:noProof/>
          </w:rPr>
          <w:t>20. Recomendaciones</w:t>
        </w:r>
        <w:r>
          <w:rPr>
            <w:noProof/>
            <w:webHidden/>
          </w:rPr>
          <w:tab/>
        </w:r>
        <w:r>
          <w:rPr>
            <w:noProof/>
            <w:webHidden/>
          </w:rPr>
          <w:fldChar w:fldCharType="begin"/>
        </w:r>
        <w:r>
          <w:rPr>
            <w:noProof/>
            <w:webHidden/>
          </w:rPr>
          <w:instrText xml:space="preserve"> PAGEREF _Toc242957037 \h </w:instrText>
        </w:r>
        <w:r>
          <w:rPr>
            <w:noProof/>
            <w:webHidden/>
          </w:rPr>
        </w:r>
        <w:r>
          <w:rPr>
            <w:noProof/>
            <w:webHidden/>
          </w:rPr>
          <w:fldChar w:fldCharType="separate"/>
        </w:r>
        <w:r w:rsidR="00B40C09">
          <w:rPr>
            <w:noProof/>
            <w:webHidden/>
          </w:rPr>
          <w:t>60</w:t>
        </w:r>
        <w:r>
          <w:rPr>
            <w:noProof/>
            <w:webHidden/>
          </w:rPr>
          <w:fldChar w:fldCharType="end"/>
        </w:r>
      </w:hyperlink>
    </w:p>
    <w:p w14:paraId="71263982" w14:textId="455E919A"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38" w:history="1">
        <w:r w:rsidRPr="00676F5D">
          <w:rPr>
            <w:rStyle w:val="Hipervnculo"/>
            <w:noProof/>
          </w:rPr>
          <w:t>Referencias y Bibliografía</w:t>
        </w:r>
        <w:r>
          <w:rPr>
            <w:noProof/>
            <w:webHidden/>
          </w:rPr>
          <w:tab/>
        </w:r>
        <w:r>
          <w:rPr>
            <w:noProof/>
            <w:webHidden/>
          </w:rPr>
          <w:fldChar w:fldCharType="begin"/>
        </w:r>
        <w:r>
          <w:rPr>
            <w:noProof/>
            <w:webHidden/>
          </w:rPr>
          <w:instrText xml:space="preserve"> PAGEREF _Toc242957038 \h </w:instrText>
        </w:r>
        <w:r>
          <w:rPr>
            <w:noProof/>
            <w:webHidden/>
          </w:rPr>
        </w:r>
        <w:r>
          <w:rPr>
            <w:noProof/>
            <w:webHidden/>
          </w:rPr>
          <w:fldChar w:fldCharType="separate"/>
        </w:r>
        <w:r w:rsidR="00B40C09">
          <w:rPr>
            <w:noProof/>
            <w:webHidden/>
          </w:rPr>
          <w:t>62</w:t>
        </w:r>
        <w:r>
          <w:rPr>
            <w:noProof/>
            <w:webHidden/>
          </w:rPr>
          <w:fldChar w:fldCharType="end"/>
        </w:r>
      </w:hyperlink>
    </w:p>
    <w:p w14:paraId="62791920" w14:textId="438204E4" w:rsidR="00D12A78" w:rsidRDefault="00D12A78">
      <w:pPr>
        <w:pStyle w:val="TDC1"/>
        <w:tabs>
          <w:tab w:val="right" w:leader="dot" w:pos="9010"/>
        </w:tabs>
        <w:rPr>
          <w:rFonts w:asciiTheme="minorHAnsi" w:eastAsiaTheme="minorEastAsia" w:hAnsiTheme="minorHAnsi" w:cstheme="minorBidi"/>
          <w:noProof/>
          <w:kern w:val="2"/>
          <w:lang w:val="es-EC" w:eastAsia="es-EC"/>
          <w14:ligatures w14:val="standardContextual"/>
        </w:rPr>
      </w:pPr>
      <w:hyperlink w:anchor="_Toc242957039" w:history="1">
        <w:r w:rsidRPr="00676F5D">
          <w:rPr>
            <w:rStyle w:val="Hipervnculo"/>
            <w:noProof/>
          </w:rPr>
          <w:t>Anexos</w:t>
        </w:r>
        <w:r>
          <w:rPr>
            <w:noProof/>
            <w:webHidden/>
          </w:rPr>
          <w:tab/>
        </w:r>
        <w:r>
          <w:rPr>
            <w:noProof/>
            <w:webHidden/>
          </w:rPr>
          <w:fldChar w:fldCharType="begin"/>
        </w:r>
        <w:r>
          <w:rPr>
            <w:noProof/>
            <w:webHidden/>
          </w:rPr>
          <w:instrText xml:space="preserve"> PAGEREF _Toc242957039 \h </w:instrText>
        </w:r>
        <w:r>
          <w:rPr>
            <w:noProof/>
            <w:webHidden/>
          </w:rPr>
        </w:r>
        <w:r>
          <w:rPr>
            <w:noProof/>
            <w:webHidden/>
          </w:rPr>
          <w:fldChar w:fldCharType="separate"/>
        </w:r>
        <w:r w:rsidR="00B40C09">
          <w:rPr>
            <w:noProof/>
            <w:webHidden/>
          </w:rPr>
          <w:t>65</w:t>
        </w:r>
        <w:r>
          <w:rPr>
            <w:noProof/>
            <w:webHidden/>
          </w:rPr>
          <w:fldChar w:fldCharType="end"/>
        </w:r>
      </w:hyperlink>
    </w:p>
    <w:p w14:paraId="54865BD5" w14:textId="5AC5C5DA" w:rsidR="006D6C77" w:rsidRDefault="00C776E2">
      <w:pPr>
        <w:spacing w:line="360" w:lineRule="auto"/>
      </w:pPr>
      <w:r>
        <w:fldChar w:fldCharType="end"/>
      </w:r>
    </w:p>
    <w:p w14:paraId="417DDAE3" w14:textId="77777777" w:rsidR="00955665" w:rsidRPr="0098317A" w:rsidRDefault="00955665" w:rsidP="00955665">
      <w:pPr>
        <w:pStyle w:val="Ttulo1"/>
        <w:pageBreakBefore/>
        <w:rPr>
          <w:rFonts w:cs="Calibri"/>
        </w:rPr>
      </w:pPr>
      <w:bookmarkStart w:id="0" w:name="_Toc242956971"/>
      <w:r w:rsidRPr="0098317A">
        <w:lastRenderedPageBreak/>
        <w:t>1. Introducción</w:t>
      </w:r>
      <w:bookmarkEnd w:id="0"/>
    </w:p>
    <w:p w14:paraId="14430E82" w14:textId="77777777" w:rsidR="00955665" w:rsidRPr="0098317A" w:rsidRDefault="00955665" w:rsidP="00264B40">
      <w:pPr>
        <w:spacing w:line="480" w:lineRule="auto"/>
        <w:ind w:firstLine="720"/>
        <w:rPr>
          <w:rFonts w:cs="Calibri"/>
          <w:bCs/>
          <w:lang w:val="es-EC"/>
        </w:rPr>
      </w:pPr>
      <w:r w:rsidRPr="0098317A">
        <w:rPr>
          <w:bCs/>
          <w:lang w:val="es-EC"/>
        </w:rPr>
        <w:t>Los siniestros de tránsito son eventos en los que intervienen uno o más vehículos en movimiento y que dejan como consecuencia daños materiales, personas lesionadas o fallecidas. Su adecuada prevención es esencial para proteger la vida de los ciudadanos, reducir los costos que generan en los sistemas de salud y mejorar la movilidad urbana (OMS, 2023).</w:t>
      </w:r>
    </w:p>
    <w:p w14:paraId="6B90551C" w14:textId="77777777" w:rsidR="00955665" w:rsidRPr="0098317A" w:rsidRDefault="00955665" w:rsidP="00264B40">
      <w:pPr>
        <w:spacing w:line="480" w:lineRule="auto"/>
        <w:ind w:firstLine="720"/>
        <w:rPr>
          <w:rFonts w:cs="Calibri"/>
          <w:bCs/>
          <w:lang w:val="es-EC"/>
        </w:rPr>
      </w:pPr>
      <w:r w:rsidRPr="0098317A">
        <w:rPr>
          <w:bCs/>
          <w:lang w:val="es-EC"/>
        </w:rPr>
        <w:t>Según la Organización Mundial de la Salud (OMS, 2023), cada año mueren aproximadamente 1,19 millones de personas en el mundo a causa de siniestros de tránsito. Estos siniestros son la principal causa de muerte de niños y jóvenes de entre 5 y 29 años. Esto evidencia la necesidad de estrategias que no solo sancionen al infractor, sino que permitan anticiparse a los lugares y momentos en los que ocurren los siniestros. Sus consecuencias van más allá de las cifras: representan pérdidas irreparables para las familias y personas que quedan con lesiones permanentes y limitaciones para el resto de su vida.</w:t>
      </w:r>
    </w:p>
    <w:p w14:paraId="1B1E02BE" w14:textId="77777777" w:rsidR="00955665" w:rsidRPr="0098317A" w:rsidRDefault="00955665" w:rsidP="00264B40">
      <w:pPr>
        <w:spacing w:line="480" w:lineRule="auto"/>
        <w:ind w:firstLine="720"/>
        <w:rPr>
          <w:rFonts w:cs="Calibri"/>
          <w:bCs/>
          <w:lang w:val="es-EC"/>
        </w:rPr>
      </w:pPr>
      <w:r w:rsidRPr="0098317A">
        <w:rPr>
          <w:bCs/>
          <w:lang w:val="es-EC"/>
        </w:rPr>
        <w:t>En Ecuador, la Agencia Nacional de Tránsito registró 20.346 siniestros de tránsito y 2.354 personas fallecidas durante el año 2025, es decir, una persona muere cada 3,8 horas por esta causa (El Diario, 2026). El Distrito Metropolitano de Quito (DMQ) concentra una parte importante de esta problemática. Según la base oficial de la ANT, en 2025 se registraron 3.987 siniestros en el DMQ, con 337 fallecidos y 2.536 lesionados (ANT, 2026). Esto equivale a cerca de uno de cada cinco siniestros del país. En ese mismo año, en 811 siniestros el primer vehículo registrado fue una motocicleta; los motociclistas, junto con los peatones, son los usuarios más vulnerables de la vía.</w:t>
      </w:r>
    </w:p>
    <w:p w14:paraId="695BF854" w14:textId="77777777" w:rsidR="00955665" w:rsidRPr="0098317A" w:rsidRDefault="00955665" w:rsidP="00264B40">
      <w:pPr>
        <w:spacing w:line="480" w:lineRule="auto"/>
        <w:ind w:firstLine="720"/>
        <w:rPr>
          <w:rFonts w:cs="Calibri"/>
          <w:bCs/>
          <w:lang w:val="es-EC"/>
        </w:rPr>
      </w:pPr>
      <w:r w:rsidRPr="0098317A">
        <w:rPr>
          <w:bCs/>
          <w:lang w:val="es-EC"/>
        </w:rPr>
        <w:t>Un dato que llama la atención es que, aunque el número de siniestros registrados en Quito bajó de 8.810 en 2017 a 3.987 en 2025, el número de fallecidos aumentó de 273 a 337 (INEC, 2022; ANT, 2026). Es decir, se pasó de 31 a 85 fallecidos por cada mil siniestros. Los siniestros no desaparecieron: se volvieron más graves.</w:t>
      </w:r>
    </w:p>
    <w:p w14:paraId="0852AF65" w14:textId="77777777" w:rsidR="00955665" w:rsidRPr="0098317A" w:rsidRDefault="00955665" w:rsidP="00264B40">
      <w:pPr>
        <w:spacing w:line="480" w:lineRule="auto"/>
        <w:ind w:firstLine="720"/>
        <w:rPr>
          <w:rFonts w:cs="Calibri"/>
          <w:bCs/>
          <w:lang w:val="es-EC"/>
        </w:rPr>
      </w:pPr>
      <w:r w:rsidRPr="0098317A">
        <w:rPr>
          <w:bCs/>
          <w:lang w:val="es-EC"/>
        </w:rPr>
        <w:lastRenderedPageBreak/>
        <w:t>La Avenida Simón Bolívar es uno de los ejemplos más claros de los desafíos de seguridad vial que enfrenta la ciudad. Es una vía rápida que conecta el sur con el norte de Quito y con los valles de Tumbaco y Los Chillos. Entre enero de 2024 y agosto de 2026 se registraron 1.203 siniestros en direcciones como Simón Bolívar y Universidad Internacional o Simón Bolívar y De los Conquistadores, las cuales aparecen de forma repetida en los registros oficiales. La alta velocidad, el tráfico pesado y la conexión con otras vías rápidas hacen de esta avenida un punto crítico.</w:t>
      </w:r>
    </w:p>
    <w:p w14:paraId="671F7959" w14:textId="77777777" w:rsidR="00955665" w:rsidRDefault="00955665" w:rsidP="00264B40">
      <w:pPr>
        <w:spacing w:line="480" w:lineRule="auto"/>
        <w:ind w:firstLine="720"/>
        <w:rPr>
          <w:bCs/>
          <w:lang w:val="es-EC"/>
        </w:rPr>
      </w:pPr>
      <w:r w:rsidRPr="0098317A">
        <w:rPr>
          <w:bCs/>
          <w:lang w:val="es-EC"/>
        </w:rPr>
        <w:t>Otro de los factores que influyen en la seguridad vial son las condiciones climáticas. La lluvia, la neblina y la baja visibilidad alteran la adherencia del pavimento, la distancia de frenado y el comportamiento de los conductores. Quito, ubicada a más de 2.800 metros de altura, tiene una estación lluviosa marcada y lluvias de tarde frecuentes, lo que coincide con las horas de mayor tráfico. En avenidas de alta velocidad como la Simón Bolívar, estas condiciones pueden aumentar el riesgo de que un siniestro ocurra y de que sus consecuencias sean más graves.</w:t>
      </w:r>
    </w:p>
    <w:p w14:paraId="3D7F4C5C" w14:textId="77777777" w:rsidR="00C75F81" w:rsidRDefault="00C75F81" w:rsidP="00264B40">
      <w:pPr>
        <w:spacing w:line="480" w:lineRule="auto"/>
        <w:ind w:firstLine="720"/>
        <w:rPr>
          <w:bCs/>
          <w:lang w:val="es-EC"/>
        </w:rPr>
      </w:pPr>
    </w:p>
    <w:p w14:paraId="57A13705" w14:textId="77777777" w:rsidR="00C75F81" w:rsidRDefault="00C75F81" w:rsidP="00264B40">
      <w:pPr>
        <w:spacing w:line="480" w:lineRule="auto"/>
        <w:ind w:firstLine="720"/>
        <w:rPr>
          <w:bCs/>
          <w:lang w:val="es-EC"/>
        </w:rPr>
      </w:pPr>
    </w:p>
    <w:p w14:paraId="5EC88D3C" w14:textId="77777777" w:rsidR="00C75F81" w:rsidRDefault="00C75F81" w:rsidP="00264B40">
      <w:pPr>
        <w:spacing w:line="480" w:lineRule="auto"/>
        <w:ind w:firstLine="720"/>
        <w:rPr>
          <w:bCs/>
          <w:lang w:val="es-EC"/>
        </w:rPr>
      </w:pPr>
    </w:p>
    <w:p w14:paraId="4EDF2F81" w14:textId="77777777" w:rsidR="00C75F81" w:rsidRDefault="00C75F81" w:rsidP="00264B40">
      <w:pPr>
        <w:spacing w:line="480" w:lineRule="auto"/>
        <w:ind w:firstLine="720"/>
        <w:rPr>
          <w:bCs/>
          <w:lang w:val="es-EC"/>
        </w:rPr>
      </w:pPr>
    </w:p>
    <w:p w14:paraId="632E599A" w14:textId="77777777" w:rsidR="00C75F81" w:rsidRDefault="00C75F81" w:rsidP="00264B40">
      <w:pPr>
        <w:spacing w:line="480" w:lineRule="auto"/>
        <w:ind w:firstLine="720"/>
        <w:rPr>
          <w:bCs/>
          <w:lang w:val="es-EC"/>
        </w:rPr>
      </w:pPr>
    </w:p>
    <w:p w14:paraId="04305ED0" w14:textId="77777777" w:rsidR="00C75F81" w:rsidRDefault="00C75F81" w:rsidP="00264B40">
      <w:pPr>
        <w:spacing w:line="480" w:lineRule="auto"/>
        <w:ind w:firstLine="720"/>
        <w:rPr>
          <w:bCs/>
          <w:lang w:val="es-EC"/>
        </w:rPr>
      </w:pPr>
    </w:p>
    <w:p w14:paraId="4EB1FA53" w14:textId="77777777" w:rsidR="00C75F81" w:rsidRDefault="00C75F81" w:rsidP="00264B40">
      <w:pPr>
        <w:spacing w:line="480" w:lineRule="auto"/>
        <w:ind w:firstLine="720"/>
        <w:rPr>
          <w:bCs/>
          <w:lang w:val="es-EC"/>
        </w:rPr>
      </w:pPr>
    </w:p>
    <w:p w14:paraId="1CDD14CD" w14:textId="77777777" w:rsidR="00C75F81" w:rsidRDefault="00C75F81" w:rsidP="00264B40">
      <w:pPr>
        <w:spacing w:line="480" w:lineRule="auto"/>
        <w:ind w:firstLine="720"/>
        <w:rPr>
          <w:bCs/>
          <w:lang w:val="es-EC"/>
        </w:rPr>
      </w:pPr>
    </w:p>
    <w:p w14:paraId="6873BD5C" w14:textId="77777777" w:rsidR="00C75F81" w:rsidRPr="0098317A" w:rsidRDefault="00C75F81" w:rsidP="00264B40">
      <w:pPr>
        <w:spacing w:line="480" w:lineRule="auto"/>
        <w:ind w:firstLine="720"/>
        <w:rPr>
          <w:rFonts w:cs="Calibri"/>
          <w:bCs/>
          <w:lang w:val="es-EC"/>
        </w:rPr>
      </w:pPr>
    </w:p>
    <w:p w14:paraId="3B3457CD" w14:textId="77777777" w:rsidR="00955665" w:rsidRPr="0098317A" w:rsidRDefault="00955665" w:rsidP="00955665">
      <w:pPr>
        <w:pStyle w:val="Ttulo1"/>
        <w:rPr>
          <w:rFonts w:cs="Calibri"/>
        </w:rPr>
      </w:pPr>
      <w:bookmarkStart w:id="1" w:name="_Toc242956972"/>
      <w:r w:rsidRPr="0098317A">
        <w:lastRenderedPageBreak/>
        <w:t>2. Planteamiento del problema</w:t>
      </w:r>
      <w:bookmarkEnd w:id="1"/>
    </w:p>
    <w:p w14:paraId="62192418" w14:textId="77777777" w:rsidR="00955665" w:rsidRPr="0098317A" w:rsidRDefault="00955665" w:rsidP="00264B40">
      <w:pPr>
        <w:spacing w:line="480" w:lineRule="auto"/>
        <w:ind w:firstLine="720"/>
        <w:rPr>
          <w:rFonts w:cs="Calibri"/>
          <w:bCs/>
          <w:lang w:val="es-EC"/>
        </w:rPr>
      </w:pPr>
      <w:r w:rsidRPr="0098317A">
        <w:rPr>
          <w:bCs/>
          <w:lang w:val="es-EC"/>
        </w:rPr>
        <w:t xml:space="preserve">En Quito se han implementado distintas medidas para mejorar la seguridad vial: controles de velocidad, operativos de tránsito, campañas de concienciación y herramientas de visualización de siniestros. Sin embargo, aún no se ha identificado una estrategia puntual que permita </w:t>
      </w:r>
      <w:r w:rsidRPr="0098317A">
        <w:rPr>
          <w:lang w:val="es-EC"/>
        </w:rPr>
        <w:t>anticipar</w:t>
      </w:r>
      <w:r w:rsidRPr="0098317A">
        <w:rPr>
          <w:bCs/>
          <w:lang w:val="es-EC"/>
        </w:rPr>
        <w:t xml:space="preserve"> en qué zonas y en qué horarios existe un mayor riesgo de siniestros, considerando al mismo tiempo la ubicación, la hora, el día y las condiciones climáticas. La mayoría de los reportes existentes describen lo que ya ocurrió, pero no predicen dónde y cuándo es más probable que vuelva a ocurrir.</w:t>
      </w:r>
    </w:p>
    <w:p w14:paraId="798A97A3" w14:textId="77777777" w:rsidR="00955665" w:rsidRPr="0098317A" w:rsidRDefault="00955665" w:rsidP="00264B40">
      <w:pPr>
        <w:spacing w:line="480" w:lineRule="auto"/>
        <w:ind w:firstLine="720"/>
        <w:rPr>
          <w:rFonts w:cs="Calibri"/>
          <w:bCs/>
          <w:lang w:val="es-EC"/>
        </w:rPr>
      </w:pPr>
      <w:r w:rsidRPr="0098317A">
        <w:rPr>
          <w:bCs/>
          <w:lang w:val="es-EC"/>
        </w:rPr>
        <w:t>Este estudio busca cubrir ese vacío con un enfoque que integre los registros históricos oficiales de siniestros con su ubicación geográfica, franja horaria, día de la semana, parroquia y condiciones climáticas. Con la limpieza, transformación y análisis de estos datos se podrán identificar patrones temporales y espaciales. A partir de ellos se construirán un modelo predictivo del nivel de riesgo por zona y franja horaria y un mapa interactivo de concentración de siniestros. Estas herramientas permitirán a las autoridades planificar acciones preventivas en los lugares y horarios donde más se necesitan.</w:t>
      </w:r>
    </w:p>
    <w:p w14:paraId="54E85022" w14:textId="77777777" w:rsidR="00955665" w:rsidRPr="0098317A" w:rsidRDefault="00955665" w:rsidP="00264B40">
      <w:pPr>
        <w:spacing w:line="480" w:lineRule="auto"/>
        <w:ind w:firstLine="720"/>
        <w:rPr>
          <w:rFonts w:cs="Calibri"/>
          <w:bCs/>
          <w:lang w:val="es-EC"/>
        </w:rPr>
      </w:pPr>
      <w:r w:rsidRPr="0098317A">
        <w:rPr>
          <w:bCs/>
          <w:lang w:val="es-EC"/>
        </w:rPr>
        <w:t>Las preguntas que se plantean son:</w:t>
      </w:r>
    </w:p>
    <w:p w14:paraId="6F57155F" w14:textId="77777777" w:rsidR="00955665" w:rsidRPr="0098317A" w:rsidRDefault="00955665" w:rsidP="00264B40">
      <w:pPr>
        <w:numPr>
          <w:ilvl w:val="0"/>
          <w:numId w:val="25"/>
        </w:numPr>
        <w:spacing w:line="480" w:lineRule="auto"/>
        <w:rPr>
          <w:rFonts w:cs="Calibri"/>
          <w:bCs/>
          <w:lang w:val="es-EC"/>
        </w:rPr>
      </w:pPr>
      <w:r w:rsidRPr="0098317A">
        <w:rPr>
          <w:bCs/>
          <w:lang w:val="es-EC"/>
        </w:rPr>
        <w:t>¿Cómo se pueden identificar y analizar los patrones temporales y espaciales de los siniestros de tránsito en el Distrito Metropolitano de Quito?</w:t>
      </w:r>
    </w:p>
    <w:p w14:paraId="7ADBC25D" w14:textId="77777777" w:rsidR="00955665" w:rsidRPr="0098317A" w:rsidRDefault="00955665" w:rsidP="00264B40">
      <w:pPr>
        <w:numPr>
          <w:ilvl w:val="0"/>
          <w:numId w:val="25"/>
        </w:numPr>
        <w:spacing w:line="480" w:lineRule="auto"/>
        <w:rPr>
          <w:rFonts w:cs="Calibri"/>
          <w:bCs/>
          <w:lang w:val="es-EC"/>
        </w:rPr>
      </w:pPr>
      <w:r w:rsidRPr="0098317A">
        <w:rPr>
          <w:bCs/>
          <w:lang w:val="es-EC"/>
        </w:rPr>
        <w:t>¿Qué zonas, franjas horarias y días de la semana presentan un mayor riesgo de siniestros?</w:t>
      </w:r>
    </w:p>
    <w:p w14:paraId="5BBC5681" w14:textId="77777777" w:rsidR="00955665" w:rsidRPr="0098317A" w:rsidRDefault="00955665" w:rsidP="00264B40">
      <w:pPr>
        <w:numPr>
          <w:ilvl w:val="0"/>
          <w:numId w:val="25"/>
        </w:numPr>
        <w:spacing w:line="480" w:lineRule="auto"/>
        <w:rPr>
          <w:rFonts w:cs="Calibri"/>
          <w:bCs/>
          <w:lang w:val="es-EC"/>
        </w:rPr>
      </w:pPr>
      <w:r w:rsidRPr="0098317A">
        <w:rPr>
          <w:bCs/>
          <w:lang w:val="es-EC"/>
        </w:rPr>
        <w:t>¿De qué manera influyen las condiciones climáticas, como la lluvia, en la ocurrencia de siniestros?</w:t>
      </w:r>
    </w:p>
    <w:p w14:paraId="634F8248" w14:textId="77777777" w:rsidR="00955665" w:rsidRPr="0098317A" w:rsidRDefault="00955665" w:rsidP="00264B40">
      <w:pPr>
        <w:numPr>
          <w:ilvl w:val="0"/>
          <w:numId w:val="25"/>
        </w:numPr>
        <w:spacing w:line="480" w:lineRule="auto"/>
        <w:rPr>
          <w:rFonts w:cs="Calibri"/>
          <w:bCs/>
          <w:lang w:val="es-EC"/>
        </w:rPr>
      </w:pPr>
      <w:r w:rsidRPr="0098317A">
        <w:rPr>
          <w:bCs/>
          <w:lang w:val="es-EC"/>
        </w:rPr>
        <w:t>¿Qué tan efectivo sería un modelo predictivo para estimar el nivel de riesgo en una zona específica, como la Avenida Simón Bolívar?</w:t>
      </w:r>
    </w:p>
    <w:p w14:paraId="7C45E1D0" w14:textId="77777777" w:rsidR="00955665" w:rsidRPr="0098317A" w:rsidRDefault="00955665" w:rsidP="00955665">
      <w:pPr>
        <w:pStyle w:val="Ttulo2"/>
        <w:rPr>
          <w:rFonts w:cs="Calibri"/>
        </w:rPr>
      </w:pPr>
      <w:bookmarkStart w:id="2" w:name="_Toc242956973"/>
      <w:r w:rsidRPr="0098317A">
        <w:lastRenderedPageBreak/>
        <w:t>2.1 Formulación del problema</w:t>
      </w:r>
      <w:bookmarkEnd w:id="2"/>
    </w:p>
    <w:p w14:paraId="1FF4EAB7" w14:textId="77777777" w:rsidR="00955665" w:rsidRPr="0098317A" w:rsidRDefault="00955665" w:rsidP="00264B40">
      <w:pPr>
        <w:spacing w:line="480" w:lineRule="auto"/>
        <w:ind w:firstLine="720"/>
        <w:rPr>
          <w:rFonts w:cs="Calibri"/>
          <w:bCs/>
          <w:lang w:val="es-EC"/>
        </w:rPr>
      </w:pPr>
      <w:r w:rsidRPr="0098317A">
        <w:rPr>
          <w:bCs/>
          <w:lang w:val="es-EC"/>
        </w:rPr>
        <w:t>¿Cómo integrar y analizar los registros históricos de siniestros de tránsito del Distrito Metropolitano de Quito, junto con su ubicación, horario y condiciones climáticas, para identificar las zonas de mayor riesgo y predecir el nivel de riesgo por zona y franja horaria?</w:t>
      </w:r>
    </w:p>
    <w:p w14:paraId="11DD3597" w14:textId="77777777" w:rsidR="00955665" w:rsidRDefault="00955665" w:rsidP="00264B40">
      <w:pPr>
        <w:spacing w:line="480" w:lineRule="auto"/>
        <w:ind w:firstLine="720"/>
        <w:rPr>
          <w:bCs/>
          <w:lang w:val="es-EC"/>
        </w:rPr>
      </w:pPr>
      <w:r w:rsidRPr="0098317A">
        <w:rPr>
          <w:bCs/>
          <w:lang w:val="es-EC"/>
        </w:rPr>
        <w:t>La identificación de zonas críticas con técnicas de agrupamiento espacial, combinada con un modelo de clasificación como Random Forest, podría mejorar la planificación de controles, la ubicación de recursos y las estrategias de prevención que se aplican actualmente.</w:t>
      </w:r>
    </w:p>
    <w:p w14:paraId="6E5DA3CA" w14:textId="77777777" w:rsidR="00C75F81" w:rsidRDefault="00C75F81" w:rsidP="00264B40">
      <w:pPr>
        <w:spacing w:line="480" w:lineRule="auto"/>
        <w:ind w:firstLine="720"/>
        <w:rPr>
          <w:bCs/>
          <w:lang w:val="es-EC"/>
        </w:rPr>
      </w:pPr>
    </w:p>
    <w:p w14:paraId="19617698" w14:textId="77777777" w:rsidR="00C75F81" w:rsidRDefault="00C75F81" w:rsidP="00264B40">
      <w:pPr>
        <w:spacing w:line="480" w:lineRule="auto"/>
        <w:ind w:firstLine="720"/>
        <w:rPr>
          <w:bCs/>
          <w:lang w:val="es-EC"/>
        </w:rPr>
      </w:pPr>
    </w:p>
    <w:p w14:paraId="4B0F6296" w14:textId="77777777" w:rsidR="00C75F81" w:rsidRDefault="00C75F81" w:rsidP="00264B40">
      <w:pPr>
        <w:spacing w:line="480" w:lineRule="auto"/>
        <w:ind w:firstLine="720"/>
        <w:rPr>
          <w:bCs/>
          <w:lang w:val="es-EC"/>
        </w:rPr>
      </w:pPr>
    </w:p>
    <w:p w14:paraId="2845E544" w14:textId="77777777" w:rsidR="00C75F81" w:rsidRDefault="00C75F81" w:rsidP="00264B40">
      <w:pPr>
        <w:spacing w:line="480" w:lineRule="auto"/>
        <w:ind w:firstLine="720"/>
        <w:rPr>
          <w:bCs/>
          <w:lang w:val="es-EC"/>
        </w:rPr>
      </w:pPr>
    </w:p>
    <w:p w14:paraId="1C793434" w14:textId="77777777" w:rsidR="00C75F81" w:rsidRDefault="00C75F81" w:rsidP="00264B40">
      <w:pPr>
        <w:spacing w:line="480" w:lineRule="auto"/>
        <w:ind w:firstLine="720"/>
        <w:rPr>
          <w:bCs/>
          <w:lang w:val="es-EC"/>
        </w:rPr>
      </w:pPr>
    </w:p>
    <w:p w14:paraId="70D461D7" w14:textId="77777777" w:rsidR="00C75F81" w:rsidRDefault="00C75F81" w:rsidP="00264B40">
      <w:pPr>
        <w:spacing w:line="480" w:lineRule="auto"/>
        <w:ind w:firstLine="720"/>
        <w:rPr>
          <w:bCs/>
          <w:lang w:val="es-EC"/>
        </w:rPr>
      </w:pPr>
    </w:p>
    <w:p w14:paraId="1EBA62BA" w14:textId="77777777" w:rsidR="00C75F81" w:rsidRDefault="00C75F81" w:rsidP="00264B40">
      <w:pPr>
        <w:spacing w:line="480" w:lineRule="auto"/>
        <w:ind w:firstLine="720"/>
        <w:rPr>
          <w:bCs/>
          <w:lang w:val="es-EC"/>
        </w:rPr>
      </w:pPr>
    </w:p>
    <w:p w14:paraId="6F6A4984" w14:textId="77777777" w:rsidR="00C75F81" w:rsidRDefault="00C75F81" w:rsidP="00264B40">
      <w:pPr>
        <w:spacing w:line="480" w:lineRule="auto"/>
        <w:ind w:firstLine="720"/>
        <w:rPr>
          <w:bCs/>
          <w:lang w:val="es-EC"/>
        </w:rPr>
      </w:pPr>
    </w:p>
    <w:p w14:paraId="5B9345E3" w14:textId="77777777" w:rsidR="00C75F81" w:rsidRDefault="00C75F81" w:rsidP="00264B40">
      <w:pPr>
        <w:spacing w:line="480" w:lineRule="auto"/>
        <w:ind w:firstLine="720"/>
        <w:rPr>
          <w:bCs/>
          <w:lang w:val="es-EC"/>
        </w:rPr>
      </w:pPr>
    </w:p>
    <w:p w14:paraId="3BECF5E6" w14:textId="77777777" w:rsidR="00C75F81" w:rsidRDefault="00C75F81" w:rsidP="00264B40">
      <w:pPr>
        <w:spacing w:line="480" w:lineRule="auto"/>
        <w:ind w:firstLine="720"/>
        <w:rPr>
          <w:bCs/>
          <w:lang w:val="es-EC"/>
        </w:rPr>
      </w:pPr>
    </w:p>
    <w:p w14:paraId="0CA249A1" w14:textId="77777777" w:rsidR="00C75F81" w:rsidRDefault="00C75F81" w:rsidP="00264B40">
      <w:pPr>
        <w:spacing w:line="480" w:lineRule="auto"/>
        <w:ind w:firstLine="720"/>
        <w:rPr>
          <w:bCs/>
          <w:lang w:val="es-EC"/>
        </w:rPr>
      </w:pPr>
    </w:p>
    <w:p w14:paraId="48EF6D7F" w14:textId="77777777" w:rsidR="00C75F81" w:rsidRDefault="00C75F81" w:rsidP="00264B40">
      <w:pPr>
        <w:spacing w:line="480" w:lineRule="auto"/>
        <w:ind w:firstLine="720"/>
        <w:rPr>
          <w:bCs/>
          <w:lang w:val="es-EC"/>
        </w:rPr>
      </w:pPr>
    </w:p>
    <w:p w14:paraId="244869F8" w14:textId="77777777" w:rsidR="00C75F81" w:rsidRDefault="00C75F81" w:rsidP="00264B40">
      <w:pPr>
        <w:spacing w:line="480" w:lineRule="auto"/>
        <w:ind w:firstLine="720"/>
        <w:rPr>
          <w:bCs/>
          <w:lang w:val="es-EC"/>
        </w:rPr>
      </w:pPr>
    </w:p>
    <w:p w14:paraId="091617DA" w14:textId="77777777" w:rsidR="00C75F81" w:rsidRDefault="00C75F81" w:rsidP="00264B40">
      <w:pPr>
        <w:spacing w:line="480" w:lineRule="auto"/>
        <w:ind w:firstLine="720"/>
        <w:rPr>
          <w:bCs/>
          <w:lang w:val="es-EC"/>
        </w:rPr>
      </w:pPr>
    </w:p>
    <w:p w14:paraId="2F9DC7FC" w14:textId="77777777" w:rsidR="00C75F81" w:rsidRDefault="00C75F81" w:rsidP="00264B40">
      <w:pPr>
        <w:spacing w:line="480" w:lineRule="auto"/>
        <w:ind w:firstLine="720"/>
        <w:rPr>
          <w:bCs/>
          <w:lang w:val="es-EC"/>
        </w:rPr>
      </w:pPr>
    </w:p>
    <w:p w14:paraId="530DD474" w14:textId="77777777" w:rsidR="00C75F81" w:rsidRPr="0098317A" w:rsidRDefault="00C75F81" w:rsidP="00264B40">
      <w:pPr>
        <w:spacing w:line="480" w:lineRule="auto"/>
        <w:ind w:firstLine="720"/>
        <w:rPr>
          <w:rFonts w:cs="Calibri"/>
          <w:bCs/>
          <w:lang w:val="es-EC"/>
        </w:rPr>
      </w:pPr>
    </w:p>
    <w:p w14:paraId="549C5209" w14:textId="77777777" w:rsidR="00955665" w:rsidRPr="0098317A" w:rsidRDefault="00955665" w:rsidP="00955665">
      <w:pPr>
        <w:pStyle w:val="Ttulo1"/>
        <w:rPr>
          <w:rFonts w:cs="Calibri"/>
        </w:rPr>
      </w:pPr>
      <w:bookmarkStart w:id="3" w:name="_Toc242956974"/>
      <w:r w:rsidRPr="0098317A">
        <w:lastRenderedPageBreak/>
        <w:t>3. Objetivo general</w:t>
      </w:r>
      <w:bookmarkEnd w:id="3"/>
    </w:p>
    <w:p w14:paraId="0C0412B1" w14:textId="77777777" w:rsidR="00955665" w:rsidRPr="0098317A" w:rsidRDefault="00955665" w:rsidP="00264B40">
      <w:pPr>
        <w:spacing w:line="480" w:lineRule="auto"/>
        <w:ind w:firstLine="720"/>
        <w:rPr>
          <w:rFonts w:cs="Calibri"/>
          <w:bCs/>
          <w:lang w:val="es-EC"/>
        </w:rPr>
      </w:pPr>
      <w:r w:rsidRPr="0098317A">
        <w:rPr>
          <w:bCs/>
          <w:lang w:val="es-EC"/>
        </w:rPr>
        <w:t>Desarrollar una solución de ciencia de datos que integre los registros históricos de siniestros de tránsito del Distrito Metropolitano de Quito con su ubicación geográfica, horario y condiciones climáticas. La solución servirá para identificar las zonas de mayor riesgo y predecir el nivel de riesgo por zona y franja horaria, como apoyo a la planificación de acciones preventivas de seguridad vial.</w:t>
      </w:r>
    </w:p>
    <w:p w14:paraId="134DC79A" w14:textId="77777777" w:rsidR="00264B40" w:rsidRPr="0098317A" w:rsidRDefault="00955665" w:rsidP="00955665">
      <w:pPr>
        <w:pStyle w:val="Ttulo1"/>
        <w:rPr>
          <w:rFonts w:cs="Calibri"/>
        </w:rPr>
      </w:pPr>
      <w:bookmarkStart w:id="4" w:name="_Toc242956975"/>
      <w:r w:rsidRPr="0098317A">
        <w:t>4. Objetivos específicos</w:t>
      </w:r>
      <w:bookmarkEnd w:id="4"/>
    </w:p>
    <w:p w14:paraId="29EF145F" w14:textId="77777777" w:rsidR="00955665" w:rsidRPr="0098317A" w:rsidRDefault="00955665" w:rsidP="00264B40">
      <w:pPr>
        <w:numPr>
          <w:ilvl w:val="0"/>
          <w:numId w:val="26"/>
        </w:numPr>
        <w:spacing w:line="480" w:lineRule="auto"/>
        <w:rPr>
          <w:rFonts w:cs="Calibri"/>
          <w:bCs/>
          <w:lang w:val="es-EC"/>
        </w:rPr>
      </w:pPr>
      <w:r w:rsidRPr="0098317A">
        <w:rPr>
          <w:bCs/>
          <w:lang w:val="es-EC"/>
        </w:rPr>
        <w:t>Recopilar, limpiar y transformar los registros oficiales de siniestros de tránsito del DMQ entre 2017 y 2026, validando su calidad, consistencia y cobertura geográfica.</w:t>
      </w:r>
    </w:p>
    <w:p w14:paraId="53ED478B" w14:textId="77777777" w:rsidR="00955665" w:rsidRPr="0098317A" w:rsidRDefault="00955665" w:rsidP="00264B40">
      <w:pPr>
        <w:numPr>
          <w:ilvl w:val="0"/>
          <w:numId w:val="26"/>
        </w:numPr>
        <w:spacing w:line="480" w:lineRule="auto"/>
        <w:rPr>
          <w:rFonts w:cs="Calibri"/>
          <w:bCs/>
          <w:lang w:val="es-EC"/>
        </w:rPr>
      </w:pPr>
      <w:r w:rsidRPr="0098317A">
        <w:rPr>
          <w:bCs/>
          <w:lang w:val="es-EC"/>
        </w:rPr>
        <w:t>Realizar un análisis exploratorio que identifique los patrones temporales (año, mes, día de la semana y franja horaria) y espaciales (parroquia y vía) de los siniestros, así como sus principales causas y tipos.</w:t>
      </w:r>
    </w:p>
    <w:p w14:paraId="50DE80D4" w14:textId="77777777" w:rsidR="00955665" w:rsidRPr="0098317A" w:rsidRDefault="00955665" w:rsidP="00264B40">
      <w:pPr>
        <w:numPr>
          <w:ilvl w:val="0"/>
          <w:numId w:val="26"/>
        </w:numPr>
        <w:spacing w:line="480" w:lineRule="auto"/>
        <w:rPr>
          <w:rFonts w:cs="Calibri"/>
          <w:bCs/>
          <w:lang w:val="es-EC"/>
        </w:rPr>
      </w:pPr>
      <w:r w:rsidRPr="0098317A">
        <w:rPr>
          <w:bCs/>
          <w:lang w:val="es-EC"/>
        </w:rPr>
        <w:t>Integrar la información de siniestros con las condiciones climáticas registradas al momento de cada evento, para analizar su relación con la ocurrencia de siniestros.</w:t>
      </w:r>
    </w:p>
    <w:p w14:paraId="03011CFC" w14:textId="77777777" w:rsidR="00955665" w:rsidRPr="0098317A" w:rsidRDefault="00955665" w:rsidP="00264B40">
      <w:pPr>
        <w:numPr>
          <w:ilvl w:val="0"/>
          <w:numId w:val="26"/>
        </w:numPr>
        <w:spacing w:line="480" w:lineRule="auto"/>
        <w:rPr>
          <w:rFonts w:cs="Calibri"/>
          <w:bCs/>
          <w:lang w:val="es-EC"/>
        </w:rPr>
      </w:pPr>
      <w:r w:rsidRPr="0098317A">
        <w:rPr>
          <w:bCs/>
          <w:lang w:val="es-EC"/>
        </w:rPr>
        <w:t>Construir un modelo predictivo que clasifique el nivel de riesgo de siniestros por zona y franja horaria, y evaluar su desempeño.</w:t>
      </w:r>
    </w:p>
    <w:p w14:paraId="5CC1AC76" w14:textId="77777777" w:rsidR="00955665" w:rsidRPr="00C75F81" w:rsidRDefault="00955665" w:rsidP="00264B40">
      <w:pPr>
        <w:numPr>
          <w:ilvl w:val="0"/>
          <w:numId w:val="26"/>
        </w:numPr>
        <w:spacing w:line="480" w:lineRule="auto"/>
        <w:rPr>
          <w:rFonts w:cs="Calibri"/>
          <w:bCs/>
          <w:lang w:val="es-EC"/>
        </w:rPr>
      </w:pPr>
      <w:r w:rsidRPr="0098317A">
        <w:rPr>
          <w:bCs/>
          <w:lang w:val="es-EC"/>
        </w:rPr>
        <w:t xml:space="preserve">Diseñar un </w:t>
      </w:r>
      <w:proofErr w:type="spellStart"/>
      <w:r w:rsidRPr="0098317A">
        <w:rPr>
          <w:bCs/>
          <w:lang w:val="es-EC"/>
        </w:rPr>
        <w:t>dashboard</w:t>
      </w:r>
      <w:proofErr w:type="spellEnd"/>
      <w:r w:rsidRPr="0098317A">
        <w:rPr>
          <w:bCs/>
          <w:lang w:val="es-EC"/>
        </w:rPr>
        <w:t xml:space="preserve"> interactivo con un mapa de concentración de siniestros y escenarios predictivos, validando los resultados con el caso de estudio de la Avenida Simón Bolívar.</w:t>
      </w:r>
    </w:p>
    <w:p w14:paraId="0D021E90" w14:textId="77777777" w:rsidR="00C75F81" w:rsidRDefault="00C75F81" w:rsidP="00C75F81">
      <w:pPr>
        <w:spacing w:line="480" w:lineRule="auto"/>
        <w:rPr>
          <w:bCs/>
          <w:lang w:val="es-EC"/>
        </w:rPr>
      </w:pPr>
    </w:p>
    <w:p w14:paraId="255B2FD0" w14:textId="77777777" w:rsidR="00C75F81" w:rsidRDefault="00C75F81" w:rsidP="00C75F81">
      <w:pPr>
        <w:spacing w:line="480" w:lineRule="auto"/>
        <w:rPr>
          <w:bCs/>
          <w:lang w:val="es-EC"/>
        </w:rPr>
      </w:pPr>
    </w:p>
    <w:p w14:paraId="36460C90" w14:textId="77777777" w:rsidR="00C75F81" w:rsidRDefault="00C75F81" w:rsidP="00C75F81">
      <w:pPr>
        <w:spacing w:line="480" w:lineRule="auto"/>
        <w:rPr>
          <w:bCs/>
          <w:lang w:val="es-EC"/>
        </w:rPr>
      </w:pPr>
    </w:p>
    <w:p w14:paraId="385CCD86" w14:textId="77777777" w:rsidR="00C75F81" w:rsidRDefault="00C75F81" w:rsidP="00C75F81">
      <w:pPr>
        <w:spacing w:line="480" w:lineRule="auto"/>
        <w:rPr>
          <w:bCs/>
          <w:lang w:val="es-EC"/>
        </w:rPr>
      </w:pPr>
    </w:p>
    <w:p w14:paraId="5B456605" w14:textId="77777777" w:rsidR="00C75F81" w:rsidRDefault="00C75F81" w:rsidP="00C75F81">
      <w:pPr>
        <w:spacing w:line="480" w:lineRule="auto"/>
        <w:rPr>
          <w:bCs/>
          <w:lang w:val="es-EC"/>
        </w:rPr>
      </w:pPr>
    </w:p>
    <w:p w14:paraId="1067AD94" w14:textId="77777777" w:rsidR="00C75F81" w:rsidRPr="0098317A" w:rsidRDefault="00C75F81" w:rsidP="00C75F81">
      <w:pPr>
        <w:spacing w:line="480" w:lineRule="auto"/>
        <w:rPr>
          <w:rFonts w:cs="Calibri"/>
          <w:bCs/>
          <w:lang w:val="es-EC"/>
        </w:rPr>
      </w:pPr>
    </w:p>
    <w:p w14:paraId="747ABF7C" w14:textId="77777777" w:rsidR="00264B40" w:rsidRDefault="0098317A" w:rsidP="0098317A">
      <w:pPr>
        <w:pStyle w:val="Ttulo1"/>
        <w:rPr>
          <w:rFonts w:cs="Calibri"/>
        </w:rPr>
      </w:pPr>
      <w:bookmarkStart w:id="5" w:name="_Toc242956976"/>
      <w:r w:rsidRPr="0098317A">
        <w:lastRenderedPageBreak/>
        <w:t xml:space="preserve">5. </w:t>
      </w:r>
      <w:r>
        <w:t>D</w:t>
      </w:r>
      <w:r w:rsidR="00955665" w:rsidRPr="0098317A">
        <w:t>escripción de la data</w:t>
      </w:r>
      <w:bookmarkEnd w:id="5"/>
    </w:p>
    <w:p w14:paraId="2410E525" w14:textId="77777777" w:rsidR="00955665" w:rsidRPr="0098317A" w:rsidRDefault="00955665" w:rsidP="0098317A">
      <w:pPr>
        <w:spacing w:line="480" w:lineRule="auto"/>
        <w:ind w:firstLine="720"/>
        <w:rPr>
          <w:rFonts w:cs="Calibri"/>
          <w:bCs/>
          <w:lang w:val="es-EC"/>
        </w:rPr>
      </w:pPr>
      <w:r w:rsidRPr="0098317A">
        <w:rPr>
          <w:bCs/>
          <w:lang w:val="es-EC"/>
        </w:rPr>
        <w:t xml:space="preserve">La base de datos del proyecto se construyó únicamente con información oficial y verificable de instituciones públicas del Ecuador. No se generaron datos aproximados ni estimados. El resultado es un único archivo, accidentes_transito_quito_2017_2026.csv, con </w:t>
      </w:r>
      <w:r w:rsidRPr="0098317A">
        <w:rPr>
          <w:b/>
          <w:bCs/>
          <w:lang w:val="es-EC"/>
        </w:rPr>
        <w:t>44.982 registros</w:t>
      </w:r>
      <w:r w:rsidRPr="0098317A">
        <w:rPr>
          <w:bCs/>
          <w:lang w:val="es-EC"/>
        </w:rPr>
        <w:t xml:space="preserve"> y </w:t>
      </w:r>
      <w:r w:rsidRPr="0098317A">
        <w:rPr>
          <w:b/>
          <w:bCs/>
          <w:lang w:val="es-EC"/>
        </w:rPr>
        <w:t>32 variables</w:t>
      </w:r>
      <w:r w:rsidRPr="0098317A">
        <w:rPr>
          <w:bCs/>
          <w:lang w:val="es-EC"/>
        </w:rPr>
        <w:t>, en el que cada fila representa un siniestro de tránsito (nivel de detalle: evento).</w:t>
      </w:r>
    </w:p>
    <w:p w14:paraId="373381E7" w14:textId="77777777" w:rsidR="00955665" w:rsidRPr="0098317A" w:rsidRDefault="00955665" w:rsidP="00955665">
      <w:pPr>
        <w:pStyle w:val="Ttulo2"/>
        <w:rPr>
          <w:rFonts w:cs="Calibri"/>
        </w:rPr>
      </w:pPr>
      <w:bookmarkStart w:id="6" w:name="_Toc242956977"/>
      <w:r w:rsidRPr="0098317A">
        <w:t>5.1 Fuentes de información</w:t>
      </w:r>
      <w:bookmarkEnd w:id="6"/>
    </w:p>
    <w:tbl>
      <w:tblPr>
        <w:tblStyle w:val="Tablaconcuadrcula"/>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019"/>
        <w:gridCol w:w="4465"/>
        <w:gridCol w:w="1096"/>
        <w:gridCol w:w="2440"/>
      </w:tblGrid>
      <w:tr w:rsidR="00955665" w:rsidRPr="0098317A" w14:paraId="5AC3DF2F" w14:textId="77777777" w:rsidTr="00955665">
        <w:trPr>
          <w:cantSplit/>
          <w:tblHeader/>
        </w:trPr>
        <w:tc>
          <w:tcPr>
            <w:tcW w:w="0" w:type="auto"/>
            <w:tcBorders>
              <w:top w:val="single" w:sz="6" w:space="0" w:color="000000"/>
              <w:left w:val="nil"/>
              <w:bottom w:val="single" w:sz="6" w:space="0" w:color="000000"/>
              <w:right w:val="nil"/>
            </w:tcBorders>
            <w:hideMark/>
          </w:tcPr>
          <w:p w14:paraId="4E0B3D01" w14:textId="77777777" w:rsidR="00955665" w:rsidRPr="0098317A" w:rsidRDefault="00955665" w:rsidP="00955665">
            <w:pPr>
              <w:spacing w:before="40" w:after="40"/>
              <w:rPr>
                <w:rFonts w:cs="Calibri"/>
                <w:b/>
                <w:bCs/>
                <w:lang w:val="es-EC"/>
              </w:rPr>
            </w:pPr>
            <w:r w:rsidRPr="0098317A">
              <w:rPr>
                <w:b/>
                <w:bCs/>
                <w:sz w:val="22"/>
                <w:lang w:val="es-EC"/>
              </w:rPr>
              <w:t>Periodo</w:t>
            </w:r>
          </w:p>
        </w:tc>
        <w:tc>
          <w:tcPr>
            <w:tcW w:w="0" w:type="auto"/>
            <w:tcBorders>
              <w:top w:val="single" w:sz="6" w:space="0" w:color="000000"/>
              <w:left w:val="nil"/>
              <w:bottom w:val="single" w:sz="6" w:space="0" w:color="000000"/>
              <w:right w:val="nil"/>
            </w:tcBorders>
            <w:hideMark/>
          </w:tcPr>
          <w:p w14:paraId="20303126" w14:textId="77777777" w:rsidR="00955665" w:rsidRPr="0098317A" w:rsidRDefault="00955665" w:rsidP="00955665">
            <w:pPr>
              <w:spacing w:before="40" w:after="40"/>
              <w:rPr>
                <w:rFonts w:cs="Calibri"/>
                <w:b/>
                <w:bCs/>
                <w:lang w:val="es-EC"/>
              </w:rPr>
            </w:pPr>
            <w:r w:rsidRPr="0098317A">
              <w:rPr>
                <w:b/>
                <w:bCs/>
                <w:sz w:val="22"/>
                <w:lang w:val="es-EC"/>
              </w:rPr>
              <w:t>Fuente</w:t>
            </w:r>
          </w:p>
        </w:tc>
        <w:tc>
          <w:tcPr>
            <w:tcW w:w="0" w:type="auto"/>
            <w:tcBorders>
              <w:top w:val="single" w:sz="6" w:space="0" w:color="000000"/>
              <w:left w:val="nil"/>
              <w:bottom w:val="single" w:sz="6" w:space="0" w:color="000000"/>
              <w:right w:val="nil"/>
            </w:tcBorders>
            <w:hideMark/>
          </w:tcPr>
          <w:p w14:paraId="73DA33DA" w14:textId="77777777" w:rsidR="00955665" w:rsidRPr="0098317A" w:rsidRDefault="00955665" w:rsidP="00955665">
            <w:pPr>
              <w:spacing w:before="40" w:after="40"/>
              <w:rPr>
                <w:rFonts w:cs="Calibri"/>
                <w:b/>
                <w:bCs/>
                <w:lang w:val="es-EC"/>
              </w:rPr>
            </w:pPr>
            <w:r w:rsidRPr="0098317A">
              <w:rPr>
                <w:b/>
                <w:bCs/>
                <w:sz w:val="22"/>
                <w:lang w:val="es-EC"/>
              </w:rPr>
              <w:t>Registros</w:t>
            </w:r>
          </w:p>
        </w:tc>
        <w:tc>
          <w:tcPr>
            <w:tcW w:w="0" w:type="auto"/>
            <w:tcBorders>
              <w:top w:val="single" w:sz="6" w:space="0" w:color="000000"/>
              <w:left w:val="nil"/>
              <w:bottom w:val="single" w:sz="6" w:space="0" w:color="000000"/>
              <w:right w:val="nil"/>
            </w:tcBorders>
            <w:hideMark/>
          </w:tcPr>
          <w:p w14:paraId="1504231D" w14:textId="77777777" w:rsidR="00955665" w:rsidRPr="0098317A" w:rsidRDefault="00955665" w:rsidP="00955665">
            <w:pPr>
              <w:spacing w:before="40" w:after="40"/>
              <w:rPr>
                <w:rFonts w:cs="Calibri"/>
                <w:b/>
                <w:bCs/>
                <w:lang w:val="es-EC"/>
              </w:rPr>
            </w:pPr>
            <w:r w:rsidRPr="0098317A">
              <w:rPr>
                <w:b/>
                <w:bCs/>
                <w:sz w:val="22"/>
                <w:lang w:val="es-EC"/>
              </w:rPr>
              <w:t>Nivel de detalle</w:t>
            </w:r>
          </w:p>
        </w:tc>
      </w:tr>
      <w:tr w:rsidR="00955665" w:rsidRPr="0098317A" w14:paraId="4D09F79A" w14:textId="77777777" w:rsidTr="00955665">
        <w:trPr>
          <w:cantSplit/>
        </w:trPr>
        <w:tc>
          <w:tcPr>
            <w:tcW w:w="0" w:type="auto"/>
            <w:tcBorders>
              <w:top w:val="nil"/>
              <w:left w:val="nil"/>
              <w:bottom w:val="nil"/>
              <w:right w:val="nil"/>
            </w:tcBorders>
            <w:hideMark/>
          </w:tcPr>
          <w:p w14:paraId="2755EB23" w14:textId="77777777" w:rsidR="00955665" w:rsidRPr="0098317A" w:rsidRDefault="00955665" w:rsidP="00955665">
            <w:pPr>
              <w:spacing w:before="40" w:after="40"/>
              <w:rPr>
                <w:rFonts w:cs="Calibri"/>
                <w:bCs/>
                <w:lang w:val="es-EC"/>
              </w:rPr>
            </w:pPr>
            <w:r w:rsidRPr="0098317A">
              <w:rPr>
                <w:bCs/>
                <w:sz w:val="22"/>
                <w:lang w:val="es-EC"/>
              </w:rPr>
              <w:t>2017–2023</w:t>
            </w:r>
          </w:p>
        </w:tc>
        <w:tc>
          <w:tcPr>
            <w:tcW w:w="0" w:type="auto"/>
            <w:tcBorders>
              <w:top w:val="nil"/>
              <w:left w:val="nil"/>
              <w:bottom w:val="nil"/>
              <w:right w:val="nil"/>
            </w:tcBorders>
            <w:hideMark/>
          </w:tcPr>
          <w:p w14:paraId="262A681F" w14:textId="77777777" w:rsidR="00955665" w:rsidRPr="0098317A" w:rsidRDefault="00955665" w:rsidP="00955665">
            <w:pPr>
              <w:spacing w:before="40" w:after="40"/>
              <w:rPr>
                <w:rFonts w:cs="Calibri"/>
                <w:bCs/>
                <w:lang w:val="es-EC"/>
              </w:rPr>
            </w:pPr>
            <w:r w:rsidRPr="0098317A">
              <w:rPr>
                <w:bCs/>
                <w:sz w:val="22"/>
                <w:lang w:val="es-EC"/>
              </w:rPr>
              <w:t>Instituto Nacional de Estadística y Censos (INEC), Estadísticas de Transporte (ESTRA), con base en registros administrativos de la ANT</w:t>
            </w:r>
          </w:p>
        </w:tc>
        <w:tc>
          <w:tcPr>
            <w:tcW w:w="0" w:type="auto"/>
            <w:tcBorders>
              <w:top w:val="nil"/>
              <w:left w:val="nil"/>
              <w:bottom w:val="nil"/>
              <w:right w:val="nil"/>
            </w:tcBorders>
            <w:hideMark/>
          </w:tcPr>
          <w:p w14:paraId="43E92EE6" w14:textId="77777777" w:rsidR="00955665" w:rsidRPr="0098317A" w:rsidRDefault="00955665" w:rsidP="00955665">
            <w:pPr>
              <w:spacing w:before="40" w:after="40"/>
              <w:rPr>
                <w:rFonts w:cs="Calibri"/>
                <w:bCs/>
                <w:lang w:val="es-EC"/>
              </w:rPr>
            </w:pPr>
            <w:r w:rsidRPr="0098317A">
              <w:rPr>
                <w:bCs/>
                <w:sz w:val="22"/>
                <w:lang w:val="es-EC"/>
              </w:rPr>
              <w:t>34.392</w:t>
            </w:r>
          </w:p>
        </w:tc>
        <w:tc>
          <w:tcPr>
            <w:tcW w:w="0" w:type="auto"/>
            <w:tcBorders>
              <w:top w:val="nil"/>
              <w:left w:val="nil"/>
              <w:bottom w:val="nil"/>
              <w:right w:val="nil"/>
            </w:tcBorders>
            <w:hideMark/>
          </w:tcPr>
          <w:p w14:paraId="63B90BE3" w14:textId="77777777" w:rsidR="00955665" w:rsidRPr="0098317A" w:rsidRDefault="00955665" w:rsidP="00955665">
            <w:pPr>
              <w:spacing w:before="40" w:after="40"/>
              <w:rPr>
                <w:rFonts w:cs="Calibri"/>
                <w:bCs/>
                <w:lang w:val="es-EC"/>
              </w:rPr>
            </w:pPr>
            <w:r w:rsidRPr="0098317A">
              <w:rPr>
                <w:bCs/>
                <w:sz w:val="22"/>
                <w:lang w:val="es-EC"/>
              </w:rPr>
              <w:t>Por evento, con mes, día de la semana y rango de hora</w:t>
            </w:r>
          </w:p>
        </w:tc>
      </w:tr>
      <w:tr w:rsidR="00955665" w:rsidRPr="0098317A" w14:paraId="6B3FBA3F" w14:textId="77777777" w:rsidTr="00955665">
        <w:trPr>
          <w:cantSplit/>
        </w:trPr>
        <w:tc>
          <w:tcPr>
            <w:tcW w:w="0" w:type="auto"/>
            <w:tcBorders>
              <w:top w:val="nil"/>
              <w:left w:val="nil"/>
              <w:bottom w:val="single" w:sz="6" w:space="0" w:color="000000"/>
              <w:right w:val="nil"/>
            </w:tcBorders>
            <w:hideMark/>
          </w:tcPr>
          <w:p w14:paraId="126CBD9E" w14:textId="77777777" w:rsidR="00955665" w:rsidRPr="0098317A" w:rsidRDefault="00955665" w:rsidP="00955665">
            <w:pPr>
              <w:spacing w:before="40" w:after="40"/>
              <w:rPr>
                <w:rFonts w:cs="Calibri"/>
                <w:bCs/>
                <w:lang w:val="es-EC"/>
              </w:rPr>
            </w:pPr>
            <w:r w:rsidRPr="0098317A">
              <w:rPr>
                <w:bCs/>
                <w:sz w:val="22"/>
                <w:lang w:val="es-EC"/>
              </w:rPr>
              <w:t>2024–2026</w:t>
            </w:r>
          </w:p>
        </w:tc>
        <w:tc>
          <w:tcPr>
            <w:tcW w:w="0" w:type="auto"/>
            <w:tcBorders>
              <w:top w:val="nil"/>
              <w:left w:val="nil"/>
              <w:bottom w:val="single" w:sz="6" w:space="0" w:color="000000"/>
              <w:right w:val="nil"/>
            </w:tcBorders>
            <w:hideMark/>
          </w:tcPr>
          <w:p w14:paraId="70B314BC" w14:textId="77777777" w:rsidR="00955665" w:rsidRPr="0098317A" w:rsidRDefault="00955665" w:rsidP="00955665">
            <w:pPr>
              <w:spacing w:before="40" w:after="40"/>
              <w:rPr>
                <w:rFonts w:cs="Calibri"/>
                <w:bCs/>
                <w:lang w:val="es-EC"/>
              </w:rPr>
            </w:pPr>
            <w:r w:rsidRPr="0098317A">
              <w:rPr>
                <w:bCs/>
                <w:sz w:val="22"/>
                <w:lang w:val="es-EC"/>
              </w:rPr>
              <w:t>Agencia Nacional de Tránsito (ANT), bases de datos mensuales de siniestros</w:t>
            </w:r>
          </w:p>
        </w:tc>
        <w:tc>
          <w:tcPr>
            <w:tcW w:w="0" w:type="auto"/>
            <w:tcBorders>
              <w:top w:val="nil"/>
              <w:left w:val="nil"/>
              <w:bottom w:val="single" w:sz="6" w:space="0" w:color="000000"/>
              <w:right w:val="nil"/>
            </w:tcBorders>
            <w:hideMark/>
          </w:tcPr>
          <w:p w14:paraId="212F754C" w14:textId="77777777" w:rsidR="00955665" w:rsidRPr="0098317A" w:rsidRDefault="00955665" w:rsidP="00955665">
            <w:pPr>
              <w:spacing w:before="40" w:after="40"/>
              <w:rPr>
                <w:rFonts w:cs="Calibri"/>
                <w:bCs/>
                <w:lang w:val="es-EC"/>
              </w:rPr>
            </w:pPr>
            <w:r w:rsidRPr="0098317A">
              <w:rPr>
                <w:bCs/>
                <w:sz w:val="22"/>
                <w:lang w:val="es-EC"/>
              </w:rPr>
              <w:t>10.590</w:t>
            </w:r>
          </w:p>
        </w:tc>
        <w:tc>
          <w:tcPr>
            <w:tcW w:w="0" w:type="auto"/>
            <w:tcBorders>
              <w:top w:val="nil"/>
              <w:left w:val="nil"/>
              <w:bottom w:val="single" w:sz="6" w:space="0" w:color="000000"/>
              <w:right w:val="nil"/>
            </w:tcBorders>
            <w:hideMark/>
          </w:tcPr>
          <w:p w14:paraId="34B3A7F9" w14:textId="77777777" w:rsidR="00955665" w:rsidRPr="0098317A" w:rsidRDefault="00955665" w:rsidP="00955665">
            <w:pPr>
              <w:spacing w:before="40" w:after="40"/>
              <w:rPr>
                <w:rFonts w:cs="Calibri"/>
                <w:bCs/>
                <w:lang w:val="es-EC"/>
              </w:rPr>
            </w:pPr>
            <w:r w:rsidRPr="0098317A">
              <w:rPr>
                <w:bCs/>
                <w:sz w:val="22"/>
                <w:lang w:val="es-EC"/>
              </w:rPr>
              <w:t>Por evento, con fecha, hora exacta, coordenadas y dirección</w:t>
            </w:r>
          </w:p>
        </w:tc>
      </w:tr>
    </w:tbl>
    <w:p w14:paraId="06D8E4F9" w14:textId="77777777" w:rsidR="00955665" w:rsidRPr="0098317A" w:rsidRDefault="00955665" w:rsidP="0098317A">
      <w:pPr>
        <w:spacing w:before="240" w:line="480" w:lineRule="auto"/>
        <w:ind w:firstLine="720"/>
        <w:rPr>
          <w:rFonts w:cs="Calibri"/>
          <w:bCs/>
          <w:lang w:val="es-EC"/>
        </w:rPr>
      </w:pPr>
      <w:r w:rsidRPr="0098317A">
        <w:rPr>
          <w:bCs/>
          <w:lang w:val="es-EC"/>
        </w:rPr>
        <w:t xml:space="preserve">Los datos de 2026 corresponden solo a enero–agosto y se identifican como </w:t>
      </w:r>
      <w:r w:rsidRPr="0098317A">
        <w:rPr>
          <w:lang w:val="es-EC"/>
        </w:rPr>
        <w:t>año parcial</w:t>
      </w:r>
      <w:r w:rsidRPr="0098317A">
        <w:rPr>
          <w:bCs/>
          <w:lang w:val="es-EC"/>
        </w:rPr>
        <w:t>. Para 2024 y 2025 se comprobó que las cifras de la ANT coinciden exactamente con las del INEC (por ejemplo, 2024: 3.889 siniestros, 323 fallecidos y 2.347 lesionados en ambas fuentes). Esto confirma que las dos fuentes provienen del mismo registro oficial.</w:t>
      </w:r>
    </w:p>
    <w:p w14:paraId="49D4CF17" w14:textId="77777777" w:rsidR="00955665" w:rsidRPr="0098317A" w:rsidRDefault="00955665" w:rsidP="00955665">
      <w:pPr>
        <w:pStyle w:val="Ttulo2"/>
        <w:rPr>
          <w:rFonts w:cs="Calibri"/>
        </w:rPr>
      </w:pPr>
      <w:bookmarkStart w:id="7" w:name="_Toc242956978"/>
      <w:r w:rsidRPr="0098317A">
        <w:t>5.2 Cobertura geográfica</w:t>
      </w:r>
      <w:bookmarkEnd w:id="7"/>
    </w:p>
    <w:p w14:paraId="04198CC3" w14:textId="77777777" w:rsidR="00955665" w:rsidRPr="0098317A" w:rsidRDefault="00955665" w:rsidP="00955665">
      <w:pPr>
        <w:spacing w:line="480" w:lineRule="auto"/>
        <w:ind w:firstLine="720"/>
        <w:rPr>
          <w:rFonts w:cs="Calibri"/>
          <w:bCs/>
          <w:lang w:val="es-EC"/>
        </w:rPr>
      </w:pPr>
      <w:r w:rsidRPr="0098317A">
        <w:rPr>
          <w:bCs/>
          <w:lang w:val="es-EC"/>
        </w:rPr>
        <w:t>La base incluye exclusivamente siniestros del cantón Quito (provincia de Pichincha). Se excluyeron los demás cantones, como Rumiñahui, Mejía o Cayambe.</w:t>
      </w:r>
    </w:p>
    <w:p w14:paraId="6339BB6D" w14:textId="77777777" w:rsidR="00955665" w:rsidRPr="0098317A" w:rsidRDefault="00955665" w:rsidP="00955665">
      <w:pPr>
        <w:pStyle w:val="Ttulo2"/>
        <w:rPr>
          <w:rFonts w:cs="Calibri"/>
        </w:rPr>
      </w:pPr>
      <w:bookmarkStart w:id="8" w:name="_Toc242956979"/>
      <w:r w:rsidRPr="0098317A">
        <w:t>5.3 Variables principales</w:t>
      </w:r>
      <w:bookmarkEnd w:id="8"/>
    </w:p>
    <w:tbl>
      <w:tblPr>
        <w:tblStyle w:val="Tablaconcuadrcula"/>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24"/>
        <w:gridCol w:w="3586"/>
        <w:gridCol w:w="3910"/>
      </w:tblGrid>
      <w:tr w:rsidR="00955665" w:rsidRPr="0098317A" w14:paraId="38A8BC5C" w14:textId="77777777" w:rsidTr="00955665">
        <w:trPr>
          <w:cantSplit/>
          <w:tblHeader/>
        </w:trPr>
        <w:tc>
          <w:tcPr>
            <w:tcW w:w="0" w:type="auto"/>
            <w:tcBorders>
              <w:top w:val="single" w:sz="6" w:space="0" w:color="000000"/>
              <w:left w:val="nil"/>
              <w:bottom w:val="single" w:sz="6" w:space="0" w:color="000000"/>
              <w:right w:val="nil"/>
            </w:tcBorders>
            <w:hideMark/>
          </w:tcPr>
          <w:p w14:paraId="38D83358" w14:textId="77777777" w:rsidR="00955665" w:rsidRPr="0098317A" w:rsidRDefault="00955665" w:rsidP="00955665">
            <w:pPr>
              <w:spacing w:before="40" w:after="40"/>
              <w:rPr>
                <w:rFonts w:cs="Calibri"/>
                <w:b/>
                <w:bCs/>
                <w:lang w:val="es-EC"/>
              </w:rPr>
            </w:pPr>
            <w:r w:rsidRPr="0098317A">
              <w:rPr>
                <w:b/>
                <w:bCs/>
                <w:sz w:val="22"/>
                <w:lang w:val="es-EC"/>
              </w:rPr>
              <w:t>Grupo</w:t>
            </w:r>
          </w:p>
        </w:tc>
        <w:tc>
          <w:tcPr>
            <w:tcW w:w="0" w:type="auto"/>
            <w:tcBorders>
              <w:top w:val="single" w:sz="6" w:space="0" w:color="000000"/>
              <w:left w:val="nil"/>
              <w:bottom w:val="single" w:sz="6" w:space="0" w:color="000000"/>
              <w:right w:val="nil"/>
            </w:tcBorders>
            <w:hideMark/>
          </w:tcPr>
          <w:p w14:paraId="59367C47" w14:textId="77777777" w:rsidR="00955665" w:rsidRPr="0098317A" w:rsidRDefault="00955665" w:rsidP="00955665">
            <w:pPr>
              <w:spacing w:before="40" w:after="40"/>
              <w:rPr>
                <w:rFonts w:cs="Calibri"/>
                <w:b/>
                <w:bCs/>
                <w:lang w:val="es-EC"/>
              </w:rPr>
            </w:pPr>
            <w:r w:rsidRPr="0098317A">
              <w:rPr>
                <w:b/>
                <w:bCs/>
                <w:sz w:val="22"/>
                <w:lang w:val="es-EC"/>
              </w:rPr>
              <w:t>Variables</w:t>
            </w:r>
          </w:p>
        </w:tc>
        <w:tc>
          <w:tcPr>
            <w:tcW w:w="0" w:type="auto"/>
            <w:tcBorders>
              <w:top w:val="single" w:sz="6" w:space="0" w:color="000000"/>
              <w:left w:val="nil"/>
              <w:bottom w:val="single" w:sz="6" w:space="0" w:color="000000"/>
              <w:right w:val="nil"/>
            </w:tcBorders>
            <w:hideMark/>
          </w:tcPr>
          <w:p w14:paraId="1A4A8A4F" w14:textId="77777777" w:rsidR="00955665" w:rsidRPr="0098317A" w:rsidRDefault="00955665" w:rsidP="00955665">
            <w:pPr>
              <w:spacing w:before="40" w:after="40"/>
              <w:rPr>
                <w:rFonts w:cs="Calibri"/>
                <w:b/>
                <w:bCs/>
                <w:lang w:val="es-EC"/>
              </w:rPr>
            </w:pPr>
            <w:r w:rsidRPr="0098317A">
              <w:rPr>
                <w:b/>
                <w:bCs/>
                <w:sz w:val="22"/>
                <w:lang w:val="es-EC"/>
              </w:rPr>
              <w:t>Descripción</w:t>
            </w:r>
          </w:p>
        </w:tc>
      </w:tr>
      <w:tr w:rsidR="00955665" w:rsidRPr="0098317A" w14:paraId="2B24B224" w14:textId="77777777" w:rsidTr="00955665">
        <w:trPr>
          <w:cantSplit/>
        </w:trPr>
        <w:tc>
          <w:tcPr>
            <w:tcW w:w="0" w:type="auto"/>
            <w:tcBorders>
              <w:top w:val="nil"/>
              <w:left w:val="nil"/>
              <w:bottom w:val="nil"/>
              <w:right w:val="nil"/>
            </w:tcBorders>
            <w:hideMark/>
          </w:tcPr>
          <w:p w14:paraId="3C4EF016" w14:textId="77777777" w:rsidR="00955665" w:rsidRPr="0098317A" w:rsidRDefault="00955665" w:rsidP="00955665">
            <w:pPr>
              <w:spacing w:before="40" w:after="40"/>
              <w:rPr>
                <w:rFonts w:cs="Calibri"/>
                <w:bCs/>
                <w:lang w:val="es-EC"/>
              </w:rPr>
            </w:pPr>
            <w:r w:rsidRPr="0098317A">
              <w:rPr>
                <w:bCs/>
                <w:sz w:val="22"/>
                <w:lang w:val="es-EC"/>
              </w:rPr>
              <w:t>Identificación</w:t>
            </w:r>
          </w:p>
        </w:tc>
        <w:tc>
          <w:tcPr>
            <w:tcW w:w="0" w:type="auto"/>
            <w:tcBorders>
              <w:top w:val="nil"/>
              <w:left w:val="nil"/>
              <w:bottom w:val="nil"/>
              <w:right w:val="nil"/>
            </w:tcBorders>
            <w:hideMark/>
          </w:tcPr>
          <w:p w14:paraId="3B5D4D97" w14:textId="77777777" w:rsidR="00955665" w:rsidRPr="0098317A" w:rsidRDefault="00955665" w:rsidP="00955665">
            <w:pPr>
              <w:spacing w:before="40" w:after="40"/>
              <w:rPr>
                <w:rFonts w:cs="Calibri"/>
                <w:bCs/>
                <w:lang w:val="es-EC"/>
              </w:rPr>
            </w:pPr>
            <w:proofErr w:type="spellStart"/>
            <w:r w:rsidRPr="0098317A">
              <w:rPr>
                <w:bCs/>
                <w:sz w:val="22"/>
                <w:lang w:val="es-EC"/>
              </w:rPr>
              <w:t>ID_Registro</w:t>
            </w:r>
            <w:proofErr w:type="spellEnd"/>
            <w:r w:rsidRPr="0098317A">
              <w:rPr>
                <w:bCs/>
                <w:sz w:val="22"/>
                <w:lang w:val="es-EC"/>
              </w:rPr>
              <w:t xml:space="preserve">, Fuente, </w:t>
            </w:r>
            <w:proofErr w:type="spellStart"/>
            <w:r w:rsidRPr="0098317A">
              <w:rPr>
                <w:bCs/>
                <w:sz w:val="22"/>
                <w:lang w:val="es-EC"/>
              </w:rPr>
              <w:t>Periodo_Datos</w:t>
            </w:r>
            <w:proofErr w:type="spellEnd"/>
            <w:r w:rsidRPr="0098317A">
              <w:rPr>
                <w:bCs/>
                <w:sz w:val="22"/>
                <w:lang w:val="es-EC"/>
              </w:rPr>
              <w:t xml:space="preserve">, </w:t>
            </w:r>
            <w:proofErr w:type="spellStart"/>
            <w:r w:rsidRPr="0098317A">
              <w:rPr>
                <w:bCs/>
                <w:sz w:val="22"/>
                <w:lang w:val="es-EC"/>
              </w:rPr>
              <w:t>Nivel_Detalle</w:t>
            </w:r>
            <w:proofErr w:type="spellEnd"/>
          </w:p>
        </w:tc>
        <w:tc>
          <w:tcPr>
            <w:tcW w:w="0" w:type="auto"/>
            <w:tcBorders>
              <w:top w:val="nil"/>
              <w:left w:val="nil"/>
              <w:bottom w:val="nil"/>
              <w:right w:val="nil"/>
            </w:tcBorders>
            <w:hideMark/>
          </w:tcPr>
          <w:p w14:paraId="05766C48" w14:textId="77777777" w:rsidR="00955665" w:rsidRPr="0098317A" w:rsidRDefault="00955665" w:rsidP="00955665">
            <w:pPr>
              <w:spacing w:before="40" w:after="40"/>
              <w:rPr>
                <w:rFonts w:cs="Calibri"/>
                <w:bCs/>
                <w:lang w:val="es-EC"/>
              </w:rPr>
            </w:pPr>
            <w:r w:rsidRPr="0098317A">
              <w:rPr>
                <w:bCs/>
                <w:sz w:val="22"/>
                <w:lang w:val="es-EC"/>
              </w:rPr>
              <w:t>Código oficial del siniestro, institución de origen y periodo</w:t>
            </w:r>
          </w:p>
        </w:tc>
      </w:tr>
      <w:tr w:rsidR="00955665" w:rsidRPr="0098317A" w14:paraId="3E6BE90E" w14:textId="77777777" w:rsidTr="00955665">
        <w:trPr>
          <w:cantSplit/>
        </w:trPr>
        <w:tc>
          <w:tcPr>
            <w:tcW w:w="0" w:type="auto"/>
            <w:tcBorders>
              <w:top w:val="nil"/>
              <w:left w:val="nil"/>
              <w:bottom w:val="nil"/>
              <w:right w:val="nil"/>
            </w:tcBorders>
            <w:hideMark/>
          </w:tcPr>
          <w:p w14:paraId="39D2DA75" w14:textId="77777777" w:rsidR="00955665" w:rsidRPr="0098317A" w:rsidRDefault="00955665" w:rsidP="00955665">
            <w:pPr>
              <w:spacing w:before="40" w:after="40"/>
              <w:rPr>
                <w:rFonts w:cs="Calibri"/>
                <w:bCs/>
                <w:lang w:val="es-EC"/>
              </w:rPr>
            </w:pPr>
            <w:r w:rsidRPr="0098317A">
              <w:rPr>
                <w:bCs/>
                <w:sz w:val="22"/>
                <w:lang w:val="es-EC"/>
              </w:rPr>
              <w:t>Tiempo</w:t>
            </w:r>
          </w:p>
        </w:tc>
        <w:tc>
          <w:tcPr>
            <w:tcW w:w="0" w:type="auto"/>
            <w:tcBorders>
              <w:top w:val="nil"/>
              <w:left w:val="nil"/>
              <w:bottom w:val="nil"/>
              <w:right w:val="nil"/>
            </w:tcBorders>
            <w:hideMark/>
          </w:tcPr>
          <w:p w14:paraId="69138A00" w14:textId="77777777" w:rsidR="00955665" w:rsidRPr="0098317A" w:rsidRDefault="00955665" w:rsidP="00955665">
            <w:pPr>
              <w:spacing w:before="40" w:after="40"/>
              <w:rPr>
                <w:rFonts w:cs="Calibri"/>
                <w:bCs/>
                <w:lang w:val="es-EC"/>
              </w:rPr>
            </w:pPr>
            <w:r w:rsidRPr="0098317A">
              <w:rPr>
                <w:bCs/>
                <w:sz w:val="22"/>
                <w:lang w:val="es-EC"/>
              </w:rPr>
              <w:t xml:space="preserve">Año, Trimestre, Mes, Fecha, </w:t>
            </w:r>
            <w:proofErr w:type="spellStart"/>
            <w:r w:rsidRPr="0098317A">
              <w:rPr>
                <w:bCs/>
                <w:sz w:val="22"/>
                <w:lang w:val="es-EC"/>
              </w:rPr>
              <w:t>Dia_Semana</w:t>
            </w:r>
            <w:proofErr w:type="spellEnd"/>
            <w:r w:rsidRPr="0098317A">
              <w:rPr>
                <w:bCs/>
                <w:sz w:val="22"/>
                <w:lang w:val="es-EC"/>
              </w:rPr>
              <w:t xml:space="preserve">, Hora, </w:t>
            </w:r>
            <w:proofErr w:type="spellStart"/>
            <w:r w:rsidRPr="0098317A">
              <w:rPr>
                <w:bCs/>
                <w:sz w:val="22"/>
                <w:lang w:val="es-EC"/>
              </w:rPr>
              <w:t>Franja_Horaria</w:t>
            </w:r>
            <w:proofErr w:type="spellEnd"/>
          </w:p>
        </w:tc>
        <w:tc>
          <w:tcPr>
            <w:tcW w:w="0" w:type="auto"/>
            <w:tcBorders>
              <w:top w:val="nil"/>
              <w:left w:val="nil"/>
              <w:bottom w:val="nil"/>
              <w:right w:val="nil"/>
            </w:tcBorders>
            <w:hideMark/>
          </w:tcPr>
          <w:p w14:paraId="2DA2177D" w14:textId="77777777" w:rsidR="00955665" w:rsidRPr="0098317A" w:rsidRDefault="00955665" w:rsidP="00955665">
            <w:pPr>
              <w:spacing w:before="40" w:after="40"/>
              <w:rPr>
                <w:rFonts w:cs="Calibri"/>
                <w:bCs/>
                <w:lang w:val="es-EC"/>
              </w:rPr>
            </w:pPr>
            <w:r w:rsidRPr="0098317A">
              <w:rPr>
                <w:bCs/>
                <w:sz w:val="22"/>
                <w:lang w:val="es-EC"/>
              </w:rPr>
              <w:t xml:space="preserve">Momento del siniestro; </w:t>
            </w:r>
            <w:proofErr w:type="spellStart"/>
            <w:r w:rsidRPr="0098317A">
              <w:rPr>
                <w:bCs/>
                <w:sz w:val="22"/>
                <w:lang w:val="es-EC"/>
              </w:rPr>
              <w:t>Franja_Horaria</w:t>
            </w:r>
            <w:proofErr w:type="spellEnd"/>
            <w:r w:rsidRPr="0098317A">
              <w:rPr>
                <w:bCs/>
                <w:sz w:val="22"/>
                <w:lang w:val="es-EC"/>
              </w:rPr>
              <w:t xml:space="preserve"> se calcula a partir de la hora (madrugada, mañana, tarde, noche)</w:t>
            </w:r>
          </w:p>
        </w:tc>
      </w:tr>
      <w:tr w:rsidR="00955665" w:rsidRPr="0098317A" w14:paraId="2FCC6F87" w14:textId="77777777" w:rsidTr="00955665">
        <w:trPr>
          <w:cantSplit/>
        </w:trPr>
        <w:tc>
          <w:tcPr>
            <w:tcW w:w="0" w:type="auto"/>
            <w:tcBorders>
              <w:top w:val="nil"/>
              <w:left w:val="nil"/>
              <w:bottom w:val="nil"/>
              <w:right w:val="nil"/>
            </w:tcBorders>
            <w:hideMark/>
          </w:tcPr>
          <w:p w14:paraId="4CD8A556" w14:textId="77777777" w:rsidR="00955665" w:rsidRPr="0098317A" w:rsidRDefault="00955665" w:rsidP="00955665">
            <w:pPr>
              <w:spacing w:before="40" w:after="40"/>
              <w:rPr>
                <w:rFonts w:cs="Calibri"/>
                <w:bCs/>
                <w:lang w:val="es-EC"/>
              </w:rPr>
            </w:pPr>
            <w:r w:rsidRPr="0098317A">
              <w:rPr>
                <w:bCs/>
                <w:sz w:val="22"/>
                <w:lang w:val="es-EC"/>
              </w:rPr>
              <w:t>Ubicación</w:t>
            </w:r>
          </w:p>
        </w:tc>
        <w:tc>
          <w:tcPr>
            <w:tcW w:w="0" w:type="auto"/>
            <w:tcBorders>
              <w:top w:val="nil"/>
              <w:left w:val="nil"/>
              <w:bottom w:val="nil"/>
              <w:right w:val="nil"/>
            </w:tcBorders>
            <w:hideMark/>
          </w:tcPr>
          <w:p w14:paraId="2E4BB99F" w14:textId="77777777" w:rsidR="00955665" w:rsidRPr="0098317A" w:rsidRDefault="00955665" w:rsidP="00955665">
            <w:pPr>
              <w:spacing w:before="40" w:after="40"/>
              <w:rPr>
                <w:rFonts w:cs="Calibri"/>
                <w:bCs/>
                <w:lang w:val="es-EC"/>
              </w:rPr>
            </w:pPr>
            <w:r w:rsidRPr="0098317A">
              <w:rPr>
                <w:bCs/>
                <w:sz w:val="22"/>
                <w:lang w:val="es-EC"/>
              </w:rPr>
              <w:t xml:space="preserve">Provincia, Cantón, Parroquia, Zona, </w:t>
            </w:r>
            <w:proofErr w:type="spellStart"/>
            <w:r w:rsidRPr="0098317A">
              <w:rPr>
                <w:bCs/>
                <w:sz w:val="22"/>
                <w:lang w:val="es-EC"/>
              </w:rPr>
              <w:t>Sector_o_Via</w:t>
            </w:r>
            <w:proofErr w:type="spellEnd"/>
            <w:r w:rsidRPr="0098317A">
              <w:rPr>
                <w:bCs/>
                <w:sz w:val="22"/>
                <w:lang w:val="es-EC"/>
              </w:rPr>
              <w:t xml:space="preserve">, Latitud, Longitud, </w:t>
            </w:r>
            <w:proofErr w:type="spellStart"/>
            <w:r w:rsidRPr="0098317A">
              <w:rPr>
                <w:bCs/>
                <w:sz w:val="22"/>
                <w:lang w:val="es-EC"/>
              </w:rPr>
              <w:t>Tipo_Via</w:t>
            </w:r>
            <w:proofErr w:type="spellEnd"/>
          </w:p>
        </w:tc>
        <w:tc>
          <w:tcPr>
            <w:tcW w:w="0" w:type="auto"/>
            <w:tcBorders>
              <w:top w:val="nil"/>
              <w:left w:val="nil"/>
              <w:bottom w:val="nil"/>
              <w:right w:val="nil"/>
            </w:tcBorders>
            <w:hideMark/>
          </w:tcPr>
          <w:p w14:paraId="2A1CD963" w14:textId="77777777" w:rsidR="00955665" w:rsidRPr="0098317A" w:rsidRDefault="00955665" w:rsidP="00955665">
            <w:pPr>
              <w:spacing w:before="40" w:after="40"/>
              <w:rPr>
                <w:rFonts w:cs="Calibri"/>
                <w:bCs/>
                <w:lang w:val="es-EC"/>
              </w:rPr>
            </w:pPr>
            <w:r w:rsidRPr="0098317A">
              <w:rPr>
                <w:bCs/>
                <w:sz w:val="22"/>
                <w:lang w:val="es-EC"/>
              </w:rPr>
              <w:t>Lugar del siniestro, zona urbana o rural, dirección o intersección y coordenadas</w:t>
            </w:r>
          </w:p>
        </w:tc>
      </w:tr>
      <w:tr w:rsidR="00955665" w:rsidRPr="0098317A" w14:paraId="660CB015" w14:textId="77777777" w:rsidTr="00955665">
        <w:trPr>
          <w:cantSplit/>
        </w:trPr>
        <w:tc>
          <w:tcPr>
            <w:tcW w:w="0" w:type="auto"/>
            <w:tcBorders>
              <w:top w:val="nil"/>
              <w:left w:val="nil"/>
              <w:bottom w:val="nil"/>
              <w:right w:val="nil"/>
            </w:tcBorders>
            <w:hideMark/>
          </w:tcPr>
          <w:p w14:paraId="50DF493C" w14:textId="77777777" w:rsidR="00955665" w:rsidRPr="0098317A" w:rsidRDefault="00955665" w:rsidP="00955665">
            <w:pPr>
              <w:spacing w:before="40" w:after="40"/>
              <w:rPr>
                <w:rFonts w:cs="Calibri"/>
                <w:bCs/>
                <w:lang w:val="es-EC"/>
              </w:rPr>
            </w:pPr>
            <w:r w:rsidRPr="0098317A">
              <w:rPr>
                <w:bCs/>
                <w:sz w:val="22"/>
                <w:lang w:val="es-EC"/>
              </w:rPr>
              <w:t>Consecuencias</w:t>
            </w:r>
          </w:p>
        </w:tc>
        <w:tc>
          <w:tcPr>
            <w:tcW w:w="0" w:type="auto"/>
            <w:tcBorders>
              <w:top w:val="nil"/>
              <w:left w:val="nil"/>
              <w:bottom w:val="nil"/>
              <w:right w:val="nil"/>
            </w:tcBorders>
            <w:hideMark/>
          </w:tcPr>
          <w:p w14:paraId="21096FAB" w14:textId="77777777" w:rsidR="00955665" w:rsidRPr="0098317A" w:rsidRDefault="00955665" w:rsidP="00955665">
            <w:pPr>
              <w:spacing w:before="40" w:after="40"/>
              <w:rPr>
                <w:rFonts w:cs="Calibri"/>
                <w:bCs/>
                <w:lang w:val="es-EC"/>
              </w:rPr>
            </w:pPr>
            <w:r w:rsidRPr="0098317A">
              <w:rPr>
                <w:bCs/>
                <w:sz w:val="22"/>
                <w:lang w:val="es-EC"/>
              </w:rPr>
              <w:t xml:space="preserve">Siniestros, Fallecidos, Lesionados, </w:t>
            </w:r>
            <w:proofErr w:type="spellStart"/>
            <w:r w:rsidRPr="0098317A">
              <w:rPr>
                <w:bCs/>
                <w:sz w:val="22"/>
                <w:lang w:val="es-EC"/>
              </w:rPr>
              <w:t>Total_Victimas</w:t>
            </w:r>
            <w:proofErr w:type="spellEnd"/>
          </w:p>
        </w:tc>
        <w:tc>
          <w:tcPr>
            <w:tcW w:w="0" w:type="auto"/>
            <w:tcBorders>
              <w:top w:val="nil"/>
              <w:left w:val="nil"/>
              <w:bottom w:val="nil"/>
              <w:right w:val="nil"/>
            </w:tcBorders>
            <w:hideMark/>
          </w:tcPr>
          <w:p w14:paraId="020DCA0B" w14:textId="77777777" w:rsidR="00955665" w:rsidRPr="0098317A" w:rsidRDefault="00955665" w:rsidP="00955665">
            <w:pPr>
              <w:spacing w:before="40" w:after="40"/>
              <w:rPr>
                <w:rFonts w:cs="Calibri"/>
                <w:bCs/>
                <w:lang w:val="es-EC"/>
              </w:rPr>
            </w:pPr>
            <w:r w:rsidRPr="0098317A">
              <w:rPr>
                <w:bCs/>
                <w:sz w:val="22"/>
                <w:lang w:val="es-EC"/>
              </w:rPr>
              <w:t>Número de víctimas de cada siniestro</w:t>
            </w:r>
          </w:p>
        </w:tc>
      </w:tr>
      <w:tr w:rsidR="00955665" w:rsidRPr="0098317A" w14:paraId="62B827D4" w14:textId="77777777" w:rsidTr="00955665">
        <w:trPr>
          <w:cantSplit/>
        </w:trPr>
        <w:tc>
          <w:tcPr>
            <w:tcW w:w="0" w:type="auto"/>
            <w:tcBorders>
              <w:top w:val="nil"/>
              <w:left w:val="nil"/>
              <w:bottom w:val="nil"/>
              <w:right w:val="nil"/>
            </w:tcBorders>
            <w:hideMark/>
          </w:tcPr>
          <w:p w14:paraId="0FCBF64B" w14:textId="77777777" w:rsidR="00955665" w:rsidRPr="0098317A" w:rsidRDefault="00955665" w:rsidP="00955665">
            <w:pPr>
              <w:spacing w:before="40" w:after="40"/>
              <w:rPr>
                <w:rFonts w:cs="Calibri"/>
                <w:bCs/>
                <w:lang w:val="es-EC"/>
              </w:rPr>
            </w:pPr>
            <w:r w:rsidRPr="0098317A">
              <w:rPr>
                <w:bCs/>
                <w:sz w:val="22"/>
                <w:lang w:val="es-EC"/>
              </w:rPr>
              <w:lastRenderedPageBreak/>
              <w:t>Características</w:t>
            </w:r>
          </w:p>
        </w:tc>
        <w:tc>
          <w:tcPr>
            <w:tcW w:w="0" w:type="auto"/>
            <w:tcBorders>
              <w:top w:val="nil"/>
              <w:left w:val="nil"/>
              <w:bottom w:val="nil"/>
              <w:right w:val="nil"/>
            </w:tcBorders>
            <w:hideMark/>
          </w:tcPr>
          <w:p w14:paraId="1EB44B81" w14:textId="77777777" w:rsidR="00955665" w:rsidRPr="0098317A" w:rsidRDefault="00955665" w:rsidP="00955665">
            <w:pPr>
              <w:spacing w:before="40" w:after="40"/>
              <w:rPr>
                <w:rFonts w:cs="Calibri"/>
                <w:bCs/>
                <w:lang w:val="es-EC"/>
              </w:rPr>
            </w:pPr>
            <w:r w:rsidRPr="0098317A">
              <w:rPr>
                <w:bCs/>
                <w:sz w:val="22"/>
                <w:lang w:val="es-EC"/>
              </w:rPr>
              <w:t xml:space="preserve">Causa, </w:t>
            </w:r>
            <w:proofErr w:type="spellStart"/>
            <w:r w:rsidRPr="0098317A">
              <w:rPr>
                <w:bCs/>
                <w:sz w:val="22"/>
                <w:lang w:val="es-EC"/>
              </w:rPr>
              <w:t>Tipo_Siniestro</w:t>
            </w:r>
            <w:proofErr w:type="spellEnd"/>
            <w:r w:rsidRPr="0098317A">
              <w:rPr>
                <w:bCs/>
                <w:sz w:val="22"/>
                <w:lang w:val="es-EC"/>
              </w:rPr>
              <w:t xml:space="preserve">, </w:t>
            </w:r>
            <w:proofErr w:type="spellStart"/>
            <w:r w:rsidRPr="0098317A">
              <w:rPr>
                <w:bCs/>
                <w:sz w:val="22"/>
                <w:lang w:val="es-EC"/>
              </w:rPr>
              <w:t>Tipo_Vehiculo</w:t>
            </w:r>
            <w:proofErr w:type="spellEnd"/>
            <w:r w:rsidRPr="0098317A">
              <w:rPr>
                <w:bCs/>
                <w:sz w:val="22"/>
                <w:lang w:val="es-EC"/>
              </w:rPr>
              <w:t xml:space="preserve">, Sexo, </w:t>
            </w:r>
            <w:proofErr w:type="spellStart"/>
            <w:r w:rsidRPr="0098317A">
              <w:rPr>
                <w:bCs/>
                <w:sz w:val="22"/>
                <w:lang w:val="es-EC"/>
              </w:rPr>
              <w:t>Grupo_Edad</w:t>
            </w:r>
            <w:proofErr w:type="spellEnd"/>
          </w:p>
        </w:tc>
        <w:tc>
          <w:tcPr>
            <w:tcW w:w="0" w:type="auto"/>
            <w:tcBorders>
              <w:top w:val="nil"/>
              <w:left w:val="nil"/>
              <w:bottom w:val="nil"/>
              <w:right w:val="nil"/>
            </w:tcBorders>
            <w:hideMark/>
          </w:tcPr>
          <w:p w14:paraId="05C14672" w14:textId="77777777" w:rsidR="00955665" w:rsidRPr="0098317A" w:rsidRDefault="00955665" w:rsidP="00955665">
            <w:pPr>
              <w:spacing w:before="40" w:after="40"/>
              <w:rPr>
                <w:rFonts w:cs="Calibri"/>
                <w:bCs/>
                <w:lang w:val="es-EC"/>
              </w:rPr>
            </w:pPr>
            <w:r w:rsidRPr="0098317A">
              <w:rPr>
                <w:bCs/>
                <w:sz w:val="22"/>
                <w:lang w:val="es-EC"/>
              </w:rPr>
              <w:t>Causa probable, tipo de siniestro (choque, atropello, estrellamiento, etc.), vehículos y personas involucradas</w:t>
            </w:r>
          </w:p>
        </w:tc>
      </w:tr>
      <w:tr w:rsidR="00955665" w:rsidRPr="0098317A" w14:paraId="5105C1AB" w14:textId="77777777" w:rsidTr="00955665">
        <w:trPr>
          <w:cantSplit/>
        </w:trPr>
        <w:tc>
          <w:tcPr>
            <w:tcW w:w="0" w:type="auto"/>
            <w:tcBorders>
              <w:top w:val="nil"/>
              <w:left w:val="nil"/>
              <w:bottom w:val="single" w:sz="6" w:space="0" w:color="000000"/>
              <w:right w:val="nil"/>
            </w:tcBorders>
            <w:hideMark/>
          </w:tcPr>
          <w:p w14:paraId="4DDCD47E" w14:textId="77777777" w:rsidR="00955665" w:rsidRPr="0098317A" w:rsidRDefault="00955665" w:rsidP="00955665">
            <w:pPr>
              <w:spacing w:before="40" w:after="40"/>
              <w:rPr>
                <w:rFonts w:cs="Calibri"/>
                <w:bCs/>
                <w:lang w:val="es-EC"/>
              </w:rPr>
            </w:pPr>
            <w:r w:rsidRPr="0098317A">
              <w:rPr>
                <w:bCs/>
                <w:sz w:val="22"/>
                <w:lang w:val="es-EC"/>
              </w:rPr>
              <w:t>Clima</w:t>
            </w:r>
          </w:p>
        </w:tc>
        <w:tc>
          <w:tcPr>
            <w:tcW w:w="0" w:type="auto"/>
            <w:tcBorders>
              <w:top w:val="nil"/>
              <w:left w:val="nil"/>
              <w:bottom w:val="single" w:sz="6" w:space="0" w:color="000000"/>
              <w:right w:val="nil"/>
            </w:tcBorders>
            <w:hideMark/>
          </w:tcPr>
          <w:p w14:paraId="2BD0D5DE" w14:textId="77777777" w:rsidR="00955665" w:rsidRPr="0098317A" w:rsidRDefault="00955665" w:rsidP="00955665">
            <w:pPr>
              <w:spacing w:before="40" w:after="40"/>
              <w:rPr>
                <w:rFonts w:cs="Calibri"/>
                <w:bCs/>
                <w:lang w:val="es-EC"/>
              </w:rPr>
            </w:pPr>
            <w:proofErr w:type="spellStart"/>
            <w:r w:rsidRPr="0098317A">
              <w:rPr>
                <w:bCs/>
                <w:sz w:val="22"/>
                <w:lang w:val="es-EC"/>
              </w:rPr>
              <w:t>Condicion_Climatica</w:t>
            </w:r>
            <w:proofErr w:type="spellEnd"/>
          </w:p>
        </w:tc>
        <w:tc>
          <w:tcPr>
            <w:tcW w:w="0" w:type="auto"/>
            <w:tcBorders>
              <w:top w:val="nil"/>
              <w:left w:val="nil"/>
              <w:bottom w:val="single" w:sz="6" w:space="0" w:color="000000"/>
              <w:right w:val="nil"/>
            </w:tcBorders>
            <w:hideMark/>
          </w:tcPr>
          <w:p w14:paraId="05A9754D" w14:textId="77777777" w:rsidR="00955665" w:rsidRPr="0098317A" w:rsidRDefault="00955665" w:rsidP="00955665">
            <w:pPr>
              <w:spacing w:before="40" w:after="40"/>
              <w:rPr>
                <w:rFonts w:cs="Calibri"/>
                <w:bCs/>
                <w:lang w:val="es-EC"/>
              </w:rPr>
            </w:pPr>
            <w:r w:rsidRPr="0098317A">
              <w:rPr>
                <w:bCs/>
                <w:sz w:val="22"/>
                <w:lang w:val="es-EC"/>
              </w:rPr>
              <w:t>No disponible en la fuente oficial de siniestros; se completa con datos climáticos externos (ver 5.5)</w:t>
            </w:r>
          </w:p>
        </w:tc>
      </w:tr>
    </w:tbl>
    <w:p w14:paraId="64E3ADE3" w14:textId="77777777" w:rsidR="00955665" w:rsidRPr="0098317A" w:rsidRDefault="00955665" w:rsidP="00955665">
      <w:pPr>
        <w:pStyle w:val="Ttulo2"/>
        <w:spacing w:before="240"/>
        <w:rPr>
          <w:rFonts w:cs="Calibri"/>
        </w:rPr>
      </w:pPr>
      <w:bookmarkStart w:id="9" w:name="_Toc242956980"/>
      <w:r w:rsidRPr="0098317A">
        <w:t>5.4 Calidad de la data y limitaciones</w:t>
      </w:r>
      <w:bookmarkEnd w:id="9"/>
    </w:p>
    <w:p w14:paraId="0D92C578" w14:textId="77777777" w:rsidR="00955665" w:rsidRPr="0098317A" w:rsidRDefault="00955665" w:rsidP="0098317A">
      <w:pPr>
        <w:spacing w:line="480" w:lineRule="auto"/>
        <w:ind w:firstLine="720"/>
        <w:rPr>
          <w:rFonts w:cs="Calibri"/>
          <w:bCs/>
          <w:lang w:val="es-EC"/>
        </w:rPr>
      </w:pPr>
      <w:r w:rsidRPr="0098317A">
        <w:rPr>
          <w:bCs/>
          <w:lang w:val="es-EC"/>
        </w:rPr>
        <w:t>La validación de la base arrojó los siguientes resultados:</w:t>
      </w:r>
    </w:p>
    <w:p w14:paraId="52AE4490" w14:textId="77777777" w:rsidR="00955665" w:rsidRPr="0098317A" w:rsidRDefault="00955665" w:rsidP="0098317A">
      <w:pPr>
        <w:numPr>
          <w:ilvl w:val="0"/>
          <w:numId w:val="27"/>
        </w:numPr>
        <w:spacing w:line="480" w:lineRule="auto"/>
        <w:rPr>
          <w:rFonts w:cs="Calibri"/>
          <w:bCs/>
          <w:lang w:val="es-EC"/>
        </w:rPr>
      </w:pPr>
      <w:r w:rsidRPr="0098317A">
        <w:rPr>
          <w:b/>
          <w:bCs/>
          <w:lang w:val="es-EC"/>
        </w:rPr>
        <w:t>Registros:</w:t>
      </w:r>
      <w:r w:rsidRPr="0098317A">
        <w:rPr>
          <w:bCs/>
          <w:lang w:val="es-EC"/>
        </w:rPr>
        <w:t xml:space="preserve"> no existen registros duplicados ni identificadores repetidos.</w:t>
      </w:r>
    </w:p>
    <w:p w14:paraId="02893C75" w14:textId="77777777" w:rsidR="00955665" w:rsidRPr="0098317A" w:rsidRDefault="00955665" w:rsidP="0098317A">
      <w:pPr>
        <w:numPr>
          <w:ilvl w:val="0"/>
          <w:numId w:val="27"/>
        </w:numPr>
        <w:spacing w:line="480" w:lineRule="auto"/>
        <w:rPr>
          <w:rFonts w:cs="Calibri"/>
          <w:bCs/>
          <w:lang w:val="es-EC"/>
        </w:rPr>
      </w:pPr>
      <w:r w:rsidRPr="0098317A">
        <w:rPr>
          <w:b/>
          <w:bCs/>
          <w:lang w:val="es-EC"/>
        </w:rPr>
        <w:t>Territorio:</w:t>
      </w:r>
      <w:r w:rsidRPr="0098317A">
        <w:rPr>
          <w:bCs/>
          <w:lang w:val="es-EC"/>
        </w:rPr>
        <w:t xml:space="preserve"> todos los registros corresponden a Pichincha y al cantón Quito.</w:t>
      </w:r>
    </w:p>
    <w:p w14:paraId="65E0F672" w14:textId="77777777" w:rsidR="00955665" w:rsidRPr="0098317A" w:rsidRDefault="00955665" w:rsidP="0098317A">
      <w:pPr>
        <w:numPr>
          <w:ilvl w:val="0"/>
          <w:numId w:val="27"/>
        </w:numPr>
        <w:spacing w:line="480" w:lineRule="auto"/>
        <w:rPr>
          <w:rFonts w:cs="Calibri"/>
          <w:bCs/>
          <w:lang w:val="es-EC"/>
        </w:rPr>
      </w:pPr>
      <w:r w:rsidRPr="0098317A">
        <w:rPr>
          <w:b/>
          <w:bCs/>
          <w:lang w:val="es-EC"/>
        </w:rPr>
        <w:t>Víctimas:</w:t>
      </w:r>
      <w:r w:rsidRPr="0098317A">
        <w:rPr>
          <w:bCs/>
          <w:lang w:val="es-EC"/>
        </w:rPr>
        <w:t xml:space="preserve"> en todos los casos el total de víctimas es igual a la suma de fallecidos y lesionados.</w:t>
      </w:r>
    </w:p>
    <w:p w14:paraId="025B5820" w14:textId="77777777" w:rsidR="00955665" w:rsidRPr="0098317A" w:rsidRDefault="00955665" w:rsidP="0098317A">
      <w:pPr>
        <w:numPr>
          <w:ilvl w:val="0"/>
          <w:numId w:val="27"/>
        </w:numPr>
        <w:spacing w:line="480" w:lineRule="auto"/>
        <w:rPr>
          <w:rFonts w:cs="Calibri"/>
          <w:bCs/>
          <w:lang w:val="es-EC"/>
        </w:rPr>
      </w:pPr>
      <w:r w:rsidRPr="0098317A">
        <w:rPr>
          <w:b/>
          <w:bCs/>
          <w:lang w:val="es-EC"/>
        </w:rPr>
        <w:t>Ubicación:</w:t>
      </w:r>
      <w:r w:rsidRPr="0098317A">
        <w:rPr>
          <w:bCs/>
          <w:lang w:val="es-EC"/>
        </w:rPr>
        <w:t xml:space="preserve"> solo los registros de 2024–2026 tienen ubicación exacta. De 2017 a 2023 el INEC no publica fecha exacta, coordenadas ni dirección, por lo que esos años se utilizan únicamente para el análisis temporal (tendencias por año, mes, día y hora).</w:t>
      </w:r>
    </w:p>
    <w:p w14:paraId="05506C8A" w14:textId="77777777" w:rsidR="00955665" w:rsidRPr="0098317A" w:rsidRDefault="00955665" w:rsidP="0098317A">
      <w:pPr>
        <w:numPr>
          <w:ilvl w:val="0"/>
          <w:numId w:val="27"/>
        </w:numPr>
        <w:spacing w:line="480" w:lineRule="auto"/>
        <w:rPr>
          <w:rFonts w:cs="Calibri"/>
          <w:bCs/>
          <w:lang w:val="es-EC"/>
        </w:rPr>
      </w:pPr>
      <w:r w:rsidRPr="0098317A">
        <w:rPr>
          <w:b/>
          <w:bCs/>
          <w:lang w:val="es-EC"/>
        </w:rPr>
        <w:t>Coordenadas:</w:t>
      </w:r>
      <w:r w:rsidRPr="0098317A">
        <w:rPr>
          <w:bCs/>
          <w:lang w:val="es-EC"/>
        </w:rPr>
        <w:t xml:space="preserve"> 10.272 siniestros cuentan con coordenadas válidas. Los 318 restantes de 2024–2026, en su mayoría de diciembre de 2024, tenían coordenadas mal registradas en la fuente y no se incluyen en el mapa.</w:t>
      </w:r>
    </w:p>
    <w:p w14:paraId="7960A45A" w14:textId="77777777" w:rsidR="00955665" w:rsidRPr="0098317A" w:rsidRDefault="00955665" w:rsidP="0098317A">
      <w:pPr>
        <w:numPr>
          <w:ilvl w:val="0"/>
          <w:numId w:val="27"/>
        </w:numPr>
        <w:spacing w:line="480" w:lineRule="auto"/>
        <w:rPr>
          <w:rFonts w:cs="Calibri"/>
          <w:bCs/>
          <w:lang w:val="es-EC"/>
        </w:rPr>
      </w:pPr>
      <w:r w:rsidRPr="0098317A">
        <w:rPr>
          <w:b/>
          <w:bCs/>
          <w:lang w:val="es-EC"/>
        </w:rPr>
        <w:t>Parroquia:</w:t>
      </w:r>
      <w:r w:rsidRPr="0098317A">
        <w:rPr>
          <w:bCs/>
          <w:lang w:val="es-EC"/>
        </w:rPr>
        <w:t xml:space="preserve"> en la zona urbana la ANT registra la parroquia de forma general como "QUITO". Por ello, la parroquia exacta se asigna a partir de las coordenadas, utilizando el mapa oficial de parroquias del Municipio de Quito (</w:t>
      </w:r>
      <w:proofErr w:type="spellStart"/>
      <w:r w:rsidRPr="0098317A">
        <w:rPr>
          <w:bCs/>
          <w:lang w:val="es-EC"/>
        </w:rPr>
        <w:t>GeoQuito</w:t>
      </w:r>
      <w:proofErr w:type="spellEnd"/>
      <w:r w:rsidRPr="0098317A">
        <w:rPr>
          <w:bCs/>
          <w:lang w:val="es-EC"/>
        </w:rPr>
        <w:t>).</w:t>
      </w:r>
    </w:p>
    <w:p w14:paraId="0B8E06B4" w14:textId="77777777" w:rsidR="00955665" w:rsidRPr="0098317A" w:rsidRDefault="00955665" w:rsidP="0098317A">
      <w:pPr>
        <w:numPr>
          <w:ilvl w:val="0"/>
          <w:numId w:val="27"/>
        </w:numPr>
        <w:spacing w:line="480" w:lineRule="auto"/>
        <w:rPr>
          <w:rFonts w:cs="Calibri"/>
          <w:bCs/>
          <w:lang w:val="es-EC"/>
        </w:rPr>
      </w:pPr>
      <w:r w:rsidRPr="0098317A">
        <w:rPr>
          <w:b/>
          <w:bCs/>
          <w:lang w:val="es-EC"/>
        </w:rPr>
        <w:t>Hora:</w:t>
      </w:r>
      <w:r w:rsidRPr="0098317A">
        <w:rPr>
          <w:bCs/>
          <w:lang w:val="es-EC"/>
        </w:rPr>
        <w:t xml:space="preserve"> en 2017–2023 la hora viene como un rango de una hora (por ejemplo, 07:00 A 07:59); desde 2024 viene en formato exacto </w:t>
      </w:r>
      <w:proofErr w:type="gramStart"/>
      <w:r w:rsidRPr="0098317A">
        <w:rPr>
          <w:bCs/>
          <w:lang w:val="es-EC"/>
        </w:rPr>
        <w:t>HH:MM.</w:t>
      </w:r>
      <w:proofErr w:type="gramEnd"/>
    </w:p>
    <w:p w14:paraId="62A3CEE0" w14:textId="77777777" w:rsidR="00955665" w:rsidRPr="0098317A" w:rsidRDefault="00955665" w:rsidP="0098317A">
      <w:pPr>
        <w:numPr>
          <w:ilvl w:val="0"/>
          <w:numId w:val="27"/>
        </w:numPr>
        <w:spacing w:line="480" w:lineRule="auto"/>
        <w:rPr>
          <w:rFonts w:cs="Calibri"/>
          <w:bCs/>
          <w:lang w:val="es-EC"/>
        </w:rPr>
      </w:pPr>
      <w:r w:rsidRPr="0098317A">
        <w:rPr>
          <w:b/>
          <w:bCs/>
          <w:lang w:val="es-EC"/>
        </w:rPr>
        <w:t>Categorías:</w:t>
      </w:r>
      <w:r w:rsidRPr="0098317A">
        <w:rPr>
          <w:bCs/>
          <w:lang w:val="es-EC"/>
        </w:rPr>
        <w:t xml:space="preserve"> las categorías de causa y tipo de siniestro varían entre fuentes. El INEC usa categorías generales y la ANT categorías más detalladas; se conservaron tal como aparecen en la fuente.</w:t>
      </w:r>
    </w:p>
    <w:p w14:paraId="41445D03" w14:textId="77777777" w:rsidR="0098317A" w:rsidRPr="0098317A" w:rsidRDefault="0098317A" w:rsidP="0098317A">
      <w:pPr>
        <w:pStyle w:val="Ttulo1"/>
        <w:rPr>
          <w:rFonts w:cs="Calibri"/>
        </w:rPr>
      </w:pPr>
      <w:bookmarkStart w:id="10" w:name="_Toc242956981"/>
      <w:r w:rsidRPr="0098317A">
        <w:lastRenderedPageBreak/>
        <w:t>6. Metodología</w:t>
      </w:r>
      <w:bookmarkEnd w:id="10"/>
    </w:p>
    <w:p w14:paraId="76B11CAB" w14:textId="77777777" w:rsidR="0098317A" w:rsidRPr="0098317A" w:rsidRDefault="0098317A" w:rsidP="0098317A">
      <w:pPr>
        <w:spacing w:line="480" w:lineRule="auto"/>
        <w:ind w:firstLine="720"/>
        <w:rPr>
          <w:rFonts w:cs="Calibri"/>
          <w:bCs/>
          <w:lang w:val="es-EC"/>
        </w:rPr>
      </w:pPr>
      <w:r w:rsidRPr="0098317A">
        <w:rPr>
          <w:bCs/>
          <w:lang w:val="es-EC"/>
        </w:rPr>
        <w:t>El presente estudio tiene un enfoque cuantitativo, de tipo descriptivo y predictivo. Es descriptivo porque busca identificar y caracterizar los patrones temporales y espaciales de los siniestros de tránsito en el Distrito Metropolitano de Quito</w:t>
      </w:r>
      <w:r>
        <w:rPr>
          <w:bCs/>
          <w:lang w:val="es-EC"/>
        </w:rPr>
        <w:t>, y e</w:t>
      </w:r>
      <w:r w:rsidRPr="0098317A">
        <w:rPr>
          <w:bCs/>
          <w:lang w:val="es-EC"/>
        </w:rPr>
        <w:t>s predictivo porque, a partir de esos patrones, se construirá un modelo capaz de estimar el nivel de riesgo de siniestros por zona y franja horaria.</w:t>
      </w:r>
    </w:p>
    <w:p w14:paraId="03A5D17F" w14:textId="77777777" w:rsidR="0098317A" w:rsidRDefault="0098317A" w:rsidP="0098317A">
      <w:pPr>
        <w:spacing w:line="480" w:lineRule="auto"/>
        <w:ind w:firstLine="720"/>
        <w:rPr>
          <w:rFonts w:cs="Calibri"/>
          <w:bCs/>
          <w:lang w:val="es-EC"/>
        </w:rPr>
      </w:pPr>
      <w:r w:rsidRPr="0098317A">
        <w:rPr>
          <w:bCs/>
          <w:lang w:val="es-EC"/>
        </w:rPr>
        <w:t>Para organizar el trabajo se adoptó la metodología CRISP-DM (</w:t>
      </w:r>
      <w:r w:rsidRPr="0098317A">
        <w:rPr>
          <w:bCs/>
          <w:i/>
          <w:iCs/>
          <w:lang w:val="es-EC"/>
        </w:rPr>
        <w:t xml:space="preserve">Cross </w:t>
      </w:r>
      <w:proofErr w:type="spellStart"/>
      <w:r w:rsidRPr="0098317A">
        <w:rPr>
          <w:bCs/>
          <w:i/>
          <w:iCs/>
          <w:lang w:val="es-EC"/>
        </w:rPr>
        <w:t>Industry</w:t>
      </w:r>
      <w:proofErr w:type="spellEnd"/>
      <w:r w:rsidRPr="0098317A">
        <w:rPr>
          <w:bCs/>
          <w:i/>
          <w:iCs/>
          <w:lang w:val="es-EC"/>
        </w:rPr>
        <w:t xml:space="preserve"> Standard Process </w:t>
      </w:r>
      <w:proofErr w:type="spellStart"/>
      <w:r w:rsidRPr="0098317A">
        <w:rPr>
          <w:bCs/>
          <w:i/>
          <w:iCs/>
          <w:lang w:val="es-EC"/>
        </w:rPr>
        <w:t>for</w:t>
      </w:r>
      <w:proofErr w:type="spellEnd"/>
      <w:r w:rsidRPr="0098317A">
        <w:rPr>
          <w:bCs/>
          <w:i/>
          <w:iCs/>
          <w:lang w:val="es-EC"/>
        </w:rPr>
        <w:t xml:space="preserve"> Data </w:t>
      </w:r>
      <w:proofErr w:type="spellStart"/>
      <w:r w:rsidRPr="0098317A">
        <w:rPr>
          <w:bCs/>
          <w:i/>
          <w:iCs/>
          <w:lang w:val="es-EC"/>
        </w:rPr>
        <w:t>Mining</w:t>
      </w:r>
      <w:proofErr w:type="spellEnd"/>
      <w:r w:rsidRPr="0098317A">
        <w:rPr>
          <w:bCs/>
          <w:lang w:val="es-EC"/>
        </w:rPr>
        <w:t xml:space="preserve">), uno de los modelos de referencia más utilizados en proyectos de ciencia y análisis de datos (Chapman et al., 2000). CRISP-DM divide el proceso en seis fases: </w:t>
      </w:r>
      <w:r w:rsidRPr="0098317A">
        <w:rPr>
          <w:b/>
          <w:lang w:val="es-EC"/>
        </w:rPr>
        <w:t>comprensión del problema, comprensión de los datos, preparación de los datos, modelado, evaluación y despliegue.</w:t>
      </w:r>
      <w:r w:rsidRPr="0098317A">
        <w:rPr>
          <w:bCs/>
          <w:lang w:val="es-EC"/>
        </w:rPr>
        <w:t xml:space="preserve"> Estas fases no son estrictamente lineales: es posible regresar a una fase anterior cuando se detecta un problema en los datos o en los resultados, como ocurrió varias veces en este proyecto.</w:t>
      </w:r>
    </w:p>
    <w:p w14:paraId="0B62B4E7" w14:textId="77777777" w:rsidR="0098317A" w:rsidRDefault="0098317A" w:rsidP="0098317A">
      <w:pPr>
        <w:pStyle w:val="Ttulo2"/>
        <w:rPr>
          <w:rFonts w:cs="Calibri"/>
        </w:rPr>
      </w:pPr>
      <w:bookmarkStart w:id="11" w:name="_Toc242956982"/>
      <w:r w:rsidRPr="0098317A">
        <w:t>6.</w:t>
      </w:r>
      <w:r>
        <w:t>1</w:t>
      </w:r>
      <w:r w:rsidRPr="0098317A">
        <w:t xml:space="preserve"> Fases del proyecto</w:t>
      </w:r>
      <w:bookmarkEnd w:id="11"/>
    </w:p>
    <w:p w14:paraId="64C2CB7F" w14:textId="77777777" w:rsidR="0098317A" w:rsidRPr="0098317A" w:rsidRDefault="0098317A" w:rsidP="0098317A">
      <w:pPr>
        <w:spacing w:line="480" w:lineRule="auto"/>
        <w:ind w:firstLine="720"/>
        <w:rPr>
          <w:rFonts w:cs="Calibri"/>
          <w:bCs/>
          <w:lang w:val="es-EC"/>
        </w:rPr>
      </w:pPr>
      <w:r w:rsidRPr="0098317A">
        <w:rPr>
          <w:b/>
          <w:bCs/>
          <w:lang w:val="es-EC"/>
        </w:rPr>
        <w:t>Fase 1. Comprensión del problema.</w:t>
      </w:r>
      <w:r w:rsidRPr="0098317A">
        <w:rPr>
          <w:bCs/>
          <w:lang w:val="es-EC"/>
        </w:rPr>
        <w:t xml:space="preserve"> Se definió el problema a partir de la situación de la seguridad vial en Quito: el aumento de la letalidad de los siniestros y la falta de herramientas que permitan anticipar dónde y cuándo es más probable que ocurran. Se estableció como caso de estudio la Avenida Simón Bolívar, por ser una de las vías con mayor número de siniestros registrados en la ciudad.</w:t>
      </w:r>
    </w:p>
    <w:p w14:paraId="2005AF37" w14:textId="77777777" w:rsidR="0098317A" w:rsidRPr="0098317A" w:rsidRDefault="0098317A" w:rsidP="0098317A">
      <w:pPr>
        <w:spacing w:line="480" w:lineRule="auto"/>
        <w:ind w:firstLine="720"/>
        <w:rPr>
          <w:rFonts w:cs="Calibri"/>
          <w:bCs/>
          <w:lang w:val="es-EC"/>
        </w:rPr>
      </w:pPr>
      <w:r w:rsidRPr="0098317A">
        <w:rPr>
          <w:b/>
          <w:bCs/>
          <w:lang w:val="es-EC"/>
        </w:rPr>
        <w:t>Fase 2. Comprensión y adquisición de los datos.</w:t>
      </w:r>
      <w:r w:rsidRPr="0098317A">
        <w:rPr>
          <w:bCs/>
          <w:lang w:val="es-EC"/>
        </w:rPr>
        <w:t xml:space="preserve"> Se identificaron y descargaron los registros oficiales de siniestros de tránsito de dos instituciones públicas:</w:t>
      </w:r>
    </w:p>
    <w:p w14:paraId="151F8FEC" w14:textId="77777777" w:rsidR="0098317A" w:rsidRPr="0098317A" w:rsidRDefault="0098317A" w:rsidP="0098317A">
      <w:pPr>
        <w:numPr>
          <w:ilvl w:val="0"/>
          <w:numId w:val="32"/>
        </w:numPr>
        <w:spacing w:line="480" w:lineRule="auto"/>
        <w:rPr>
          <w:rFonts w:cs="Calibri"/>
          <w:bCs/>
          <w:lang w:val="es-EC"/>
        </w:rPr>
      </w:pPr>
      <w:r w:rsidRPr="0098317A">
        <w:rPr>
          <w:b/>
          <w:bCs/>
          <w:lang w:val="es-EC"/>
        </w:rPr>
        <w:t>Instituto Nacional de Estadística y Censos (INEC):</w:t>
      </w:r>
      <w:r w:rsidRPr="0098317A">
        <w:rPr>
          <w:bCs/>
          <w:lang w:val="es-EC"/>
        </w:rPr>
        <w:t xml:space="preserve"> bases anuales de siniestros de tránsito 2017–2023, publicadas dentro de las Estadísticas de Transporte (ESTRA). Para 2017–2020 se utilizó la serie depurada 2014–2020, actualizada por la ANT y publicada por el INEC en 2022 (INEC, 2022).</w:t>
      </w:r>
    </w:p>
    <w:p w14:paraId="76E11A63" w14:textId="77777777" w:rsidR="0098317A" w:rsidRPr="0098317A" w:rsidRDefault="0098317A" w:rsidP="0098317A">
      <w:pPr>
        <w:numPr>
          <w:ilvl w:val="0"/>
          <w:numId w:val="32"/>
        </w:numPr>
        <w:spacing w:line="480" w:lineRule="auto"/>
        <w:rPr>
          <w:rFonts w:cs="Calibri"/>
          <w:bCs/>
          <w:lang w:val="es-EC"/>
        </w:rPr>
      </w:pPr>
      <w:r w:rsidRPr="0098317A">
        <w:rPr>
          <w:b/>
          <w:bCs/>
          <w:lang w:val="es-EC"/>
        </w:rPr>
        <w:lastRenderedPageBreak/>
        <w:t>Agencia Nacional de Tránsito (ANT):</w:t>
      </w:r>
      <w:r w:rsidRPr="0098317A">
        <w:rPr>
          <w:bCs/>
          <w:lang w:val="es-EC"/>
        </w:rPr>
        <w:t xml:space="preserve"> bases de datos mensuales de siniestros 2024–2026, publicadas en su repositorio oficial, que incluyen fecha, hora exacta, coordenadas y dirección de cada siniestro (ANT, 2025, 2026).</w:t>
      </w:r>
    </w:p>
    <w:p w14:paraId="34BE3702" w14:textId="77777777" w:rsidR="0098317A" w:rsidRPr="0098317A" w:rsidRDefault="0098317A" w:rsidP="0098317A">
      <w:pPr>
        <w:spacing w:line="480" w:lineRule="auto"/>
        <w:ind w:firstLine="720"/>
        <w:rPr>
          <w:rFonts w:cs="Calibri"/>
          <w:bCs/>
          <w:lang w:val="es-EC"/>
        </w:rPr>
      </w:pPr>
      <w:r w:rsidRPr="0098317A">
        <w:rPr>
          <w:bCs/>
          <w:lang w:val="es-EC"/>
        </w:rPr>
        <w:t>Además, se obtuvieron fuentes complementarias para cubrir las variables que las bases de siniestros no incluyen:</w:t>
      </w:r>
    </w:p>
    <w:p w14:paraId="00512910" w14:textId="77777777" w:rsidR="0098317A" w:rsidRPr="0098317A" w:rsidRDefault="0098317A" w:rsidP="0098317A">
      <w:pPr>
        <w:numPr>
          <w:ilvl w:val="0"/>
          <w:numId w:val="33"/>
        </w:numPr>
        <w:spacing w:line="480" w:lineRule="auto"/>
        <w:rPr>
          <w:rFonts w:cs="Calibri"/>
          <w:bCs/>
          <w:lang w:val="es-EC"/>
        </w:rPr>
      </w:pPr>
      <w:r w:rsidRPr="0098317A">
        <w:rPr>
          <w:bCs/>
          <w:lang w:val="es-EC"/>
        </w:rPr>
        <w:t>las capas geográficas oficiales de parroquias, administraciones zonales y límite del DMQ, del Municipio de Quito (</w:t>
      </w:r>
      <w:proofErr w:type="spellStart"/>
      <w:r w:rsidRPr="0098317A">
        <w:rPr>
          <w:bCs/>
          <w:lang w:val="es-EC"/>
        </w:rPr>
        <w:t>GeoQuito</w:t>
      </w:r>
      <w:proofErr w:type="spellEnd"/>
      <w:r w:rsidRPr="0098317A">
        <w:rPr>
          <w:bCs/>
          <w:lang w:val="es-EC"/>
        </w:rPr>
        <w:t>);</w:t>
      </w:r>
    </w:p>
    <w:p w14:paraId="44A0FC6A" w14:textId="77777777" w:rsidR="0098317A" w:rsidRPr="0098317A" w:rsidRDefault="0098317A" w:rsidP="0098317A">
      <w:pPr>
        <w:numPr>
          <w:ilvl w:val="0"/>
          <w:numId w:val="33"/>
        </w:numPr>
        <w:spacing w:line="480" w:lineRule="auto"/>
        <w:rPr>
          <w:rFonts w:cs="Calibri"/>
          <w:bCs/>
          <w:lang w:val="es-EC"/>
        </w:rPr>
      </w:pPr>
      <w:r w:rsidRPr="0098317A">
        <w:rPr>
          <w:bCs/>
          <w:lang w:val="es-EC"/>
        </w:rPr>
        <w:t>los registros horarios de precipitación, temperatura y humedad de la Red Metropolitana de Monitoreo Atmosférico de Quito (REMMAQ);</w:t>
      </w:r>
    </w:p>
    <w:p w14:paraId="6F0051C9" w14:textId="77777777" w:rsidR="0098317A" w:rsidRPr="0098317A" w:rsidRDefault="0098317A" w:rsidP="0098317A">
      <w:pPr>
        <w:numPr>
          <w:ilvl w:val="0"/>
          <w:numId w:val="33"/>
        </w:numPr>
        <w:spacing w:line="480" w:lineRule="auto"/>
        <w:rPr>
          <w:rFonts w:cs="Calibri"/>
          <w:bCs/>
          <w:lang w:val="es-EC"/>
        </w:rPr>
      </w:pPr>
      <w:r w:rsidRPr="0098317A">
        <w:rPr>
          <w:bCs/>
          <w:lang w:val="es-EC"/>
        </w:rPr>
        <w:t>los datos climáticos históricos de la API de Open-</w:t>
      </w:r>
      <w:proofErr w:type="spellStart"/>
      <w:r w:rsidRPr="0098317A">
        <w:rPr>
          <w:bCs/>
          <w:lang w:val="es-EC"/>
        </w:rPr>
        <w:t>Meteo</w:t>
      </w:r>
      <w:proofErr w:type="spellEnd"/>
      <w:r w:rsidRPr="0098317A">
        <w:rPr>
          <w:bCs/>
          <w:lang w:val="es-EC"/>
        </w:rPr>
        <w:t>.</w:t>
      </w:r>
    </w:p>
    <w:p w14:paraId="7A4E8E18" w14:textId="77777777" w:rsidR="0098317A" w:rsidRPr="0098317A" w:rsidRDefault="0098317A" w:rsidP="0098317A">
      <w:pPr>
        <w:spacing w:line="480" w:lineRule="auto"/>
        <w:ind w:firstLine="720"/>
        <w:rPr>
          <w:rFonts w:cs="Calibri"/>
          <w:bCs/>
          <w:lang w:val="es-EC"/>
        </w:rPr>
      </w:pPr>
      <w:r w:rsidRPr="0098317A">
        <w:rPr>
          <w:b/>
          <w:bCs/>
          <w:lang w:val="es-EC"/>
        </w:rPr>
        <w:t>Fase 3. Preparación de los datos.</w:t>
      </w:r>
      <w:r w:rsidRPr="0098317A">
        <w:rPr>
          <w:bCs/>
          <w:lang w:val="es-EC"/>
        </w:rPr>
        <w:t xml:space="preserve"> Esta fase se dividió en cuatro etapas, desarrolladas en el lenguaje Python con las librerías pandas y </w:t>
      </w:r>
      <w:proofErr w:type="spellStart"/>
      <w:r w:rsidRPr="0098317A">
        <w:rPr>
          <w:bCs/>
          <w:lang w:val="es-EC"/>
        </w:rPr>
        <w:t>NumPy</w:t>
      </w:r>
      <w:proofErr w:type="spellEnd"/>
      <w:r w:rsidRPr="0098317A">
        <w:rPr>
          <w:bCs/>
          <w:lang w:val="es-EC"/>
        </w:rPr>
        <w:t xml:space="preserve"> (McKinney, 2010):</w:t>
      </w:r>
    </w:p>
    <w:p w14:paraId="32AE1526" w14:textId="77777777" w:rsidR="0098317A" w:rsidRPr="0098317A" w:rsidRDefault="0098317A" w:rsidP="0098317A">
      <w:pPr>
        <w:numPr>
          <w:ilvl w:val="0"/>
          <w:numId w:val="34"/>
        </w:numPr>
        <w:spacing w:line="480" w:lineRule="auto"/>
        <w:rPr>
          <w:rFonts w:cs="Calibri"/>
          <w:bCs/>
          <w:lang w:val="es-EC"/>
        </w:rPr>
      </w:pPr>
      <w:r w:rsidRPr="0098317A">
        <w:rPr>
          <w:b/>
          <w:bCs/>
          <w:lang w:val="es-EC"/>
        </w:rPr>
        <w:t>Integración:</w:t>
      </w:r>
      <w:r w:rsidRPr="0098317A">
        <w:rPr>
          <w:bCs/>
          <w:lang w:val="es-EC"/>
        </w:rPr>
        <w:t xml:space="preserve"> las bases del INEC y de la ANT se unificaron en un solo archivo con una estructura común de 32 variables, en el que cada fila representa un siniestro (nivel de detalle: evento). Los registros codificados numéricamente se tradujeron a texto con los diccionarios de variables oficiales.</w:t>
      </w:r>
    </w:p>
    <w:p w14:paraId="5B6E11F8" w14:textId="77777777" w:rsidR="0098317A" w:rsidRPr="0098317A" w:rsidRDefault="0098317A" w:rsidP="0098317A">
      <w:pPr>
        <w:numPr>
          <w:ilvl w:val="0"/>
          <w:numId w:val="34"/>
        </w:numPr>
        <w:spacing w:line="480" w:lineRule="auto"/>
        <w:rPr>
          <w:rFonts w:cs="Calibri"/>
          <w:bCs/>
          <w:lang w:val="es-EC"/>
        </w:rPr>
      </w:pPr>
      <w:r w:rsidRPr="0098317A">
        <w:rPr>
          <w:b/>
          <w:bCs/>
          <w:lang w:val="es-EC"/>
        </w:rPr>
        <w:t>Filtrado territorial:</w:t>
      </w:r>
      <w:r w:rsidRPr="0098317A">
        <w:rPr>
          <w:bCs/>
          <w:lang w:val="es-EC"/>
        </w:rPr>
        <w:t xml:space="preserve"> se conservaron únicamente los siniestros del cantón Quito, excluyendo los demás cantones de Pichincha. Las coordenadas se validaron contra el límite oficial del DMQ, y se eliminaron los registros que, pese a estar etiquetados como Quito, ocurrieron fuera del Distrito.</w:t>
      </w:r>
    </w:p>
    <w:p w14:paraId="28B435A8" w14:textId="77777777" w:rsidR="0098317A" w:rsidRPr="0098317A" w:rsidRDefault="0098317A" w:rsidP="0098317A">
      <w:pPr>
        <w:numPr>
          <w:ilvl w:val="0"/>
          <w:numId w:val="34"/>
        </w:numPr>
        <w:spacing w:line="480" w:lineRule="auto"/>
        <w:rPr>
          <w:rFonts w:cs="Calibri"/>
          <w:bCs/>
          <w:lang w:val="es-EC"/>
        </w:rPr>
      </w:pPr>
      <w:r w:rsidRPr="0098317A">
        <w:rPr>
          <w:b/>
          <w:bCs/>
          <w:lang w:val="es-EC"/>
        </w:rPr>
        <w:t>Limpieza</w:t>
      </w:r>
      <w:r w:rsidRPr="0098317A">
        <w:rPr>
          <w:bCs/>
          <w:lang w:val="es-EC"/>
        </w:rPr>
        <w:t xml:space="preserve"> (script 01_limpieza_datos.py): se revisó la estructura del </w:t>
      </w:r>
      <w:proofErr w:type="spellStart"/>
      <w:r w:rsidRPr="0098317A">
        <w:rPr>
          <w:bCs/>
          <w:lang w:val="es-EC"/>
        </w:rPr>
        <w:t>dataset</w:t>
      </w:r>
      <w:proofErr w:type="spellEnd"/>
      <w:r w:rsidRPr="0098317A">
        <w:rPr>
          <w:bCs/>
          <w:lang w:val="es-EC"/>
        </w:rPr>
        <w:t>, los valores nulos y no disponibles (N/D) y los registros duplicados. Se convirtió la fecha a formato de fecha y se aplicaron validaciones básicas. El resultado se guardó en un archivo nuevo, sin modificar el original.</w:t>
      </w:r>
    </w:p>
    <w:p w14:paraId="247B2A5A" w14:textId="77777777" w:rsidR="0098317A" w:rsidRPr="0098317A" w:rsidRDefault="0098317A" w:rsidP="0098317A">
      <w:pPr>
        <w:numPr>
          <w:ilvl w:val="0"/>
          <w:numId w:val="34"/>
        </w:numPr>
        <w:spacing w:line="480" w:lineRule="auto"/>
        <w:rPr>
          <w:rFonts w:cs="Calibri"/>
          <w:bCs/>
          <w:lang w:val="es-EC"/>
        </w:rPr>
      </w:pPr>
      <w:r w:rsidRPr="0098317A">
        <w:rPr>
          <w:b/>
          <w:bCs/>
          <w:lang w:val="es-EC"/>
        </w:rPr>
        <w:lastRenderedPageBreak/>
        <w:t>Transformación y reparación</w:t>
      </w:r>
      <w:r w:rsidRPr="0098317A">
        <w:rPr>
          <w:bCs/>
          <w:lang w:val="es-EC"/>
        </w:rPr>
        <w:t xml:space="preserve"> (script transformacion.py): se crearon variables derivadas (mes y día de la semana en formato numérico, hora numérica, fin de semana, gravedad del siniestro e indicador de coordenadas). También se estandarizaron los textos y se unificaron las categorías que estaban escritas de distintas formas.</w:t>
      </w:r>
    </w:p>
    <w:p w14:paraId="24147AA4" w14:textId="77777777" w:rsidR="0098317A" w:rsidRPr="0098317A" w:rsidRDefault="0098317A" w:rsidP="0098317A">
      <w:pPr>
        <w:spacing w:line="480" w:lineRule="auto"/>
        <w:ind w:firstLine="720"/>
        <w:rPr>
          <w:rFonts w:cs="Calibri"/>
          <w:bCs/>
          <w:lang w:val="es-EC"/>
        </w:rPr>
      </w:pPr>
      <w:r w:rsidRPr="0098317A">
        <w:rPr>
          <w:b/>
          <w:bCs/>
          <w:lang w:val="es-EC"/>
        </w:rPr>
        <w:t>Fase 4. Modelado.</w:t>
      </w:r>
      <w:r w:rsidRPr="0098317A">
        <w:rPr>
          <w:bCs/>
          <w:lang w:val="es-EC"/>
        </w:rPr>
        <w:t xml:space="preserve"> Con los datos preparados se aplicarán dos </w:t>
      </w:r>
      <w:r>
        <w:rPr>
          <w:bCs/>
          <w:lang w:val="es-EC"/>
        </w:rPr>
        <w:t xml:space="preserve">posibles </w:t>
      </w:r>
      <w:r w:rsidRPr="0098317A">
        <w:rPr>
          <w:bCs/>
          <w:lang w:val="es-EC"/>
        </w:rPr>
        <w:t>técnicas complementarias:</w:t>
      </w:r>
    </w:p>
    <w:p w14:paraId="40B1A50B" w14:textId="77777777" w:rsidR="0098317A" w:rsidRPr="0098317A" w:rsidRDefault="0098317A" w:rsidP="0098317A">
      <w:pPr>
        <w:numPr>
          <w:ilvl w:val="0"/>
          <w:numId w:val="35"/>
        </w:numPr>
        <w:spacing w:line="480" w:lineRule="auto"/>
        <w:rPr>
          <w:rFonts w:cs="Calibri"/>
          <w:bCs/>
          <w:lang w:val="es-EC"/>
        </w:rPr>
      </w:pPr>
      <w:r w:rsidRPr="0098317A">
        <w:rPr>
          <w:b/>
          <w:bCs/>
          <w:lang w:val="es-EC"/>
        </w:rPr>
        <w:t>Agrupamiento espacial:</w:t>
      </w:r>
      <w:r w:rsidRPr="0098317A">
        <w:rPr>
          <w:bCs/>
          <w:lang w:val="es-EC"/>
        </w:rPr>
        <w:t xml:space="preserve"> técnicas como K-Means (MacQueen, 1967) o métodos basados en densidad, para identificar las zonas donde se concentran los siniestros (puntos críticos).</w:t>
      </w:r>
    </w:p>
    <w:p w14:paraId="7A156B10" w14:textId="77777777" w:rsidR="0098317A" w:rsidRPr="0098317A" w:rsidRDefault="0098317A" w:rsidP="0098317A">
      <w:pPr>
        <w:numPr>
          <w:ilvl w:val="0"/>
          <w:numId w:val="35"/>
        </w:numPr>
        <w:spacing w:line="480" w:lineRule="auto"/>
        <w:rPr>
          <w:rFonts w:cs="Calibri"/>
          <w:bCs/>
          <w:lang w:val="es-EC"/>
        </w:rPr>
      </w:pPr>
      <w:r w:rsidRPr="0098317A">
        <w:rPr>
          <w:b/>
          <w:bCs/>
          <w:lang w:val="es-EC"/>
        </w:rPr>
        <w:t>Modelo de clasificación Random Forest</w:t>
      </w:r>
      <w:r w:rsidRPr="0098317A">
        <w:rPr>
          <w:bCs/>
          <w:lang w:val="es-EC"/>
        </w:rPr>
        <w:t xml:space="preserve"> (</w:t>
      </w:r>
      <w:proofErr w:type="spellStart"/>
      <w:r w:rsidRPr="0098317A">
        <w:rPr>
          <w:bCs/>
          <w:lang w:val="es-EC"/>
        </w:rPr>
        <w:t>Breiman</w:t>
      </w:r>
      <w:proofErr w:type="spellEnd"/>
      <w:r w:rsidRPr="0098317A">
        <w:rPr>
          <w:bCs/>
          <w:lang w:val="es-EC"/>
        </w:rPr>
        <w:t>, 2001): predecirá el nivel de riesgo (bajo, medio o alto) de una zona en una franja horaria determinada, a partir de variables como la parroquia, la hora, el día de la semana y las condiciones climáticas.</w:t>
      </w:r>
    </w:p>
    <w:p w14:paraId="22B93D60" w14:textId="77777777" w:rsidR="0098317A" w:rsidRPr="0098317A" w:rsidRDefault="0098317A" w:rsidP="0098317A">
      <w:pPr>
        <w:spacing w:line="480" w:lineRule="auto"/>
        <w:ind w:firstLine="720"/>
        <w:rPr>
          <w:rFonts w:cs="Calibri"/>
          <w:bCs/>
          <w:lang w:val="es-EC"/>
        </w:rPr>
      </w:pPr>
      <w:r w:rsidRPr="0098317A">
        <w:rPr>
          <w:b/>
          <w:bCs/>
          <w:lang w:val="es-EC"/>
        </w:rPr>
        <w:t>Fase 5. Evaluación.</w:t>
      </w:r>
      <w:r w:rsidRPr="0098317A">
        <w:rPr>
          <w:bCs/>
          <w:lang w:val="es-EC"/>
        </w:rPr>
        <w:t xml:space="preserve"> El modelo se evaluará con una validación temporal: se entrenará con los datos de 2024 y 2025 y se probará con los datos de enero a agosto de 2026, que el modelo no habrá visto durante su entrenamiento. Se utilizarán métricas como la exactitud (</w:t>
      </w:r>
      <w:proofErr w:type="spellStart"/>
      <w:r w:rsidRPr="0098317A">
        <w:rPr>
          <w:bCs/>
          <w:i/>
          <w:iCs/>
          <w:lang w:val="es-EC"/>
        </w:rPr>
        <w:t>accuracy</w:t>
      </w:r>
      <w:proofErr w:type="spellEnd"/>
      <w:r w:rsidRPr="0098317A">
        <w:rPr>
          <w:bCs/>
          <w:lang w:val="es-EC"/>
        </w:rPr>
        <w:t>), la precisión, la sensibilidad (</w:t>
      </w:r>
      <w:proofErr w:type="spellStart"/>
      <w:r w:rsidRPr="0098317A">
        <w:rPr>
          <w:bCs/>
          <w:i/>
          <w:iCs/>
          <w:lang w:val="es-EC"/>
        </w:rPr>
        <w:t>recall</w:t>
      </w:r>
      <w:proofErr w:type="spellEnd"/>
      <w:r w:rsidRPr="0098317A">
        <w:rPr>
          <w:bCs/>
          <w:lang w:val="es-EC"/>
        </w:rPr>
        <w:t>) y la matriz de confusión. Como validación práctica, los resultados se contrastarán con los siniestros registrados en la Avenida Simón Bolívar.</w:t>
      </w:r>
    </w:p>
    <w:p w14:paraId="37744964" w14:textId="77777777" w:rsidR="0098317A" w:rsidRPr="0098317A" w:rsidRDefault="0098317A" w:rsidP="0098317A">
      <w:pPr>
        <w:spacing w:line="480" w:lineRule="auto"/>
        <w:ind w:firstLine="720"/>
        <w:rPr>
          <w:rFonts w:cs="Calibri"/>
          <w:bCs/>
          <w:lang w:val="es-EC"/>
        </w:rPr>
      </w:pPr>
      <w:r w:rsidRPr="0098317A">
        <w:rPr>
          <w:b/>
          <w:bCs/>
          <w:lang w:val="es-EC"/>
        </w:rPr>
        <w:t>Fase 6. Despliegue.</w:t>
      </w:r>
      <w:r w:rsidRPr="0098317A">
        <w:rPr>
          <w:bCs/>
          <w:lang w:val="es-EC"/>
        </w:rPr>
        <w:t xml:space="preserve"> Los resultados se presentarán en un </w:t>
      </w:r>
      <w:proofErr w:type="spellStart"/>
      <w:r w:rsidRPr="0098317A">
        <w:rPr>
          <w:bCs/>
          <w:lang w:val="es-EC"/>
        </w:rPr>
        <w:t>dashboard</w:t>
      </w:r>
      <w:proofErr w:type="spellEnd"/>
      <w:r w:rsidRPr="0098317A">
        <w:rPr>
          <w:bCs/>
          <w:lang w:val="es-EC"/>
        </w:rPr>
        <w:t xml:space="preserve"> interactivo con un mapa de concentración de siniestros, indicadores por parroquia y año, y un simulador de escenarios en el que el usuario podrá seleccionar la zona, el día y la hora para conocer el nivel de riesgo estimado.</w:t>
      </w:r>
    </w:p>
    <w:p w14:paraId="0330600B" w14:textId="77777777" w:rsidR="0098317A" w:rsidRDefault="0098317A" w:rsidP="0098317A">
      <w:pPr>
        <w:pStyle w:val="Ttulo2"/>
        <w:rPr>
          <w:rFonts w:cs="Calibri"/>
        </w:rPr>
      </w:pPr>
      <w:bookmarkStart w:id="12" w:name="_Toc242956983"/>
      <w:r w:rsidRPr="0098317A">
        <w:lastRenderedPageBreak/>
        <w:t>6.2 Herramientas utilizadas</w:t>
      </w:r>
      <w:bookmarkEnd w:id="12"/>
    </w:p>
    <w:tbl>
      <w:tblPr>
        <w:tblStyle w:val="Tablaconcuadrcula"/>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870"/>
        <w:gridCol w:w="6150"/>
      </w:tblGrid>
      <w:tr w:rsidR="0098317A" w:rsidRPr="0098317A" w14:paraId="2C2A0FB3" w14:textId="77777777" w:rsidTr="0098317A">
        <w:trPr>
          <w:cantSplit/>
          <w:tblHeader/>
        </w:trPr>
        <w:tc>
          <w:tcPr>
            <w:tcW w:w="0" w:type="auto"/>
            <w:tcBorders>
              <w:top w:val="single" w:sz="6" w:space="0" w:color="000000"/>
              <w:left w:val="nil"/>
              <w:bottom w:val="single" w:sz="6" w:space="0" w:color="000000"/>
              <w:right w:val="nil"/>
            </w:tcBorders>
            <w:hideMark/>
          </w:tcPr>
          <w:p w14:paraId="71E129E2" w14:textId="77777777" w:rsidR="0098317A" w:rsidRPr="0098317A" w:rsidRDefault="0098317A" w:rsidP="0098317A">
            <w:pPr>
              <w:spacing w:before="40" w:after="40"/>
              <w:rPr>
                <w:rFonts w:cs="Calibri"/>
                <w:b/>
                <w:bCs/>
                <w:lang w:val="es-EC"/>
              </w:rPr>
            </w:pPr>
            <w:r w:rsidRPr="0098317A">
              <w:rPr>
                <w:b/>
                <w:bCs/>
                <w:sz w:val="22"/>
                <w:lang w:val="es-EC"/>
              </w:rPr>
              <w:t>Herramienta</w:t>
            </w:r>
          </w:p>
        </w:tc>
        <w:tc>
          <w:tcPr>
            <w:tcW w:w="0" w:type="auto"/>
            <w:tcBorders>
              <w:top w:val="single" w:sz="6" w:space="0" w:color="000000"/>
              <w:left w:val="nil"/>
              <w:bottom w:val="single" w:sz="6" w:space="0" w:color="000000"/>
              <w:right w:val="nil"/>
            </w:tcBorders>
            <w:hideMark/>
          </w:tcPr>
          <w:p w14:paraId="6610C387" w14:textId="77777777" w:rsidR="0098317A" w:rsidRPr="0098317A" w:rsidRDefault="0098317A" w:rsidP="0098317A">
            <w:pPr>
              <w:spacing w:before="40" w:after="40"/>
              <w:rPr>
                <w:rFonts w:cs="Calibri"/>
                <w:b/>
                <w:bCs/>
                <w:lang w:val="es-EC"/>
              </w:rPr>
            </w:pPr>
            <w:r w:rsidRPr="0098317A">
              <w:rPr>
                <w:b/>
                <w:bCs/>
                <w:sz w:val="22"/>
                <w:lang w:val="es-EC"/>
              </w:rPr>
              <w:t>Uso</w:t>
            </w:r>
          </w:p>
        </w:tc>
      </w:tr>
      <w:tr w:rsidR="0098317A" w:rsidRPr="0098317A" w14:paraId="1F0B27F0" w14:textId="77777777" w:rsidTr="0098317A">
        <w:trPr>
          <w:cantSplit/>
        </w:trPr>
        <w:tc>
          <w:tcPr>
            <w:tcW w:w="0" w:type="auto"/>
            <w:tcBorders>
              <w:top w:val="nil"/>
              <w:left w:val="nil"/>
              <w:bottom w:val="nil"/>
              <w:right w:val="nil"/>
            </w:tcBorders>
            <w:hideMark/>
          </w:tcPr>
          <w:p w14:paraId="64A910F4" w14:textId="77777777" w:rsidR="0098317A" w:rsidRPr="0098317A" w:rsidRDefault="0098317A" w:rsidP="0098317A">
            <w:pPr>
              <w:spacing w:before="40" w:after="40"/>
              <w:rPr>
                <w:rFonts w:cs="Calibri"/>
                <w:bCs/>
                <w:lang w:val="es-EC"/>
              </w:rPr>
            </w:pPr>
            <w:r w:rsidRPr="0098317A">
              <w:rPr>
                <w:bCs/>
                <w:sz w:val="22"/>
                <w:lang w:val="es-EC"/>
              </w:rPr>
              <w:t>Python</w:t>
            </w:r>
          </w:p>
        </w:tc>
        <w:tc>
          <w:tcPr>
            <w:tcW w:w="0" w:type="auto"/>
            <w:tcBorders>
              <w:top w:val="nil"/>
              <w:left w:val="nil"/>
              <w:bottom w:val="nil"/>
              <w:right w:val="nil"/>
            </w:tcBorders>
            <w:hideMark/>
          </w:tcPr>
          <w:p w14:paraId="44FC530E" w14:textId="77777777" w:rsidR="0098317A" w:rsidRPr="0098317A" w:rsidRDefault="0098317A" w:rsidP="0098317A">
            <w:pPr>
              <w:spacing w:before="40" w:after="40"/>
              <w:rPr>
                <w:rFonts w:cs="Calibri"/>
                <w:bCs/>
                <w:lang w:val="es-EC"/>
              </w:rPr>
            </w:pPr>
            <w:r w:rsidRPr="0098317A">
              <w:rPr>
                <w:bCs/>
                <w:sz w:val="22"/>
                <w:lang w:val="es-EC"/>
              </w:rPr>
              <w:t>Lenguaje principal para la limpieza, transformación, análisis y modelado</w:t>
            </w:r>
          </w:p>
        </w:tc>
      </w:tr>
      <w:tr w:rsidR="0098317A" w:rsidRPr="0098317A" w14:paraId="00BB7B27" w14:textId="77777777" w:rsidTr="0098317A">
        <w:trPr>
          <w:cantSplit/>
        </w:trPr>
        <w:tc>
          <w:tcPr>
            <w:tcW w:w="0" w:type="auto"/>
            <w:tcBorders>
              <w:top w:val="nil"/>
              <w:left w:val="nil"/>
              <w:bottom w:val="nil"/>
              <w:right w:val="nil"/>
            </w:tcBorders>
            <w:hideMark/>
          </w:tcPr>
          <w:p w14:paraId="0A07F297" w14:textId="77777777" w:rsidR="0098317A" w:rsidRPr="0098317A" w:rsidRDefault="0098317A" w:rsidP="0098317A">
            <w:pPr>
              <w:spacing w:before="40" w:after="40"/>
              <w:rPr>
                <w:rFonts w:cs="Calibri"/>
                <w:bCs/>
                <w:lang w:val="es-EC"/>
              </w:rPr>
            </w:pPr>
            <w:r w:rsidRPr="0098317A">
              <w:rPr>
                <w:bCs/>
                <w:sz w:val="22"/>
                <w:lang w:val="es-EC"/>
              </w:rPr>
              <w:t xml:space="preserve">pandas y </w:t>
            </w:r>
            <w:proofErr w:type="spellStart"/>
            <w:r w:rsidRPr="0098317A">
              <w:rPr>
                <w:bCs/>
                <w:sz w:val="22"/>
                <w:lang w:val="es-EC"/>
              </w:rPr>
              <w:t>NumPy</w:t>
            </w:r>
            <w:proofErr w:type="spellEnd"/>
          </w:p>
        </w:tc>
        <w:tc>
          <w:tcPr>
            <w:tcW w:w="0" w:type="auto"/>
            <w:tcBorders>
              <w:top w:val="nil"/>
              <w:left w:val="nil"/>
              <w:bottom w:val="nil"/>
              <w:right w:val="nil"/>
            </w:tcBorders>
            <w:hideMark/>
          </w:tcPr>
          <w:p w14:paraId="6DF23A82" w14:textId="77777777" w:rsidR="0098317A" w:rsidRPr="0098317A" w:rsidRDefault="0098317A" w:rsidP="0098317A">
            <w:pPr>
              <w:spacing w:before="40" w:after="40"/>
              <w:rPr>
                <w:rFonts w:cs="Calibri"/>
                <w:bCs/>
                <w:lang w:val="es-EC"/>
              </w:rPr>
            </w:pPr>
            <w:r w:rsidRPr="0098317A">
              <w:rPr>
                <w:bCs/>
                <w:sz w:val="22"/>
                <w:lang w:val="es-EC"/>
              </w:rPr>
              <w:t>Lectura, manipulación y transformación de los datos</w:t>
            </w:r>
          </w:p>
        </w:tc>
      </w:tr>
      <w:tr w:rsidR="0098317A" w:rsidRPr="0098317A" w14:paraId="6388F2AA" w14:textId="77777777" w:rsidTr="0098317A">
        <w:trPr>
          <w:cantSplit/>
        </w:trPr>
        <w:tc>
          <w:tcPr>
            <w:tcW w:w="0" w:type="auto"/>
            <w:tcBorders>
              <w:top w:val="nil"/>
              <w:left w:val="nil"/>
              <w:bottom w:val="nil"/>
              <w:right w:val="nil"/>
            </w:tcBorders>
            <w:hideMark/>
          </w:tcPr>
          <w:p w14:paraId="33702644" w14:textId="77777777" w:rsidR="0098317A" w:rsidRPr="0098317A" w:rsidRDefault="0098317A" w:rsidP="0098317A">
            <w:pPr>
              <w:spacing w:before="40" w:after="40"/>
              <w:rPr>
                <w:rFonts w:cs="Calibri"/>
                <w:bCs/>
                <w:lang w:val="es-EC"/>
              </w:rPr>
            </w:pPr>
            <w:r w:rsidRPr="0098317A">
              <w:rPr>
                <w:bCs/>
                <w:sz w:val="22"/>
                <w:lang w:val="es-EC"/>
              </w:rPr>
              <w:t>Visual Studio Code</w:t>
            </w:r>
          </w:p>
        </w:tc>
        <w:tc>
          <w:tcPr>
            <w:tcW w:w="0" w:type="auto"/>
            <w:tcBorders>
              <w:top w:val="nil"/>
              <w:left w:val="nil"/>
              <w:bottom w:val="nil"/>
              <w:right w:val="nil"/>
            </w:tcBorders>
            <w:hideMark/>
          </w:tcPr>
          <w:p w14:paraId="7078C0CA" w14:textId="77777777" w:rsidR="0098317A" w:rsidRPr="0098317A" w:rsidRDefault="0098317A" w:rsidP="0098317A">
            <w:pPr>
              <w:spacing w:before="40" w:after="40"/>
              <w:rPr>
                <w:rFonts w:cs="Calibri"/>
                <w:bCs/>
                <w:lang w:val="es-EC"/>
              </w:rPr>
            </w:pPr>
            <w:r w:rsidRPr="0098317A">
              <w:rPr>
                <w:bCs/>
                <w:sz w:val="22"/>
                <w:lang w:val="es-EC"/>
              </w:rPr>
              <w:t>Entorno de desarrollo de los scripts</w:t>
            </w:r>
          </w:p>
        </w:tc>
      </w:tr>
      <w:tr w:rsidR="0098317A" w:rsidRPr="0098317A" w14:paraId="1B7E0B2B" w14:textId="77777777" w:rsidTr="0098317A">
        <w:trPr>
          <w:cantSplit/>
        </w:trPr>
        <w:tc>
          <w:tcPr>
            <w:tcW w:w="0" w:type="auto"/>
            <w:tcBorders>
              <w:top w:val="nil"/>
              <w:left w:val="nil"/>
              <w:bottom w:val="nil"/>
              <w:right w:val="nil"/>
            </w:tcBorders>
            <w:hideMark/>
          </w:tcPr>
          <w:p w14:paraId="17D24DEF" w14:textId="77777777" w:rsidR="0098317A" w:rsidRPr="0098317A" w:rsidRDefault="0098317A" w:rsidP="0098317A">
            <w:pPr>
              <w:spacing w:before="40" w:after="40"/>
              <w:rPr>
                <w:rFonts w:cs="Calibri"/>
                <w:bCs/>
                <w:lang w:val="es-EC"/>
              </w:rPr>
            </w:pPr>
            <w:r w:rsidRPr="0098317A">
              <w:rPr>
                <w:bCs/>
                <w:sz w:val="22"/>
                <w:lang w:val="es-EC"/>
              </w:rPr>
              <w:t>Microsoft Excel</w:t>
            </w:r>
          </w:p>
        </w:tc>
        <w:tc>
          <w:tcPr>
            <w:tcW w:w="0" w:type="auto"/>
            <w:tcBorders>
              <w:top w:val="nil"/>
              <w:left w:val="nil"/>
              <w:bottom w:val="nil"/>
              <w:right w:val="nil"/>
            </w:tcBorders>
            <w:hideMark/>
          </w:tcPr>
          <w:p w14:paraId="7A048C0F" w14:textId="77777777" w:rsidR="0098317A" w:rsidRPr="0098317A" w:rsidRDefault="0098317A" w:rsidP="0098317A">
            <w:pPr>
              <w:spacing w:before="40" w:after="40"/>
              <w:rPr>
                <w:rFonts w:cs="Calibri"/>
                <w:bCs/>
                <w:lang w:val="es-EC"/>
              </w:rPr>
            </w:pPr>
            <w:r w:rsidRPr="0098317A">
              <w:rPr>
                <w:bCs/>
                <w:sz w:val="22"/>
                <w:lang w:val="es-EC"/>
              </w:rPr>
              <w:t>Revisión visual de los archivos CSV</w:t>
            </w:r>
          </w:p>
        </w:tc>
      </w:tr>
      <w:tr w:rsidR="0098317A" w:rsidRPr="0098317A" w14:paraId="1C94BB25" w14:textId="77777777" w:rsidTr="0098317A">
        <w:trPr>
          <w:cantSplit/>
        </w:trPr>
        <w:tc>
          <w:tcPr>
            <w:tcW w:w="0" w:type="auto"/>
            <w:tcBorders>
              <w:top w:val="nil"/>
              <w:left w:val="nil"/>
              <w:bottom w:val="nil"/>
              <w:right w:val="nil"/>
            </w:tcBorders>
            <w:hideMark/>
          </w:tcPr>
          <w:p w14:paraId="4D7F43DE" w14:textId="77777777" w:rsidR="0098317A" w:rsidRPr="0098317A" w:rsidRDefault="0098317A" w:rsidP="0098317A">
            <w:pPr>
              <w:spacing w:before="40" w:after="40"/>
              <w:rPr>
                <w:rFonts w:cs="Calibri"/>
                <w:bCs/>
                <w:lang w:val="es-EC"/>
              </w:rPr>
            </w:pPr>
            <w:proofErr w:type="spellStart"/>
            <w:r w:rsidRPr="0098317A">
              <w:rPr>
                <w:bCs/>
                <w:sz w:val="22"/>
                <w:lang w:val="es-EC"/>
              </w:rPr>
              <w:t>GeoQuito</w:t>
            </w:r>
            <w:proofErr w:type="spellEnd"/>
            <w:r w:rsidRPr="0098317A">
              <w:rPr>
                <w:bCs/>
                <w:sz w:val="22"/>
                <w:lang w:val="es-EC"/>
              </w:rPr>
              <w:t xml:space="preserve"> (Municipio de Quito)</w:t>
            </w:r>
          </w:p>
        </w:tc>
        <w:tc>
          <w:tcPr>
            <w:tcW w:w="0" w:type="auto"/>
            <w:tcBorders>
              <w:top w:val="nil"/>
              <w:left w:val="nil"/>
              <w:bottom w:val="nil"/>
              <w:right w:val="nil"/>
            </w:tcBorders>
            <w:hideMark/>
          </w:tcPr>
          <w:p w14:paraId="265B6DEC" w14:textId="77777777" w:rsidR="0098317A" w:rsidRPr="0098317A" w:rsidRDefault="0098317A" w:rsidP="0098317A">
            <w:pPr>
              <w:spacing w:before="40" w:after="40"/>
              <w:rPr>
                <w:rFonts w:cs="Calibri"/>
                <w:bCs/>
                <w:lang w:val="es-EC"/>
              </w:rPr>
            </w:pPr>
            <w:r w:rsidRPr="0098317A">
              <w:rPr>
                <w:bCs/>
                <w:sz w:val="22"/>
                <w:lang w:val="es-EC"/>
              </w:rPr>
              <w:t>Capas oficiales de parroquias y límite del DMQ</w:t>
            </w:r>
          </w:p>
        </w:tc>
      </w:tr>
      <w:tr w:rsidR="0098317A" w:rsidRPr="0098317A" w14:paraId="45EF8C7B" w14:textId="77777777" w:rsidTr="0098317A">
        <w:trPr>
          <w:cantSplit/>
        </w:trPr>
        <w:tc>
          <w:tcPr>
            <w:tcW w:w="0" w:type="auto"/>
            <w:tcBorders>
              <w:top w:val="nil"/>
              <w:left w:val="nil"/>
              <w:bottom w:val="single" w:sz="6" w:space="0" w:color="000000"/>
              <w:right w:val="nil"/>
            </w:tcBorders>
            <w:hideMark/>
          </w:tcPr>
          <w:p w14:paraId="10DC4E11" w14:textId="77777777" w:rsidR="0098317A" w:rsidRPr="0098317A" w:rsidRDefault="0098317A" w:rsidP="0098317A">
            <w:pPr>
              <w:spacing w:before="40" w:after="40"/>
              <w:rPr>
                <w:rFonts w:cs="Calibri"/>
                <w:bCs/>
                <w:lang w:val="es-EC"/>
              </w:rPr>
            </w:pPr>
            <w:r w:rsidRPr="0098317A">
              <w:rPr>
                <w:bCs/>
                <w:sz w:val="22"/>
                <w:lang w:val="es-EC"/>
              </w:rPr>
              <w:t>REMMAQ y Open-</w:t>
            </w:r>
            <w:proofErr w:type="spellStart"/>
            <w:r w:rsidRPr="0098317A">
              <w:rPr>
                <w:bCs/>
                <w:sz w:val="22"/>
                <w:lang w:val="es-EC"/>
              </w:rPr>
              <w:t>Meteo</w:t>
            </w:r>
            <w:proofErr w:type="spellEnd"/>
          </w:p>
        </w:tc>
        <w:tc>
          <w:tcPr>
            <w:tcW w:w="0" w:type="auto"/>
            <w:tcBorders>
              <w:top w:val="nil"/>
              <w:left w:val="nil"/>
              <w:bottom w:val="single" w:sz="6" w:space="0" w:color="000000"/>
              <w:right w:val="nil"/>
            </w:tcBorders>
            <w:hideMark/>
          </w:tcPr>
          <w:p w14:paraId="6EAB8A8F" w14:textId="77777777" w:rsidR="0098317A" w:rsidRPr="0098317A" w:rsidRDefault="0098317A" w:rsidP="0098317A">
            <w:pPr>
              <w:spacing w:before="40" w:after="40"/>
              <w:rPr>
                <w:rFonts w:cs="Calibri"/>
                <w:bCs/>
                <w:lang w:val="es-EC"/>
              </w:rPr>
            </w:pPr>
            <w:r w:rsidRPr="0098317A">
              <w:rPr>
                <w:bCs/>
                <w:sz w:val="22"/>
                <w:lang w:val="es-EC"/>
              </w:rPr>
              <w:t>Datos climáticos históricos</w:t>
            </w:r>
          </w:p>
        </w:tc>
      </w:tr>
    </w:tbl>
    <w:p w14:paraId="11ED2054" w14:textId="77777777" w:rsidR="00C75F81" w:rsidRDefault="00C75F81" w:rsidP="0098317A">
      <w:pPr>
        <w:spacing w:before="240"/>
      </w:pPr>
    </w:p>
    <w:p w14:paraId="50FE0198" w14:textId="77777777" w:rsidR="00C75F81" w:rsidRDefault="00C75F81" w:rsidP="00C75F81">
      <w:pPr>
        <w:rPr>
          <w:lang w:val="es-EC" w:eastAsia="es-EC"/>
        </w:rPr>
      </w:pPr>
    </w:p>
    <w:p w14:paraId="3B8FFE35" w14:textId="77777777" w:rsidR="00C75F81" w:rsidRDefault="00C75F81" w:rsidP="00C75F81">
      <w:pPr>
        <w:rPr>
          <w:lang w:val="es-EC" w:eastAsia="es-EC"/>
        </w:rPr>
      </w:pPr>
    </w:p>
    <w:p w14:paraId="1E1816DD" w14:textId="77777777" w:rsidR="00C75F81" w:rsidRDefault="00C75F81" w:rsidP="00C75F81">
      <w:pPr>
        <w:rPr>
          <w:lang w:val="es-EC" w:eastAsia="es-EC"/>
        </w:rPr>
      </w:pPr>
    </w:p>
    <w:p w14:paraId="1D31ED6F" w14:textId="77777777" w:rsidR="00C75F81" w:rsidRDefault="00C75F81" w:rsidP="00C75F81">
      <w:pPr>
        <w:rPr>
          <w:lang w:val="es-EC" w:eastAsia="es-EC"/>
        </w:rPr>
      </w:pPr>
    </w:p>
    <w:p w14:paraId="1F6E8A4D" w14:textId="77777777" w:rsidR="00C75F81" w:rsidRDefault="00C75F81" w:rsidP="00C75F81">
      <w:pPr>
        <w:rPr>
          <w:lang w:val="es-EC" w:eastAsia="es-EC"/>
        </w:rPr>
      </w:pPr>
    </w:p>
    <w:p w14:paraId="6EBC70AE" w14:textId="77777777" w:rsidR="00C75F81" w:rsidRDefault="00C75F81" w:rsidP="00C75F81">
      <w:pPr>
        <w:rPr>
          <w:lang w:val="es-EC" w:eastAsia="es-EC"/>
        </w:rPr>
      </w:pPr>
    </w:p>
    <w:p w14:paraId="4E3BB2B4" w14:textId="77777777" w:rsidR="00C75F81" w:rsidRDefault="00C75F81" w:rsidP="00C75F81">
      <w:pPr>
        <w:rPr>
          <w:lang w:val="es-EC" w:eastAsia="es-EC"/>
        </w:rPr>
      </w:pPr>
    </w:p>
    <w:p w14:paraId="63438804" w14:textId="77777777" w:rsidR="00C75F81" w:rsidRDefault="00C75F81" w:rsidP="00C75F81">
      <w:pPr>
        <w:rPr>
          <w:lang w:val="es-EC" w:eastAsia="es-EC"/>
        </w:rPr>
      </w:pPr>
    </w:p>
    <w:p w14:paraId="30C5FF7C" w14:textId="77777777" w:rsidR="00C75F81" w:rsidRDefault="00C75F81" w:rsidP="00C75F81">
      <w:pPr>
        <w:rPr>
          <w:lang w:val="es-EC" w:eastAsia="es-EC"/>
        </w:rPr>
      </w:pPr>
    </w:p>
    <w:p w14:paraId="36E6FF74" w14:textId="77777777" w:rsidR="00C75F81" w:rsidRDefault="00C75F81" w:rsidP="00C75F81">
      <w:pPr>
        <w:rPr>
          <w:lang w:val="es-EC" w:eastAsia="es-EC"/>
        </w:rPr>
      </w:pPr>
    </w:p>
    <w:p w14:paraId="56E2E2F3" w14:textId="77777777" w:rsidR="00C75F81" w:rsidRDefault="00C75F81" w:rsidP="00C75F81">
      <w:pPr>
        <w:rPr>
          <w:lang w:val="es-EC" w:eastAsia="es-EC"/>
        </w:rPr>
      </w:pPr>
    </w:p>
    <w:p w14:paraId="59296E00" w14:textId="77777777" w:rsidR="00C75F81" w:rsidRDefault="00C75F81" w:rsidP="00C75F81">
      <w:pPr>
        <w:rPr>
          <w:lang w:val="es-EC" w:eastAsia="es-EC"/>
        </w:rPr>
      </w:pPr>
    </w:p>
    <w:p w14:paraId="256DDB28" w14:textId="77777777" w:rsidR="00C75F81" w:rsidRDefault="00C75F81" w:rsidP="00C75F81">
      <w:pPr>
        <w:rPr>
          <w:lang w:val="es-EC" w:eastAsia="es-EC"/>
        </w:rPr>
      </w:pPr>
    </w:p>
    <w:p w14:paraId="027D4941" w14:textId="77777777" w:rsidR="00C75F81" w:rsidRDefault="00C75F81" w:rsidP="00C75F81">
      <w:pPr>
        <w:rPr>
          <w:lang w:val="es-EC" w:eastAsia="es-EC"/>
        </w:rPr>
      </w:pPr>
    </w:p>
    <w:p w14:paraId="1B6FED2D" w14:textId="77777777" w:rsidR="00C75F81" w:rsidRDefault="00C75F81" w:rsidP="00C75F81">
      <w:pPr>
        <w:rPr>
          <w:lang w:val="es-EC" w:eastAsia="es-EC"/>
        </w:rPr>
      </w:pPr>
    </w:p>
    <w:p w14:paraId="2FEA916C" w14:textId="77777777" w:rsidR="00C75F81" w:rsidRDefault="00C75F81" w:rsidP="00C75F81">
      <w:pPr>
        <w:rPr>
          <w:lang w:val="es-EC" w:eastAsia="es-EC"/>
        </w:rPr>
      </w:pPr>
    </w:p>
    <w:p w14:paraId="54D99DF2" w14:textId="77777777" w:rsidR="00C75F81" w:rsidRDefault="00C75F81" w:rsidP="00C75F81">
      <w:pPr>
        <w:rPr>
          <w:lang w:val="es-EC" w:eastAsia="es-EC"/>
        </w:rPr>
      </w:pPr>
    </w:p>
    <w:p w14:paraId="3B8D3238" w14:textId="77777777" w:rsidR="00C75F81" w:rsidRDefault="00C75F81" w:rsidP="00C75F81">
      <w:pPr>
        <w:rPr>
          <w:lang w:val="es-EC" w:eastAsia="es-EC"/>
        </w:rPr>
      </w:pPr>
    </w:p>
    <w:p w14:paraId="32CC5800" w14:textId="77777777" w:rsidR="00C75F81" w:rsidRDefault="00C75F81" w:rsidP="00C75F81">
      <w:pPr>
        <w:rPr>
          <w:lang w:val="es-EC" w:eastAsia="es-EC"/>
        </w:rPr>
      </w:pPr>
    </w:p>
    <w:p w14:paraId="6458C0AE" w14:textId="77777777" w:rsidR="00C75F81" w:rsidRDefault="00C75F81" w:rsidP="00C75F81">
      <w:pPr>
        <w:rPr>
          <w:lang w:val="es-EC" w:eastAsia="es-EC"/>
        </w:rPr>
      </w:pPr>
    </w:p>
    <w:p w14:paraId="3BE4B465" w14:textId="77777777" w:rsidR="00C75F81" w:rsidRDefault="00C75F81" w:rsidP="00C75F81">
      <w:pPr>
        <w:rPr>
          <w:lang w:val="es-EC" w:eastAsia="es-EC"/>
        </w:rPr>
      </w:pPr>
    </w:p>
    <w:p w14:paraId="4FE950B8" w14:textId="77777777" w:rsidR="00C75F81" w:rsidRDefault="00C75F81" w:rsidP="00C75F81">
      <w:pPr>
        <w:rPr>
          <w:lang w:val="es-EC" w:eastAsia="es-EC"/>
        </w:rPr>
      </w:pPr>
    </w:p>
    <w:p w14:paraId="44CA8E5E" w14:textId="77777777" w:rsidR="00C75F81" w:rsidRDefault="00C75F81" w:rsidP="00C75F81">
      <w:pPr>
        <w:rPr>
          <w:lang w:val="es-EC" w:eastAsia="es-EC"/>
        </w:rPr>
      </w:pPr>
    </w:p>
    <w:p w14:paraId="29C478BA" w14:textId="77777777" w:rsidR="00C75F81" w:rsidRDefault="00C75F81" w:rsidP="00C75F81">
      <w:pPr>
        <w:rPr>
          <w:lang w:val="es-EC" w:eastAsia="es-EC"/>
        </w:rPr>
      </w:pPr>
    </w:p>
    <w:p w14:paraId="71584378" w14:textId="77777777" w:rsidR="00C75F81" w:rsidRDefault="00C75F81" w:rsidP="00C75F81">
      <w:pPr>
        <w:rPr>
          <w:lang w:val="es-EC" w:eastAsia="es-EC"/>
        </w:rPr>
      </w:pPr>
    </w:p>
    <w:p w14:paraId="622152DF" w14:textId="77777777" w:rsidR="00C75F81" w:rsidRDefault="00C75F81" w:rsidP="00C75F81">
      <w:pPr>
        <w:rPr>
          <w:lang w:val="es-EC" w:eastAsia="es-EC"/>
        </w:rPr>
      </w:pPr>
    </w:p>
    <w:p w14:paraId="33750DA7" w14:textId="77777777" w:rsidR="00C75F81" w:rsidRPr="00C75F81" w:rsidRDefault="00C75F81" w:rsidP="00C75F81">
      <w:pPr>
        <w:rPr>
          <w:lang w:val="es-EC" w:eastAsia="es-EC"/>
        </w:rPr>
      </w:pPr>
    </w:p>
    <w:p w14:paraId="2C9994F0" w14:textId="77777777" w:rsidR="0098317A" w:rsidRPr="0098317A" w:rsidRDefault="0098317A" w:rsidP="0098317A">
      <w:pPr>
        <w:pStyle w:val="Ttulo1"/>
        <w:spacing w:before="240"/>
        <w:rPr>
          <w:rFonts w:cs="Calibri"/>
        </w:rPr>
      </w:pPr>
      <w:bookmarkStart w:id="13" w:name="_Toc242956984"/>
      <w:r w:rsidRPr="0098317A">
        <w:lastRenderedPageBreak/>
        <w:t>7. Calidad de datos</w:t>
      </w:r>
      <w:bookmarkEnd w:id="13"/>
    </w:p>
    <w:p w14:paraId="1AF389CA" w14:textId="77777777" w:rsidR="0098317A" w:rsidRPr="0098317A" w:rsidRDefault="0098317A" w:rsidP="0098317A">
      <w:pPr>
        <w:pStyle w:val="Ttulo2"/>
        <w:rPr>
          <w:rFonts w:cs="Calibri"/>
        </w:rPr>
      </w:pPr>
      <w:bookmarkStart w:id="14" w:name="_Toc242956985"/>
      <w:r w:rsidRPr="0098317A">
        <w:t>7.1 Criterios de evaluación</w:t>
      </w:r>
      <w:bookmarkEnd w:id="14"/>
    </w:p>
    <w:p w14:paraId="0BF9D29E" w14:textId="77777777" w:rsidR="0098317A" w:rsidRPr="0098317A" w:rsidRDefault="0098317A" w:rsidP="0098317A">
      <w:pPr>
        <w:spacing w:line="480" w:lineRule="auto"/>
        <w:ind w:firstLine="720"/>
        <w:rPr>
          <w:rFonts w:cs="Calibri"/>
          <w:bCs/>
          <w:lang w:val="es-EC"/>
        </w:rPr>
      </w:pPr>
      <w:r w:rsidRPr="0098317A">
        <w:rPr>
          <w:bCs/>
          <w:lang w:val="es-EC"/>
        </w:rPr>
        <w:t>La calidad de los datos se evaluó siguiendo las dimensiones más utilizadas en la literatura, propuestas por Wang y Strong (1996) y recogidas en el modelo de calidad de datos ISO/IEC 25012 (ISO/IEC, 2008):</w:t>
      </w:r>
    </w:p>
    <w:p w14:paraId="0A11AEC6" w14:textId="77777777" w:rsidR="0098317A" w:rsidRPr="0098317A" w:rsidRDefault="0098317A" w:rsidP="0098317A">
      <w:pPr>
        <w:numPr>
          <w:ilvl w:val="0"/>
          <w:numId w:val="36"/>
        </w:numPr>
        <w:spacing w:line="480" w:lineRule="auto"/>
        <w:rPr>
          <w:rFonts w:cs="Calibri"/>
          <w:bCs/>
          <w:lang w:val="es-EC"/>
        </w:rPr>
      </w:pPr>
      <w:r w:rsidRPr="0098317A">
        <w:rPr>
          <w:b/>
          <w:bCs/>
          <w:lang w:val="es-EC"/>
        </w:rPr>
        <w:t>Completitud:</w:t>
      </w:r>
      <w:r w:rsidRPr="0098317A">
        <w:rPr>
          <w:bCs/>
          <w:lang w:val="es-EC"/>
        </w:rPr>
        <w:t xml:space="preserve"> que los datos necesarios estén presentes.</w:t>
      </w:r>
    </w:p>
    <w:p w14:paraId="636A9E52" w14:textId="77777777" w:rsidR="0098317A" w:rsidRPr="0098317A" w:rsidRDefault="0098317A" w:rsidP="0098317A">
      <w:pPr>
        <w:numPr>
          <w:ilvl w:val="0"/>
          <w:numId w:val="36"/>
        </w:numPr>
        <w:spacing w:line="480" w:lineRule="auto"/>
        <w:rPr>
          <w:rFonts w:cs="Calibri"/>
          <w:bCs/>
          <w:lang w:val="es-EC"/>
        </w:rPr>
      </w:pPr>
      <w:r w:rsidRPr="0098317A">
        <w:rPr>
          <w:b/>
          <w:bCs/>
          <w:lang w:val="es-EC"/>
        </w:rPr>
        <w:t>Unicidad:</w:t>
      </w:r>
      <w:r w:rsidRPr="0098317A">
        <w:rPr>
          <w:bCs/>
          <w:lang w:val="es-EC"/>
        </w:rPr>
        <w:t xml:space="preserve"> que no existan registros repetidos.</w:t>
      </w:r>
    </w:p>
    <w:p w14:paraId="0C489911" w14:textId="77777777" w:rsidR="0098317A" w:rsidRPr="0098317A" w:rsidRDefault="0098317A" w:rsidP="0098317A">
      <w:pPr>
        <w:numPr>
          <w:ilvl w:val="0"/>
          <w:numId w:val="36"/>
        </w:numPr>
        <w:spacing w:line="480" w:lineRule="auto"/>
        <w:rPr>
          <w:rFonts w:cs="Calibri"/>
          <w:bCs/>
          <w:lang w:val="es-EC"/>
        </w:rPr>
      </w:pPr>
      <w:r w:rsidRPr="0098317A">
        <w:rPr>
          <w:b/>
          <w:bCs/>
          <w:lang w:val="es-EC"/>
        </w:rPr>
        <w:t>Validez:</w:t>
      </w:r>
      <w:r w:rsidRPr="0098317A">
        <w:rPr>
          <w:bCs/>
          <w:lang w:val="es-EC"/>
        </w:rPr>
        <w:t xml:space="preserve"> que los valores cumplan el formato y rango esperados.</w:t>
      </w:r>
    </w:p>
    <w:p w14:paraId="5824DC85" w14:textId="77777777" w:rsidR="0098317A" w:rsidRPr="0098317A" w:rsidRDefault="0098317A" w:rsidP="0098317A">
      <w:pPr>
        <w:numPr>
          <w:ilvl w:val="0"/>
          <w:numId w:val="36"/>
        </w:numPr>
        <w:spacing w:line="480" w:lineRule="auto"/>
        <w:rPr>
          <w:rFonts w:cs="Calibri"/>
          <w:bCs/>
          <w:lang w:val="es-EC"/>
        </w:rPr>
      </w:pPr>
      <w:r w:rsidRPr="0098317A">
        <w:rPr>
          <w:b/>
          <w:bCs/>
          <w:lang w:val="es-EC"/>
        </w:rPr>
        <w:t>Consistencia:</w:t>
      </w:r>
      <w:r w:rsidRPr="0098317A">
        <w:rPr>
          <w:bCs/>
          <w:lang w:val="es-EC"/>
        </w:rPr>
        <w:t xml:space="preserve"> que los datos no se contradigan entre sí.</w:t>
      </w:r>
    </w:p>
    <w:p w14:paraId="192CAEC3" w14:textId="77777777" w:rsidR="0098317A" w:rsidRPr="0098317A" w:rsidRDefault="0098317A" w:rsidP="0098317A">
      <w:pPr>
        <w:numPr>
          <w:ilvl w:val="0"/>
          <w:numId w:val="36"/>
        </w:numPr>
        <w:spacing w:line="480" w:lineRule="auto"/>
        <w:rPr>
          <w:rFonts w:cs="Calibri"/>
          <w:bCs/>
          <w:lang w:val="es-EC"/>
        </w:rPr>
      </w:pPr>
      <w:r w:rsidRPr="0098317A">
        <w:rPr>
          <w:b/>
          <w:bCs/>
          <w:lang w:val="es-EC"/>
        </w:rPr>
        <w:t>Exactitud:</w:t>
      </w:r>
      <w:r w:rsidRPr="0098317A">
        <w:rPr>
          <w:bCs/>
          <w:lang w:val="es-EC"/>
        </w:rPr>
        <w:t xml:space="preserve"> que los datos correspondan a la realidad.</w:t>
      </w:r>
    </w:p>
    <w:p w14:paraId="62393D83" w14:textId="77777777" w:rsidR="0098317A" w:rsidRPr="0098317A" w:rsidRDefault="0098317A" w:rsidP="0098317A">
      <w:pPr>
        <w:numPr>
          <w:ilvl w:val="0"/>
          <w:numId w:val="36"/>
        </w:numPr>
        <w:spacing w:line="480" w:lineRule="auto"/>
        <w:rPr>
          <w:rFonts w:cs="Calibri"/>
          <w:bCs/>
          <w:lang w:val="es-EC"/>
        </w:rPr>
      </w:pPr>
      <w:r w:rsidRPr="0098317A">
        <w:rPr>
          <w:b/>
          <w:bCs/>
          <w:lang w:val="es-EC"/>
        </w:rPr>
        <w:t>Cobertura:</w:t>
      </w:r>
      <w:r w:rsidRPr="0098317A">
        <w:rPr>
          <w:bCs/>
          <w:lang w:val="es-EC"/>
        </w:rPr>
        <w:t xml:space="preserve"> que los datos correspondan únicamente al área y periodo de estudio.</w:t>
      </w:r>
    </w:p>
    <w:p w14:paraId="48F9C027" w14:textId="77777777" w:rsidR="0098317A" w:rsidRDefault="0098317A" w:rsidP="0098317A">
      <w:pPr>
        <w:pStyle w:val="Ttulo2"/>
        <w:rPr>
          <w:rFonts w:cs="Calibri"/>
        </w:rPr>
      </w:pPr>
      <w:bookmarkStart w:id="15" w:name="_Toc242956986"/>
      <w:r w:rsidRPr="0098317A">
        <w:t>7.2 Resultados de la evaluación</w:t>
      </w:r>
      <w:bookmarkEnd w:id="15"/>
    </w:p>
    <w:tbl>
      <w:tblPr>
        <w:tblStyle w:val="Tablaconcuadrcula"/>
        <w:tblW w:w="0" w:type="auto"/>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69"/>
        <w:gridCol w:w="3343"/>
        <w:gridCol w:w="4108"/>
      </w:tblGrid>
      <w:tr w:rsidR="0098317A" w:rsidRPr="0098317A" w14:paraId="4E831508" w14:textId="77777777" w:rsidTr="0098317A">
        <w:trPr>
          <w:cantSplit/>
          <w:tblHeader/>
        </w:trPr>
        <w:tc>
          <w:tcPr>
            <w:tcW w:w="0" w:type="auto"/>
            <w:tcBorders>
              <w:top w:val="single" w:sz="6" w:space="0" w:color="000000"/>
              <w:left w:val="nil"/>
              <w:bottom w:val="single" w:sz="6" w:space="0" w:color="000000"/>
              <w:right w:val="nil"/>
            </w:tcBorders>
            <w:hideMark/>
          </w:tcPr>
          <w:p w14:paraId="304D71C9" w14:textId="77777777" w:rsidR="0098317A" w:rsidRPr="0098317A" w:rsidRDefault="0098317A" w:rsidP="0098317A">
            <w:pPr>
              <w:spacing w:before="40" w:after="40"/>
              <w:rPr>
                <w:rFonts w:cs="Calibri"/>
                <w:b/>
                <w:bCs/>
                <w:lang w:val="es-EC"/>
              </w:rPr>
            </w:pPr>
            <w:r w:rsidRPr="0098317A">
              <w:rPr>
                <w:b/>
                <w:bCs/>
                <w:sz w:val="22"/>
                <w:lang w:val="es-EC"/>
              </w:rPr>
              <w:t>Dimensión</w:t>
            </w:r>
          </w:p>
        </w:tc>
        <w:tc>
          <w:tcPr>
            <w:tcW w:w="0" w:type="auto"/>
            <w:tcBorders>
              <w:top w:val="single" w:sz="6" w:space="0" w:color="000000"/>
              <w:left w:val="nil"/>
              <w:bottom w:val="single" w:sz="6" w:space="0" w:color="000000"/>
              <w:right w:val="nil"/>
            </w:tcBorders>
            <w:hideMark/>
          </w:tcPr>
          <w:p w14:paraId="2612E8CA" w14:textId="77777777" w:rsidR="0098317A" w:rsidRPr="0098317A" w:rsidRDefault="0098317A" w:rsidP="0098317A">
            <w:pPr>
              <w:spacing w:before="40" w:after="40"/>
              <w:rPr>
                <w:rFonts w:cs="Calibri"/>
                <w:b/>
                <w:bCs/>
                <w:lang w:val="es-EC"/>
              </w:rPr>
            </w:pPr>
            <w:r w:rsidRPr="0098317A">
              <w:rPr>
                <w:b/>
                <w:bCs/>
                <w:sz w:val="22"/>
                <w:lang w:val="es-EC"/>
              </w:rPr>
              <w:t>Validación realizada</w:t>
            </w:r>
          </w:p>
        </w:tc>
        <w:tc>
          <w:tcPr>
            <w:tcW w:w="0" w:type="auto"/>
            <w:tcBorders>
              <w:top w:val="single" w:sz="6" w:space="0" w:color="000000"/>
              <w:left w:val="nil"/>
              <w:bottom w:val="single" w:sz="6" w:space="0" w:color="000000"/>
              <w:right w:val="nil"/>
            </w:tcBorders>
            <w:hideMark/>
          </w:tcPr>
          <w:p w14:paraId="3E794CC6" w14:textId="77777777" w:rsidR="0098317A" w:rsidRPr="0098317A" w:rsidRDefault="0098317A" w:rsidP="0098317A">
            <w:pPr>
              <w:spacing w:before="40" w:after="40"/>
              <w:rPr>
                <w:rFonts w:cs="Calibri"/>
                <w:b/>
                <w:bCs/>
                <w:lang w:val="es-EC"/>
              </w:rPr>
            </w:pPr>
            <w:r w:rsidRPr="0098317A">
              <w:rPr>
                <w:b/>
                <w:bCs/>
                <w:sz w:val="22"/>
                <w:lang w:val="es-EC"/>
              </w:rPr>
              <w:t>Resultado</w:t>
            </w:r>
          </w:p>
        </w:tc>
      </w:tr>
      <w:tr w:rsidR="0098317A" w:rsidRPr="0098317A" w14:paraId="284A1ECD" w14:textId="77777777" w:rsidTr="0098317A">
        <w:trPr>
          <w:cantSplit/>
        </w:trPr>
        <w:tc>
          <w:tcPr>
            <w:tcW w:w="0" w:type="auto"/>
            <w:tcBorders>
              <w:top w:val="nil"/>
              <w:left w:val="nil"/>
              <w:bottom w:val="nil"/>
              <w:right w:val="nil"/>
            </w:tcBorders>
            <w:hideMark/>
          </w:tcPr>
          <w:p w14:paraId="15CAAA3A" w14:textId="77777777" w:rsidR="0098317A" w:rsidRPr="0098317A" w:rsidRDefault="0098317A" w:rsidP="0098317A">
            <w:pPr>
              <w:spacing w:before="40" w:after="40"/>
              <w:rPr>
                <w:rFonts w:cs="Calibri"/>
                <w:bCs/>
                <w:lang w:val="es-EC"/>
              </w:rPr>
            </w:pPr>
            <w:r w:rsidRPr="0098317A">
              <w:rPr>
                <w:bCs/>
                <w:sz w:val="22"/>
                <w:lang w:val="es-EC"/>
              </w:rPr>
              <w:t>Unicidad</w:t>
            </w:r>
          </w:p>
        </w:tc>
        <w:tc>
          <w:tcPr>
            <w:tcW w:w="0" w:type="auto"/>
            <w:tcBorders>
              <w:top w:val="nil"/>
              <w:left w:val="nil"/>
              <w:bottom w:val="nil"/>
              <w:right w:val="nil"/>
            </w:tcBorders>
            <w:hideMark/>
          </w:tcPr>
          <w:p w14:paraId="1AF13024" w14:textId="77777777" w:rsidR="0098317A" w:rsidRPr="0098317A" w:rsidRDefault="0098317A" w:rsidP="0098317A">
            <w:pPr>
              <w:spacing w:before="40" w:after="40"/>
              <w:rPr>
                <w:rFonts w:cs="Calibri"/>
                <w:bCs/>
                <w:lang w:val="es-EC"/>
              </w:rPr>
            </w:pPr>
            <w:r w:rsidRPr="0098317A">
              <w:rPr>
                <w:bCs/>
                <w:sz w:val="22"/>
                <w:lang w:val="es-EC"/>
              </w:rPr>
              <w:t>Registros duplicados e identificadores repetidos</w:t>
            </w:r>
          </w:p>
        </w:tc>
        <w:tc>
          <w:tcPr>
            <w:tcW w:w="0" w:type="auto"/>
            <w:tcBorders>
              <w:top w:val="nil"/>
              <w:left w:val="nil"/>
              <w:bottom w:val="nil"/>
              <w:right w:val="nil"/>
            </w:tcBorders>
            <w:hideMark/>
          </w:tcPr>
          <w:p w14:paraId="31D089FB" w14:textId="77777777" w:rsidR="0098317A" w:rsidRPr="0098317A" w:rsidRDefault="0098317A" w:rsidP="0098317A">
            <w:pPr>
              <w:spacing w:before="40" w:after="40"/>
              <w:rPr>
                <w:rFonts w:cs="Calibri"/>
                <w:bCs/>
                <w:lang w:val="es-EC"/>
              </w:rPr>
            </w:pPr>
            <w:r w:rsidRPr="0098317A">
              <w:rPr>
                <w:bCs/>
                <w:sz w:val="22"/>
                <w:lang w:val="es-EC"/>
              </w:rPr>
              <w:t>0 duplicados en 44.982 registros</w:t>
            </w:r>
          </w:p>
        </w:tc>
      </w:tr>
      <w:tr w:rsidR="0098317A" w:rsidRPr="0098317A" w14:paraId="5DCD9FB0" w14:textId="77777777" w:rsidTr="0098317A">
        <w:trPr>
          <w:cantSplit/>
        </w:trPr>
        <w:tc>
          <w:tcPr>
            <w:tcW w:w="0" w:type="auto"/>
            <w:tcBorders>
              <w:top w:val="nil"/>
              <w:left w:val="nil"/>
              <w:bottom w:val="nil"/>
              <w:right w:val="nil"/>
            </w:tcBorders>
            <w:hideMark/>
          </w:tcPr>
          <w:p w14:paraId="3E8C764A" w14:textId="77777777" w:rsidR="0098317A" w:rsidRPr="0098317A" w:rsidRDefault="0098317A" w:rsidP="0098317A">
            <w:pPr>
              <w:spacing w:before="40" w:after="40"/>
              <w:rPr>
                <w:rFonts w:cs="Calibri"/>
                <w:bCs/>
                <w:lang w:val="es-EC"/>
              </w:rPr>
            </w:pPr>
            <w:r w:rsidRPr="0098317A">
              <w:rPr>
                <w:bCs/>
                <w:sz w:val="22"/>
                <w:lang w:val="es-EC"/>
              </w:rPr>
              <w:t>Cobertura territorial</w:t>
            </w:r>
          </w:p>
        </w:tc>
        <w:tc>
          <w:tcPr>
            <w:tcW w:w="0" w:type="auto"/>
            <w:tcBorders>
              <w:top w:val="nil"/>
              <w:left w:val="nil"/>
              <w:bottom w:val="nil"/>
              <w:right w:val="nil"/>
            </w:tcBorders>
            <w:hideMark/>
          </w:tcPr>
          <w:p w14:paraId="2DA2CA3A" w14:textId="77777777" w:rsidR="0098317A" w:rsidRPr="0098317A" w:rsidRDefault="0098317A" w:rsidP="0098317A">
            <w:pPr>
              <w:spacing w:before="40" w:after="40"/>
              <w:rPr>
                <w:rFonts w:cs="Calibri"/>
                <w:bCs/>
                <w:lang w:val="es-EC"/>
              </w:rPr>
            </w:pPr>
            <w:r w:rsidRPr="0098317A">
              <w:rPr>
                <w:bCs/>
                <w:sz w:val="22"/>
                <w:lang w:val="es-EC"/>
              </w:rPr>
              <w:t>Provincia y cantón de cada registro</w:t>
            </w:r>
          </w:p>
        </w:tc>
        <w:tc>
          <w:tcPr>
            <w:tcW w:w="0" w:type="auto"/>
            <w:tcBorders>
              <w:top w:val="nil"/>
              <w:left w:val="nil"/>
              <w:bottom w:val="nil"/>
              <w:right w:val="nil"/>
            </w:tcBorders>
            <w:hideMark/>
          </w:tcPr>
          <w:p w14:paraId="5934E8A3" w14:textId="77777777" w:rsidR="0098317A" w:rsidRPr="0098317A" w:rsidRDefault="0098317A" w:rsidP="0098317A">
            <w:pPr>
              <w:spacing w:before="40" w:after="40"/>
              <w:rPr>
                <w:rFonts w:cs="Calibri"/>
                <w:bCs/>
                <w:lang w:val="es-EC"/>
              </w:rPr>
            </w:pPr>
            <w:r w:rsidRPr="0098317A">
              <w:rPr>
                <w:bCs/>
                <w:sz w:val="22"/>
                <w:lang w:val="es-EC"/>
              </w:rPr>
              <w:t>100 % Pichincha y cantón Quito</w:t>
            </w:r>
          </w:p>
        </w:tc>
      </w:tr>
      <w:tr w:rsidR="0098317A" w:rsidRPr="0098317A" w14:paraId="61EF7F0B" w14:textId="77777777" w:rsidTr="0098317A">
        <w:trPr>
          <w:cantSplit/>
        </w:trPr>
        <w:tc>
          <w:tcPr>
            <w:tcW w:w="0" w:type="auto"/>
            <w:tcBorders>
              <w:top w:val="nil"/>
              <w:left w:val="nil"/>
              <w:bottom w:val="nil"/>
              <w:right w:val="nil"/>
            </w:tcBorders>
            <w:hideMark/>
          </w:tcPr>
          <w:p w14:paraId="3474010C" w14:textId="77777777" w:rsidR="0098317A" w:rsidRPr="0098317A" w:rsidRDefault="0098317A" w:rsidP="0098317A">
            <w:pPr>
              <w:spacing w:before="40" w:after="40"/>
              <w:rPr>
                <w:rFonts w:cs="Calibri"/>
                <w:bCs/>
                <w:lang w:val="es-EC"/>
              </w:rPr>
            </w:pPr>
            <w:r w:rsidRPr="0098317A">
              <w:rPr>
                <w:bCs/>
                <w:sz w:val="22"/>
                <w:lang w:val="es-EC"/>
              </w:rPr>
              <w:t>Cobertura temporal</w:t>
            </w:r>
          </w:p>
        </w:tc>
        <w:tc>
          <w:tcPr>
            <w:tcW w:w="0" w:type="auto"/>
            <w:tcBorders>
              <w:top w:val="nil"/>
              <w:left w:val="nil"/>
              <w:bottom w:val="nil"/>
              <w:right w:val="nil"/>
            </w:tcBorders>
            <w:hideMark/>
          </w:tcPr>
          <w:p w14:paraId="61590897" w14:textId="77777777" w:rsidR="0098317A" w:rsidRPr="0098317A" w:rsidRDefault="0098317A" w:rsidP="0098317A">
            <w:pPr>
              <w:spacing w:before="40" w:after="40"/>
              <w:rPr>
                <w:rFonts w:cs="Calibri"/>
                <w:bCs/>
                <w:lang w:val="es-EC"/>
              </w:rPr>
            </w:pPr>
            <w:r w:rsidRPr="0098317A">
              <w:rPr>
                <w:bCs/>
                <w:sz w:val="22"/>
                <w:lang w:val="es-EC"/>
              </w:rPr>
              <w:t>Siniestros por año</w:t>
            </w:r>
          </w:p>
        </w:tc>
        <w:tc>
          <w:tcPr>
            <w:tcW w:w="0" w:type="auto"/>
            <w:tcBorders>
              <w:top w:val="nil"/>
              <w:left w:val="nil"/>
              <w:bottom w:val="nil"/>
              <w:right w:val="nil"/>
            </w:tcBorders>
            <w:hideMark/>
          </w:tcPr>
          <w:p w14:paraId="2FAB83E4" w14:textId="77777777" w:rsidR="0098317A" w:rsidRPr="0098317A" w:rsidRDefault="0098317A" w:rsidP="0098317A">
            <w:pPr>
              <w:spacing w:before="40" w:after="40"/>
              <w:rPr>
                <w:rFonts w:cs="Calibri"/>
                <w:bCs/>
                <w:lang w:val="es-EC"/>
              </w:rPr>
            </w:pPr>
            <w:r w:rsidRPr="0098317A">
              <w:rPr>
                <w:bCs/>
                <w:sz w:val="22"/>
                <w:lang w:val="es-EC"/>
              </w:rPr>
              <w:t>2017–2025 completos; 2026 parcial (enero–agosto)</w:t>
            </w:r>
          </w:p>
        </w:tc>
      </w:tr>
      <w:tr w:rsidR="0098317A" w:rsidRPr="0098317A" w14:paraId="6B72D358" w14:textId="77777777" w:rsidTr="0098317A">
        <w:trPr>
          <w:cantSplit/>
        </w:trPr>
        <w:tc>
          <w:tcPr>
            <w:tcW w:w="0" w:type="auto"/>
            <w:tcBorders>
              <w:top w:val="nil"/>
              <w:left w:val="nil"/>
              <w:bottom w:val="nil"/>
              <w:right w:val="nil"/>
            </w:tcBorders>
            <w:hideMark/>
          </w:tcPr>
          <w:p w14:paraId="3BE9B232" w14:textId="77777777" w:rsidR="0098317A" w:rsidRPr="0098317A" w:rsidRDefault="0098317A" w:rsidP="0098317A">
            <w:pPr>
              <w:spacing w:before="40" w:after="40"/>
              <w:rPr>
                <w:rFonts w:cs="Calibri"/>
                <w:bCs/>
                <w:lang w:val="es-EC"/>
              </w:rPr>
            </w:pPr>
            <w:r w:rsidRPr="0098317A">
              <w:rPr>
                <w:bCs/>
                <w:sz w:val="22"/>
                <w:lang w:val="es-EC"/>
              </w:rPr>
              <w:t>Consistencia</w:t>
            </w:r>
          </w:p>
        </w:tc>
        <w:tc>
          <w:tcPr>
            <w:tcW w:w="0" w:type="auto"/>
            <w:tcBorders>
              <w:top w:val="nil"/>
              <w:left w:val="nil"/>
              <w:bottom w:val="nil"/>
              <w:right w:val="nil"/>
            </w:tcBorders>
            <w:hideMark/>
          </w:tcPr>
          <w:p w14:paraId="0F6602E8" w14:textId="77777777" w:rsidR="0098317A" w:rsidRPr="0098317A" w:rsidRDefault="0098317A" w:rsidP="0098317A">
            <w:pPr>
              <w:spacing w:before="40" w:after="40"/>
              <w:rPr>
                <w:rFonts w:cs="Calibri"/>
                <w:bCs/>
                <w:lang w:val="es-EC"/>
              </w:rPr>
            </w:pPr>
            <w:proofErr w:type="gramStart"/>
            <w:r w:rsidRPr="0098317A">
              <w:rPr>
                <w:bCs/>
                <w:sz w:val="22"/>
                <w:lang w:val="es-EC"/>
              </w:rPr>
              <w:t>Total</w:t>
            </w:r>
            <w:proofErr w:type="gramEnd"/>
            <w:r w:rsidRPr="0098317A">
              <w:rPr>
                <w:bCs/>
                <w:sz w:val="22"/>
                <w:lang w:val="es-EC"/>
              </w:rPr>
              <w:t xml:space="preserve"> de víctimas igual a fallecidos más lesionados</w:t>
            </w:r>
          </w:p>
        </w:tc>
        <w:tc>
          <w:tcPr>
            <w:tcW w:w="0" w:type="auto"/>
            <w:tcBorders>
              <w:top w:val="nil"/>
              <w:left w:val="nil"/>
              <w:bottom w:val="nil"/>
              <w:right w:val="nil"/>
            </w:tcBorders>
            <w:hideMark/>
          </w:tcPr>
          <w:p w14:paraId="578A307B" w14:textId="77777777" w:rsidR="0098317A" w:rsidRPr="0098317A" w:rsidRDefault="0098317A" w:rsidP="0098317A">
            <w:pPr>
              <w:spacing w:before="40" w:after="40"/>
              <w:rPr>
                <w:rFonts w:cs="Calibri"/>
                <w:bCs/>
                <w:lang w:val="es-EC"/>
              </w:rPr>
            </w:pPr>
            <w:r w:rsidRPr="0098317A">
              <w:rPr>
                <w:bCs/>
                <w:sz w:val="22"/>
                <w:lang w:val="es-EC"/>
              </w:rPr>
              <w:t>0 inconsistencias</w:t>
            </w:r>
          </w:p>
        </w:tc>
      </w:tr>
      <w:tr w:rsidR="0098317A" w:rsidRPr="0098317A" w14:paraId="29E80C33" w14:textId="77777777" w:rsidTr="0098317A">
        <w:trPr>
          <w:cantSplit/>
        </w:trPr>
        <w:tc>
          <w:tcPr>
            <w:tcW w:w="0" w:type="auto"/>
            <w:tcBorders>
              <w:top w:val="nil"/>
              <w:left w:val="nil"/>
              <w:bottom w:val="nil"/>
              <w:right w:val="nil"/>
            </w:tcBorders>
            <w:hideMark/>
          </w:tcPr>
          <w:p w14:paraId="2F22D00E" w14:textId="77777777" w:rsidR="0098317A" w:rsidRPr="0098317A" w:rsidRDefault="0098317A" w:rsidP="0098317A">
            <w:pPr>
              <w:spacing w:before="40" w:after="40"/>
              <w:rPr>
                <w:rFonts w:cs="Calibri"/>
                <w:bCs/>
                <w:lang w:val="es-EC"/>
              </w:rPr>
            </w:pPr>
            <w:r w:rsidRPr="0098317A">
              <w:rPr>
                <w:bCs/>
                <w:sz w:val="22"/>
                <w:lang w:val="es-EC"/>
              </w:rPr>
              <w:t>Consistencia</w:t>
            </w:r>
          </w:p>
        </w:tc>
        <w:tc>
          <w:tcPr>
            <w:tcW w:w="0" w:type="auto"/>
            <w:tcBorders>
              <w:top w:val="nil"/>
              <w:left w:val="nil"/>
              <w:bottom w:val="nil"/>
              <w:right w:val="nil"/>
            </w:tcBorders>
            <w:hideMark/>
          </w:tcPr>
          <w:p w14:paraId="659470F1" w14:textId="77777777" w:rsidR="0098317A" w:rsidRPr="0098317A" w:rsidRDefault="0098317A" w:rsidP="0098317A">
            <w:pPr>
              <w:spacing w:before="40" w:after="40"/>
              <w:rPr>
                <w:rFonts w:cs="Calibri"/>
                <w:bCs/>
                <w:lang w:val="es-EC"/>
              </w:rPr>
            </w:pPr>
            <w:r w:rsidRPr="0098317A">
              <w:rPr>
                <w:bCs/>
                <w:sz w:val="22"/>
                <w:lang w:val="es-EC"/>
              </w:rPr>
              <w:t>Mes, día de la semana y trimestre coherentes con la fecha</w:t>
            </w:r>
          </w:p>
        </w:tc>
        <w:tc>
          <w:tcPr>
            <w:tcW w:w="0" w:type="auto"/>
            <w:tcBorders>
              <w:top w:val="nil"/>
              <w:left w:val="nil"/>
              <w:bottom w:val="nil"/>
              <w:right w:val="nil"/>
            </w:tcBorders>
            <w:hideMark/>
          </w:tcPr>
          <w:p w14:paraId="0ABDAED0" w14:textId="77777777" w:rsidR="0098317A" w:rsidRPr="0098317A" w:rsidRDefault="0098317A" w:rsidP="0098317A">
            <w:pPr>
              <w:spacing w:before="40" w:after="40"/>
              <w:rPr>
                <w:rFonts w:cs="Calibri"/>
                <w:bCs/>
                <w:lang w:val="es-EC"/>
              </w:rPr>
            </w:pPr>
            <w:r w:rsidRPr="0098317A">
              <w:rPr>
                <w:bCs/>
                <w:sz w:val="22"/>
                <w:lang w:val="es-EC"/>
              </w:rPr>
              <w:t>0 inconsistencias</w:t>
            </w:r>
          </w:p>
        </w:tc>
      </w:tr>
      <w:tr w:rsidR="0098317A" w:rsidRPr="0098317A" w14:paraId="3F613C52" w14:textId="77777777" w:rsidTr="0098317A">
        <w:trPr>
          <w:cantSplit/>
        </w:trPr>
        <w:tc>
          <w:tcPr>
            <w:tcW w:w="0" w:type="auto"/>
            <w:tcBorders>
              <w:top w:val="nil"/>
              <w:left w:val="nil"/>
              <w:bottom w:val="nil"/>
              <w:right w:val="nil"/>
            </w:tcBorders>
            <w:hideMark/>
          </w:tcPr>
          <w:p w14:paraId="4628C191" w14:textId="77777777" w:rsidR="0098317A" w:rsidRPr="0098317A" w:rsidRDefault="0098317A" w:rsidP="0098317A">
            <w:pPr>
              <w:spacing w:before="40" w:after="40"/>
              <w:rPr>
                <w:rFonts w:cs="Calibri"/>
                <w:bCs/>
                <w:lang w:val="es-EC"/>
              </w:rPr>
            </w:pPr>
            <w:r w:rsidRPr="0098317A">
              <w:rPr>
                <w:bCs/>
                <w:sz w:val="22"/>
                <w:lang w:val="es-EC"/>
              </w:rPr>
              <w:t>Exactitud</w:t>
            </w:r>
          </w:p>
        </w:tc>
        <w:tc>
          <w:tcPr>
            <w:tcW w:w="0" w:type="auto"/>
            <w:tcBorders>
              <w:top w:val="nil"/>
              <w:left w:val="nil"/>
              <w:bottom w:val="nil"/>
              <w:right w:val="nil"/>
            </w:tcBorders>
            <w:hideMark/>
          </w:tcPr>
          <w:p w14:paraId="2496A4A1" w14:textId="77777777" w:rsidR="0098317A" w:rsidRPr="0098317A" w:rsidRDefault="0098317A" w:rsidP="0098317A">
            <w:pPr>
              <w:spacing w:before="40" w:after="40"/>
              <w:rPr>
                <w:rFonts w:cs="Calibri"/>
                <w:bCs/>
                <w:lang w:val="es-EC"/>
              </w:rPr>
            </w:pPr>
            <w:r w:rsidRPr="0098317A">
              <w:rPr>
                <w:bCs/>
                <w:sz w:val="22"/>
                <w:lang w:val="es-EC"/>
              </w:rPr>
              <w:t>Comparación de las cifras de la ANT con las del INEC para 2024 y 2025</w:t>
            </w:r>
          </w:p>
        </w:tc>
        <w:tc>
          <w:tcPr>
            <w:tcW w:w="0" w:type="auto"/>
            <w:tcBorders>
              <w:top w:val="nil"/>
              <w:left w:val="nil"/>
              <w:bottom w:val="nil"/>
              <w:right w:val="nil"/>
            </w:tcBorders>
            <w:hideMark/>
          </w:tcPr>
          <w:p w14:paraId="42367CDF" w14:textId="77777777" w:rsidR="0098317A" w:rsidRPr="0098317A" w:rsidRDefault="0098317A" w:rsidP="0098317A">
            <w:pPr>
              <w:spacing w:before="40" w:after="40"/>
              <w:rPr>
                <w:rFonts w:cs="Calibri"/>
                <w:bCs/>
                <w:lang w:val="es-EC"/>
              </w:rPr>
            </w:pPr>
            <w:r w:rsidRPr="0098317A">
              <w:rPr>
                <w:bCs/>
                <w:sz w:val="22"/>
                <w:lang w:val="es-EC"/>
              </w:rPr>
              <w:t>Coincidencia exacta (2024: 3.889 siniestros, 323 fallecidos y 2.347 lesionados en ambas fuentes)</w:t>
            </w:r>
          </w:p>
        </w:tc>
      </w:tr>
      <w:tr w:rsidR="0098317A" w:rsidRPr="0098317A" w14:paraId="666883B8" w14:textId="77777777" w:rsidTr="0098317A">
        <w:trPr>
          <w:cantSplit/>
        </w:trPr>
        <w:tc>
          <w:tcPr>
            <w:tcW w:w="0" w:type="auto"/>
            <w:tcBorders>
              <w:top w:val="nil"/>
              <w:left w:val="nil"/>
              <w:bottom w:val="nil"/>
              <w:right w:val="nil"/>
            </w:tcBorders>
            <w:hideMark/>
          </w:tcPr>
          <w:p w14:paraId="1053F04E" w14:textId="77777777" w:rsidR="0098317A" w:rsidRPr="0098317A" w:rsidRDefault="0098317A" w:rsidP="0098317A">
            <w:pPr>
              <w:spacing w:before="40" w:after="40"/>
              <w:rPr>
                <w:rFonts w:cs="Calibri"/>
                <w:bCs/>
                <w:lang w:val="es-EC"/>
              </w:rPr>
            </w:pPr>
            <w:r w:rsidRPr="0098317A">
              <w:rPr>
                <w:bCs/>
                <w:sz w:val="22"/>
                <w:lang w:val="es-EC"/>
              </w:rPr>
              <w:t>Validez</w:t>
            </w:r>
          </w:p>
        </w:tc>
        <w:tc>
          <w:tcPr>
            <w:tcW w:w="0" w:type="auto"/>
            <w:tcBorders>
              <w:top w:val="nil"/>
              <w:left w:val="nil"/>
              <w:bottom w:val="nil"/>
              <w:right w:val="nil"/>
            </w:tcBorders>
            <w:hideMark/>
          </w:tcPr>
          <w:p w14:paraId="7F36A3FE" w14:textId="77777777" w:rsidR="0098317A" w:rsidRPr="0098317A" w:rsidRDefault="0098317A" w:rsidP="0098317A">
            <w:pPr>
              <w:spacing w:before="40" w:after="40"/>
              <w:rPr>
                <w:rFonts w:cs="Calibri"/>
                <w:bCs/>
                <w:lang w:val="es-EC"/>
              </w:rPr>
            </w:pPr>
            <w:r w:rsidRPr="0098317A">
              <w:rPr>
                <w:bCs/>
                <w:sz w:val="22"/>
                <w:lang w:val="es-EC"/>
              </w:rPr>
              <w:t>Coordenadas numéricas y dentro del límite del DMQ</w:t>
            </w:r>
          </w:p>
        </w:tc>
        <w:tc>
          <w:tcPr>
            <w:tcW w:w="0" w:type="auto"/>
            <w:tcBorders>
              <w:top w:val="nil"/>
              <w:left w:val="nil"/>
              <w:bottom w:val="nil"/>
              <w:right w:val="nil"/>
            </w:tcBorders>
            <w:hideMark/>
          </w:tcPr>
          <w:p w14:paraId="6E3E484C" w14:textId="77777777" w:rsidR="0098317A" w:rsidRPr="0098317A" w:rsidRDefault="0098317A" w:rsidP="0098317A">
            <w:pPr>
              <w:spacing w:before="40" w:after="40"/>
              <w:rPr>
                <w:rFonts w:cs="Calibri"/>
                <w:bCs/>
                <w:lang w:val="es-EC"/>
              </w:rPr>
            </w:pPr>
            <w:r w:rsidRPr="0098317A">
              <w:rPr>
                <w:bCs/>
                <w:sz w:val="22"/>
                <w:lang w:val="es-EC"/>
              </w:rPr>
              <w:t>Todas las coordenadas informadas son válidas</w:t>
            </w:r>
          </w:p>
        </w:tc>
      </w:tr>
      <w:tr w:rsidR="0098317A" w:rsidRPr="0098317A" w14:paraId="656097DC" w14:textId="77777777" w:rsidTr="0098317A">
        <w:trPr>
          <w:cantSplit/>
        </w:trPr>
        <w:tc>
          <w:tcPr>
            <w:tcW w:w="0" w:type="auto"/>
            <w:tcBorders>
              <w:top w:val="nil"/>
              <w:left w:val="nil"/>
              <w:bottom w:val="nil"/>
              <w:right w:val="nil"/>
            </w:tcBorders>
            <w:hideMark/>
          </w:tcPr>
          <w:p w14:paraId="52920A47" w14:textId="77777777" w:rsidR="0098317A" w:rsidRPr="0098317A" w:rsidRDefault="0098317A" w:rsidP="0098317A">
            <w:pPr>
              <w:spacing w:before="40" w:after="40"/>
              <w:rPr>
                <w:rFonts w:cs="Calibri"/>
                <w:bCs/>
                <w:lang w:val="es-EC"/>
              </w:rPr>
            </w:pPr>
            <w:r w:rsidRPr="0098317A">
              <w:rPr>
                <w:bCs/>
                <w:sz w:val="22"/>
                <w:lang w:val="es-EC"/>
              </w:rPr>
              <w:t>Completitud</w:t>
            </w:r>
          </w:p>
        </w:tc>
        <w:tc>
          <w:tcPr>
            <w:tcW w:w="0" w:type="auto"/>
            <w:tcBorders>
              <w:top w:val="nil"/>
              <w:left w:val="nil"/>
              <w:bottom w:val="nil"/>
              <w:right w:val="nil"/>
            </w:tcBorders>
            <w:hideMark/>
          </w:tcPr>
          <w:p w14:paraId="47A116DE" w14:textId="77777777" w:rsidR="0098317A" w:rsidRPr="0098317A" w:rsidRDefault="0098317A" w:rsidP="0098317A">
            <w:pPr>
              <w:spacing w:before="40" w:after="40"/>
              <w:rPr>
                <w:rFonts w:cs="Calibri"/>
                <w:bCs/>
                <w:lang w:val="es-EC"/>
              </w:rPr>
            </w:pPr>
            <w:r w:rsidRPr="0098317A">
              <w:rPr>
                <w:bCs/>
                <w:sz w:val="22"/>
                <w:lang w:val="es-EC"/>
              </w:rPr>
              <w:t>Siniestros con coordenadas</w:t>
            </w:r>
          </w:p>
        </w:tc>
        <w:tc>
          <w:tcPr>
            <w:tcW w:w="0" w:type="auto"/>
            <w:tcBorders>
              <w:top w:val="nil"/>
              <w:left w:val="nil"/>
              <w:bottom w:val="nil"/>
              <w:right w:val="nil"/>
            </w:tcBorders>
            <w:hideMark/>
          </w:tcPr>
          <w:p w14:paraId="09F70AA8" w14:textId="77777777" w:rsidR="0098317A" w:rsidRPr="0098317A" w:rsidRDefault="0098317A" w:rsidP="0098317A">
            <w:pPr>
              <w:spacing w:before="40" w:after="40"/>
              <w:rPr>
                <w:rFonts w:cs="Calibri"/>
                <w:bCs/>
                <w:lang w:val="es-EC"/>
              </w:rPr>
            </w:pPr>
            <w:r w:rsidRPr="0098317A">
              <w:rPr>
                <w:bCs/>
                <w:sz w:val="22"/>
                <w:lang w:val="es-EC"/>
              </w:rPr>
              <w:t>10.272 de 44.982 (22,8 %)</w:t>
            </w:r>
          </w:p>
        </w:tc>
      </w:tr>
      <w:tr w:rsidR="0098317A" w:rsidRPr="0098317A" w14:paraId="5AF0ECFE" w14:textId="77777777" w:rsidTr="0098317A">
        <w:trPr>
          <w:cantSplit/>
        </w:trPr>
        <w:tc>
          <w:tcPr>
            <w:tcW w:w="0" w:type="auto"/>
            <w:tcBorders>
              <w:top w:val="nil"/>
              <w:left w:val="nil"/>
              <w:bottom w:val="single" w:sz="6" w:space="0" w:color="000000"/>
              <w:right w:val="nil"/>
            </w:tcBorders>
            <w:hideMark/>
          </w:tcPr>
          <w:p w14:paraId="45AEC20A" w14:textId="77777777" w:rsidR="0098317A" w:rsidRPr="0098317A" w:rsidRDefault="0098317A" w:rsidP="0098317A">
            <w:pPr>
              <w:spacing w:before="40" w:after="40"/>
              <w:rPr>
                <w:rFonts w:cs="Calibri"/>
                <w:bCs/>
                <w:lang w:val="es-EC"/>
              </w:rPr>
            </w:pPr>
            <w:r w:rsidRPr="0098317A">
              <w:rPr>
                <w:bCs/>
                <w:sz w:val="22"/>
                <w:lang w:val="es-EC"/>
              </w:rPr>
              <w:t>Completitud</w:t>
            </w:r>
          </w:p>
        </w:tc>
        <w:tc>
          <w:tcPr>
            <w:tcW w:w="0" w:type="auto"/>
            <w:tcBorders>
              <w:top w:val="nil"/>
              <w:left w:val="nil"/>
              <w:bottom w:val="single" w:sz="6" w:space="0" w:color="000000"/>
              <w:right w:val="nil"/>
            </w:tcBorders>
            <w:hideMark/>
          </w:tcPr>
          <w:p w14:paraId="5C56E1C8" w14:textId="77777777" w:rsidR="0098317A" w:rsidRPr="0098317A" w:rsidRDefault="0098317A" w:rsidP="0098317A">
            <w:pPr>
              <w:spacing w:before="40" w:after="40"/>
              <w:rPr>
                <w:rFonts w:cs="Calibri"/>
                <w:bCs/>
                <w:lang w:val="es-EC"/>
              </w:rPr>
            </w:pPr>
            <w:r w:rsidRPr="0098317A">
              <w:rPr>
                <w:bCs/>
                <w:sz w:val="22"/>
                <w:lang w:val="es-EC"/>
              </w:rPr>
              <w:t>Siniestros sin hora registrada</w:t>
            </w:r>
          </w:p>
        </w:tc>
        <w:tc>
          <w:tcPr>
            <w:tcW w:w="0" w:type="auto"/>
            <w:tcBorders>
              <w:top w:val="nil"/>
              <w:left w:val="nil"/>
              <w:bottom w:val="single" w:sz="6" w:space="0" w:color="000000"/>
              <w:right w:val="nil"/>
            </w:tcBorders>
            <w:hideMark/>
          </w:tcPr>
          <w:p w14:paraId="0C20A1EE" w14:textId="77777777" w:rsidR="0098317A" w:rsidRPr="0098317A" w:rsidRDefault="0098317A" w:rsidP="0098317A">
            <w:pPr>
              <w:spacing w:before="40" w:after="40"/>
              <w:rPr>
                <w:rFonts w:cs="Calibri"/>
                <w:bCs/>
                <w:lang w:val="es-EC"/>
              </w:rPr>
            </w:pPr>
            <w:r w:rsidRPr="0098317A">
              <w:rPr>
                <w:bCs/>
                <w:sz w:val="22"/>
                <w:lang w:val="es-EC"/>
              </w:rPr>
              <w:t>2 registros</w:t>
            </w:r>
          </w:p>
        </w:tc>
      </w:tr>
    </w:tbl>
    <w:p w14:paraId="67C0BBB1" w14:textId="77777777" w:rsidR="0098317A" w:rsidRDefault="0098317A" w:rsidP="0098317A">
      <w:pPr>
        <w:pStyle w:val="Ttulo2"/>
        <w:spacing w:before="240"/>
        <w:rPr>
          <w:rFonts w:cs="Calibri"/>
        </w:rPr>
      </w:pPr>
      <w:bookmarkStart w:id="16" w:name="_Toc242956987"/>
      <w:r w:rsidRPr="0098317A">
        <w:lastRenderedPageBreak/>
        <w:t>7.3 Problemas encontrados y tratamiento</w:t>
      </w:r>
      <w:bookmarkEnd w:id="16"/>
    </w:p>
    <w:p w14:paraId="67ED52F6" w14:textId="77777777" w:rsidR="0098317A" w:rsidRPr="0098317A" w:rsidRDefault="0098317A" w:rsidP="0098317A">
      <w:pPr>
        <w:spacing w:line="480" w:lineRule="auto"/>
        <w:ind w:firstLine="720"/>
        <w:rPr>
          <w:rFonts w:cs="Calibri"/>
          <w:bCs/>
          <w:lang w:val="es-EC"/>
        </w:rPr>
      </w:pPr>
      <w:r w:rsidRPr="0098317A">
        <w:rPr>
          <w:bCs/>
          <w:lang w:val="es-EC"/>
        </w:rPr>
        <w:t>Durante el proceso se identificaron los siguientes problemas de calidad. En ningún caso se inventaron ni estimaron valores: cuando un dato no estaba disponible o no era confiable, se registró como N/D (no disponible).</w:t>
      </w:r>
    </w:p>
    <w:p w14:paraId="16948328" w14:textId="77777777" w:rsidR="0098317A" w:rsidRPr="0098317A" w:rsidRDefault="0098317A" w:rsidP="0098317A">
      <w:pPr>
        <w:numPr>
          <w:ilvl w:val="0"/>
          <w:numId w:val="37"/>
        </w:numPr>
        <w:spacing w:line="480" w:lineRule="auto"/>
        <w:rPr>
          <w:rFonts w:cs="Calibri"/>
          <w:bCs/>
          <w:lang w:val="es-EC"/>
        </w:rPr>
      </w:pPr>
      <w:r w:rsidRPr="0098317A">
        <w:rPr>
          <w:b/>
          <w:bCs/>
          <w:lang w:val="es-EC"/>
        </w:rPr>
        <w:t>Ausencia de ubicación en 2017–2023.</w:t>
      </w:r>
      <w:r w:rsidRPr="0098317A">
        <w:rPr>
          <w:bCs/>
          <w:lang w:val="es-EC"/>
        </w:rPr>
        <w:t xml:space="preserve"> El INEC no publica fecha exacta, coordenadas, parroquia ni dirección de los siniestros. Estos 34.392 registros se conservaron porque permiten analizar la tendencia de diez años y los patrones por mes, día y hora. No se utilizarán en el mapa ni en el modelo espacial.</w:t>
      </w:r>
    </w:p>
    <w:p w14:paraId="5A785C90" w14:textId="77777777" w:rsidR="0098317A" w:rsidRPr="0098317A" w:rsidRDefault="0098317A" w:rsidP="0098317A">
      <w:pPr>
        <w:numPr>
          <w:ilvl w:val="0"/>
          <w:numId w:val="37"/>
        </w:numPr>
        <w:spacing w:line="480" w:lineRule="auto"/>
        <w:rPr>
          <w:rFonts w:cs="Calibri"/>
          <w:bCs/>
          <w:lang w:val="es-EC"/>
        </w:rPr>
      </w:pPr>
      <w:r w:rsidRPr="0098317A">
        <w:rPr>
          <w:b/>
          <w:bCs/>
          <w:lang w:val="es-EC"/>
        </w:rPr>
        <w:t>Coordenadas mal registradas en diciembre de 2024.</w:t>
      </w:r>
      <w:r w:rsidRPr="0098317A">
        <w:rPr>
          <w:bCs/>
          <w:lang w:val="es-EC"/>
        </w:rPr>
        <w:t xml:space="preserve"> Se detectaron 312 siniestros del DMQ con coordenadas que ubicaban el evento en la ciudad de Guayaquil. Su dirección correspondía a vías de Quito (por ejemplo, Ruta Viva, Av. 6 de </w:t>
      </w:r>
      <w:proofErr w:type="gramStart"/>
      <w:r w:rsidRPr="0098317A">
        <w:rPr>
          <w:bCs/>
          <w:lang w:val="es-EC"/>
        </w:rPr>
        <w:t>Diciembre</w:t>
      </w:r>
      <w:proofErr w:type="gramEnd"/>
      <w:r w:rsidRPr="0098317A">
        <w:rPr>
          <w:bCs/>
          <w:lang w:val="es-EC"/>
        </w:rPr>
        <w:t xml:space="preserve"> o Av. Simón Bolívar), por lo que se trata de un error de registro de la fuente. Estos siniestros se conservaron con sus coordenadas marcadas como N/D. En total, 318 siniestros de 2024 no tienen coordenadas válidas.</w:t>
      </w:r>
    </w:p>
    <w:p w14:paraId="5683E1A5" w14:textId="77777777" w:rsidR="0098317A" w:rsidRPr="0098317A" w:rsidRDefault="0098317A" w:rsidP="0098317A">
      <w:pPr>
        <w:numPr>
          <w:ilvl w:val="0"/>
          <w:numId w:val="37"/>
        </w:numPr>
        <w:spacing w:line="480" w:lineRule="auto"/>
        <w:rPr>
          <w:rFonts w:cs="Calibri"/>
          <w:bCs/>
          <w:lang w:val="es-EC"/>
        </w:rPr>
      </w:pPr>
      <w:r w:rsidRPr="0098317A">
        <w:rPr>
          <w:b/>
          <w:bCs/>
          <w:lang w:val="es-EC"/>
        </w:rPr>
        <w:t>Siniestros fuera del Distrito.</w:t>
      </w:r>
      <w:r w:rsidRPr="0098317A">
        <w:rPr>
          <w:bCs/>
          <w:lang w:val="es-EC"/>
        </w:rPr>
        <w:t xml:space="preserve"> Se identificaron tres registros etiquetados como Quito cuyas coordenadas y dirección correspondían a la provincia de Imbabura (sectores de Atuntaqui y </w:t>
      </w:r>
      <w:proofErr w:type="spellStart"/>
      <w:r w:rsidRPr="0098317A">
        <w:rPr>
          <w:bCs/>
          <w:lang w:val="es-EC"/>
        </w:rPr>
        <w:t>Caluquí</w:t>
      </w:r>
      <w:proofErr w:type="spellEnd"/>
      <w:r w:rsidRPr="0098317A">
        <w:rPr>
          <w:bCs/>
          <w:lang w:val="es-EC"/>
        </w:rPr>
        <w:t>). Estos registros se eliminaron.</w:t>
      </w:r>
    </w:p>
    <w:p w14:paraId="1C744EE9" w14:textId="77777777" w:rsidR="0098317A" w:rsidRPr="0098317A" w:rsidRDefault="0098317A" w:rsidP="0098317A">
      <w:pPr>
        <w:numPr>
          <w:ilvl w:val="0"/>
          <w:numId w:val="37"/>
        </w:numPr>
        <w:spacing w:line="480" w:lineRule="auto"/>
        <w:rPr>
          <w:rFonts w:cs="Calibri"/>
          <w:bCs/>
          <w:lang w:val="es-EC"/>
        </w:rPr>
      </w:pPr>
      <w:r w:rsidRPr="0098317A">
        <w:rPr>
          <w:b/>
          <w:bCs/>
          <w:lang w:val="es-EC"/>
        </w:rPr>
        <w:t>Parroquia genérica.</w:t>
      </w:r>
      <w:r w:rsidRPr="0098317A">
        <w:rPr>
          <w:bCs/>
          <w:lang w:val="es-EC"/>
        </w:rPr>
        <w:t xml:space="preserve"> En 8.074 siniestros de la zona urbana, la ANT registra la parroquia de forma general como "QUITO", sin indicar la parroquia urbana exacta. La parroquia real se asigna a partir de las coordenadas, con el mapa oficial de las 65 parroquias del DMQ.</w:t>
      </w:r>
    </w:p>
    <w:p w14:paraId="3503FD90" w14:textId="77777777" w:rsidR="0098317A" w:rsidRPr="0098317A" w:rsidRDefault="0098317A" w:rsidP="0098317A">
      <w:pPr>
        <w:numPr>
          <w:ilvl w:val="0"/>
          <w:numId w:val="37"/>
        </w:numPr>
        <w:spacing w:line="480" w:lineRule="auto"/>
        <w:rPr>
          <w:rFonts w:cs="Calibri"/>
          <w:bCs/>
          <w:lang w:val="es-EC"/>
        </w:rPr>
      </w:pPr>
      <w:r w:rsidRPr="0098317A">
        <w:rPr>
          <w:b/>
          <w:bCs/>
          <w:lang w:val="es-EC"/>
        </w:rPr>
        <w:t>Valores no disponibles escritos como texto.</w:t>
      </w:r>
      <w:r w:rsidRPr="0098317A">
        <w:rPr>
          <w:bCs/>
          <w:lang w:val="es-EC"/>
        </w:rPr>
        <w:t xml:space="preserve"> Los datos faltantes vienen escritos como "N/D" en lugar de celdas vacías, por lo que las funciones de detección de nulos no los identifican. Se contabilizaron por separado para medir la completitud real de cada variable.</w:t>
      </w:r>
    </w:p>
    <w:p w14:paraId="75234AA3" w14:textId="77777777" w:rsidR="0098317A" w:rsidRPr="0098317A" w:rsidRDefault="0098317A" w:rsidP="0098317A">
      <w:pPr>
        <w:numPr>
          <w:ilvl w:val="0"/>
          <w:numId w:val="37"/>
        </w:numPr>
        <w:spacing w:line="480" w:lineRule="auto"/>
        <w:rPr>
          <w:rFonts w:cs="Calibri"/>
          <w:bCs/>
          <w:lang w:val="es-EC"/>
        </w:rPr>
      </w:pPr>
      <w:r w:rsidRPr="0098317A">
        <w:rPr>
          <w:b/>
          <w:bCs/>
          <w:lang w:val="es-EC"/>
        </w:rPr>
        <w:lastRenderedPageBreak/>
        <w:t>Diferencias de formato entre fuentes.</w:t>
      </w:r>
      <w:r w:rsidRPr="0098317A">
        <w:rPr>
          <w:bCs/>
          <w:lang w:val="es-EC"/>
        </w:rPr>
        <w:t xml:space="preserve"> El INEC registra la hora como un rango de una hora (por ejemplo, 07:00 A 07:59), mientras que la ANT la registra en formato exacto (HH:MM). Para unificarla se creó la variable </w:t>
      </w:r>
      <w:proofErr w:type="spellStart"/>
      <w:r w:rsidRPr="0098317A">
        <w:rPr>
          <w:bCs/>
          <w:lang w:val="es-EC"/>
        </w:rPr>
        <w:t>Hora_Num</w:t>
      </w:r>
      <w:proofErr w:type="spellEnd"/>
      <w:r w:rsidRPr="0098317A">
        <w:rPr>
          <w:bCs/>
          <w:lang w:val="es-EC"/>
        </w:rPr>
        <w:t>, que toma la hora de inicio y funciona para ambos formatos.</w:t>
      </w:r>
    </w:p>
    <w:p w14:paraId="65F33A6F" w14:textId="77777777" w:rsidR="0098317A" w:rsidRPr="0098317A" w:rsidRDefault="0098317A" w:rsidP="0098317A">
      <w:pPr>
        <w:numPr>
          <w:ilvl w:val="0"/>
          <w:numId w:val="37"/>
        </w:numPr>
        <w:spacing w:line="480" w:lineRule="auto"/>
        <w:rPr>
          <w:rFonts w:cs="Calibri"/>
          <w:bCs/>
          <w:lang w:val="es-EC"/>
        </w:rPr>
      </w:pPr>
      <w:r w:rsidRPr="0098317A">
        <w:rPr>
          <w:b/>
          <w:bCs/>
          <w:lang w:val="es-EC"/>
        </w:rPr>
        <w:t>Categorías con distinta escritura.</w:t>
      </w:r>
      <w:r w:rsidRPr="0098317A">
        <w:rPr>
          <w:bCs/>
          <w:lang w:val="es-EC"/>
        </w:rPr>
        <w:t xml:space="preserve"> Se encontraron 2.495 registros con doble espacio en la causa "IMPRUDENCIA DEL PEATÓN" y la misma categoría escrita en singular y en plural ("Caída de pasajero" y "Caída de pasajeros"). Se estandarizaron los textos y se unificaron estas categorías.</w:t>
      </w:r>
    </w:p>
    <w:p w14:paraId="3F15B1D4" w14:textId="77777777" w:rsidR="0098317A" w:rsidRPr="0098317A" w:rsidRDefault="0098317A" w:rsidP="0098317A">
      <w:pPr>
        <w:numPr>
          <w:ilvl w:val="0"/>
          <w:numId w:val="37"/>
        </w:numPr>
        <w:spacing w:line="480" w:lineRule="auto"/>
        <w:rPr>
          <w:rFonts w:cs="Calibri"/>
          <w:bCs/>
          <w:lang w:val="es-EC"/>
        </w:rPr>
      </w:pPr>
      <w:r w:rsidRPr="0098317A">
        <w:rPr>
          <w:b/>
          <w:bCs/>
          <w:lang w:val="es-EC"/>
        </w:rPr>
        <w:t>Categorías distintas entre instituciones.</w:t>
      </w:r>
      <w:r w:rsidRPr="0098317A">
        <w:rPr>
          <w:bCs/>
          <w:lang w:val="es-EC"/>
        </w:rPr>
        <w:t xml:space="preserve"> El INEC utiliza categorías generales de tipo de siniestro y causa (por ejemplo, "Choques"), mientras que la ANT utiliza categorías más detalladas (por ejemplo, "Choque lateral" o "Choque frontal"). Se conservaron tal como aparecen en cada fuente para no reinterpretar los datos oficiales. Su agrupación en categorías comunes se realizará en la etapa de análisis.</w:t>
      </w:r>
    </w:p>
    <w:p w14:paraId="3E53F55F" w14:textId="77777777" w:rsidR="0098317A" w:rsidRPr="0098317A" w:rsidRDefault="0098317A" w:rsidP="0098317A">
      <w:pPr>
        <w:numPr>
          <w:ilvl w:val="0"/>
          <w:numId w:val="37"/>
        </w:numPr>
        <w:spacing w:line="480" w:lineRule="auto"/>
        <w:rPr>
          <w:rFonts w:cs="Calibri"/>
          <w:bCs/>
          <w:lang w:val="es-EC"/>
        </w:rPr>
      </w:pPr>
      <w:r w:rsidRPr="0098317A">
        <w:rPr>
          <w:b/>
          <w:bCs/>
          <w:lang w:val="es-EC"/>
        </w:rPr>
        <w:t>Variables no publicadas por la fuente.</w:t>
      </w:r>
      <w:r w:rsidRPr="0098317A">
        <w:rPr>
          <w:bCs/>
          <w:lang w:val="es-EC"/>
        </w:rPr>
        <w:t xml:space="preserve"> Las variables Condición climática, Porcentaje de causa y las tasas por cada mil siniestros no están disponibles en los registros por evento. La condición climática se obtiene mediante el cruce con los datos de la REMMAQ y de Open-</w:t>
      </w:r>
      <w:proofErr w:type="spellStart"/>
      <w:r w:rsidRPr="0098317A">
        <w:rPr>
          <w:bCs/>
          <w:lang w:val="es-EC"/>
        </w:rPr>
        <w:t>Meteo</w:t>
      </w:r>
      <w:proofErr w:type="spellEnd"/>
      <w:r w:rsidRPr="0098317A">
        <w:rPr>
          <w:bCs/>
          <w:lang w:val="es-EC"/>
        </w:rPr>
        <w:t>. Las tasas se calcularán en la etapa de análisis, cuando los datos se agrupen por año o por zona.</w:t>
      </w:r>
    </w:p>
    <w:p w14:paraId="35F911CF" w14:textId="77777777" w:rsidR="0098317A" w:rsidRDefault="0098317A" w:rsidP="0098317A">
      <w:pPr>
        <w:pStyle w:val="Ttulo2"/>
        <w:rPr>
          <w:rFonts w:cs="Calibri"/>
        </w:rPr>
      </w:pPr>
      <w:bookmarkStart w:id="17" w:name="_Toc242956988"/>
      <w:r w:rsidRPr="0098317A">
        <w:t>7.4 Limitaciones de los datos</w:t>
      </w:r>
      <w:bookmarkEnd w:id="17"/>
    </w:p>
    <w:p w14:paraId="2F2CF2F0" w14:textId="77777777" w:rsidR="0098317A" w:rsidRPr="0098317A" w:rsidRDefault="0098317A" w:rsidP="0098317A">
      <w:pPr>
        <w:numPr>
          <w:ilvl w:val="0"/>
          <w:numId w:val="38"/>
        </w:numPr>
        <w:spacing w:line="480" w:lineRule="auto"/>
        <w:rPr>
          <w:rFonts w:cs="Calibri"/>
          <w:bCs/>
          <w:lang w:val="es-EC"/>
        </w:rPr>
      </w:pPr>
      <w:r w:rsidRPr="0098317A">
        <w:rPr>
          <w:bCs/>
          <w:lang w:val="es-EC"/>
        </w:rPr>
        <w:t>El análisis espacial y el modelo predictivo se basan únicamente en el periodo 2024–2026, el único con ubicación exacta.</w:t>
      </w:r>
    </w:p>
    <w:p w14:paraId="6A70B8A0" w14:textId="77777777" w:rsidR="0098317A" w:rsidRPr="0098317A" w:rsidRDefault="0098317A" w:rsidP="0098317A">
      <w:pPr>
        <w:numPr>
          <w:ilvl w:val="0"/>
          <w:numId w:val="38"/>
        </w:numPr>
        <w:spacing w:line="480" w:lineRule="auto"/>
        <w:rPr>
          <w:rFonts w:cs="Calibri"/>
          <w:bCs/>
          <w:lang w:val="es-EC"/>
        </w:rPr>
      </w:pPr>
      <w:r w:rsidRPr="0098317A">
        <w:rPr>
          <w:bCs/>
          <w:lang w:val="es-EC"/>
        </w:rPr>
        <w:t>Los datos de 2026 son parciales (enero a agosto). Solo pueden compararse con el mismo periodo de años anteriores.</w:t>
      </w:r>
    </w:p>
    <w:p w14:paraId="0167D15B" w14:textId="77777777" w:rsidR="0098317A" w:rsidRPr="0098317A" w:rsidRDefault="0098317A" w:rsidP="0098317A">
      <w:pPr>
        <w:numPr>
          <w:ilvl w:val="0"/>
          <w:numId w:val="38"/>
        </w:numPr>
        <w:spacing w:line="480" w:lineRule="auto"/>
        <w:rPr>
          <w:rFonts w:cs="Calibri"/>
          <w:bCs/>
          <w:lang w:val="es-EC"/>
        </w:rPr>
      </w:pPr>
      <w:r w:rsidRPr="0098317A">
        <w:rPr>
          <w:bCs/>
          <w:lang w:val="es-EC"/>
        </w:rPr>
        <w:lastRenderedPageBreak/>
        <w:t>Los datos observados de la REMMAQ tienen vacíos en algunas estaciones, especialmente en 2026. En esos casos se utilizan los datos de Open-</w:t>
      </w:r>
      <w:proofErr w:type="spellStart"/>
      <w:r w:rsidRPr="0098317A">
        <w:rPr>
          <w:bCs/>
          <w:lang w:val="es-EC"/>
        </w:rPr>
        <w:t>Meteo</w:t>
      </w:r>
      <w:proofErr w:type="spellEnd"/>
      <w:r w:rsidRPr="0098317A">
        <w:rPr>
          <w:bCs/>
          <w:lang w:val="es-EC"/>
        </w:rPr>
        <w:t>, que son estimaciones de un modelo meteorológico y no mediciones directas.</w:t>
      </w:r>
    </w:p>
    <w:p w14:paraId="06D753DF" w14:textId="77777777" w:rsidR="0098317A" w:rsidRPr="0098317A" w:rsidRDefault="0098317A" w:rsidP="0098317A">
      <w:pPr>
        <w:numPr>
          <w:ilvl w:val="0"/>
          <w:numId w:val="38"/>
        </w:numPr>
        <w:spacing w:line="480" w:lineRule="auto"/>
        <w:rPr>
          <w:rFonts w:cs="Calibri"/>
          <w:bCs/>
          <w:lang w:val="es-EC"/>
        </w:rPr>
      </w:pPr>
      <w:r w:rsidRPr="0098317A">
        <w:rPr>
          <w:bCs/>
          <w:lang w:val="es-EC"/>
        </w:rPr>
        <w:t>Las coordenadas de las estaciones de la REMMAQ se tomaron de una fuente académica con una precisión aproximada de un kilómetro, suficiente para asignar la estación más cercana a cada siniestro.</w:t>
      </w:r>
    </w:p>
    <w:p w14:paraId="0DB95441" w14:textId="77777777" w:rsidR="0098317A" w:rsidRPr="00C75F81" w:rsidRDefault="0098317A" w:rsidP="0098317A">
      <w:pPr>
        <w:numPr>
          <w:ilvl w:val="0"/>
          <w:numId w:val="38"/>
        </w:numPr>
        <w:spacing w:line="480" w:lineRule="auto"/>
        <w:rPr>
          <w:rFonts w:cs="Calibri"/>
          <w:bCs/>
          <w:lang w:val="es-EC"/>
        </w:rPr>
      </w:pPr>
      <w:r w:rsidRPr="0098317A">
        <w:rPr>
          <w:bCs/>
          <w:lang w:val="es-EC"/>
        </w:rPr>
        <w:t>Los registros oficiales incluyen únicamente los siniestros reportados a las autoridades de control de tránsito. Los siniestros no reportados no forman parte del estudio.</w:t>
      </w:r>
    </w:p>
    <w:p w14:paraId="19E1F01C" w14:textId="77777777" w:rsidR="00C75F81" w:rsidRDefault="00C75F81" w:rsidP="00C75F81">
      <w:pPr>
        <w:spacing w:line="480" w:lineRule="auto"/>
        <w:rPr>
          <w:bCs/>
          <w:lang w:val="es-EC"/>
        </w:rPr>
      </w:pPr>
    </w:p>
    <w:p w14:paraId="0BC51DA2" w14:textId="77777777" w:rsidR="00C75F81" w:rsidRDefault="00C75F81" w:rsidP="00C75F81">
      <w:pPr>
        <w:spacing w:line="480" w:lineRule="auto"/>
        <w:rPr>
          <w:bCs/>
          <w:lang w:val="es-EC"/>
        </w:rPr>
      </w:pPr>
    </w:p>
    <w:p w14:paraId="240E7535" w14:textId="77777777" w:rsidR="00C75F81" w:rsidRDefault="00C75F81" w:rsidP="00C75F81">
      <w:pPr>
        <w:spacing w:line="480" w:lineRule="auto"/>
        <w:rPr>
          <w:bCs/>
          <w:lang w:val="es-EC"/>
        </w:rPr>
      </w:pPr>
    </w:p>
    <w:p w14:paraId="59B32790" w14:textId="77777777" w:rsidR="00C75F81" w:rsidRDefault="00C75F81" w:rsidP="00C75F81">
      <w:pPr>
        <w:spacing w:line="480" w:lineRule="auto"/>
        <w:rPr>
          <w:bCs/>
          <w:lang w:val="es-EC"/>
        </w:rPr>
      </w:pPr>
    </w:p>
    <w:p w14:paraId="4901B570" w14:textId="77777777" w:rsidR="00C75F81" w:rsidRDefault="00C75F81" w:rsidP="00C75F81">
      <w:pPr>
        <w:spacing w:line="480" w:lineRule="auto"/>
        <w:rPr>
          <w:bCs/>
          <w:lang w:val="es-EC"/>
        </w:rPr>
      </w:pPr>
    </w:p>
    <w:p w14:paraId="619A5E0E" w14:textId="77777777" w:rsidR="00C75F81" w:rsidRDefault="00C75F81" w:rsidP="00C75F81">
      <w:pPr>
        <w:spacing w:line="480" w:lineRule="auto"/>
        <w:rPr>
          <w:bCs/>
          <w:lang w:val="es-EC"/>
        </w:rPr>
      </w:pPr>
    </w:p>
    <w:p w14:paraId="7A172D27" w14:textId="77777777" w:rsidR="00C75F81" w:rsidRDefault="00C75F81" w:rsidP="00C75F81">
      <w:pPr>
        <w:spacing w:line="480" w:lineRule="auto"/>
        <w:rPr>
          <w:bCs/>
          <w:lang w:val="es-EC"/>
        </w:rPr>
      </w:pPr>
    </w:p>
    <w:p w14:paraId="662C2AD9" w14:textId="77777777" w:rsidR="00C75F81" w:rsidRDefault="00C75F81" w:rsidP="00C75F81">
      <w:pPr>
        <w:spacing w:line="480" w:lineRule="auto"/>
        <w:rPr>
          <w:bCs/>
          <w:lang w:val="es-EC"/>
        </w:rPr>
      </w:pPr>
    </w:p>
    <w:p w14:paraId="4774C66F" w14:textId="77777777" w:rsidR="00C75F81" w:rsidRDefault="00C75F81" w:rsidP="00C75F81">
      <w:pPr>
        <w:spacing w:line="480" w:lineRule="auto"/>
        <w:rPr>
          <w:bCs/>
          <w:lang w:val="es-EC"/>
        </w:rPr>
      </w:pPr>
    </w:p>
    <w:p w14:paraId="65ED76F9" w14:textId="77777777" w:rsidR="00C75F81" w:rsidRDefault="00C75F81" w:rsidP="00C75F81">
      <w:pPr>
        <w:spacing w:line="480" w:lineRule="auto"/>
        <w:rPr>
          <w:bCs/>
          <w:lang w:val="es-EC"/>
        </w:rPr>
      </w:pPr>
    </w:p>
    <w:p w14:paraId="61FA28D0" w14:textId="77777777" w:rsidR="00C75F81" w:rsidRDefault="00C75F81" w:rsidP="00C75F81">
      <w:pPr>
        <w:spacing w:line="480" w:lineRule="auto"/>
        <w:rPr>
          <w:bCs/>
          <w:lang w:val="es-EC"/>
        </w:rPr>
      </w:pPr>
    </w:p>
    <w:p w14:paraId="54FCA527" w14:textId="77777777" w:rsidR="00C75F81" w:rsidRDefault="00C75F81" w:rsidP="00C75F81">
      <w:pPr>
        <w:spacing w:line="480" w:lineRule="auto"/>
        <w:rPr>
          <w:bCs/>
          <w:lang w:val="es-EC"/>
        </w:rPr>
      </w:pPr>
    </w:p>
    <w:p w14:paraId="7B58B117" w14:textId="77777777" w:rsidR="00C75F81" w:rsidRDefault="00C75F81" w:rsidP="00C75F81">
      <w:pPr>
        <w:spacing w:line="480" w:lineRule="auto"/>
        <w:rPr>
          <w:bCs/>
          <w:lang w:val="es-EC"/>
        </w:rPr>
      </w:pPr>
    </w:p>
    <w:p w14:paraId="148EBD17" w14:textId="77777777" w:rsidR="00C75F81" w:rsidRDefault="00C75F81" w:rsidP="00C75F81">
      <w:pPr>
        <w:spacing w:line="480" w:lineRule="auto"/>
        <w:rPr>
          <w:bCs/>
          <w:lang w:val="es-EC"/>
        </w:rPr>
      </w:pPr>
    </w:p>
    <w:p w14:paraId="42F8C70A" w14:textId="77777777" w:rsidR="00C75F81" w:rsidRPr="0098317A" w:rsidRDefault="00C75F81" w:rsidP="00C75F81">
      <w:pPr>
        <w:spacing w:line="480" w:lineRule="auto"/>
        <w:rPr>
          <w:rFonts w:cs="Calibri"/>
          <w:bCs/>
          <w:lang w:val="es-EC"/>
        </w:rPr>
      </w:pPr>
    </w:p>
    <w:p w14:paraId="5CF8A080" w14:textId="77777777" w:rsidR="00460F97" w:rsidRDefault="00460F97" w:rsidP="00460F97">
      <w:pPr>
        <w:pStyle w:val="Ttulo1"/>
        <w:rPr>
          <w:rFonts w:cstheme="minorHAnsi"/>
        </w:rPr>
      </w:pPr>
      <w:bookmarkStart w:id="18" w:name="_Toc242956989"/>
      <w:r>
        <w:lastRenderedPageBreak/>
        <w:t xml:space="preserve">8. </w:t>
      </w:r>
      <w:r w:rsidRPr="00460F97">
        <w:t>Preparación de datos</w:t>
      </w:r>
      <w:bookmarkEnd w:id="18"/>
    </w:p>
    <w:p w14:paraId="49322E7C" w14:textId="77777777" w:rsidR="00460F97" w:rsidRPr="00460F97" w:rsidRDefault="00460F97" w:rsidP="00460F97">
      <w:pPr>
        <w:spacing w:line="480" w:lineRule="auto"/>
        <w:ind w:firstLine="720"/>
        <w:rPr>
          <w:rFonts w:cstheme="minorHAnsi"/>
        </w:rPr>
      </w:pPr>
      <w:r w:rsidRPr="00460F97">
        <w:t>La preparación de los datos corresponde a la tercera fase de la metodología CRISP-DM y tiene como propósito convertir los registros oficiales en un conjunto de datos confiable y listo para el análisis. El punto de partida fue la base unificada de siniestros de tránsito del Distrito Metropolitano de Quito, construida con información del Instituto Nacional de Estadística y Censos (INEC, 2022) para el periodo 2017–2023 y de la Agencia Nacional de Tránsito (ANT, 2026) para el periodo 2024–2026. La base contiene 44.982 registros, en los que cada fila representa un siniestro.</w:t>
      </w:r>
    </w:p>
    <w:p w14:paraId="252E18AD" w14:textId="77777777" w:rsidR="00460F97" w:rsidRDefault="00460F97" w:rsidP="00460F97">
      <w:pPr>
        <w:spacing w:line="480" w:lineRule="auto"/>
        <w:ind w:firstLine="720"/>
      </w:pPr>
      <w:r w:rsidRPr="00460F97">
        <w:t>El proceso se desarrolló en el lenguaje Python, con la librería pandas, y se organizó en tres archivos que se generan de forma secuencial: el archivo original, el archivo limpio y el archivo transformado. De esta manera, los datos originales nunca se modifican y cada etapa puede repetirse y verificarse.</w:t>
      </w:r>
    </w:p>
    <w:p w14:paraId="74755F37" w14:textId="77777777" w:rsidR="00C75F81" w:rsidRDefault="00C75F81" w:rsidP="00460F97">
      <w:pPr>
        <w:spacing w:line="480" w:lineRule="auto"/>
        <w:ind w:firstLine="720"/>
      </w:pPr>
    </w:p>
    <w:p w14:paraId="55D2ADED" w14:textId="77777777" w:rsidR="00C75F81" w:rsidRDefault="00C75F81" w:rsidP="00460F97">
      <w:pPr>
        <w:spacing w:line="480" w:lineRule="auto"/>
        <w:ind w:firstLine="720"/>
      </w:pPr>
    </w:p>
    <w:p w14:paraId="0E673B23" w14:textId="77777777" w:rsidR="00C75F81" w:rsidRDefault="00C75F81" w:rsidP="00460F97">
      <w:pPr>
        <w:spacing w:line="480" w:lineRule="auto"/>
        <w:ind w:firstLine="720"/>
      </w:pPr>
    </w:p>
    <w:p w14:paraId="29545F9E" w14:textId="77777777" w:rsidR="00C75F81" w:rsidRDefault="00C75F81" w:rsidP="00460F97">
      <w:pPr>
        <w:spacing w:line="480" w:lineRule="auto"/>
        <w:ind w:firstLine="720"/>
      </w:pPr>
    </w:p>
    <w:p w14:paraId="24E50931" w14:textId="77777777" w:rsidR="00C75F81" w:rsidRDefault="00C75F81" w:rsidP="00460F97">
      <w:pPr>
        <w:spacing w:line="480" w:lineRule="auto"/>
        <w:ind w:firstLine="720"/>
      </w:pPr>
    </w:p>
    <w:p w14:paraId="019E59A6" w14:textId="77777777" w:rsidR="00C75F81" w:rsidRDefault="00C75F81" w:rsidP="00460F97">
      <w:pPr>
        <w:spacing w:line="480" w:lineRule="auto"/>
        <w:ind w:firstLine="720"/>
      </w:pPr>
    </w:p>
    <w:p w14:paraId="32E1D54D" w14:textId="77777777" w:rsidR="00C75F81" w:rsidRDefault="00C75F81" w:rsidP="00460F97">
      <w:pPr>
        <w:spacing w:line="480" w:lineRule="auto"/>
        <w:ind w:firstLine="720"/>
      </w:pPr>
    </w:p>
    <w:p w14:paraId="1CC0B3F5" w14:textId="77777777" w:rsidR="00C75F81" w:rsidRDefault="00C75F81" w:rsidP="00460F97">
      <w:pPr>
        <w:spacing w:line="480" w:lineRule="auto"/>
        <w:ind w:firstLine="720"/>
      </w:pPr>
    </w:p>
    <w:p w14:paraId="27C479D6" w14:textId="77777777" w:rsidR="00C75F81" w:rsidRDefault="00C75F81" w:rsidP="00460F97">
      <w:pPr>
        <w:spacing w:line="480" w:lineRule="auto"/>
        <w:ind w:firstLine="720"/>
      </w:pPr>
    </w:p>
    <w:p w14:paraId="3782CEF0" w14:textId="77777777" w:rsidR="00C75F81" w:rsidRDefault="00C75F81" w:rsidP="00460F97">
      <w:pPr>
        <w:spacing w:line="480" w:lineRule="auto"/>
        <w:ind w:firstLine="720"/>
      </w:pPr>
    </w:p>
    <w:p w14:paraId="30499442" w14:textId="77777777" w:rsidR="00C75F81" w:rsidRDefault="00C75F81" w:rsidP="00460F97">
      <w:pPr>
        <w:spacing w:line="480" w:lineRule="auto"/>
        <w:ind w:firstLine="720"/>
      </w:pPr>
    </w:p>
    <w:p w14:paraId="11C979A7" w14:textId="77777777" w:rsidR="00C75F81" w:rsidRDefault="00C75F81" w:rsidP="00460F97">
      <w:pPr>
        <w:spacing w:line="480" w:lineRule="auto"/>
        <w:ind w:firstLine="720"/>
        <w:rPr>
          <w:rFonts w:cstheme="minorHAnsi"/>
        </w:rPr>
      </w:pPr>
    </w:p>
    <w:p w14:paraId="794CAEB1" w14:textId="77777777" w:rsidR="00460F97" w:rsidRPr="00460F97" w:rsidRDefault="00460F97" w:rsidP="00460F97">
      <w:pPr>
        <w:pStyle w:val="Ttulo1"/>
        <w:rPr>
          <w:rFonts w:cstheme="minorHAnsi"/>
        </w:rPr>
      </w:pPr>
      <w:bookmarkStart w:id="19" w:name="_Toc242956990"/>
      <w:r>
        <w:lastRenderedPageBreak/>
        <w:t xml:space="preserve">9. </w:t>
      </w:r>
      <w:r w:rsidRPr="00460F97">
        <w:t>Limpieza de datos</w:t>
      </w:r>
      <w:bookmarkEnd w:id="19"/>
    </w:p>
    <w:p w14:paraId="0DD6B0E5" w14:textId="77777777" w:rsidR="00460F97" w:rsidRPr="00460F97" w:rsidRDefault="00460F97" w:rsidP="00460F97">
      <w:pPr>
        <w:spacing w:line="480" w:lineRule="auto"/>
        <w:ind w:firstLine="720"/>
        <w:rPr>
          <w:rFonts w:cstheme="minorHAnsi"/>
        </w:rPr>
      </w:pPr>
      <w:r w:rsidRPr="00460F97">
        <w:t>En la etapa de limpieza se cargó el archivo original y se revisó su estructura: 44.982 filas y 32 columnas. Se verificó la presencia de valores nulos y de registros duplicados, sin encontrar duplicados. Se identificó que los datos faltantes no vienen como celdas vacías, sino escritos como “N/D” (no disponible), por lo que se contabilizaron por separado. La columna Fecha se convirtió a formato de fecha. Finalmente, se aplicaron cinco validaciones: datos no disponibles por columna, siniestros sin coordenadas, cobertura territorial, consistencia del total de víctimas y número de siniestros por año.</w:t>
      </w:r>
    </w:p>
    <w:p w14:paraId="004CE696" w14:textId="77777777" w:rsidR="00460F97" w:rsidRPr="00460F97" w:rsidRDefault="00460F97" w:rsidP="00460F97">
      <w:pPr>
        <w:pStyle w:val="Ttulo2"/>
        <w:rPr>
          <w:rFonts w:cstheme="minorHAnsi"/>
        </w:rPr>
      </w:pPr>
      <w:bookmarkStart w:id="20" w:name="_Toc242956991"/>
      <w:r w:rsidRPr="00460F97">
        <w:t>Transformación de datos</w:t>
      </w:r>
      <w:bookmarkEnd w:id="20"/>
    </w:p>
    <w:p w14:paraId="2136AE1C" w14:textId="77777777" w:rsidR="00460F97" w:rsidRDefault="00460F97" w:rsidP="00460F97">
      <w:pPr>
        <w:spacing w:line="480" w:lineRule="auto"/>
        <w:ind w:firstLine="720"/>
        <w:rPr>
          <w:rFonts w:cstheme="minorHAnsi"/>
        </w:rPr>
      </w:pPr>
      <w:r w:rsidRPr="00460F97">
        <w:t xml:space="preserve">En la etapa de transformación se crearon siete variables nuevas a partir de las existentes, con el fin de facilitar el análisis y el modelado posterior: el mes y el día de la semana en formato numérico, la hora en formato numérico, el indicador de fin de semana, el día del mes, la gravedad del siniestro y el indicador de coordenadas. Además, se estandarizaron los textos de las columnas Parroquia, Causa y </w:t>
      </w:r>
      <w:proofErr w:type="spellStart"/>
      <w:r w:rsidRPr="00460F97">
        <w:t>Tipo_Siniestro</w:t>
      </w:r>
      <w:proofErr w:type="spellEnd"/>
      <w:r w:rsidRPr="00460F97">
        <w:t>, eliminando espacios dobles y unificando el uso de mayúsculas, y se unificó una categoría que aparecía escrita en singular y en plural (“Caída de pasajero” y “Caída de pasajeros”).</w:t>
      </w:r>
    </w:p>
    <w:p w14:paraId="49C222B1" w14:textId="77777777" w:rsidR="00460F97" w:rsidRDefault="00460F97" w:rsidP="00460F97">
      <w:pPr>
        <w:spacing w:line="480" w:lineRule="auto"/>
        <w:ind w:firstLine="720"/>
        <w:rPr>
          <w:rFonts w:cstheme="minorHAnsi"/>
        </w:rPr>
      </w:pPr>
      <w:r w:rsidRPr="00460F97">
        <w:t xml:space="preserve">Como resultado, el conjunto de datos final contiene 44.982 registros y 39 variables. </w:t>
      </w:r>
    </w:p>
    <w:p w14:paraId="37B9C335" w14:textId="77777777" w:rsidR="00460F97" w:rsidRPr="00460F97" w:rsidRDefault="00460F97" w:rsidP="00460F97">
      <w:pPr>
        <w:keepNext/>
        <w:spacing w:line="480" w:lineRule="auto"/>
        <w:rPr>
          <w:rFonts w:cstheme="minorHAnsi"/>
          <w:b/>
          <w:bCs/>
        </w:rPr>
      </w:pPr>
      <w:r w:rsidRPr="00460F97">
        <w:rPr>
          <w:b/>
          <w:bCs/>
        </w:rPr>
        <w:t>Tabla 1</w:t>
      </w:r>
    </w:p>
    <w:p w14:paraId="6C829919" w14:textId="77777777" w:rsidR="00460F97" w:rsidRDefault="00460F97" w:rsidP="00460F97">
      <w:pPr>
        <w:keepNext/>
        <w:spacing w:line="480" w:lineRule="auto"/>
        <w:rPr>
          <w:rFonts w:cstheme="minorHAnsi"/>
        </w:rPr>
      </w:pPr>
      <w:r w:rsidRPr="00460F97">
        <w:rPr>
          <w:i/>
        </w:rPr>
        <w:t>Diccionario de variables del conjunto de datos transformado</w:t>
      </w:r>
    </w:p>
    <w:tbl>
      <w:tblPr>
        <w:tblStyle w:val="Tablaconcuadrcula"/>
        <w:tblW w:w="9360" w:type="dxa"/>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845"/>
        <w:gridCol w:w="2069"/>
        <w:gridCol w:w="4446"/>
      </w:tblGrid>
      <w:tr w:rsidR="00460F97" w:rsidRPr="00460F97" w14:paraId="165A2BCC" w14:textId="77777777" w:rsidTr="00460F97">
        <w:trPr>
          <w:cantSplit/>
          <w:tblHeader/>
        </w:trPr>
        <w:tc>
          <w:tcPr>
            <w:tcW w:w="2700" w:type="dxa"/>
            <w:tcBorders>
              <w:top w:val="single" w:sz="6" w:space="0" w:color="000000"/>
              <w:left w:val="nil"/>
              <w:bottom w:val="single" w:sz="6" w:space="0" w:color="000000"/>
              <w:right w:val="nil"/>
            </w:tcBorders>
          </w:tcPr>
          <w:p w14:paraId="693853E8" w14:textId="77777777" w:rsidR="00460F97" w:rsidRPr="00460F97" w:rsidRDefault="00460F97" w:rsidP="00460F97">
            <w:pPr>
              <w:spacing w:before="40" w:after="40"/>
              <w:rPr>
                <w:rFonts w:cstheme="minorHAnsi"/>
                <w:b/>
                <w:bCs/>
              </w:rPr>
            </w:pPr>
            <w:r w:rsidRPr="00460F97">
              <w:rPr>
                <w:b/>
                <w:bCs/>
                <w:sz w:val="22"/>
              </w:rPr>
              <w:t>Variable</w:t>
            </w:r>
          </w:p>
        </w:tc>
        <w:tc>
          <w:tcPr>
            <w:tcW w:w="2100" w:type="dxa"/>
            <w:tcBorders>
              <w:top w:val="single" w:sz="6" w:space="0" w:color="000000"/>
              <w:left w:val="nil"/>
              <w:bottom w:val="single" w:sz="6" w:space="0" w:color="000000"/>
              <w:right w:val="nil"/>
            </w:tcBorders>
          </w:tcPr>
          <w:p w14:paraId="30F7E6FD" w14:textId="77777777" w:rsidR="00460F97" w:rsidRPr="00460F97" w:rsidRDefault="00460F97" w:rsidP="00460F97">
            <w:pPr>
              <w:spacing w:before="40" w:after="40"/>
              <w:rPr>
                <w:rFonts w:cstheme="minorHAnsi"/>
                <w:b/>
                <w:bCs/>
              </w:rPr>
            </w:pPr>
            <w:r w:rsidRPr="00460F97">
              <w:rPr>
                <w:b/>
                <w:bCs/>
                <w:sz w:val="22"/>
              </w:rPr>
              <w:t>Tipo</w:t>
            </w:r>
          </w:p>
        </w:tc>
        <w:tc>
          <w:tcPr>
            <w:tcW w:w="4560" w:type="dxa"/>
            <w:tcBorders>
              <w:top w:val="single" w:sz="6" w:space="0" w:color="000000"/>
              <w:left w:val="nil"/>
              <w:bottom w:val="single" w:sz="6" w:space="0" w:color="000000"/>
              <w:right w:val="nil"/>
            </w:tcBorders>
          </w:tcPr>
          <w:p w14:paraId="31654D7B" w14:textId="77777777" w:rsidR="00460F97" w:rsidRPr="00460F97" w:rsidRDefault="00460F97" w:rsidP="00460F97">
            <w:pPr>
              <w:spacing w:before="40" w:after="40"/>
              <w:rPr>
                <w:rFonts w:cstheme="minorHAnsi"/>
                <w:b/>
                <w:bCs/>
              </w:rPr>
            </w:pPr>
            <w:r w:rsidRPr="00460F97">
              <w:rPr>
                <w:b/>
                <w:bCs/>
                <w:sz w:val="22"/>
              </w:rPr>
              <w:t>Descripción</w:t>
            </w:r>
          </w:p>
        </w:tc>
      </w:tr>
      <w:tr w:rsidR="00460F97" w:rsidRPr="00460F97" w14:paraId="31ECBE17" w14:textId="77777777" w:rsidTr="00460F97">
        <w:trPr>
          <w:cantSplit/>
        </w:trPr>
        <w:tc>
          <w:tcPr>
            <w:tcW w:w="2700" w:type="dxa"/>
            <w:tcBorders>
              <w:top w:val="nil"/>
              <w:left w:val="nil"/>
              <w:bottom w:val="nil"/>
              <w:right w:val="nil"/>
            </w:tcBorders>
          </w:tcPr>
          <w:p w14:paraId="1C4EE8DC" w14:textId="77777777" w:rsidR="00460F97" w:rsidRPr="00460F97" w:rsidRDefault="00460F97" w:rsidP="00460F97">
            <w:pPr>
              <w:spacing w:before="40" w:after="40"/>
              <w:rPr>
                <w:rFonts w:cstheme="minorHAnsi"/>
                <w:b/>
                <w:bCs/>
              </w:rPr>
            </w:pPr>
            <w:proofErr w:type="spellStart"/>
            <w:r w:rsidRPr="00460F97">
              <w:rPr>
                <w:b/>
                <w:bCs/>
                <w:sz w:val="22"/>
              </w:rPr>
              <w:t>ID_Registro</w:t>
            </w:r>
            <w:proofErr w:type="spellEnd"/>
          </w:p>
        </w:tc>
        <w:tc>
          <w:tcPr>
            <w:tcW w:w="2100" w:type="dxa"/>
            <w:tcBorders>
              <w:top w:val="nil"/>
              <w:left w:val="nil"/>
              <w:bottom w:val="nil"/>
              <w:right w:val="nil"/>
            </w:tcBorders>
          </w:tcPr>
          <w:p w14:paraId="1A47F8CC" w14:textId="77777777" w:rsidR="00460F97" w:rsidRPr="00460F97" w:rsidRDefault="00460F97" w:rsidP="00460F97">
            <w:pPr>
              <w:spacing w:before="40" w:after="40"/>
              <w:rPr>
                <w:rFonts w:cstheme="minorHAnsi"/>
              </w:rPr>
            </w:pPr>
            <w:r w:rsidRPr="00460F97">
              <w:rPr>
                <w:sz w:val="22"/>
              </w:rPr>
              <w:t>Texto</w:t>
            </w:r>
          </w:p>
        </w:tc>
        <w:tc>
          <w:tcPr>
            <w:tcW w:w="4560" w:type="dxa"/>
            <w:tcBorders>
              <w:top w:val="nil"/>
              <w:left w:val="nil"/>
              <w:bottom w:val="nil"/>
              <w:right w:val="nil"/>
            </w:tcBorders>
          </w:tcPr>
          <w:p w14:paraId="5620586A" w14:textId="77777777" w:rsidR="00460F97" w:rsidRPr="00460F97" w:rsidRDefault="00460F97" w:rsidP="00460F97">
            <w:pPr>
              <w:spacing w:before="40" w:after="40"/>
              <w:rPr>
                <w:rFonts w:cstheme="minorHAnsi"/>
              </w:rPr>
            </w:pPr>
            <w:r w:rsidRPr="00460F97">
              <w:rPr>
                <w:sz w:val="22"/>
              </w:rPr>
              <w:t>Identificador único del siniestro (código oficial de la ANT o secuencial).</w:t>
            </w:r>
          </w:p>
        </w:tc>
      </w:tr>
      <w:tr w:rsidR="00460F97" w:rsidRPr="00460F97" w14:paraId="0C70B855" w14:textId="77777777" w:rsidTr="00460F97">
        <w:trPr>
          <w:cantSplit/>
        </w:trPr>
        <w:tc>
          <w:tcPr>
            <w:tcW w:w="2700" w:type="dxa"/>
            <w:tcBorders>
              <w:top w:val="nil"/>
              <w:left w:val="nil"/>
              <w:bottom w:val="nil"/>
              <w:right w:val="nil"/>
            </w:tcBorders>
          </w:tcPr>
          <w:p w14:paraId="62453B31" w14:textId="77777777" w:rsidR="00460F97" w:rsidRPr="00460F97" w:rsidRDefault="00460F97" w:rsidP="00460F97">
            <w:pPr>
              <w:spacing w:before="40" w:after="40"/>
              <w:rPr>
                <w:rFonts w:cstheme="minorHAnsi"/>
                <w:b/>
                <w:bCs/>
              </w:rPr>
            </w:pPr>
            <w:r w:rsidRPr="00460F97">
              <w:rPr>
                <w:b/>
                <w:bCs/>
                <w:sz w:val="22"/>
              </w:rPr>
              <w:t>Año</w:t>
            </w:r>
          </w:p>
        </w:tc>
        <w:tc>
          <w:tcPr>
            <w:tcW w:w="2100" w:type="dxa"/>
            <w:tcBorders>
              <w:top w:val="nil"/>
              <w:left w:val="nil"/>
              <w:bottom w:val="nil"/>
              <w:right w:val="nil"/>
            </w:tcBorders>
          </w:tcPr>
          <w:p w14:paraId="14FCA18B"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3ACE03B3" w14:textId="77777777" w:rsidR="00460F97" w:rsidRPr="00460F97" w:rsidRDefault="00460F97" w:rsidP="00460F97">
            <w:pPr>
              <w:spacing w:before="40" w:after="40"/>
              <w:rPr>
                <w:rFonts w:cstheme="minorHAnsi"/>
              </w:rPr>
            </w:pPr>
            <w:r w:rsidRPr="00460F97">
              <w:rPr>
                <w:sz w:val="22"/>
              </w:rPr>
              <w:t>Año en que ocurrió el siniestro (2017 a 2026).</w:t>
            </w:r>
          </w:p>
        </w:tc>
      </w:tr>
      <w:tr w:rsidR="00460F97" w:rsidRPr="00460F97" w14:paraId="6530FA43" w14:textId="77777777" w:rsidTr="00460F97">
        <w:trPr>
          <w:cantSplit/>
        </w:trPr>
        <w:tc>
          <w:tcPr>
            <w:tcW w:w="2700" w:type="dxa"/>
            <w:tcBorders>
              <w:top w:val="nil"/>
              <w:left w:val="nil"/>
              <w:bottom w:val="nil"/>
              <w:right w:val="nil"/>
            </w:tcBorders>
          </w:tcPr>
          <w:p w14:paraId="5B5C413C" w14:textId="77777777" w:rsidR="00460F97" w:rsidRPr="00460F97" w:rsidRDefault="00460F97" w:rsidP="00460F97">
            <w:pPr>
              <w:spacing w:before="40" w:after="40"/>
              <w:rPr>
                <w:rFonts w:cstheme="minorHAnsi"/>
                <w:b/>
                <w:bCs/>
              </w:rPr>
            </w:pPr>
            <w:r w:rsidRPr="00460F97">
              <w:rPr>
                <w:b/>
                <w:bCs/>
                <w:sz w:val="22"/>
              </w:rPr>
              <w:t>Trimestre</w:t>
            </w:r>
          </w:p>
        </w:tc>
        <w:tc>
          <w:tcPr>
            <w:tcW w:w="2100" w:type="dxa"/>
            <w:tcBorders>
              <w:top w:val="nil"/>
              <w:left w:val="nil"/>
              <w:bottom w:val="nil"/>
              <w:right w:val="nil"/>
            </w:tcBorders>
          </w:tcPr>
          <w:p w14:paraId="7D3F8903"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09783FB7" w14:textId="77777777" w:rsidR="00460F97" w:rsidRPr="00460F97" w:rsidRDefault="00460F97" w:rsidP="00460F97">
            <w:pPr>
              <w:spacing w:before="40" w:after="40"/>
              <w:rPr>
                <w:rFonts w:cstheme="minorHAnsi"/>
              </w:rPr>
            </w:pPr>
            <w:r w:rsidRPr="00460F97">
              <w:rPr>
                <w:sz w:val="22"/>
              </w:rPr>
              <w:t>Trimestre del año: I, II, III o IV.</w:t>
            </w:r>
          </w:p>
        </w:tc>
      </w:tr>
      <w:tr w:rsidR="00460F97" w:rsidRPr="00460F97" w14:paraId="45C6B4EA" w14:textId="77777777" w:rsidTr="00460F97">
        <w:trPr>
          <w:cantSplit/>
        </w:trPr>
        <w:tc>
          <w:tcPr>
            <w:tcW w:w="2700" w:type="dxa"/>
            <w:tcBorders>
              <w:top w:val="nil"/>
              <w:left w:val="nil"/>
              <w:bottom w:val="nil"/>
              <w:right w:val="nil"/>
            </w:tcBorders>
          </w:tcPr>
          <w:p w14:paraId="22FDD1AE" w14:textId="77777777" w:rsidR="00460F97" w:rsidRPr="00460F97" w:rsidRDefault="00460F97" w:rsidP="00460F97">
            <w:pPr>
              <w:spacing w:before="40" w:after="40"/>
              <w:rPr>
                <w:rFonts w:cstheme="minorHAnsi"/>
                <w:b/>
                <w:bCs/>
              </w:rPr>
            </w:pPr>
            <w:r w:rsidRPr="00460F97">
              <w:rPr>
                <w:b/>
                <w:bCs/>
                <w:sz w:val="22"/>
              </w:rPr>
              <w:t>Mes</w:t>
            </w:r>
          </w:p>
        </w:tc>
        <w:tc>
          <w:tcPr>
            <w:tcW w:w="2100" w:type="dxa"/>
            <w:tcBorders>
              <w:top w:val="nil"/>
              <w:left w:val="nil"/>
              <w:bottom w:val="nil"/>
              <w:right w:val="nil"/>
            </w:tcBorders>
          </w:tcPr>
          <w:p w14:paraId="7E61C4EB"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07CC5ADE" w14:textId="77777777" w:rsidR="00460F97" w:rsidRPr="00460F97" w:rsidRDefault="00460F97" w:rsidP="00460F97">
            <w:pPr>
              <w:spacing w:before="40" w:after="40"/>
              <w:rPr>
                <w:rFonts w:cstheme="minorHAnsi"/>
              </w:rPr>
            </w:pPr>
            <w:r w:rsidRPr="00460F97">
              <w:rPr>
                <w:sz w:val="22"/>
              </w:rPr>
              <w:t>Nombre del mes en que ocurrió el siniestro.</w:t>
            </w:r>
          </w:p>
        </w:tc>
      </w:tr>
      <w:tr w:rsidR="00460F97" w:rsidRPr="00460F97" w14:paraId="147417D5" w14:textId="77777777" w:rsidTr="00460F97">
        <w:trPr>
          <w:cantSplit/>
        </w:trPr>
        <w:tc>
          <w:tcPr>
            <w:tcW w:w="2700" w:type="dxa"/>
            <w:tcBorders>
              <w:top w:val="nil"/>
              <w:left w:val="nil"/>
              <w:bottom w:val="nil"/>
              <w:right w:val="nil"/>
            </w:tcBorders>
          </w:tcPr>
          <w:p w14:paraId="73174CAC" w14:textId="77777777" w:rsidR="00460F97" w:rsidRPr="00460F97" w:rsidRDefault="00460F97" w:rsidP="00460F97">
            <w:pPr>
              <w:spacing w:before="40" w:after="40"/>
              <w:rPr>
                <w:rFonts w:cstheme="minorHAnsi"/>
                <w:b/>
                <w:bCs/>
              </w:rPr>
            </w:pPr>
            <w:r w:rsidRPr="00460F97">
              <w:rPr>
                <w:b/>
                <w:bCs/>
                <w:sz w:val="22"/>
              </w:rPr>
              <w:t>Fecha</w:t>
            </w:r>
          </w:p>
        </w:tc>
        <w:tc>
          <w:tcPr>
            <w:tcW w:w="2100" w:type="dxa"/>
            <w:tcBorders>
              <w:top w:val="nil"/>
              <w:left w:val="nil"/>
              <w:bottom w:val="nil"/>
              <w:right w:val="nil"/>
            </w:tcBorders>
          </w:tcPr>
          <w:p w14:paraId="5FE55041" w14:textId="77777777" w:rsidR="00460F97" w:rsidRPr="00460F97" w:rsidRDefault="00460F97" w:rsidP="00460F97">
            <w:pPr>
              <w:spacing w:before="40" w:after="40"/>
              <w:rPr>
                <w:rFonts w:cstheme="minorHAnsi"/>
              </w:rPr>
            </w:pPr>
            <w:r w:rsidRPr="00460F97">
              <w:rPr>
                <w:sz w:val="22"/>
              </w:rPr>
              <w:t>Fecha</w:t>
            </w:r>
          </w:p>
        </w:tc>
        <w:tc>
          <w:tcPr>
            <w:tcW w:w="4560" w:type="dxa"/>
            <w:tcBorders>
              <w:top w:val="nil"/>
              <w:left w:val="nil"/>
              <w:bottom w:val="nil"/>
              <w:right w:val="nil"/>
            </w:tcBorders>
          </w:tcPr>
          <w:p w14:paraId="7B44AB7F" w14:textId="77777777" w:rsidR="00460F97" w:rsidRPr="00460F97" w:rsidRDefault="00460F97" w:rsidP="00460F97">
            <w:pPr>
              <w:spacing w:before="40" w:after="40"/>
              <w:rPr>
                <w:rFonts w:cstheme="minorHAnsi"/>
              </w:rPr>
            </w:pPr>
            <w:r w:rsidRPr="00460F97">
              <w:rPr>
                <w:sz w:val="22"/>
              </w:rPr>
              <w:t>Fecha exacta del siniestro (AAAA-MM-DD). Disponible desde 2024.</w:t>
            </w:r>
          </w:p>
        </w:tc>
      </w:tr>
      <w:tr w:rsidR="00460F97" w:rsidRPr="00460F97" w14:paraId="714E4857" w14:textId="77777777" w:rsidTr="00460F97">
        <w:trPr>
          <w:cantSplit/>
        </w:trPr>
        <w:tc>
          <w:tcPr>
            <w:tcW w:w="2700" w:type="dxa"/>
            <w:tcBorders>
              <w:top w:val="nil"/>
              <w:left w:val="nil"/>
              <w:bottom w:val="nil"/>
              <w:right w:val="nil"/>
            </w:tcBorders>
          </w:tcPr>
          <w:p w14:paraId="44C3010C" w14:textId="77777777" w:rsidR="00460F97" w:rsidRPr="00460F97" w:rsidRDefault="00460F97" w:rsidP="00460F97">
            <w:pPr>
              <w:spacing w:before="40" w:after="40"/>
              <w:rPr>
                <w:rFonts w:cstheme="minorHAnsi"/>
                <w:b/>
                <w:bCs/>
              </w:rPr>
            </w:pPr>
            <w:proofErr w:type="spellStart"/>
            <w:r w:rsidRPr="00460F97">
              <w:rPr>
                <w:b/>
                <w:bCs/>
                <w:sz w:val="22"/>
              </w:rPr>
              <w:t>Dia_Semana</w:t>
            </w:r>
            <w:proofErr w:type="spellEnd"/>
          </w:p>
        </w:tc>
        <w:tc>
          <w:tcPr>
            <w:tcW w:w="2100" w:type="dxa"/>
            <w:tcBorders>
              <w:top w:val="nil"/>
              <w:left w:val="nil"/>
              <w:bottom w:val="nil"/>
              <w:right w:val="nil"/>
            </w:tcBorders>
          </w:tcPr>
          <w:p w14:paraId="080C0BD2"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12E1E53" w14:textId="77777777" w:rsidR="00460F97" w:rsidRPr="00460F97" w:rsidRDefault="00460F97" w:rsidP="00460F97">
            <w:pPr>
              <w:spacing w:before="40" w:after="40"/>
              <w:rPr>
                <w:rFonts w:cstheme="minorHAnsi"/>
              </w:rPr>
            </w:pPr>
            <w:r w:rsidRPr="00460F97">
              <w:rPr>
                <w:sz w:val="22"/>
              </w:rPr>
              <w:t>Día de la semana en que ocurrió el siniestro.</w:t>
            </w:r>
          </w:p>
        </w:tc>
      </w:tr>
      <w:tr w:rsidR="00460F97" w:rsidRPr="00460F97" w14:paraId="3DB083E1" w14:textId="77777777" w:rsidTr="00460F97">
        <w:trPr>
          <w:cantSplit/>
        </w:trPr>
        <w:tc>
          <w:tcPr>
            <w:tcW w:w="2700" w:type="dxa"/>
            <w:tcBorders>
              <w:top w:val="nil"/>
              <w:left w:val="nil"/>
              <w:bottom w:val="nil"/>
              <w:right w:val="nil"/>
            </w:tcBorders>
          </w:tcPr>
          <w:p w14:paraId="633A2AEA" w14:textId="77777777" w:rsidR="00460F97" w:rsidRPr="00460F97" w:rsidRDefault="00460F97" w:rsidP="00460F97">
            <w:pPr>
              <w:spacing w:before="40" w:after="40"/>
              <w:rPr>
                <w:rFonts w:cstheme="minorHAnsi"/>
                <w:b/>
                <w:bCs/>
              </w:rPr>
            </w:pPr>
            <w:r w:rsidRPr="00460F97">
              <w:rPr>
                <w:b/>
                <w:bCs/>
                <w:sz w:val="22"/>
              </w:rPr>
              <w:t>Hora</w:t>
            </w:r>
          </w:p>
        </w:tc>
        <w:tc>
          <w:tcPr>
            <w:tcW w:w="2100" w:type="dxa"/>
            <w:tcBorders>
              <w:top w:val="nil"/>
              <w:left w:val="nil"/>
              <w:bottom w:val="nil"/>
              <w:right w:val="nil"/>
            </w:tcBorders>
          </w:tcPr>
          <w:p w14:paraId="498D2FD8" w14:textId="77777777" w:rsidR="00460F97" w:rsidRPr="00460F97" w:rsidRDefault="00460F97" w:rsidP="00460F97">
            <w:pPr>
              <w:spacing w:before="40" w:after="40"/>
              <w:rPr>
                <w:rFonts w:cstheme="minorHAnsi"/>
              </w:rPr>
            </w:pPr>
            <w:r w:rsidRPr="00460F97">
              <w:rPr>
                <w:sz w:val="22"/>
              </w:rPr>
              <w:t>Texto</w:t>
            </w:r>
          </w:p>
        </w:tc>
        <w:tc>
          <w:tcPr>
            <w:tcW w:w="4560" w:type="dxa"/>
            <w:tcBorders>
              <w:top w:val="nil"/>
              <w:left w:val="nil"/>
              <w:bottom w:val="nil"/>
              <w:right w:val="nil"/>
            </w:tcBorders>
          </w:tcPr>
          <w:p w14:paraId="48714D55" w14:textId="77777777" w:rsidR="00460F97" w:rsidRPr="00460F97" w:rsidRDefault="00460F97" w:rsidP="00460F97">
            <w:pPr>
              <w:spacing w:before="40" w:after="40"/>
              <w:rPr>
                <w:rFonts w:cstheme="minorHAnsi"/>
              </w:rPr>
            </w:pPr>
            <w:r w:rsidRPr="00460F97">
              <w:rPr>
                <w:sz w:val="22"/>
              </w:rPr>
              <w:t>Hora del siniestro: exacta (HH:MM) desde 2024 y en rango de una hora de 2017 a 2023.</w:t>
            </w:r>
          </w:p>
        </w:tc>
      </w:tr>
      <w:tr w:rsidR="00460F97" w:rsidRPr="00460F97" w14:paraId="0307BF9F" w14:textId="77777777" w:rsidTr="00460F97">
        <w:trPr>
          <w:cantSplit/>
        </w:trPr>
        <w:tc>
          <w:tcPr>
            <w:tcW w:w="2700" w:type="dxa"/>
            <w:tcBorders>
              <w:top w:val="nil"/>
              <w:left w:val="nil"/>
              <w:bottom w:val="nil"/>
              <w:right w:val="nil"/>
            </w:tcBorders>
          </w:tcPr>
          <w:p w14:paraId="37C02BF3" w14:textId="77777777" w:rsidR="00460F97" w:rsidRPr="00460F97" w:rsidRDefault="00460F97" w:rsidP="00460F97">
            <w:pPr>
              <w:spacing w:before="40" w:after="40"/>
              <w:rPr>
                <w:rFonts w:cstheme="minorHAnsi"/>
                <w:b/>
                <w:bCs/>
              </w:rPr>
            </w:pPr>
            <w:proofErr w:type="spellStart"/>
            <w:r w:rsidRPr="00460F97">
              <w:rPr>
                <w:b/>
                <w:bCs/>
                <w:sz w:val="22"/>
              </w:rPr>
              <w:lastRenderedPageBreak/>
              <w:t>Franja_Horaria</w:t>
            </w:r>
            <w:proofErr w:type="spellEnd"/>
          </w:p>
        </w:tc>
        <w:tc>
          <w:tcPr>
            <w:tcW w:w="2100" w:type="dxa"/>
            <w:tcBorders>
              <w:top w:val="nil"/>
              <w:left w:val="nil"/>
              <w:bottom w:val="nil"/>
              <w:right w:val="nil"/>
            </w:tcBorders>
          </w:tcPr>
          <w:p w14:paraId="6262E19E"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06764A29" w14:textId="77777777" w:rsidR="00460F97" w:rsidRPr="00460F97" w:rsidRDefault="00460F97" w:rsidP="00460F97">
            <w:pPr>
              <w:spacing w:before="40" w:after="40"/>
              <w:rPr>
                <w:rFonts w:cstheme="minorHAnsi"/>
              </w:rPr>
            </w:pPr>
            <w:r w:rsidRPr="00460F97">
              <w:rPr>
                <w:sz w:val="22"/>
              </w:rPr>
              <w:t>Madrugada, Mañana, Tarde o Noche, calculada a partir de la hora.</w:t>
            </w:r>
          </w:p>
        </w:tc>
      </w:tr>
      <w:tr w:rsidR="00460F97" w:rsidRPr="00460F97" w14:paraId="6C6D0B75" w14:textId="77777777" w:rsidTr="00460F97">
        <w:trPr>
          <w:cantSplit/>
        </w:trPr>
        <w:tc>
          <w:tcPr>
            <w:tcW w:w="2700" w:type="dxa"/>
            <w:tcBorders>
              <w:top w:val="nil"/>
              <w:left w:val="nil"/>
              <w:bottom w:val="nil"/>
              <w:right w:val="nil"/>
            </w:tcBorders>
          </w:tcPr>
          <w:p w14:paraId="5B4ED721" w14:textId="77777777" w:rsidR="00460F97" w:rsidRPr="00460F97" w:rsidRDefault="00460F97" w:rsidP="00460F97">
            <w:pPr>
              <w:spacing w:before="40" w:after="40"/>
              <w:rPr>
                <w:rFonts w:cstheme="minorHAnsi"/>
                <w:b/>
                <w:bCs/>
              </w:rPr>
            </w:pPr>
            <w:r w:rsidRPr="00460F97">
              <w:rPr>
                <w:b/>
                <w:bCs/>
                <w:sz w:val="22"/>
              </w:rPr>
              <w:t>Provincia</w:t>
            </w:r>
          </w:p>
        </w:tc>
        <w:tc>
          <w:tcPr>
            <w:tcW w:w="2100" w:type="dxa"/>
            <w:tcBorders>
              <w:top w:val="nil"/>
              <w:left w:val="nil"/>
              <w:bottom w:val="nil"/>
              <w:right w:val="nil"/>
            </w:tcBorders>
          </w:tcPr>
          <w:p w14:paraId="7A9FF8CF"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66191CA6" w14:textId="77777777" w:rsidR="00460F97" w:rsidRPr="00460F97" w:rsidRDefault="00460F97" w:rsidP="00460F97">
            <w:pPr>
              <w:spacing w:before="40" w:after="40"/>
              <w:rPr>
                <w:rFonts w:cstheme="minorHAnsi"/>
              </w:rPr>
            </w:pPr>
            <w:r w:rsidRPr="00460F97">
              <w:rPr>
                <w:sz w:val="22"/>
              </w:rPr>
              <w:t>Provincia del siniestro (Pichincha).</w:t>
            </w:r>
          </w:p>
        </w:tc>
      </w:tr>
      <w:tr w:rsidR="00460F97" w:rsidRPr="00460F97" w14:paraId="29D80BAB" w14:textId="77777777" w:rsidTr="00460F97">
        <w:trPr>
          <w:cantSplit/>
        </w:trPr>
        <w:tc>
          <w:tcPr>
            <w:tcW w:w="2700" w:type="dxa"/>
            <w:tcBorders>
              <w:top w:val="nil"/>
              <w:left w:val="nil"/>
              <w:bottom w:val="nil"/>
              <w:right w:val="nil"/>
            </w:tcBorders>
          </w:tcPr>
          <w:p w14:paraId="2E5D6AB6" w14:textId="77777777" w:rsidR="00460F97" w:rsidRPr="00460F97" w:rsidRDefault="00460F97" w:rsidP="00460F97">
            <w:pPr>
              <w:spacing w:before="40" w:after="40"/>
              <w:rPr>
                <w:rFonts w:cstheme="minorHAnsi"/>
                <w:b/>
                <w:bCs/>
              </w:rPr>
            </w:pPr>
            <w:r w:rsidRPr="00460F97">
              <w:rPr>
                <w:b/>
                <w:bCs/>
                <w:sz w:val="22"/>
              </w:rPr>
              <w:t>Cantón</w:t>
            </w:r>
          </w:p>
        </w:tc>
        <w:tc>
          <w:tcPr>
            <w:tcW w:w="2100" w:type="dxa"/>
            <w:tcBorders>
              <w:top w:val="nil"/>
              <w:left w:val="nil"/>
              <w:bottom w:val="nil"/>
              <w:right w:val="nil"/>
            </w:tcBorders>
          </w:tcPr>
          <w:p w14:paraId="50D38E79"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F0DA74D" w14:textId="77777777" w:rsidR="00460F97" w:rsidRPr="00460F97" w:rsidRDefault="00460F97" w:rsidP="00460F97">
            <w:pPr>
              <w:spacing w:before="40" w:after="40"/>
              <w:rPr>
                <w:rFonts w:cstheme="minorHAnsi"/>
              </w:rPr>
            </w:pPr>
            <w:r w:rsidRPr="00460F97">
              <w:rPr>
                <w:sz w:val="22"/>
              </w:rPr>
              <w:t>Cantón del siniestro (Quito).</w:t>
            </w:r>
          </w:p>
        </w:tc>
      </w:tr>
      <w:tr w:rsidR="00460F97" w:rsidRPr="00460F97" w14:paraId="634AC103" w14:textId="77777777" w:rsidTr="00460F97">
        <w:trPr>
          <w:cantSplit/>
        </w:trPr>
        <w:tc>
          <w:tcPr>
            <w:tcW w:w="2700" w:type="dxa"/>
            <w:tcBorders>
              <w:top w:val="nil"/>
              <w:left w:val="nil"/>
              <w:bottom w:val="nil"/>
              <w:right w:val="nil"/>
            </w:tcBorders>
          </w:tcPr>
          <w:p w14:paraId="604458AA" w14:textId="77777777" w:rsidR="00460F97" w:rsidRPr="00460F97" w:rsidRDefault="00460F97" w:rsidP="00460F97">
            <w:pPr>
              <w:spacing w:before="40" w:after="40"/>
              <w:rPr>
                <w:rFonts w:cstheme="minorHAnsi"/>
                <w:b/>
                <w:bCs/>
              </w:rPr>
            </w:pPr>
            <w:r w:rsidRPr="00460F97">
              <w:rPr>
                <w:b/>
                <w:bCs/>
                <w:sz w:val="22"/>
              </w:rPr>
              <w:t>Parroquia</w:t>
            </w:r>
          </w:p>
        </w:tc>
        <w:tc>
          <w:tcPr>
            <w:tcW w:w="2100" w:type="dxa"/>
            <w:tcBorders>
              <w:top w:val="nil"/>
              <w:left w:val="nil"/>
              <w:bottom w:val="nil"/>
              <w:right w:val="nil"/>
            </w:tcBorders>
          </w:tcPr>
          <w:p w14:paraId="390A5EC7"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DE2DD25" w14:textId="77777777" w:rsidR="00460F97" w:rsidRPr="00460F97" w:rsidRDefault="00460F97" w:rsidP="00460F97">
            <w:pPr>
              <w:spacing w:before="40" w:after="40"/>
              <w:rPr>
                <w:rFonts w:cstheme="minorHAnsi"/>
              </w:rPr>
            </w:pPr>
            <w:r w:rsidRPr="00460F97">
              <w:rPr>
                <w:sz w:val="22"/>
              </w:rPr>
              <w:t>Parroquia registrada por la fuente. Disponible desde 2024.</w:t>
            </w:r>
          </w:p>
        </w:tc>
      </w:tr>
      <w:tr w:rsidR="00460F97" w:rsidRPr="00460F97" w14:paraId="627DE1BA" w14:textId="77777777" w:rsidTr="00460F97">
        <w:trPr>
          <w:cantSplit/>
        </w:trPr>
        <w:tc>
          <w:tcPr>
            <w:tcW w:w="2700" w:type="dxa"/>
            <w:tcBorders>
              <w:top w:val="nil"/>
              <w:left w:val="nil"/>
              <w:bottom w:val="nil"/>
              <w:right w:val="nil"/>
            </w:tcBorders>
          </w:tcPr>
          <w:p w14:paraId="45DB717F" w14:textId="77777777" w:rsidR="00460F97" w:rsidRPr="00460F97" w:rsidRDefault="00460F97" w:rsidP="00460F97">
            <w:pPr>
              <w:spacing w:before="40" w:after="40"/>
              <w:rPr>
                <w:rFonts w:cstheme="minorHAnsi"/>
                <w:b/>
                <w:bCs/>
              </w:rPr>
            </w:pPr>
            <w:r w:rsidRPr="00460F97">
              <w:rPr>
                <w:b/>
                <w:bCs/>
                <w:sz w:val="22"/>
              </w:rPr>
              <w:t>Zona</w:t>
            </w:r>
          </w:p>
        </w:tc>
        <w:tc>
          <w:tcPr>
            <w:tcW w:w="2100" w:type="dxa"/>
            <w:tcBorders>
              <w:top w:val="nil"/>
              <w:left w:val="nil"/>
              <w:bottom w:val="nil"/>
              <w:right w:val="nil"/>
            </w:tcBorders>
          </w:tcPr>
          <w:p w14:paraId="0E9DF413"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CA935B2" w14:textId="77777777" w:rsidR="00460F97" w:rsidRPr="00460F97" w:rsidRDefault="00460F97" w:rsidP="00460F97">
            <w:pPr>
              <w:spacing w:before="40" w:after="40"/>
              <w:rPr>
                <w:rFonts w:cstheme="minorHAnsi"/>
              </w:rPr>
            </w:pPr>
            <w:r w:rsidRPr="00460F97">
              <w:rPr>
                <w:sz w:val="22"/>
              </w:rPr>
              <w:t>Zona urbana o rural.</w:t>
            </w:r>
          </w:p>
        </w:tc>
      </w:tr>
      <w:tr w:rsidR="00460F97" w:rsidRPr="00460F97" w14:paraId="7CCF8929" w14:textId="77777777" w:rsidTr="00460F97">
        <w:trPr>
          <w:cantSplit/>
        </w:trPr>
        <w:tc>
          <w:tcPr>
            <w:tcW w:w="2700" w:type="dxa"/>
            <w:tcBorders>
              <w:top w:val="nil"/>
              <w:left w:val="nil"/>
              <w:bottom w:val="nil"/>
              <w:right w:val="nil"/>
            </w:tcBorders>
          </w:tcPr>
          <w:p w14:paraId="12498446" w14:textId="77777777" w:rsidR="00460F97" w:rsidRPr="00460F97" w:rsidRDefault="00460F97" w:rsidP="00460F97">
            <w:pPr>
              <w:spacing w:before="40" w:after="40"/>
              <w:rPr>
                <w:rFonts w:cstheme="minorHAnsi"/>
                <w:b/>
                <w:bCs/>
              </w:rPr>
            </w:pPr>
            <w:proofErr w:type="spellStart"/>
            <w:r w:rsidRPr="00460F97">
              <w:rPr>
                <w:b/>
                <w:bCs/>
                <w:sz w:val="22"/>
              </w:rPr>
              <w:t>Sector_o_Via</w:t>
            </w:r>
            <w:proofErr w:type="spellEnd"/>
          </w:p>
        </w:tc>
        <w:tc>
          <w:tcPr>
            <w:tcW w:w="2100" w:type="dxa"/>
            <w:tcBorders>
              <w:top w:val="nil"/>
              <w:left w:val="nil"/>
              <w:bottom w:val="nil"/>
              <w:right w:val="nil"/>
            </w:tcBorders>
          </w:tcPr>
          <w:p w14:paraId="296433E5" w14:textId="77777777" w:rsidR="00460F97" w:rsidRPr="00460F97" w:rsidRDefault="00460F97" w:rsidP="00460F97">
            <w:pPr>
              <w:spacing w:before="40" w:after="40"/>
              <w:rPr>
                <w:rFonts w:cstheme="minorHAnsi"/>
              </w:rPr>
            </w:pPr>
            <w:r w:rsidRPr="00460F97">
              <w:rPr>
                <w:sz w:val="22"/>
              </w:rPr>
              <w:t>Texto</w:t>
            </w:r>
          </w:p>
        </w:tc>
        <w:tc>
          <w:tcPr>
            <w:tcW w:w="4560" w:type="dxa"/>
            <w:tcBorders>
              <w:top w:val="nil"/>
              <w:left w:val="nil"/>
              <w:bottom w:val="nil"/>
              <w:right w:val="nil"/>
            </w:tcBorders>
          </w:tcPr>
          <w:p w14:paraId="04279018" w14:textId="77777777" w:rsidR="00460F97" w:rsidRPr="00460F97" w:rsidRDefault="00460F97" w:rsidP="00460F97">
            <w:pPr>
              <w:spacing w:before="40" w:after="40"/>
              <w:rPr>
                <w:rFonts w:cstheme="minorHAnsi"/>
              </w:rPr>
            </w:pPr>
            <w:r w:rsidRPr="00460F97">
              <w:rPr>
                <w:sz w:val="22"/>
              </w:rPr>
              <w:t>Dirección, vía o intersección donde ocurrió el siniestro.</w:t>
            </w:r>
          </w:p>
        </w:tc>
      </w:tr>
      <w:tr w:rsidR="00460F97" w:rsidRPr="00460F97" w14:paraId="495541CB" w14:textId="77777777" w:rsidTr="00460F97">
        <w:trPr>
          <w:cantSplit/>
        </w:trPr>
        <w:tc>
          <w:tcPr>
            <w:tcW w:w="2700" w:type="dxa"/>
            <w:tcBorders>
              <w:top w:val="nil"/>
              <w:left w:val="nil"/>
              <w:bottom w:val="nil"/>
              <w:right w:val="nil"/>
            </w:tcBorders>
          </w:tcPr>
          <w:p w14:paraId="40CDDCAF" w14:textId="77777777" w:rsidR="00460F97" w:rsidRPr="00460F97" w:rsidRDefault="00460F97" w:rsidP="00460F97">
            <w:pPr>
              <w:spacing w:before="40" w:after="40"/>
              <w:rPr>
                <w:rFonts w:cstheme="minorHAnsi"/>
                <w:b/>
                <w:bCs/>
              </w:rPr>
            </w:pPr>
            <w:r w:rsidRPr="00460F97">
              <w:rPr>
                <w:b/>
                <w:bCs/>
                <w:sz w:val="22"/>
              </w:rPr>
              <w:t>Latitud</w:t>
            </w:r>
          </w:p>
        </w:tc>
        <w:tc>
          <w:tcPr>
            <w:tcW w:w="2100" w:type="dxa"/>
            <w:tcBorders>
              <w:top w:val="nil"/>
              <w:left w:val="nil"/>
              <w:bottom w:val="nil"/>
              <w:right w:val="nil"/>
            </w:tcBorders>
          </w:tcPr>
          <w:p w14:paraId="349809E7" w14:textId="77777777" w:rsidR="00460F97" w:rsidRPr="00460F97" w:rsidRDefault="00460F97" w:rsidP="00460F97">
            <w:pPr>
              <w:spacing w:before="40" w:after="40"/>
              <w:rPr>
                <w:rFonts w:cstheme="minorHAnsi"/>
              </w:rPr>
            </w:pPr>
            <w:r w:rsidRPr="00460F97">
              <w:rPr>
                <w:sz w:val="22"/>
              </w:rPr>
              <w:t>Numérica decimal</w:t>
            </w:r>
          </w:p>
        </w:tc>
        <w:tc>
          <w:tcPr>
            <w:tcW w:w="4560" w:type="dxa"/>
            <w:tcBorders>
              <w:top w:val="nil"/>
              <w:left w:val="nil"/>
              <w:bottom w:val="nil"/>
              <w:right w:val="nil"/>
            </w:tcBorders>
          </w:tcPr>
          <w:p w14:paraId="47C0C513" w14:textId="77777777" w:rsidR="00460F97" w:rsidRPr="00460F97" w:rsidRDefault="00460F97" w:rsidP="00460F97">
            <w:pPr>
              <w:spacing w:before="40" w:after="40"/>
              <w:rPr>
                <w:rFonts w:cstheme="minorHAnsi"/>
              </w:rPr>
            </w:pPr>
            <w:r w:rsidRPr="00460F97">
              <w:rPr>
                <w:sz w:val="22"/>
              </w:rPr>
              <w:t>Coordenada geográfica (latitud) del siniestro.</w:t>
            </w:r>
          </w:p>
        </w:tc>
      </w:tr>
      <w:tr w:rsidR="00460F97" w:rsidRPr="00460F97" w14:paraId="479C2F39" w14:textId="77777777" w:rsidTr="00460F97">
        <w:trPr>
          <w:cantSplit/>
        </w:trPr>
        <w:tc>
          <w:tcPr>
            <w:tcW w:w="2700" w:type="dxa"/>
            <w:tcBorders>
              <w:top w:val="nil"/>
              <w:left w:val="nil"/>
              <w:bottom w:val="nil"/>
              <w:right w:val="nil"/>
            </w:tcBorders>
          </w:tcPr>
          <w:p w14:paraId="66C9E50E" w14:textId="77777777" w:rsidR="00460F97" w:rsidRPr="00460F97" w:rsidRDefault="00460F97" w:rsidP="00460F97">
            <w:pPr>
              <w:spacing w:before="40" w:after="40"/>
              <w:rPr>
                <w:rFonts w:cstheme="minorHAnsi"/>
                <w:b/>
                <w:bCs/>
              </w:rPr>
            </w:pPr>
            <w:r w:rsidRPr="00460F97">
              <w:rPr>
                <w:b/>
                <w:bCs/>
                <w:sz w:val="22"/>
              </w:rPr>
              <w:t>Longitud</w:t>
            </w:r>
          </w:p>
        </w:tc>
        <w:tc>
          <w:tcPr>
            <w:tcW w:w="2100" w:type="dxa"/>
            <w:tcBorders>
              <w:top w:val="nil"/>
              <w:left w:val="nil"/>
              <w:bottom w:val="nil"/>
              <w:right w:val="nil"/>
            </w:tcBorders>
          </w:tcPr>
          <w:p w14:paraId="6A6541E5" w14:textId="77777777" w:rsidR="00460F97" w:rsidRPr="00460F97" w:rsidRDefault="00460F97" w:rsidP="00460F97">
            <w:pPr>
              <w:spacing w:before="40" w:after="40"/>
              <w:rPr>
                <w:rFonts w:cstheme="minorHAnsi"/>
              </w:rPr>
            </w:pPr>
            <w:r w:rsidRPr="00460F97">
              <w:rPr>
                <w:sz w:val="22"/>
              </w:rPr>
              <w:t>Numérica decimal</w:t>
            </w:r>
          </w:p>
        </w:tc>
        <w:tc>
          <w:tcPr>
            <w:tcW w:w="4560" w:type="dxa"/>
            <w:tcBorders>
              <w:top w:val="nil"/>
              <w:left w:val="nil"/>
              <w:bottom w:val="nil"/>
              <w:right w:val="nil"/>
            </w:tcBorders>
          </w:tcPr>
          <w:p w14:paraId="499DD90A" w14:textId="77777777" w:rsidR="00460F97" w:rsidRPr="00460F97" w:rsidRDefault="00460F97" w:rsidP="00460F97">
            <w:pPr>
              <w:spacing w:before="40" w:after="40"/>
              <w:rPr>
                <w:rFonts w:cstheme="minorHAnsi"/>
              </w:rPr>
            </w:pPr>
            <w:r w:rsidRPr="00460F97">
              <w:rPr>
                <w:sz w:val="22"/>
              </w:rPr>
              <w:t>Coordenada geográfica (longitud) del siniestro.</w:t>
            </w:r>
          </w:p>
        </w:tc>
      </w:tr>
      <w:tr w:rsidR="00460F97" w:rsidRPr="00460F97" w14:paraId="1371582D" w14:textId="77777777" w:rsidTr="00460F97">
        <w:trPr>
          <w:cantSplit/>
        </w:trPr>
        <w:tc>
          <w:tcPr>
            <w:tcW w:w="2700" w:type="dxa"/>
            <w:tcBorders>
              <w:top w:val="nil"/>
              <w:left w:val="nil"/>
              <w:bottom w:val="nil"/>
              <w:right w:val="nil"/>
            </w:tcBorders>
          </w:tcPr>
          <w:p w14:paraId="4DCC6856" w14:textId="77777777" w:rsidR="00460F97" w:rsidRPr="00460F97" w:rsidRDefault="00460F97" w:rsidP="00460F97">
            <w:pPr>
              <w:spacing w:before="40" w:after="40"/>
              <w:rPr>
                <w:rFonts w:cstheme="minorHAnsi"/>
                <w:b/>
                <w:bCs/>
              </w:rPr>
            </w:pPr>
            <w:proofErr w:type="spellStart"/>
            <w:r w:rsidRPr="00460F97">
              <w:rPr>
                <w:b/>
                <w:bCs/>
                <w:sz w:val="22"/>
              </w:rPr>
              <w:t>Tipo_Via</w:t>
            </w:r>
            <w:proofErr w:type="spellEnd"/>
          </w:p>
        </w:tc>
        <w:tc>
          <w:tcPr>
            <w:tcW w:w="2100" w:type="dxa"/>
            <w:tcBorders>
              <w:top w:val="nil"/>
              <w:left w:val="nil"/>
              <w:bottom w:val="nil"/>
              <w:right w:val="nil"/>
            </w:tcBorders>
          </w:tcPr>
          <w:p w14:paraId="35CB81C9"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B3ECDFD" w14:textId="77777777" w:rsidR="00460F97" w:rsidRPr="00460F97" w:rsidRDefault="00460F97" w:rsidP="00460F97">
            <w:pPr>
              <w:spacing w:before="40" w:after="40"/>
              <w:rPr>
                <w:rFonts w:cstheme="minorHAnsi"/>
              </w:rPr>
            </w:pPr>
            <w:r w:rsidRPr="00460F97">
              <w:rPr>
                <w:sz w:val="22"/>
              </w:rPr>
              <w:t xml:space="preserve">Jerarquía de la vía (arterial o colectora), cuando la fuente la </w:t>
            </w:r>
            <w:proofErr w:type="spellStart"/>
            <w:r w:rsidRPr="00460F97">
              <w:rPr>
                <w:sz w:val="22"/>
              </w:rPr>
              <w:t>publica</w:t>
            </w:r>
            <w:proofErr w:type="spellEnd"/>
            <w:r w:rsidRPr="00460F97">
              <w:rPr>
                <w:sz w:val="22"/>
              </w:rPr>
              <w:t>.</w:t>
            </w:r>
          </w:p>
        </w:tc>
      </w:tr>
      <w:tr w:rsidR="00460F97" w:rsidRPr="00460F97" w14:paraId="012EF073" w14:textId="77777777" w:rsidTr="00460F97">
        <w:trPr>
          <w:cantSplit/>
        </w:trPr>
        <w:tc>
          <w:tcPr>
            <w:tcW w:w="2700" w:type="dxa"/>
            <w:tcBorders>
              <w:top w:val="nil"/>
              <w:left w:val="nil"/>
              <w:bottom w:val="nil"/>
              <w:right w:val="nil"/>
            </w:tcBorders>
          </w:tcPr>
          <w:p w14:paraId="7E507416" w14:textId="77777777" w:rsidR="00460F97" w:rsidRPr="00460F97" w:rsidRDefault="00460F97" w:rsidP="00460F97">
            <w:pPr>
              <w:spacing w:before="40" w:after="40"/>
              <w:rPr>
                <w:rFonts w:cstheme="minorHAnsi"/>
                <w:b/>
                <w:bCs/>
              </w:rPr>
            </w:pPr>
            <w:r w:rsidRPr="00460F97">
              <w:rPr>
                <w:b/>
                <w:bCs/>
                <w:sz w:val="22"/>
              </w:rPr>
              <w:t>Siniestros</w:t>
            </w:r>
          </w:p>
        </w:tc>
        <w:tc>
          <w:tcPr>
            <w:tcW w:w="2100" w:type="dxa"/>
            <w:tcBorders>
              <w:top w:val="nil"/>
              <w:left w:val="nil"/>
              <w:bottom w:val="nil"/>
              <w:right w:val="nil"/>
            </w:tcBorders>
          </w:tcPr>
          <w:p w14:paraId="6F82639B"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783415A2" w14:textId="77777777" w:rsidR="00460F97" w:rsidRPr="00460F97" w:rsidRDefault="00460F97" w:rsidP="00460F97">
            <w:pPr>
              <w:spacing w:before="40" w:after="40"/>
              <w:rPr>
                <w:rFonts w:cstheme="minorHAnsi"/>
              </w:rPr>
            </w:pPr>
            <w:r w:rsidRPr="00460F97">
              <w:rPr>
                <w:sz w:val="22"/>
              </w:rPr>
              <w:t>Número de siniestros que representa la fila (siempre 1).</w:t>
            </w:r>
          </w:p>
        </w:tc>
      </w:tr>
      <w:tr w:rsidR="00460F97" w:rsidRPr="00460F97" w14:paraId="3B2112D0" w14:textId="77777777" w:rsidTr="00460F97">
        <w:trPr>
          <w:cantSplit/>
        </w:trPr>
        <w:tc>
          <w:tcPr>
            <w:tcW w:w="2700" w:type="dxa"/>
            <w:tcBorders>
              <w:top w:val="nil"/>
              <w:left w:val="nil"/>
              <w:bottom w:val="nil"/>
              <w:right w:val="nil"/>
            </w:tcBorders>
          </w:tcPr>
          <w:p w14:paraId="00CB245A" w14:textId="77777777" w:rsidR="00460F97" w:rsidRPr="00460F97" w:rsidRDefault="00460F97" w:rsidP="00460F97">
            <w:pPr>
              <w:spacing w:before="40" w:after="40"/>
              <w:rPr>
                <w:rFonts w:cstheme="minorHAnsi"/>
                <w:b/>
                <w:bCs/>
              </w:rPr>
            </w:pPr>
            <w:r w:rsidRPr="00460F97">
              <w:rPr>
                <w:b/>
                <w:bCs/>
                <w:sz w:val="22"/>
              </w:rPr>
              <w:t>Fallecidos</w:t>
            </w:r>
          </w:p>
        </w:tc>
        <w:tc>
          <w:tcPr>
            <w:tcW w:w="2100" w:type="dxa"/>
            <w:tcBorders>
              <w:top w:val="nil"/>
              <w:left w:val="nil"/>
              <w:bottom w:val="nil"/>
              <w:right w:val="nil"/>
            </w:tcBorders>
          </w:tcPr>
          <w:p w14:paraId="0C3E497F"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4C963FF9" w14:textId="77777777" w:rsidR="00460F97" w:rsidRPr="00460F97" w:rsidRDefault="00460F97" w:rsidP="00460F97">
            <w:pPr>
              <w:spacing w:before="40" w:after="40"/>
              <w:rPr>
                <w:rFonts w:cstheme="minorHAnsi"/>
              </w:rPr>
            </w:pPr>
            <w:r w:rsidRPr="00460F97">
              <w:rPr>
                <w:sz w:val="22"/>
              </w:rPr>
              <w:t>Número de personas fallecidas en el siniestro.</w:t>
            </w:r>
          </w:p>
        </w:tc>
      </w:tr>
      <w:tr w:rsidR="00460F97" w:rsidRPr="00460F97" w14:paraId="19C22444" w14:textId="77777777" w:rsidTr="00460F97">
        <w:trPr>
          <w:cantSplit/>
        </w:trPr>
        <w:tc>
          <w:tcPr>
            <w:tcW w:w="2700" w:type="dxa"/>
            <w:tcBorders>
              <w:top w:val="nil"/>
              <w:left w:val="nil"/>
              <w:bottom w:val="nil"/>
              <w:right w:val="nil"/>
            </w:tcBorders>
          </w:tcPr>
          <w:p w14:paraId="7EDB90BF" w14:textId="77777777" w:rsidR="00460F97" w:rsidRPr="00460F97" w:rsidRDefault="00460F97" w:rsidP="00460F97">
            <w:pPr>
              <w:spacing w:before="40" w:after="40"/>
              <w:rPr>
                <w:rFonts w:cstheme="minorHAnsi"/>
                <w:b/>
                <w:bCs/>
              </w:rPr>
            </w:pPr>
            <w:r w:rsidRPr="00460F97">
              <w:rPr>
                <w:b/>
                <w:bCs/>
                <w:sz w:val="22"/>
              </w:rPr>
              <w:t>Lesionados</w:t>
            </w:r>
          </w:p>
        </w:tc>
        <w:tc>
          <w:tcPr>
            <w:tcW w:w="2100" w:type="dxa"/>
            <w:tcBorders>
              <w:top w:val="nil"/>
              <w:left w:val="nil"/>
              <w:bottom w:val="nil"/>
              <w:right w:val="nil"/>
            </w:tcBorders>
          </w:tcPr>
          <w:p w14:paraId="484CF1C3"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4AE3A1C7" w14:textId="77777777" w:rsidR="00460F97" w:rsidRPr="00460F97" w:rsidRDefault="00460F97" w:rsidP="00460F97">
            <w:pPr>
              <w:spacing w:before="40" w:after="40"/>
              <w:rPr>
                <w:rFonts w:cstheme="minorHAnsi"/>
              </w:rPr>
            </w:pPr>
            <w:r w:rsidRPr="00460F97">
              <w:rPr>
                <w:sz w:val="22"/>
              </w:rPr>
              <w:t>Número de personas lesionadas en el siniestro.</w:t>
            </w:r>
          </w:p>
        </w:tc>
      </w:tr>
      <w:tr w:rsidR="00460F97" w:rsidRPr="00460F97" w14:paraId="7CCDE278" w14:textId="77777777" w:rsidTr="00460F97">
        <w:trPr>
          <w:cantSplit/>
        </w:trPr>
        <w:tc>
          <w:tcPr>
            <w:tcW w:w="2700" w:type="dxa"/>
            <w:tcBorders>
              <w:top w:val="nil"/>
              <w:left w:val="nil"/>
              <w:bottom w:val="nil"/>
              <w:right w:val="nil"/>
            </w:tcBorders>
          </w:tcPr>
          <w:p w14:paraId="47F5F76E" w14:textId="77777777" w:rsidR="00460F97" w:rsidRPr="00460F97" w:rsidRDefault="00460F97" w:rsidP="00460F97">
            <w:pPr>
              <w:spacing w:before="40" w:after="40"/>
              <w:rPr>
                <w:rFonts w:cstheme="minorHAnsi"/>
                <w:b/>
                <w:bCs/>
              </w:rPr>
            </w:pPr>
            <w:proofErr w:type="spellStart"/>
            <w:r w:rsidRPr="00460F97">
              <w:rPr>
                <w:b/>
                <w:bCs/>
                <w:sz w:val="22"/>
              </w:rPr>
              <w:t>Total_Victimas</w:t>
            </w:r>
            <w:proofErr w:type="spellEnd"/>
          </w:p>
        </w:tc>
        <w:tc>
          <w:tcPr>
            <w:tcW w:w="2100" w:type="dxa"/>
            <w:tcBorders>
              <w:top w:val="nil"/>
              <w:left w:val="nil"/>
              <w:bottom w:val="nil"/>
              <w:right w:val="nil"/>
            </w:tcBorders>
          </w:tcPr>
          <w:p w14:paraId="42220FAD"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2FC03C16" w14:textId="77777777" w:rsidR="00460F97" w:rsidRPr="00460F97" w:rsidRDefault="00460F97" w:rsidP="00460F97">
            <w:pPr>
              <w:spacing w:before="40" w:after="40"/>
              <w:rPr>
                <w:rFonts w:cstheme="minorHAnsi"/>
              </w:rPr>
            </w:pPr>
            <w:r w:rsidRPr="00460F97">
              <w:rPr>
                <w:sz w:val="22"/>
              </w:rPr>
              <w:t>Suma de fallecidos y lesionados.</w:t>
            </w:r>
          </w:p>
        </w:tc>
      </w:tr>
      <w:tr w:rsidR="00460F97" w:rsidRPr="00460F97" w14:paraId="1D5D6F58" w14:textId="77777777" w:rsidTr="00460F97">
        <w:trPr>
          <w:cantSplit/>
        </w:trPr>
        <w:tc>
          <w:tcPr>
            <w:tcW w:w="2700" w:type="dxa"/>
            <w:tcBorders>
              <w:top w:val="nil"/>
              <w:left w:val="nil"/>
              <w:bottom w:val="nil"/>
              <w:right w:val="nil"/>
            </w:tcBorders>
          </w:tcPr>
          <w:p w14:paraId="01760491" w14:textId="77777777" w:rsidR="00460F97" w:rsidRPr="00460F97" w:rsidRDefault="00460F97" w:rsidP="00460F97">
            <w:pPr>
              <w:spacing w:before="40" w:after="40"/>
              <w:rPr>
                <w:rFonts w:cstheme="minorHAnsi"/>
                <w:b/>
                <w:bCs/>
              </w:rPr>
            </w:pPr>
            <w:r w:rsidRPr="00460F97">
              <w:rPr>
                <w:b/>
                <w:bCs/>
                <w:sz w:val="22"/>
              </w:rPr>
              <w:t>Fallecidos_1000_Siniestros</w:t>
            </w:r>
          </w:p>
        </w:tc>
        <w:tc>
          <w:tcPr>
            <w:tcW w:w="2100" w:type="dxa"/>
            <w:tcBorders>
              <w:top w:val="nil"/>
              <w:left w:val="nil"/>
              <w:bottom w:val="nil"/>
              <w:right w:val="nil"/>
            </w:tcBorders>
          </w:tcPr>
          <w:p w14:paraId="2799E29A" w14:textId="77777777" w:rsidR="00460F97" w:rsidRPr="00460F97" w:rsidRDefault="00460F97" w:rsidP="00460F97">
            <w:pPr>
              <w:spacing w:before="40" w:after="40"/>
              <w:rPr>
                <w:rFonts w:cstheme="minorHAnsi"/>
              </w:rPr>
            </w:pPr>
            <w:r w:rsidRPr="00460F97">
              <w:rPr>
                <w:sz w:val="22"/>
              </w:rPr>
              <w:t>Numérica decimal</w:t>
            </w:r>
          </w:p>
        </w:tc>
        <w:tc>
          <w:tcPr>
            <w:tcW w:w="4560" w:type="dxa"/>
            <w:tcBorders>
              <w:top w:val="nil"/>
              <w:left w:val="nil"/>
              <w:bottom w:val="nil"/>
              <w:right w:val="nil"/>
            </w:tcBorders>
          </w:tcPr>
          <w:p w14:paraId="55970310" w14:textId="77777777" w:rsidR="00460F97" w:rsidRPr="00460F97" w:rsidRDefault="00460F97" w:rsidP="00460F97">
            <w:pPr>
              <w:spacing w:before="40" w:after="40"/>
              <w:rPr>
                <w:rFonts w:cstheme="minorHAnsi"/>
              </w:rPr>
            </w:pPr>
            <w:r w:rsidRPr="00460F97">
              <w:rPr>
                <w:sz w:val="22"/>
              </w:rPr>
              <w:t>Tasa de fallecidos por cada 1.000 siniestros. Se calcula al agrupar los datos.</w:t>
            </w:r>
          </w:p>
        </w:tc>
      </w:tr>
      <w:tr w:rsidR="00460F97" w:rsidRPr="00460F97" w14:paraId="41709A39" w14:textId="77777777" w:rsidTr="00460F97">
        <w:trPr>
          <w:cantSplit/>
        </w:trPr>
        <w:tc>
          <w:tcPr>
            <w:tcW w:w="2700" w:type="dxa"/>
            <w:tcBorders>
              <w:top w:val="nil"/>
              <w:left w:val="nil"/>
              <w:bottom w:val="nil"/>
              <w:right w:val="nil"/>
            </w:tcBorders>
          </w:tcPr>
          <w:p w14:paraId="24853BC4" w14:textId="77777777" w:rsidR="00460F97" w:rsidRPr="00460F97" w:rsidRDefault="00460F97" w:rsidP="00460F97">
            <w:pPr>
              <w:spacing w:before="40" w:after="40"/>
              <w:rPr>
                <w:rFonts w:cstheme="minorHAnsi"/>
                <w:b/>
                <w:bCs/>
              </w:rPr>
            </w:pPr>
            <w:r w:rsidRPr="00460F97">
              <w:rPr>
                <w:b/>
                <w:bCs/>
                <w:sz w:val="22"/>
              </w:rPr>
              <w:t>Lesionados_1000_Siniestros</w:t>
            </w:r>
          </w:p>
        </w:tc>
        <w:tc>
          <w:tcPr>
            <w:tcW w:w="2100" w:type="dxa"/>
            <w:tcBorders>
              <w:top w:val="nil"/>
              <w:left w:val="nil"/>
              <w:bottom w:val="nil"/>
              <w:right w:val="nil"/>
            </w:tcBorders>
          </w:tcPr>
          <w:p w14:paraId="26529BE8" w14:textId="77777777" w:rsidR="00460F97" w:rsidRPr="00460F97" w:rsidRDefault="00460F97" w:rsidP="00460F97">
            <w:pPr>
              <w:spacing w:before="40" w:after="40"/>
              <w:rPr>
                <w:rFonts w:cstheme="minorHAnsi"/>
              </w:rPr>
            </w:pPr>
            <w:r w:rsidRPr="00460F97">
              <w:rPr>
                <w:sz w:val="22"/>
              </w:rPr>
              <w:t>Numérica decimal</w:t>
            </w:r>
          </w:p>
        </w:tc>
        <w:tc>
          <w:tcPr>
            <w:tcW w:w="4560" w:type="dxa"/>
            <w:tcBorders>
              <w:top w:val="nil"/>
              <w:left w:val="nil"/>
              <w:bottom w:val="nil"/>
              <w:right w:val="nil"/>
            </w:tcBorders>
          </w:tcPr>
          <w:p w14:paraId="4A33D49E" w14:textId="77777777" w:rsidR="00460F97" w:rsidRPr="00460F97" w:rsidRDefault="00460F97" w:rsidP="00460F97">
            <w:pPr>
              <w:spacing w:before="40" w:after="40"/>
              <w:rPr>
                <w:rFonts w:cstheme="minorHAnsi"/>
              </w:rPr>
            </w:pPr>
            <w:r w:rsidRPr="00460F97">
              <w:rPr>
                <w:sz w:val="22"/>
              </w:rPr>
              <w:t>Tasa de lesionados por cada 1.000 siniestros. Se calcula al agrupar los datos.</w:t>
            </w:r>
          </w:p>
        </w:tc>
      </w:tr>
      <w:tr w:rsidR="00460F97" w:rsidRPr="00460F97" w14:paraId="4103C84C" w14:textId="77777777" w:rsidTr="00460F97">
        <w:trPr>
          <w:cantSplit/>
        </w:trPr>
        <w:tc>
          <w:tcPr>
            <w:tcW w:w="2700" w:type="dxa"/>
            <w:tcBorders>
              <w:top w:val="nil"/>
              <w:left w:val="nil"/>
              <w:bottom w:val="nil"/>
              <w:right w:val="nil"/>
            </w:tcBorders>
          </w:tcPr>
          <w:p w14:paraId="17D95AF8" w14:textId="77777777" w:rsidR="00460F97" w:rsidRPr="00460F97" w:rsidRDefault="00460F97" w:rsidP="00460F97">
            <w:pPr>
              <w:spacing w:before="40" w:after="40"/>
              <w:rPr>
                <w:rFonts w:cstheme="minorHAnsi"/>
                <w:b/>
                <w:bCs/>
              </w:rPr>
            </w:pPr>
            <w:r w:rsidRPr="00460F97">
              <w:rPr>
                <w:b/>
                <w:bCs/>
                <w:sz w:val="22"/>
              </w:rPr>
              <w:t>Causa</w:t>
            </w:r>
          </w:p>
        </w:tc>
        <w:tc>
          <w:tcPr>
            <w:tcW w:w="2100" w:type="dxa"/>
            <w:tcBorders>
              <w:top w:val="nil"/>
              <w:left w:val="nil"/>
              <w:bottom w:val="nil"/>
              <w:right w:val="nil"/>
            </w:tcBorders>
          </w:tcPr>
          <w:p w14:paraId="0883A2E8"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3D0D4458" w14:textId="77777777" w:rsidR="00460F97" w:rsidRPr="00460F97" w:rsidRDefault="00460F97" w:rsidP="00460F97">
            <w:pPr>
              <w:spacing w:before="40" w:after="40"/>
              <w:rPr>
                <w:rFonts w:cstheme="minorHAnsi"/>
              </w:rPr>
            </w:pPr>
            <w:r w:rsidRPr="00460F97">
              <w:rPr>
                <w:sz w:val="22"/>
              </w:rPr>
              <w:t>Causa probable del siniestro según la fuente oficial.</w:t>
            </w:r>
          </w:p>
        </w:tc>
      </w:tr>
      <w:tr w:rsidR="00460F97" w:rsidRPr="00460F97" w14:paraId="5F16555A" w14:textId="77777777" w:rsidTr="00460F97">
        <w:trPr>
          <w:cantSplit/>
        </w:trPr>
        <w:tc>
          <w:tcPr>
            <w:tcW w:w="2700" w:type="dxa"/>
            <w:tcBorders>
              <w:top w:val="nil"/>
              <w:left w:val="nil"/>
              <w:bottom w:val="nil"/>
              <w:right w:val="nil"/>
            </w:tcBorders>
          </w:tcPr>
          <w:p w14:paraId="4927EDC4" w14:textId="77777777" w:rsidR="00460F97" w:rsidRPr="00460F97" w:rsidRDefault="00460F97" w:rsidP="00460F97">
            <w:pPr>
              <w:spacing w:before="40" w:after="40"/>
              <w:rPr>
                <w:rFonts w:cstheme="minorHAnsi"/>
                <w:b/>
                <w:bCs/>
              </w:rPr>
            </w:pPr>
            <w:proofErr w:type="spellStart"/>
            <w:r w:rsidRPr="00460F97">
              <w:rPr>
                <w:b/>
                <w:bCs/>
                <w:sz w:val="22"/>
              </w:rPr>
              <w:t>Porcentaje_Causa</w:t>
            </w:r>
            <w:proofErr w:type="spellEnd"/>
          </w:p>
        </w:tc>
        <w:tc>
          <w:tcPr>
            <w:tcW w:w="2100" w:type="dxa"/>
            <w:tcBorders>
              <w:top w:val="nil"/>
              <w:left w:val="nil"/>
              <w:bottom w:val="nil"/>
              <w:right w:val="nil"/>
            </w:tcBorders>
          </w:tcPr>
          <w:p w14:paraId="1BD95019" w14:textId="77777777" w:rsidR="00460F97" w:rsidRPr="00460F97" w:rsidRDefault="00460F97" w:rsidP="00460F97">
            <w:pPr>
              <w:spacing w:before="40" w:after="40"/>
              <w:rPr>
                <w:rFonts w:cstheme="minorHAnsi"/>
              </w:rPr>
            </w:pPr>
            <w:r w:rsidRPr="00460F97">
              <w:rPr>
                <w:sz w:val="22"/>
              </w:rPr>
              <w:t>Numérica decimal</w:t>
            </w:r>
          </w:p>
        </w:tc>
        <w:tc>
          <w:tcPr>
            <w:tcW w:w="4560" w:type="dxa"/>
            <w:tcBorders>
              <w:top w:val="nil"/>
              <w:left w:val="nil"/>
              <w:bottom w:val="nil"/>
              <w:right w:val="nil"/>
            </w:tcBorders>
          </w:tcPr>
          <w:p w14:paraId="7AE28507" w14:textId="77777777" w:rsidR="00460F97" w:rsidRPr="00460F97" w:rsidRDefault="00460F97" w:rsidP="00460F97">
            <w:pPr>
              <w:spacing w:before="40" w:after="40"/>
              <w:rPr>
                <w:rFonts w:cstheme="minorHAnsi"/>
              </w:rPr>
            </w:pPr>
            <w:r w:rsidRPr="00460F97">
              <w:rPr>
                <w:sz w:val="22"/>
              </w:rPr>
              <w:t>Porcentaje de siniestros por causa. Se calcula al agrupar los datos.</w:t>
            </w:r>
          </w:p>
        </w:tc>
      </w:tr>
      <w:tr w:rsidR="00460F97" w:rsidRPr="00460F97" w14:paraId="5DA28752" w14:textId="77777777" w:rsidTr="00460F97">
        <w:trPr>
          <w:cantSplit/>
        </w:trPr>
        <w:tc>
          <w:tcPr>
            <w:tcW w:w="2700" w:type="dxa"/>
            <w:tcBorders>
              <w:top w:val="nil"/>
              <w:left w:val="nil"/>
              <w:bottom w:val="nil"/>
              <w:right w:val="nil"/>
            </w:tcBorders>
          </w:tcPr>
          <w:p w14:paraId="76D5489D" w14:textId="77777777" w:rsidR="00460F97" w:rsidRPr="00460F97" w:rsidRDefault="00460F97" w:rsidP="00460F97">
            <w:pPr>
              <w:spacing w:before="40" w:after="40"/>
              <w:rPr>
                <w:rFonts w:cstheme="minorHAnsi"/>
                <w:b/>
                <w:bCs/>
              </w:rPr>
            </w:pPr>
            <w:proofErr w:type="spellStart"/>
            <w:r w:rsidRPr="00460F97">
              <w:rPr>
                <w:b/>
                <w:bCs/>
                <w:sz w:val="22"/>
              </w:rPr>
              <w:t>Tipo_Siniestro</w:t>
            </w:r>
            <w:proofErr w:type="spellEnd"/>
          </w:p>
        </w:tc>
        <w:tc>
          <w:tcPr>
            <w:tcW w:w="2100" w:type="dxa"/>
            <w:tcBorders>
              <w:top w:val="nil"/>
              <w:left w:val="nil"/>
              <w:bottom w:val="nil"/>
              <w:right w:val="nil"/>
            </w:tcBorders>
          </w:tcPr>
          <w:p w14:paraId="6F4FB6F4"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602A9BA9" w14:textId="77777777" w:rsidR="00460F97" w:rsidRPr="00460F97" w:rsidRDefault="00460F97" w:rsidP="00460F97">
            <w:pPr>
              <w:spacing w:before="40" w:after="40"/>
              <w:rPr>
                <w:rFonts w:cstheme="minorHAnsi"/>
              </w:rPr>
            </w:pPr>
            <w:r w:rsidRPr="00460F97">
              <w:rPr>
                <w:sz w:val="22"/>
              </w:rPr>
              <w:t>Clase de siniestro: choque, atropello, estrellamiento, entre otros.</w:t>
            </w:r>
          </w:p>
        </w:tc>
      </w:tr>
      <w:tr w:rsidR="00460F97" w:rsidRPr="00460F97" w14:paraId="0C74624C" w14:textId="77777777" w:rsidTr="00460F97">
        <w:trPr>
          <w:cantSplit/>
        </w:trPr>
        <w:tc>
          <w:tcPr>
            <w:tcW w:w="2700" w:type="dxa"/>
            <w:tcBorders>
              <w:top w:val="nil"/>
              <w:left w:val="nil"/>
              <w:bottom w:val="nil"/>
              <w:right w:val="nil"/>
            </w:tcBorders>
          </w:tcPr>
          <w:p w14:paraId="3F2E4854" w14:textId="77777777" w:rsidR="00460F97" w:rsidRPr="00460F97" w:rsidRDefault="00460F97" w:rsidP="00460F97">
            <w:pPr>
              <w:spacing w:before="40" w:after="40"/>
              <w:rPr>
                <w:rFonts w:cstheme="minorHAnsi"/>
                <w:b/>
                <w:bCs/>
              </w:rPr>
            </w:pPr>
            <w:proofErr w:type="spellStart"/>
            <w:r w:rsidRPr="00460F97">
              <w:rPr>
                <w:b/>
                <w:bCs/>
                <w:sz w:val="22"/>
              </w:rPr>
              <w:t>Tipo_Vehiculo</w:t>
            </w:r>
            <w:proofErr w:type="spellEnd"/>
          </w:p>
        </w:tc>
        <w:tc>
          <w:tcPr>
            <w:tcW w:w="2100" w:type="dxa"/>
            <w:tcBorders>
              <w:top w:val="nil"/>
              <w:left w:val="nil"/>
              <w:bottom w:val="nil"/>
              <w:right w:val="nil"/>
            </w:tcBorders>
          </w:tcPr>
          <w:p w14:paraId="6D999BCD"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38FAE6C8" w14:textId="77777777" w:rsidR="00460F97" w:rsidRPr="00460F97" w:rsidRDefault="00460F97" w:rsidP="00460F97">
            <w:pPr>
              <w:spacing w:before="40" w:after="40"/>
              <w:rPr>
                <w:rFonts w:cstheme="minorHAnsi"/>
              </w:rPr>
            </w:pPr>
            <w:r w:rsidRPr="00460F97">
              <w:rPr>
                <w:sz w:val="22"/>
              </w:rPr>
              <w:t>Tipos de vehículos involucrados. Disponible desde 2024.</w:t>
            </w:r>
          </w:p>
        </w:tc>
      </w:tr>
      <w:tr w:rsidR="00460F97" w:rsidRPr="00460F97" w14:paraId="749E603C" w14:textId="77777777" w:rsidTr="00460F97">
        <w:trPr>
          <w:cantSplit/>
        </w:trPr>
        <w:tc>
          <w:tcPr>
            <w:tcW w:w="2700" w:type="dxa"/>
            <w:tcBorders>
              <w:top w:val="nil"/>
              <w:left w:val="nil"/>
              <w:bottom w:val="nil"/>
              <w:right w:val="nil"/>
            </w:tcBorders>
          </w:tcPr>
          <w:p w14:paraId="67EBB6B4" w14:textId="77777777" w:rsidR="00460F97" w:rsidRPr="00460F97" w:rsidRDefault="00460F97" w:rsidP="00460F97">
            <w:pPr>
              <w:spacing w:before="40" w:after="40"/>
              <w:rPr>
                <w:rFonts w:cstheme="minorHAnsi"/>
                <w:b/>
                <w:bCs/>
              </w:rPr>
            </w:pPr>
            <w:r w:rsidRPr="00460F97">
              <w:rPr>
                <w:b/>
                <w:bCs/>
                <w:sz w:val="22"/>
              </w:rPr>
              <w:t>Sexo</w:t>
            </w:r>
          </w:p>
        </w:tc>
        <w:tc>
          <w:tcPr>
            <w:tcW w:w="2100" w:type="dxa"/>
            <w:tcBorders>
              <w:top w:val="nil"/>
              <w:left w:val="nil"/>
              <w:bottom w:val="nil"/>
              <w:right w:val="nil"/>
            </w:tcBorders>
          </w:tcPr>
          <w:p w14:paraId="58CD00F7"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4BAADAF2" w14:textId="77777777" w:rsidR="00460F97" w:rsidRPr="00460F97" w:rsidRDefault="00460F97" w:rsidP="00460F97">
            <w:pPr>
              <w:spacing w:before="40" w:after="40"/>
              <w:rPr>
                <w:rFonts w:cstheme="minorHAnsi"/>
              </w:rPr>
            </w:pPr>
            <w:r w:rsidRPr="00460F97">
              <w:rPr>
                <w:sz w:val="22"/>
              </w:rPr>
              <w:t>Sexo de las personas involucradas. Disponible desde 2024.</w:t>
            </w:r>
          </w:p>
        </w:tc>
      </w:tr>
      <w:tr w:rsidR="00460F97" w:rsidRPr="00460F97" w14:paraId="0712DB19" w14:textId="77777777" w:rsidTr="00460F97">
        <w:trPr>
          <w:cantSplit/>
        </w:trPr>
        <w:tc>
          <w:tcPr>
            <w:tcW w:w="2700" w:type="dxa"/>
            <w:tcBorders>
              <w:top w:val="nil"/>
              <w:left w:val="nil"/>
              <w:bottom w:val="nil"/>
              <w:right w:val="nil"/>
            </w:tcBorders>
          </w:tcPr>
          <w:p w14:paraId="7ADED455" w14:textId="77777777" w:rsidR="00460F97" w:rsidRPr="00460F97" w:rsidRDefault="00460F97" w:rsidP="00460F97">
            <w:pPr>
              <w:spacing w:before="40" w:after="40"/>
              <w:rPr>
                <w:rFonts w:cstheme="minorHAnsi"/>
                <w:b/>
                <w:bCs/>
              </w:rPr>
            </w:pPr>
            <w:proofErr w:type="spellStart"/>
            <w:r w:rsidRPr="00460F97">
              <w:rPr>
                <w:b/>
                <w:bCs/>
                <w:sz w:val="22"/>
              </w:rPr>
              <w:t>Grupo_Edad</w:t>
            </w:r>
            <w:proofErr w:type="spellEnd"/>
          </w:p>
        </w:tc>
        <w:tc>
          <w:tcPr>
            <w:tcW w:w="2100" w:type="dxa"/>
            <w:tcBorders>
              <w:top w:val="nil"/>
              <w:left w:val="nil"/>
              <w:bottom w:val="nil"/>
              <w:right w:val="nil"/>
            </w:tcBorders>
          </w:tcPr>
          <w:p w14:paraId="5184A881"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69413ECB" w14:textId="77777777" w:rsidR="00460F97" w:rsidRPr="00460F97" w:rsidRDefault="00460F97" w:rsidP="00460F97">
            <w:pPr>
              <w:spacing w:before="40" w:after="40"/>
              <w:rPr>
                <w:rFonts w:cstheme="minorHAnsi"/>
              </w:rPr>
            </w:pPr>
            <w:r w:rsidRPr="00460F97">
              <w:rPr>
                <w:sz w:val="22"/>
              </w:rPr>
              <w:t>Rango de edad de las personas involucradas. Disponible desde 2024.</w:t>
            </w:r>
          </w:p>
        </w:tc>
      </w:tr>
      <w:tr w:rsidR="00460F97" w:rsidRPr="00460F97" w14:paraId="2064038B" w14:textId="77777777" w:rsidTr="00460F97">
        <w:trPr>
          <w:cantSplit/>
        </w:trPr>
        <w:tc>
          <w:tcPr>
            <w:tcW w:w="2700" w:type="dxa"/>
            <w:tcBorders>
              <w:top w:val="nil"/>
              <w:left w:val="nil"/>
              <w:bottom w:val="nil"/>
              <w:right w:val="nil"/>
            </w:tcBorders>
          </w:tcPr>
          <w:p w14:paraId="796C1064" w14:textId="77777777" w:rsidR="00460F97" w:rsidRPr="00460F97" w:rsidRDefault="00460F97" w:rsidP="00460F97">
            <w:pPr>
              <w:spacing w:before="40" w:after="40"/>
              <w:rPr>
                <w:rFonts w:cstheme="minorHAnsi"/>
                <w:b/>
                <w:bCs/>
              </w:rPr>
            </w:pPr>
            <w:proofErr w:type="spellStart"/>
            <w:r w:rsidRPr="00460F97">
              <w:rPr>
                <w:b/>
                <w:bCs/>
                <w:sz w:val="22"/>
              </w:rPr>
              <w:t>Condicion_Climatica</w:t>
            </w:r>
            <w:proofErr w:type="spellEnd"/>
          </w:p>
        </w:tc>
        <w:tc>
          <w:tcPr>
            <w:tcW w:w="2100" w:type="dxa"/>
            <w:tcBorders>
              <w:top w:val="nil"/>
              <w:left w:val="nil"/>
              <w:bottom w:val="nil"/>
              <w:right w:val="nil"/>
            </w:tcBorders>
          </w:tcPr>
          <w:p w14:paraId="41BDC304"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27EF3F81" w14:textId="77777777" w:rsidR="00460F97" w:rsidRPr="00460F97" w:rsidRDefault="00460F97" w:rsidP="00460F97">
            <w:pPr>
              <w:spacing w:before="40" w:after="40"/>
              <w:rPr>
                <w:rFonts w:cstheme="minorHAnsi"/>
              </w:rPr>
            </w:pPr>
            <w:r w:rsidRPr="00460F97">
              <w:rPr>
                <w:sz w:val="22"/>
              </w:rPr>
              <w:t>Condición climática. Se obtiene del cruce con datos de la REMMAQ y Open-</w:t>
            </w:r>
            <w:proofErr w:type="spellStart"/>
            <w:r w:rsidRPr="00460F97">
              <w:rPr>
                <w:sz w:val="22"/>
              </w:rPr>
              <w:t>Meteo</w:t>
            </w:r>
            <w:proofErr w:type="spellEnd"/>
            <w:r w:rsidRPr="00460F97">
              <w:rPr>
                <w:sz w:val="22"/>
              </w:rPr>
              <w:t>.</w:t>
            </w:r>
          </w:p>
        </w:tc>
      </w:tr>
      <w:tr w:rsidR="00460F97" w:rsidRPr="00460F97" w14:paraId="60E72DFC" w14:textId="77777777" w:rsidTr="00460F97">
        <w:trPr>
          <w:cantSplit/>
        </w:trPr>
        <w:tc>
          <w:tcPr>
            <w:tcW w:w="2700" w:type="dxa"/>
            <w:tcBorders>
              <w:top w:val="nil"/>
              <w:left w:val="nil"/>
              <w:bottom w:val="nil"/>
              <w:right w:val="nil"/>
            </w:tcBorders>
          </w:tcPr>
          <w:p w14:paraId="37E8B082" w14:textId="77777777" w:rsidR="00460F97" w:rsidRPr="00460F97" w:rsidRDefault="00460F97" w:rsidP="00460F97">
            <w:pPr>
              <w:spacing w:before="40" w:after="40"/>
              <w:rPr>
                <w:rFonts w:cstheme="minorHAnsi"/>
                <w:b/>
                <w:bCs/>
              </w:rPr>
            </w:pPr>
            <w:proofErr w:type="spellStart"/>
            <w:r w:rsidRPr="00460F97">
              <w:rPr>
                <w:b/>
                <w:bCs/>
                <w:sz w:val="22"/>
              </w:rPr>
              <w:t>Nivel_Detalle</w:t>
            </w:r>
            <w:proofErr w:type="spellEnd"/>
          </w:p>
        </w:tc>
        <w:tc>
          <w:tcPr>
            <w:tcW w:w="2100" w:type="dxa"/>
            <w:tcBorders>
              <w:top w:val="nil"/>
              <w:left w:val="nil"/>
              <w:bottom w:val="nil"/>
              <w:right w:val="nil"/>
            </w:tcBorders>
          </w:tcPr>
          <w:p w14:paraId="74C829DD"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3DFAFDCB" w14:textId="77777777" w:rsidR="00460F97" w:rsidRPr="00460F97" w:rsidRDefault="00460F97" w:rsidP="00460F97">
            <w:pPr>
              <w:spacing w:before="40" w:after="40"/>
              <w:rPr>
                <w:rFonts w:cstheme="minorHAnsi"/>
              </w:rPr>
            </w:pPr>
            <w:r w:rsidRPr="00460F97">
              <w:rPr>
                <w:sz w:val="22"/>
              </w:rPr>
              <w:t>Nivel de detalle del registro (EVENTO: un siniestro por fila).</w:t>
            </w:r>
          </w:p>
        </w:tc>
      </w:tr>
      <w:tr w:rsidR="00460F97" w:rsidRPr="00460F97" w14:paraId="3988F635" w14:textId="77777777" w:rsidTr="00460F97">
        <w:trPr>
          <w:cantSplit/>
        </w:trPr>
        <w:tc>
          <w:tcPr>
            <w:tcW w:w="2700" w:type="dxa"/>
            <w:tcBorders>
              <w:top w:val="nil"/>
              <w:left w:val="nil"/>
              <w:bottom w:val="nil"/>
              <w:right w:val="nil"/>
            </w:tcBorders>
          </w:tcPr>
          <w:p w14:paraId="1FDC0333" w14:textId="77777777" w:rsidR="00460F97" w:rsidRPr="00460F97" w:rsidRDefault="00460F97" w:rsidP="00460F97">
            <w:pPr>
              <w:spacing w:before="40" w:after="40"/>
              <w:rPr>
                <w:rFonts w:cstheme="minorHAnsi"/>
                <w:b/>
                <w:bCs/>
              </w:rPr>
            </w:pPr>
            <w:proofErr w:type="spellStart"/>
            <w:r w:rsidRPr="00460F97">
              <w:rPr>
                <w:b/>
                <w:bCs/>
                <w:sz w:val="22"/>
              </w:rPr>
              <w:t>Periodo_Datos</w:t>
            </w:r>
            <w:proofErr w:type="spellEnd"/>
          </w:p>
        </w:tc>
        <w:tc>
          <w:tcPr>
            <w:tcW w:w="2100" w:type="dxa"/>
            <w:tcBorders>
              <w:top w:val="nil"/>
              <w:left w:val="nil"/>
              <w:bottom w:val="nil"/>
              <w:right w:val="nil"/>
            </w:tcBorders>
          </w:tcPr>
          <w:p w14:paraId="56738F85" w14:textId="77777777" w:rsidR="00460F97" w:rsidRPr="00460F97" w:rsidRDefault="00460F97" w:rsidP="00460F97">
            <w:pPr>
              <w:spacing w:before="40" w:after="40"/>
              <w:rPr>
                <w:rFonts w:cstheme="minorHAnsi"/>
              </w:rPr>
            </w:pPr>
            <w:r w:rsidRPr="00460F97">
              <w:rPr>
                <w:sz w:val="22"/>
              </w:rPr>
              <w:t>Texto</w:t>
            </w:r>
          </w:p>
        </w:tc>
        <w:tc>
          <w:tcPr>
            <w:tcW w:w="4560" w:type="dxa"/>
            <w:tcBorders>
              <w:top w:val="nil"/>
              <w:left w:val="nil"/>
              <w:bottom w:val="nil"/>
              <w:right w:val="nil"/>
            </w:tcBorders>
          </w:tcPr>
          <w:p w14:paraId="2A55D2E9" w14:textId="77777777" w:rsidR="00460F97" w:rsidRPr="00460F97" w:rsidRDefault="00460F97" w:rsidP="00460F97">
            <w:pPr>
              <w:spacing w:before="40" w:after="40"/>
              <w:rPr>
                <w:rFonts w:cstheme="minorHAnsi"/>
              </w:rPr>
            </w:pPr>
            <w:r w:rsidRPr="00460F97">
              <w:rPr>
                <w:sz w:val="22"/>
              </w:rPr>
              <w:t>Periodo que cubre la fuente del registro.</w:t>
            </w:r>
          </w:p>
        </w:tc>
      </w:tr>
      <w:tr w:rsidR="00460F97" w:rsidRPr="00460F97" w14:paraId="07FC7262" w14:textId="77777777" w:rsidTr="00460F97">
        <w:trPr>
          <w:cantSplit/>
        </w:trPr>
        <w:tc>
          <w:tcPr>
            <w:tcW w:w="2700" w:type="dxa"/>
            <w:tcBorders>
              <w:top w:val="nil"/>
              <w:left w:val="nil"/>
              <w:bottom w:val="nil"/>
              <w:right w:val="nil"/>
            </w:tcBorders>
          </w:tcPr>
          <w:p w14:paraId="565A269F" w14:textId="77777777" w:rsidR="00460F97" w:rsidRPr="00460F97" w:rsidRDefault="00460F97" w:rsidP="00460F97">
            <w:pPr>
              <w:spacing w:before="40" w:after="40"/>
              <w:rPr>
                <w:rFonts w:cstheme="minorHAnsi"/>
                <w:b/>
                <w:bCs/>
              </w:rPr>
            </w:pPr>
            <w:r w:rsidRPr="00460F97">
              <w:rPr>
                <w:b/>
                <w:bCs/>
                <w:sz w:val="22"/>
              </w:rPr>
              <w:t>Fuente</w:t>
            </w:r>
          </w:p>
        </w:tc>
        <w:tc>
          <w:tcPr>
            <w:tcW w:w="2100" w:type="dxa"/>
            <w:tcBorders>
              <w:top w:val="nil"/>
              <w:left w:val="nil"/>
              <w:bottom w:val="nil"/>
              <w:right w:val="nil"/>
            </w:tcBorders>
          </w:tcPr>
          <w:p w14:paraId="5B8873A8" w14:textId="77777777" w:rsidR="00460F97" w:rsidRPr="00460F97" w:rsidRDefault="00460F97" w:rsidP="00460F97">
            <w:pPr>
              <w:spacing w:before="40" w:after="40"/>
              <w:rPr>
                <w:rFonts w:cstheme="minorHAnsi"/>
              </w:rPr>
            </w:pPr>
            <w:r w:rsidRPr="00460F97">
              <w:rPr>
                <w:sz w:val="22"/>
              </w:rPr>
              <w:t>Texto</w:t>
            </w:r>
          </w:p>
        </w:tc>
        <w:tc>
          <w:tcPr>
            <w:tcW w:w="4560" w:type="dxa"/>
            <w:tcBorders>
              <w:top w:val="nil"/>
              <w:left w:val="nil"/>
              <w:bottom w:val="nil"/>
              <w:right w:val="nil"/>
            </w:tcBorders>
          </w:tcPr>
          <w:p w14:paraId="1CC9E254" w14:textId="77777777" w:rsidR="00460F97" w:rsidRPr="00460F97" w:rsidRDefault="00460F97" w:rsidP="00460F97">
            <w:pPr>
              <w:spacing w:before="40" w:after="40"/>
              <w:rPr>
                <w:rFonts w:cstheme="minorHAnsi"/>
              </w:rPr>
            </w:pPr>
            <w:r w:rsidRPr="00460F97">
              <w:rPr>
                <w:sz w:val="22"/>
              </w:rPr>
              <w:t>Institución y documento oficial de origen del dato.</w:t>
            </w:r>
          </w:p>
        </w:tc>
      </w:tr>
      <w:tr w:rsidR="00460F97" w:rsidRPr="00460F97" w14:paraId="790189C8" w14:textId="77777777" w:rsidTr="00460F97">
        <w:trPr>
          <w:cantSplit/>
        </w:trPr>
        <w:tc>
          <w:tcPr>
            <w:tcW w:w="2700" w:type="dxa"/>
            <w:tcBorders>
              <w:top w:val="nil"/>
              <w:left w:val="nil"/>
              <w:bottom w:val="nil"/>
              <w:right w:val="nil"/>
            </w:tcBorders>
          </w:tcPr>
          <w:p w14:paraId="7ABCC01D" w14:textId="77777777" w:rsidR="00460F97" w:rsidRPr="00460F97" w:rsidRDefault="00460F97" w:rsidP="00460F97">
            <w:pPr>
              <w:spacing w:before="40" w:after="40"/>
              <w:rPr>
                <w:rFonts w:cstheme="minorHAnsi"/>
                <w:b/>
                <w:bCs/>
              </w:rPr>
            </w:pPr>
            <w:proofErr w:type="spellStart"/>
            <w:r w:rsidRPr="00460F97">
              <w:rPr>
                <w:b/>
                <w:bCs/>
                <w:sz w:val="22"/>
              </w:rPr>
              <w:t>Mes_Num</w:t>
            </w:r>
            <w:proofErr w:type="spellEnd"/>
            <w:r w:rsidRPr="00460F97">
              <w:rPr>
                <w:b/>
                <w:bCs/>
                <w:sz w:val="22"/>
              </w:rPr>
              <w:t>*</w:t>
            </w:r>
          </w:p>
        </w:tc>
        <w:tc>
          <w:tcPr>
            <w:tcW w:w="2100" w:type="dxa"/>
            <w:tcBorders>
              <w:top w:val="nil"/>
              <w:left w:val="nil"/>
              <w:bottom w:val="nil"/>
              <w:right w:val="nil"/>
            </w:tcBorders>
          </w:tcPr>
          <w:p w14:paraId="36230050"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77CFC690" w14:textId="77777777" w:rsidR="00460F97" w:rsidRPr="00460F97" w:rsidRDefault="00460F97" w:rsidP="00460F97">
            <w:pPr>
              <w:spacing w:before="40" w:after="40"/>
              <w:rPr>
                <w:rFonts w:cstheme="minorHAnsi"/>
              </w:rPr>
            </w:pPr>
            <w:r w:rsidRPr="00460F97">
              <w:rPr>
                <w:sz w:val="22"/>
              </w:rPr>
              <w:t>Número del mes (1 a 12).</w:t>
            </w:r>
          </w:p>
        </w:tc>
      </w:tr>
      <w:tr w:rsidR="00460F97" w:rsidRPr="00460F97" w14:paraId="69CAFD25" w14:textId="77777777" w:rsidTr="00460F97">
        <w:trPr>
          <w:cantSplit/>
        </w:trPr>
        <w:tc>
          <w:tcPr>
            <w:tcW w:w="2700" w:type="dxa"/>
            <w:tcBorders>
              <w:top w:val="nil"/>
              <w:left w:val="nil"/>
              <w:bottom w:val="nil"/>
              <w:right w:val="nil"/>
            </w:tcBorders>
          </w:tcPr>
          <w:p w14:paraId="4B0FA714" w14:textId="77777777" w:rsidR="00460F97" w:rsidRPr="00460F97" w:rsidRDefault="00460F97" w:rsidP="00460F97">
            <w:pPr>
              <w:spacing w:before="40" w:after="40"/>
              <w:rPr>
                <w:rFonts w:cstheme="minorHAnsi"/>
                <w:b/>
                <w:bCs/>
              </w:rPr>
            </w:pPr>
            <w:proofErr w:type="spellStart"/>
            <w:r w:rsidRPr="00460F97">
              <w:rPr>
                <w:b/>
                <w:bCs/>
                <w:sz w:val="22"/>
              </w:rPr>
              <w:t>Dia_Semana_Num</w:t>
            </w:r>
            <w:proofErr w:type="spellEnd"/>
            <w:r w:rsidRPr="00460F97">
              <w:rPr>
                <w:b/>
                <w:bCs/>
                <w:sz w:val="22"/>
              </w:rPr>
              <w:t>*</w:t>
            </w:r>
          </w:p>
        </w:tc>
        <w:tc>
          <w:tcPr>
            <w:tcW w:w="2100" w:type="dxa"/>
            <w:tcBorders>
              <w:top w:val="nil"/>
              <w:left w:val="nil"/>
              <w:bottom w:val="nil"/>
              <w:right w:val="nil"/>
            </w:tcBorders>
          </w:tcPr>
          <w:p w14:paraId="328999FC"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63E52BB7" w14:textId="77777777" w:rsidR="00460F97" w:rsidRPr="00460F97" w:rsidRDefault="00460F97" w:rsidP="00460F97">
            <w:pPr>
              <w:spacing w:before="40" w:after="40"/>
              <w:rPr>
                <w:rFonts w:cstheme="minorHAnsi"/>
              </w:rPr>
            </w:pPr>
            <w:r w:rsidRPr="00460F97">
              <w:rPr>
                <w:sz w:val="22"/>
              </w:rPr>
              <w:t>Número del día de la semana (lunes = 1, domingo = 7).</w:t>
            </w:r>
          </w:p>
        </w:tc>
      </w:tr>
      <w:tr w:rsidR="00460F97" w:rsidRPr="00460F97" w14:paraId="60490BFB" w14:textId="77777777" w:rsidTr="00460F97">
        <w:trPr>
          <w:cantSplit/>
        </w:trPr>
        <w:tc>
          <w:tcPr>
            <w:tcW w:w="2700" w:type="dxa"/>
            <w:tcBorders>
              <w:top w:val="nil"/>
              <w:left w:val="nil"/>
              <w:bottom w:val="nil"/>
              <w:right w:val="nil"/>
            </w:tcBorders>
          </w:tcPr>
          <w:p w14:paraId="2B5E6356" w14:textId="77777777" w:rsidR="00460F97" w:rsidRPr="00460F97" w:rsidRDefault="00460F97" w:rsidP="00460F97">
            <w:pPr>
              <w:spacing w:before="40" w:after="40"/>
              <w:rPr>
                <w:rFonts w:cstheme="minorHAnsi"/>
                <w:b/>
                <w:bCs/>
              </w:rPr>
            </w:pPr>
            <w:proofErr w:type="spellStart"/>
            <w:r w:rsidRPr="00460F97">
              <w:rPr>
                <w:b/>
                <w:bCs/>
                <w:sz w:val="22"/>
              </w:rPr>
              <w:lastRenderedPageBreak/>
              <w:t>Fin_de_Semana</w:t>
            </w:r>
            <w:proofErr w:type="spellEnd"/>
            <w:r w:rsidRPr="00460F97">
              <w:rPr>
                <w:b/>
                <w:bCs/>
                <w:sz w:val="22"/>
              </w:rPr>
              <w:t>*</w:t>
            </w:r>
          </w:p>
        </w:tc>
        <w:tc>
          <w:tcPr>
            <w:tcW w:w="2100" w:type="dxa"/>
            <w:tcBorders>
              <w:top w:val="nil"/>
              <w:left w:val="nil"/>
              <w:bottom w:val="nil"/>
              <w:right w:val="nil"/>
            </w:tcBorders>
          </w:tcPr>
          <w:p w14:paraId="5F15AD7C"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5DAD66AE" w14:textId="77777777" w:rsidR="00460F97" w:rsidRPr="00460F97" w:rsidRDefault="00460F97" w:rsidP="00460F97">
            <w:pPr>
              <w:spacing w:before="40" w:after="40"/>
              <w:rPr>
                <w:rFonts w:cstheme="minorHAnsi"/>
              </w:rPr>
            </w:pPr>
            <w:r w:rsidRPr="00460F97">
              <w:rPr>
                <w:sz w:val="22"/>
              </w:rPr>
              <w:t>Indica si el siniestro ocurrió en sábado o domingo (SI o NO).</w:t>
            </w:r>
          </w:p>
        </w:tc>
      </w:tr>
      <w:tr w:rsidR="00460F97" w:rsidRPr="00460F97" w14:paraId="130C8094" w14:textId="77777777" w:rsidTr="00460F97">
        <w:trPr>
          <w:cantSplit/>
        </w:trPr>
        <w:tc>
          <w:tcPr>
            <w:tcW w:w="2700" w:type="dxa"/>
            <w:tcBorders>
              <w:top w:val="nil"/>
              <w:left w:val="nil"/>
              <w:bottom w:val="nil"/>
              <w:right w:val="nil"/>
            </w:tcBorders>
          </w:tcPr>
          <w:p w14:paraId="6D5D962A" w14:textId="77777777" w:rsidR="00460F97" w:rsidRPr="00460F97" w:rsidRDefault="00460F97" w:rsidP="00460F97">
            <w:pPr>
              <w:spacing w:before="40" w:after="40"/>
              <w:rPr>
                <w:rFonts w:cstheme="minorHAnsi"/>
                <w:b/>
                <w:bCs/>
              </w:rPr>
            </w:pPr>
            <w:proofErr w:type="spellStart"/>
            <w:r w:rsidRPr="00460F97">
              <w:rPr>
                <w:b/>
                <w:bCs/>
                <w:sz w:val="22"/>
              </w:rPr>
              <w:t>Hora_Num</w:t>
            </w:r>
            <w:proofErr w:type="spellEnd"/>
            <w:r w:rsidRPr="00460F97">
              <w:rPr>
                <w:b/>
                <w:bCs/>
                <w:sz w:val="22"/>
              </w:rPr>
              <w:t>*</w:t>
            </w:r>
          </w:p>
        </w:tc>
        <w:tc>
          <w:tcPr>
            <w:tcW w:w="2100" w:type="dxa"/>
            <w:tcBorders>
              <w:top w:val="nil"/>
              <w:left w:val="nil"/>
              <w:bottom w:val="nil"/>
              <w:right w:val="nil"/>
            </w:tcBorders>
          </w:tcPr>
          <w:p w14:paraId="3A56BE5F"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2CD218C1" w14:textId="77777777" w:rsidR="00460F97" w:rsidRPr="00460F97" w:rsidRDefault="00460F97" w:rsidP="00460F97">
            <w:pPr>
              <w:spacing w:before="40" w:after="40"/>
              <w:rPr>
                <w:rFonts w:cstheme="minorHAnsi"/>
              </w:rPr>
            </w:pPr>
            <w:r w:rsidRPr="00460F97">
              <w:rPr>
                <w:sz w:val="22"/>
              </w:rPr>
              <w:t>Hora del siniestro en número (0 a 23).</w:t>
            </w:r>
          </w:p>
        </w:tc>
      </w:tr>
      <w:tr w:rsidR="00460F97" w:rsidRPr="00460F97" w14:paraId="34B1C0D1" w14:textId="77777777" w:rsidTr="00460F97">
        <w:trPr>
          <w:cantSplit/>
        </w:trPr>
        <w:tc>
          <w:tcPr>
            <w:tcW w:w="2700" w:type="dxa"/>
            <w:tcBorders>
              <w:top w:val="nil"/>
              <w:left w:val="nil"/>
              <w:bottom w:val="nil"/>
              <w:right w:val="nil"/>
            </w:tcBorders>
          </w:tcPr>
          <w:p w14:paraId="61AD66C9" w14:textId="77777777" w:rsidR="00460F97" w:rsidRPr="00460F97" w:rsidRDefault="00460F97" w:rsidP="00460F97">
            <w:pPr>
              <w:spacing w:before="40" w:after="40"/>
              <w:rPr>
                <w:rFonts w:cstheme="minorHAnsi"/>
                <w:b/>
                <w:bCs/>
              </w:rPr>
            </w:pPr>
            <w:r w:rsidRPr="00460F97">
              <w:rPr>
                <w:b/>
                <w:bCs/>
                <w:sz w:val="22"/>
              </w:rPr>
              <w:t>Dia*</w:t>
            </w:r>
          </w:p>
        </w:tc>
        <w:tc>
          <w:tcPr>
            <w:tcW w:w="2100" w:type="dxa"/>
            <w:tcBorders>
              <w:top w:val="nil"/>
              <w:left w:val="nil"/>
              <w:bottom w:val="nil"/>
              <w:right w:val="nil"/>
            </w:tcBorders>
          </w:tcPr>
          <w:p w14:paraId="544D0FA0" w14:textId="77777777" w:rsidR="00460F97" w:rsidRPr="00460F97" w:rsidRDefault="00460F97" w:rsidP="00460F97">
            <w:pPr>
              <w:spacing w:before="40" w:after="40"/>
              <w:rPr>
                <w:rFonts w:cstheme="minorHAnsi"/>
              </w:rPr>
            </w:pPr>
            <w:r w:rsidRPr="00460F97">
              <w:rPr>
                <w:sz w:val="22"/>
              </w:rPr>
              <w:t>Numérica entera</w:t>
            </w:r>
          </w:p>
        </w:tc>
        <w:tc>
          <w:tcPr>
            <w:tcW w:w="4560" w:type="dxa"/>
            <w:tcBorders>
              <w:top w:val="nil"/>
              <w:left w:val="nil"/>
              <w:bottom w:val="nil"/>
              <w:right w:val="nil"/>
            </w:tcBorders>
          </w:tcPr>
          <w:p w14:paraId="2B5D4877" w14:textId="77777777" w:rsidR="00460F97" w:rsidRPr="00460F97" w:rsidRDefault="00460F97" w:rsidP="00460F97">
            <w:pPr>
              <w:spacing w:before="40" w:after="40"/>
              <w:rPr>
                <w:rFonts w:cstheme="minorHAnsi"/>
              </w:rPr>
            </w:pPr>
            <w:r w:rsidRPr="00460F97">
              <w:rPr>
                <w:sz w:val="22"/>
              </w:rPr>
              <w:t>Día del mes (1 a 31). Disponible desde 2024.</w:t>
            </w:r>
          </w:p>
        </w:tc>
      </w:tr>
      <w:tr w:rsidR="00460F97" w:rsidRPr="00460F97" w14:paraId="1DB345CE" w14:textId="77777777" w:rsidTr="00460F97">
        <w:trPr>
          <w:cantSplit/>
        </w:trPr>
        <w:tc>
          <w:tcPr>
            <w:tcW w:w="2700" w:type="dxa"/>
            <w:tcBorders>
              <w:top w:val="nil"/>
              <w:left w:val="nil"/>
              <w:bottom w:val="nil"/>
              <w:right w:val="nil"/>
            </w:tcBorders>
          </w:tcPr>
          <w:p w14:paraId="223EE59F" w14:textId="77777777" w:rsidR="00460F97" w:rsidRPr="00460F97" w:rsidRDefault="00460F97" w:rsidP="00460F97">
            <w:pPr>
              <w:spacing w:before="40" w:after="40"/>
              <w:rPr>
                <w:rFonts w:cstheme="minorHAnsi"/>
                <w:b/>
                <w:bCs/>
              </w:rPr>
            </w:pPr>
            <w:r w:rsidRPr="00460F97">
              <w:rPr>
                <w:b/>
                <w:bCs/>
                <w:sz w:val="22"/>
              </w:rPr>
              <w:t>Gravedad*</w:t>
            </w:r>
          </w:p>
        </w:tc>
        <w:tc>
          <w:tcPr>
            <w:tcW w:w="2100" w:type="dxa"/>
            <w:tcBorders>
              <w:top w:val="nil"/>
              <w:left w:val="nil"/>
              <w:bottom w:val="nil"/>
              <w:right w:val="nil"/>
            </w:tcBorders>
          </w:tcPr>
          <w:p w14:paraId="61FBDA7A"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nil"/>
              <w:right w:val="nil"/>
            </w:tcBorders>
          </w:tcPr>
          <w:p w14:paraId="15F972BC" w14:textId="77777777" w:rsidR="00460F97" w:rsidRPr="00460F97" w:rsidRDefault="00460F97" w:rsidP="00460F97">
            <w:pPr>
              <w:spacing w:before="40" w:after="40"/>
              <w:rPr>
                <w:rFonts w:cstheme="minorHAnsi"/>
              </w:rPr>
            </w:pPr>
            <w:r w:rsidRPr="00460F97">
              <w:rPr>
                <w:sz w:val="22"/>
              </w:rPr>
              <w:t>Mortal, Con lesionados o Solo daños materiales.</w:t>
            </w:r>
          </w:p>
        </w:tc>
      </w:tr>
      <w:tr w:rsidR="00460F97" w:rsidRPr="00460F97" w14:paraId="4ED5A84A" w14:textId="77777777" w:rsidTr="00460F97">
        <w:trPr>
          <w:cantSplit/>
        </w:trPr>
        <w:tc>
          <w:tcPr>
            <w:tcW w:w="2700" w:type="dxa"/>
            <w:tcBorders>
              <w:top w:val="nil"/>
              <w:left w:val="nil"/>
              <w:bottom w:val="single" w:sz="6" w:space="0" w:color="000000"/>
              <w:right w:val="nil"/>
            </w:tcBorders>
          </w:tcPr>
          <w:p w14:paraId="0189A976" w14:textId="77777777" w:rsidR="00460F97" w:rsidRPr="00460F97" w:rsidRDefault="00460F97" w:rsidP="00460F97">
            <w:pPr>
              <w:spacing w:before="40" w:after="40"/>
              <w:rPr>
                <w:rFonts w:cstheme="minorHAnsi"/>
                <w:b/>
                <w:bCs/>
              </w:rPr>
            </w:pPr>
            <w:proofErr w:type="spellStart"/>
            <w:r w:rsidRPr="00460F97">
              <w:rPr>
                <w:b/>
                <w:bCs/>
                <w:sz w:val="22"/>
              </w:rPr>
              <w:t>Tiene_Coordenadas</w:t>
            </w:r>
            <w:proofErr w:type="spellEnd"/>
            <w:r w:rsidRPr="00460F97">
              <w:rPr>
                <w:b/>
                <w:bCs/>
                <w:sz w:val="22"/>
              </w:rPr>
              <w:t>*</w:t>
            </w:r>
          </w:p>
        </w:tc>
        <w:tc>
          <w:tcPr>
            <w:tcW w:w="2100" w:type="dxa"/>
            <w:tcBorders>
              <w:top w:val="nil"/>
              <w:left w:val="nil"/>
              <w:bottom w:val="single" w:sz="6" w:space="0" w:color="000000"/>
              <w:right w:val="nil"/>
            </w:tcBorders>
          </w:tcPr>
          <w:p w14:paraId="1936BB22" w14:textId="77777777" w:rsidR="00460F97" w:rsidRPr="00460F97" w:rsidRDefault="00460F97" w:rsidP="00460F97">
            <w:pPr>
              <w:spacing w:before="40" w:after="40"/>
              <w:rPr>
                <w:rFonts w:cstheme="minorHAnsi"/>
              </w:rPr>
            </w:pPr>
            <w:r w:rsidRPr="00460F97">
              <w:rPr>
                <w:sz w:val="22"/>
              </w:rPr>
              <w:t>Texto (categórica)</w:t>
            </w:r>
          </w:p>
        </w:tc>
        <w:tc>
          <w:tcPr>
            <w:tcW w:w="4560" w:type="dxa"/>
            <w:tcBorders>
              <w:top w:val="nil"/>
              <w:left w:val="nil"/>
              <w:bottom w:val="single" w:sz="6" w:space="0" w:color="000000"/>
              <w:right w:val="nil"/>
            </w:tcBorders>
          </w:tcPr>
          <w:p w14:paraId="63B5C1B8" w14:textId="77777777" w:rsidR="00460F97" w:rsidRPr="00460F97" w:rsidRDefault="00460F97" w:rsidP="00460F97">
            <w:pPr>
              <w:spacing w:before="40" w:after="40"/>
              <w:rPr>
                <w:rFonts w:cstheme="minorHAnsi"/>
              </w:rPr>
            </w:pPr>
            <w:r w:rsidRPr="00460F97">
              <w:rPr>
                <w:sz w:val="22"/>
              </w:rPr>
              <w:t>Indica si el siniestro puede ubicarse en el mapa (SI o NO).</w:t>
            </w:r>
          </w:p>
        </w:tc>
      </w:tr>
    </w:tbl>
    <w:p w14:paraId="75A60B60" w14:textId="77777777" w:rsidR="00460F97" w:rsidRDefault="00460F97" w:rsidP="00460F97">
      <w:pPr>
        <w:spacing w:before="240" w:line="480" w:lineRule="auto"/>
      </w:pPr>
      <w:r>
        <w:rPr>
          <w:i/>
        </w:rPr>
        <w:t>Nota.</w:t>
      </w:r>
      <w:r>
        <w:t xml:space="preserve"> Las variables marcadas con asterisco (*) fueron creadas en la etapa de transformación. En las variables que la fuente no publica, el valor registrado es N/D (no disponible). Elaboración propia con datos del INEC (2022) y la ANT (2026).</w:t>
      </w:r>
    </w:p>
    <w:p w14:paraId="7E0F62AC" w14:textId="77777777" w:rsidR="00C75F81" w:rsidRDefault="00C75F81" w:rsidP="00460F97">
      <w:pPr>
        <w:spacing w:before="240" w:line="480" w:lineRule="auto"/>
      </w:pPr>
    </w:p>
    <w:p w14:paraId="2F4969FB" w14:textId="77777777" w:rsidR="00C75F81" w:rsidRDefault="00C75F81" w:rsidP="00460F97">
      <w:pPr>
        <w:spacing w:before="240" w:line="480" w:lineRule="auto"/>
      </w:pPr>
    </w:p>
    <w:p w14:paraId="2E7381A6" w14:textId="77777777" w:rsidR="00C75F81" w:rsidRDefault="00C75F81" w:rsidP="00460F97">
      <w:pPr>
        <w:spacing w:before="240" w:line="480" w:lineRule="auto"/>
      </w:pPr>
    </w:p>
    <w:p w14:paraId="20419160" w14:textId="77777777" w:rsidR="00C75F81" w:rsidRDefault="00C75F81" w:rsidP="00460F97">
      <w:pPr>
        <w:spacing w:before="240" w:line="480" w:lineRule="auto"/>
      </w:pPr>
    </w:p>
    <w:p w14:paraId="0E72E213" w14:textId="77777777" w:rsidR="00C75F81" w:rsidRDefault="00C75F81" w:rsidP="00460F97">
      <w:pPr>
        <w:spacing w:before="240" w:line="480" w:lineRule="auto"/>
      </w:pPr>
    </w:p>
    <w:p w14:paraId="6857B057" w14:textId="77777777" w:rsidR="00C75F81" w:rsidRDefault="00C75F81" w:rsidP="00460F97">
      <w:pPr>
        <w:spacing w:before="240" w:line="480" w:lineRule="auto"/>
      </w:pPr>
    </w:p>
    <w:p w14:paraId="0714F7B7" w14:textId="77777777" w:rsidR="00C75F81" w:rsidRDefault="00C75F81" w:rsidP="00460F97">
      <w:pPr>
        <w:spacing w:before="240" w:line="480" w:lineRule="auto"/>
      </w:pPr>
    </w:p>
    <w:p w14:paraId="4A6FCF7E" w14:textId="77777777" w:rsidR="00C75F81" w:rsidRDefault="00C75F81" w:rsidP="00460F97">
      <w:pPr>
        <w:spacing w:before="240" w:line="480" w:lineRule="auto"/>
      </w:pPr>
    </w:p>
    <w:p w14:paraId="3E77EE77" w14:textId="77777777" w:rsidR="00C75F81" w:rsidRDefault="00C75F81" w:rsidP="00460F97">
      <w:pPr>
        <w:spacing w:before="240" w:line="480" w:lineRule="auto"/>
      </w:pPr>
    </w:p>
    <w:p w14:paraId="1A040EF8" w14:textId="77777777" w:rsidR="00C75F81" w:rsidRDefault="00C75F81" w:rsidP="00460F97">
      <w:pPr>
        <w:spacing w:before="240" w:line="480" w:lineRule="auto"/>
      </w:pPr>
    </w:p>
    <w:p w14:paraId="28BEFB5D" w14:textId="77777777" w:rsidR="00C75F81" w:rsidRDefault="00C75F81" w:rsidP="00460F97">
      <w:pPr>
        <w:spacing w:before="240" w:line="480" w:lineRule="auto"/>
      </w:pPr>
    </w:p>
    <w:p w14:paraId="41BDEC43" w14:textId="77777777" w:rsidR="00C75F81" w:rsidRPr="00460F97" w:rsidRDefault="00C75F81" w:rsidP="00460F97">
      <w:pPr>
        <w:spacing w:before="240" w:line="480" w:lineRule="auto"/>
        <w:rPr>
          <w:rFonts w:cstheme="minorHAnsi"/>
        </w:rPr>
      </w:pPr>
    </w:p>
    <w:p w14:paraId="2E1D9923" w14:textId="77777777" w:rsidR="00460F97" w:rsidRPr="00460F97" w:rsidRDefault="00460F97" w:rsidP="00460F97">
      <w:pPr>
        <w:pStyle w:val="Ttulo1"/>
        <w:rPr>
          <w:rFonts w:cstheme="minorHAnsi"/>
        </w:rPr>
      </w:pPr>
      <w:bookmarkStart w:id="21" w:name="_Toc242956992"/>
      <w:r>
        <w:lastRenderedPageBreak/>
        <w:t xml:space="preserve">10. </w:t>
      </w:r>
      <w:r w:rsidRPr="00460F97">
        <w:t>Análisis exploratorio</w:t>
      </w:r>
      <w:bookmarkEnd w:id="21"/>
    </w:p>
    <w:p w14:paraId="4088A28A" w14:textId="77777777" w:rsidR="00460F97" w:rsidRDefault="00460F97" w:rsidP="00460F97">
      <w:pPr>
        <w:spacing w:line="480" w:lineRule="auto"/>
        <w:ind w:firstLine="720"/>
        <w:rPr>
          <w:rFonts w:cstheme="minorHAnsi"/>
        </w:rPr>
      </w:pPr>
      <w:r w:rsidRPr="00460F97">
        <w:t>El análisis exploratorio se realizó sobre el conjunto de datos transformado, con el objetivo de describir el comportamiento de los siniestros de tránsito en Quito e identificar patrones temporales y espaciales. Se calcularon medidas de tendencia central y de dispersión, se construyeron tablas de frecuencia y se elaboraron diez gráficos, que se presentan en los anexos.</w:t>
      </w:r>
    </w:p>
    <w:p w14:paraId="54D06545" w14:textId="77777777" w:rsidR="00460F97" w:rsidRDefault="00460F97" w:rsidP="00460F97">
      <w:pPr>
        <w:pStyle w:val="Ttulo2"/>
        <w:rPr>
          <w:rFonts w:cstheme="minorHAnsi"/>
        </w:rPr>
      </w:pPr>
      <w:bookmarkStart w:id="22" w:name="_Toc242956993"/>
      <w:r>
        <w:t xml:space="preserve">10.1. </w:t>
      </w:r>
      <w:r w:rsidRPr="00460F97">
        <w:t>Estadística descriptiva</w:t>
      </w:r>
      <w:bookmarkEnd w:id="22"/>
    </w:p>
    <w:p w14:paraId="59C9D970" w14:textId="77777777" w:rsidR="00460F97" w:rsidRPr="00460F97" w:rsidRDefault="00460F97" w:rsidP="00460F97">
      <w:pPr>
        <w:spacing w:line="480" w:lineRule="auto"/>
        <w:ind w:firstLine="720"/>
        <w:rPr>
          <w:rFonts w:cstheme="minorHAnsi"/>
        </w:rPr>
      </w:pPr>
      <w:r w:rsidRPr="00460F97">
        <w:t>La Tabla 2 resume las principales medidas estadísticas de las variables numéricas. En promedio, cada siniestro deja 0,66 víctimas: 0,06 fallecidos y 0,59 lesionados. La mediana de las tres variables es cero, lo que indica que más de la mitad de los siniestros no deja víctimas. Sin embargo, los valores máximos son muy altos: el siniestro más grave de la base registró 22 fallecidos y 45 víctimas en total. En cuanto a la hora, el promedio y la mediana se ubican alrededor del mediodía, con la mitad de los siniestros concentrada entre las 07:00 y las 18:00.</w:t>
      </w:r>
    </w:p>
    <w:p w14:paraId="2FA78191" w14:textId="77777777" w:rsidR="00460F97" w:rsidRPr="00460F97" w:rsidRDefault="00460F97" w:rsidP="00460F97">
      <w:pPr>
        <w:keepNext/>
        <w:spacing w:line="480" w:lineRule="auto"/>
        <w:rPr>
          <w:rFonts w:cstheme="minorHAnsi"/>
          <w:b/>
          <w:bCs/>
        </w:rPr>
      </w:pPr>
      <w:r w:rsidRPr="00460F97">
        <w:rPr>
          <w:b/>
          <w:bCs/>
        </w:rPr>
        <w:t>Tabla 2</w:t>
      </w:r>
    </w:p>
    <w:p w14:paraId="48227663" w14:textId="77777777" w:rsidR="00460F97" w:rsidRDefault="00460F97" w:rsidP="00460F97">
      <w:pPr>
        <w:keepNext/>
        <w:spacing w:line="480" w:lineRule="auto"/>
        <w:rPr>
          <w:rFonts w:cstheme="minorHAnsi"/>
        </w:rPr>
      </w:pPr>
      <w:r w:rsidRPr="00460F97">
        <w:rPr>
          <w:i/>
        </w:rPr>
        <w:t>Resumen estadístico de las variables numéricas</w:t>
      </w:r>
    </w:p>
    <w:tbl>
      <w:tblPr>
        <w:tblStyle w:val="Tablaconcuadrcula"/>
        <w:tblW w:w="9360" w:type="dxa"/>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405"/>
        <w:gridCol w:w="1418"/>
        <w:gridCol w:w="1701"/>
        <w:gridCol w:w="2268"/>
        <w:gridCol w:w="1568"/>
      </w:tblGrid>
      <w:tr w:rsidR="00460F97" w:rsidRPr="00460F97" w14:paraId="23DCC895" w14:textId="77777777" w:rsidTr="00460F97">
        <w:trPr>
          <w:cantSplit/>
          <w:tblHeader/>
        </w:trPr>
        <w:tc>
          <w:tcPr>
            <w:tcW w:w="2405" w:type="dxa"/>
            <w:tcBorders>
              <w:top w:val="single" w:sz="6" w:space="0" w:color="000000"/>
              <w:left w:val="nil"/>
              <w:bottom w:val="single" w:sz="6" w:space="0" w:color="000000"/>
              <w:right w:val="nil"/>
            </w:tcBorders>
          </w:tcPr>
          <w:p w14:paraId="6D247E37" w14:textId="77777777" w:rsidR="00460F97" w:rsidRPr="00460F97" w:rsidRDefault="00460F97" w:rsidP="00460F97">
            <w:pPr>
              <w:spacing w:before="40" w:after="40"/>
              <w:rPr>
                <w:rFonts w:cstheme="minorHAnsi"/>
                <w:b/>
                <w:bCs/>
              </w:rPr>
            </w:pPr>
            <w:r w:rsidRPr="00460F97">
              <w:rPr>
                <w:b/>
                <w:bCs/>
                <w:sz w:val="22"/>
              </w:rPr>
              <w:t>Medida</w:t>
            </w:r>
          </w:p>
        </w:tc>
        <w:tc>
          <w:tcPr>
            <w:tcW w:w="1418" w:type="dxa"/>
            <w:tcBorders>
              <w:top w:val="single" w:sz="6" w:space="0" w:color="000000"/>
              <w:left w:val="nil"/>
              <w:bottom w:val="single" w:sz="6" w:space="0" w:color="000000"/>
              <w:right w:val="nil"/>
            </w:tcBorders>
          </w:tcPr>
          <w:p w14:paraId="2C0B0469" w14:textId="77777777" w:rsidR="00460F97" w:rsidRPr="00460F97" w:rsidRDefault="00460F97" w:rsidP="00460F97">
            <w:pPr>
              <w:spacing w:before="40" w:after="40"/>
              <w:rPr>
                <w:rFonts w:cstheme="minorHAnsi"/>
                <w:b/>
                <w:bCs/>
              </w:rPr>
            </w:pPr>
            <w:r w:rsidRPr="00460F97">
              <w:rPr>
                <w:b/>
                <w:bCs/>
                <w:sz w:val="22"/>
              </w:rPr>
              <w:t>Fallecidos</w:t>
            </w:r>
          </w:p>
        </w:tc>
        <w:tc>
          <w:tcPr>
            <w:tcW w:w="1701" w:type="dxa"/>
            <w:tcBorders>
              <w:top w:val="single" w:sz="6" w:space="0" w:color="000000"/>
              <w:left w:val="nil"/>
              <w:bottom w:val="single" w:sz="6" w:space="0" w:color="000000"/>
              <w:right w:val="nil"/>
            </w:tcBorders>
          </w:tcPr>
          <w:p w14:paraId="3DB4F082" w14:textId="77777777" w:rsidR="00460F97" w:rsidRPr="00460F97" w:rsidRDefault="00460F97" w:rsidP="00460F97">
            <w:pPr>
              <w:spacing w:before="40" w:after="40"/>
              <w:rPr>
                <w:rFonts w:cstheme="minorHAnsi"/>
                <w:b/>
                <w:bCs/>
              </w:rPr>
            </w:pPr>
            <w:r w:rsidRPr="00460F97">
              <w:rPr>
                <w:b/>
                <w:bCs/>
                <w:sz w:val="22"/>
              </w:rPr>
              <w:t>Lesionados</w:t>
            </w:r>
          </w:p>
        </w:tc>
        <w:tc>
          <w:tcPr>
            <w:tcW w:w="2268" w:type="dxa"/>
            <w:tcBorders>
              <w:top w:val="single" w:sz="6" w:space="0" w:color="000000"/>
              <w:left w:val="nil"/>
              <w:bottom w:val="single" w:sz="6" w:space="0" w:color="000000"/>
              <w:right w:val="nil"/>
            </w:tcBorders>
          </w:tcPr>
          <w:p w14:paraId="617B8630" w14:textId="77777777" w:rsidR="00460F97" w:rsidRPr="00460F97" w:rsidRDefault="00460F97" w:rsidP="00460F97">
            <w:pPr>
              <w:spacing w:before="40" w:after="40"/>
              <w:rPr>
                <w:rFonts w:cstheme="minorHAnsi"/>
                <w:b/>
                <w:bCs/>
              </w:rPr>
            </w:pPr>
            <w:proofErr w:type="gramStart"/>
            <w:r w:rsidRPr="00460F97">
              <w:rPr>
                <w:b/>
                <w:bCs/>
                <w:sz w:val="22"/>
              </w:rPr>
              <w:t>Total</w:t>
            </w:r>
            <w:proofErr w:type="gramEnd"/>
            <w:r w:rsidRPr="00460F97">
              <w:rPr>
                <w:b/>
                <w:bCs/>
                <w:sz w:val="22"/>
              </w:rPr>
              <w:t xml:space="preserve"> de víctimas</w:t>
            </w:r>
          </w:p>
        </w:tc>
        <w:tc>
          <w:tcPr>
            <w:tcW w:w="1568" w:type="dxa"/>
            <w:tcBorders>
              <w:top w:val="single" w:sz="6" w:space="0" w:color="000000"/>
              <w:left w:val="nil"/>
              <w:bottom w:val="single" w:sz="6" w:space="0" w:color="000000"/>
              <w:right w:val="nil"/>
            </w:tcBorders>
          </w:tcPr>
          <w:p w14:paraId="5AD7CCE8" w14:textId="77777777" w:rsidR="00460F97" w:rsidRPr="00460F97" w:rsidRDefault="00460F97" w:rsidP="00460F97">
            <w:pPr>
              <w:spacing w:before="40" w:after="40"/>
              <w:rPr>
                <w:rFonts w:cstheme="minorHAnsi"/>
                <w:b/>
                <w:bCs/>
              </w:rPr>
            </w:pPr>
            <w:r w:rsidRPr="00460F97">
              <w:rPr>
                <w:b/>
                <w:bCs/>
                <w:sz w:val="22"/>
              </w:rPr>
              <w:t>Hora</w:t>
            </w:r>
          </w:p>
        </w:tc>
      </w:tr>
      <w:tr w:rsidR="00460F97" w:rsidRPr="00460F97" w14:paraId="345A4329" w14:textId="77777777" w:rsidTr="00460F97">
        <w:trPr>
          <w:cantSplit/>
        </w:trPr>
        <w:tc>
          <w:tcPr>
            <w:tcW w:w="2405" w:type="dxa"/>
            <w:tcBorders>
              <w:top w:val="nil"/>
              <w:left w:val="nil"/>
              <w:bottom w:val="nil"/>
              <w:right w:val="nil"/>
            </w:tcBorders>
          </w:tcPr>
          <w:p w14:paraId="6807CFF9" w14:textId="77777777" w:rsidR="00460F97" w:rsidRPr="00460F97" w:rsidRDefault="00460F97" w:rsidP="00460F97">
            <w:pPr>
              <w:spacing w:before="40" w:after="40"/>
              <w:rPr>
                <w:rFonts w:cstheme="minorHAnsi"/>
                <w:b/>
                <w:bCs/>
              </w:rPr>
            </w:pPr>
            <w:r w:rsidRPr="00460F97">
              <w:rPr>
                <w:b/>
                <w:bCs/>
                <w:sz w:val="22"/>
              </w:rPr>
              <w:t>Promedio</w:t>
            </w:r>
          </w:p>
        </w:tc>
        <w:tc>
          <w:tcPr>
            <w:tcW w:w="1418" w:type="dxa"/>
            <w:tcBorders>
              <w:top w:val="nil"/>
              <w:left w:val="nil"/>
              <w:bottom w:val="nil"/>
              <w:right w:val="nil"/>
            </w:tcBorders>
          </w:tcPr>
          <w:p w14:paraId="0EC2671D" w14:textId="77777777" w:rsidR="00460F97" w:rsidRPr="00460F97" w:rsidRDefault="00460F97" w:rsidP="00460F97">
            <w:pPr>
              <w:spacing w:before="40" w:after="40"/>
              <w:rPr>
                <w:rFonts w:cstheme="minorHAnsi"/>
              </w:rPr>
            </w:pPr>
            <w:r w:rsidRPr="00460F97">
              <w:rPr>
                <w:sz w:val="22"/>
              </w:rPr>
              <w:t>0,06</w:t>
            </w:r>
          </w:p>
        </w:tc>
        <w:tc>
          <w:tcPr>
            <w:tcW w:w="1701" w:type="dxa"/>
            <w:tcBorders>
              <w:top w:val="nil"/>
              <w:left w:val="nil"/>
              <w:bottom w:val="nil"/>
              <w:right w:val="nil"/>
            </w:tcBorders>
          </w:tcPr>
          <w:p w14:paraId="52FA8D57" w14:textId="77777777" w:rsidR="00460F97" w:rsidRPr="00460F97" w:rsidRDefault="00460F97" w:rsidP="00460F97">
            <w:pPr>
              <w:spacing w:before="40" w:after="40"/>
              <w:rPr>
                <w:rFonts w:cstheme="minorHAnsi"/>
              </w:rPr>
            </w:pPr>
            <w:r w:rsidRPr="00460F97">
              <w:rPr>
                <w:sz w:val="22"/>
              </w:rPr>
              <w:t>0,59</w:t>
            </w:r>
          </w:p>
        </w:tc>
        <w:tc>
          <w:tcPr>
            <w:tcW w:w="2268" w:type="dxa"/>
            <w:tcBorders>
              <w:top w:val="nil"/>
              <w:left w:val="nil"/>
              <w:bottom w:val="nil"/>
              <w:right w:val="nil"/>
            </w:tcBorders>
          </w:tcPr>
          <w:p w14:paraId="710D1938" w14:textId="77777777" w:rsidR="00460F97" w:rsidRPr="00460F97" w:rsidRDefault="00460F97" w:rsidP="00460F97">
            <w:pPr>
              <w:spacing w:before="40" w:after="40"/>
              <w:rPr>
                <w:rFonts w:cstheme="minorHAnsi"/>
              </w:rPr>
            </w:pPr>
            <w:r w:rsidRPr="00460F97">
              <w:rPr>
                <w:sz w:val="22"/>
              </w:rPr>
              <w:t>0,66</w:t>
            </w:r>
          </w:p>
        </w:tc>
        <w:tc>
          <w:tcPr>
            <w:tcW w:w="1568" w:type="dxa"/>
            <w:tcBorders>
              <w:top w:val="nil"/>
              <w:left w:val="nil"/>
              <w:bottom w:val="nil"/>
              <w:right w:val="nil"/>
            </w:tcBorders>
          </w:tcPr>
          <w:p w14:paraId="1E8D78A6" w14:textId="77777777" w:rsidR="00460F97" w:rsidRPr="00460F97" w:rsidRDefault="00460F97" w:rsidP="00460F97">
            <w:pPr>
              <w:spacing w:before="40" w:after="40"/>
              <w:rPr>
                <w:rFonts w:cstheme="minorHAnsi"/>
              </w:rPr>
            </w:pPr>
            <w:r w:rsidRPr="00460F97">
              <w:rPr>
                <w:sz w:val="22"/>
              </w:rPr>
              <w:t>12,04</w:t>
            </w:r>
          </w:p>
        </w:tc>
      </w:tr>
      <w:tr w:rsidR="00460F97" w:rsidRPr="00460F97" w14:paraId="2C65FEF8" w14:textId="77777777" w:rsidTr="00460F97">
        <w:trPr>
          <w:cantSplit/>
        </w:trPr>
        <w:tc>
          <w:tcPr>
            <w:tcW w:w="2405" w:type="dxa"/>
            <w:tcBorders>
              <w:top w:val="nil"/>
              <w:left w:val="nil"/>
              <w:bottom w:val="nil"/>
              <w:right w:val="nil"/>
            </w:tcBorders>
          </w:tcPr>
          <w:p w14:paraId="05CF40FB" w14:textId="77777777" w:rsidR="00460F97" w:rsidRPr="00460F97" w:rsidRDefault="00460F97" w:rsidP="00460F97">
            <w:pPr>
              <w:spacing w:before="40" w:after="40"/>
              <w:rPr>
                <w:rFonts w:cstheme="minorHAnsi"/>
                <w:b/>
                <w:bCs/>
              </w:rPr>
            </w:pPr>
            <w:r w:rsidRPr="00460F97">
              <w:rPr>
                <w:b/>
                <w:bCs/>
                <w:sz w:val="22"/>
              </w:rPr>
              <w:t>Desviación estándar</w:t>
            </w:r>
          </w:p>
        </w:tc>
        <w:tc>
          <w:tcPr>
            <w:tcW w:w="1418" w:type="dxa"/>
            <w:tcBorders>
              <w:top w:val="nil"/>
              <w:left w:val="nil"/>
              <w:bottom w:val="nil"/>
              <w:right w:val="nil"/>
            </w:tcBorders>
          </w:tcPr>
          <w:p w14:paraId="7AFCA2CA" w14:textId="77777777" w:rsidR="00460F97" w:rsidRPr="00460F97" w:rsidRDefault="00460F97" w:rsidP="00460F97">
            <w:pPr>
              <w:spacing w:before="40" w:after="40"/>
              <w:rPr>
                <w:rFonts w:cstheme="minorHAnsi"/>
              </w:rPr>
            </w:pPr>
            <w:r w:rsidRPr="00460F97">
              <w:rPr>
                <w:sz w:val="22"/>
              </w:rPr>
              <w:t>0,29</w:t>
            </w:r>
          </w:p>
        </w:tc>
        <w:tc>
          <w:tcPr>
            <w:tcW w:w="1701" w:type="dxa"/>
            <w:tcBorders>
              <w:top w:val="nil"/>
              <w:left w:val="nil"/>
              <w:bottom w:val="nil"/>
              <w:right w:val="nil"/>
            </w:tcBorders>
          </w:tcPr>
          <w:p w14:paraId="48FE15C5" w14:textId="77777777" w:rsidR="00460F97" w:rsidRPr="00460F97" w:rsidRDefault="00460F97" w:rsidP="00460F97">
            <w:pPr>
              <w:spacing w:before="40" w:after="40"/>
              <w:rPr>
                <w:rFonts w:cstheme="minorHAnsi"/>
              </w:rPr>
            </w:pPr>
            <w:r w:rsidRPr="00460F97">
              <w:rPr>
                <w:sz w:val="22"/>
              </w:rPr>
              <w:t>0,96</w:t>
            </w:r>
          </w:p>
        </w:tc>
        <w:tc>
          <w:tcPr>
            <w:tcW w:w="2268" w:type="dxa"/>
            <w:tcBorders>
              <w:top w:val="nil"/>
              <w:left w:val="nil"/>
              <w:bottom w:val="nil"/>
              <w:right w:val="nil"/>
            </w:tcBorders>
          </w:tcPr>
          <w:p w14:paraId="5696001B" w14:textId="77777777" w:rsidR="00460F97" w:rsidRPr="00460F97" w:rsidRDefault="00460F97" w:rsidP="00460F97">
            <w:pPr>
              <w:spacing w:before="40" w:after="40"/>
              <w:rPr>
                <w:rFonts w:cstheme="minorHAnsi"/>
              </w:rPr>
            </w:pPr>
            <w:r w:rsidRPr="00460F97">
              <w:rPr>
                <w:sz w:val="22"/>
              </w:rPr>
              <w:t>1,02</w:t>
            </w:r>
          </w:p>
        </w:tc>
        <w:tc>
          <w:tcPr>
            <w:tcW w:w="1568" w:type="dxa"/>
            <w:tcBorders>
              <w:top w:val="nil"/>
              <w:left w:val="nil"/>
              <w:bottom w:val="nil"/>
              <w:right w:val="nil"/>
            </w:tcBorders>
          </w:tcPr>
          <w:p w14:paraId="538EE7F8" w14:textId="77777777" w:rsidR="00460F97" w:rsidRPr="00460F97" w:rsidRDefault="00460F97" w:rsidP="00460F97">
            <w:pPr>
              <w:spacing w:before="40" w:after="40"/>
              <w:rPr>
                <w:rFonts w:cstheme="minorHAnsi"/>
              </w:rPr>
            </w:pPr>
            <w:r w:rsidRPr="00460F97">
              <w:rPr>
                <w:sz w:val="22"/>
              </w:rPr>
              <w:t>6,68</w:t>
            </w:r>
          </w:p>
        </w:tc>
      </w:tr>
      <w:tr w:rsidR="00460F97" w:rsidRPr="00460F97" w14:paraId="4D6D2EA4" w14:textId="77777777" w:rsidTr="00460F97">
        <w:trPr>
          <w:cantSplit/>
        </w:trPr>
        <w:tc>
          <w:tcPr>
            <w:tcW w:w="2405" w:type="dxa"/>
            <w:tcBorders>
              <w:top w:val="nil"/>
              <w:left w:val="nil"/>
              <w:bottom w:val="nil"/>
              <w:right w:val="nil"/>
            </w:tcBorders>
          </w:tcPr>
          <w:p w14:paraId="5FF33CD2" w14:textId="77777777" w:rsidR="00460F97" w:rsidRPr="00460F97" w:rsidRDefault="00460F97" w:rsidP="00460F97">
            <w:pPr>
              <w:spacing w:before="40" w:after="40"/>
              <w:rPr>
                <w:rFonts w:cstheme="minorHAnsi"/>
                <w:b/>
                <w:bCs/>
              </w:rPr>
            </w:pPr>
            <w:r w:rsidRPr="00460F97">
              <w:rPr>
                <w:b/>
                <w:bCs/>
                <w:sz w:val="22"/>
              </w:rPr>
              <w:t>Mínimo</w:t>
            </w:r>
          </w:p>
        </w:tc>
        <w:tc>
          <w:tcPr>
            <w:tcW w:w="1418" w:type="dxa"/>
            <w:tcBorders>
              <w:top w:val="nil"/>
              <w:left w:val="nil"/>
              <w:bottom w:val="nil"/>
              <w:right w:val="nil"/>
            </w:tcBorders>
          </w:tcPr>
          <w:p w14:paraId="11711E22" w14:textId="77777777" w:rsidR="00460F97" w:rsidRPr="00460F97" w:rsidRDefault="00460F97" w:rsidP="00460F97">
            <w:pPr>
              <w:spacing w:before="40" w:after="40"/>
              <w:rPr>
                <w:rFonts w:cstheme="minorHAnsi"/>
              </w:rPr>
            </w:pPr>
            <w:r w:rsidRPr="00460F97">
              <w:rPr>
                <w:sz w:val="22"/>
              </w:rPr>
              <w:t>0,00</w:t>
            </w:r>
          </w:p>
        </w:tc>
        <w:tc>
          <w:tcPr>
            <w:tcW w:w="1701" w:type="dxa"/>
            <w:tcBorders>
              <w:top w:val="nil"/>
              <w:left w:val="nil"/>
              <w:bottom w:val="nil"/>
              <w:right w:val="nil"/>
            </w:tcBorders>
          </w:tcPr>
          <w:p w14:paraId="3B9DA9A9" w14:textId="77777777" w:rsidR="00460F97" w:rsidRPr="00460F97" w:rsidRDefault="00460F97" w:rsidP="00460F97">
            <w:pPr>
              <w:spacing w:before="40" w:after="40"/>
              <w:rPr>
                <w:rFonts w:cstheme="minorHAnsi"/>
              </w:rPr>
            </w:pPr>
            <w:r w:rsidRPr="00460F97">
              <w:rPr>
                <w:sz w:val="22"/>
              </w:rPr>
              <w:t>0,00</w:t>
            </w:r>
          </w:p>
        </w:tc>
        <w:tc>
          <w:tcPr>
            <w:tcW w:w="2268" w:type="dxa"/>
            <w:tcBorders>
              <w:top w:val="nil"/>
              <w:left w:val="nil"/>
              <w:bottom w:val="nil"/>
              <w:right w:val="nil"/>
            </w:tcBorders>
          </w:tcPr>
          <w:p w14:paraId="2A8291C9" w14:textId="77777777" w:rsidR="00460F97" w:rsidRPr="00460F97" w:rsidRDefault="00460F97" w:rsidP="00460F97">
            <w:pPr>
              <w:spacing w:before="40" w:after="40"/>
              <w:rPr>
                <w:rFonts w:cstheme="minorHAnsi"/>
              </w:rPr>
            </w:pPr>
            <w:r w:rsidRPr="00460F97">
              <w:rPr>
                <w:sz w:val="22"/>
              </w:rPr>
              <w:t>0,00</w:t>
            </w:r>
          </w:p>
        </w:tc>
        <w:tc>
          <w:tcPr>
            <w:tcW w:w="1568" w:type="dxa"/>
            <w:tcBorders>
              <w:top w:val="nil"/>
              <w:left w:val="nil"/>
              <w:bottom w:val="nil"/>
              <w:right w:val="nil"/>
            </w:tcBorders>
          </w:tcPr>
          <w:p w14:paraId="6E1F9A3E" w14:textId="77777777" w:rsidR="00460F97" w:rsidRPr="00460F97" w:rsidRDefault="00460F97" w:rsidP="00460F97">
            <w:pPr>
              <w:spacing w:before="40" w:after="40"/>
              <w:rPr>
                <w:rFonts w:cstheme="minorHAnsi"/>
              </w:rPr>
            </w:pPr>
            <w:r w:rsidRPr="00460F97">
              <w:rPr>
                <w:sz w:val="22"/>
              </w:rPr>
              <w:t>0,00</w:t>
            </w:r>
          </w:p>
        </w:tc>
      </w:tr>
      <w:tr w:rsidR="00460F97" w:rsidRPr="00460F97" w14:paraId="2D3E9C6D" w14:textId="77777777" w:rsidTr="00460F97">
        <w:trPr>
          <w:cantSplit/>
        </w:trPr>
        <w:tc>
          <w:tcPr>
            <w:tcW w:w="2405" w:type="dxa"/>
            <w:tcBorders>
              <w:top w:val="nil"/>
              <w:left w:val="nil"/>
              <w:bottom w:val="nil"/>
              <w:right w:val="nil"/>
            </w:tcBorders>
          </w:tcPr>
          <w:p w14:paraId="70A315A1" w14:textId="77777777" w:rsidR="00460F97" w:rsidRPr="00460F97" w:rsidRDefault="00460F97" w:rsidP="00460F97">
            <w:pPr>
              <w:spacing w:before="40" w:after="40"/>
              <w:rPr>
                <w:rFonts w:cstheme="minorHAnsi"/>
                <w:b/>
                <w:bCs/>
              </w:rPr>
            </w:pPr>
            <w:r w:rsidRPr="00460F97">
              <w:rPr>
                <w:b/>
                <w:bCs/>
                <w:sz w:val="22"/>
              </w:rPr>
              <w:t>Percentil 25</w:t>
            </w:r>
          </w:p>
        </w:tc>
        <w:tc>
          <w:tcPr>
            <w:tcW w:w="1418" w:type="dxa"/>
            <w:tcBorders>
              <w:top w:val="nil"/>
              <w:left w:val="nil"/>
              <w:bottom w:val="nil"/>
              <w:right w:val="nil"/>
            </w:tcBorders>
          </w:tcPr>
          <w:p w14:paraId="3B81A957" w14:textId="77777777" w:rsidR="00460F97" w:rsidRPr="00460F97" w:rsidRDefault="00460F97" w:rsidP="00460F97">
            <w:pPr>
              <w:spacing w:before="40" w:after="40"/>
              <w:rPr>
                <w:rFonts w:cstheme="minorHAnsi"/>
              </w:rPr>
            </w:pPr>
            <w:r w:rsidRPr="00460F97">
              <w:rPr>
                <w:sz w:val="22"/>
              </w:rPr>
              <w:t>0,00</w:t>
            </w:r>
          </w:p>
        </w:tc>
        <w:tc>
          <w:tcPr>
            <w:tcW w:w="1701" w:type="dxa"/>
            <w:tcBorders>
              <w:top w:val="nil"/>
              <w:left w:val="nil"/>
              <w:bottom w:val="nil"/>
              <w:right w:val="nil"/>
            </w:tcBorders>
          </w:tcPr>
          <w:p w14:paraId="784A3F26" w14:textId="77777777" w:rsidR="00460F97" w:rsidRPr="00460F97" w:rsidRDefault="00460F97" w:rsidP="00460F97">
            <w:pPr>
              <w:spacing w:before="40" w:after="40"/>
              <w:rPr>
                <w:rFonts w:cstheme="minorHAnsi"/>
              </w:rPr>
            </w:pPr>
            <w:r w:rsidRPr="00460F97">
              <w:rPr>
                <w:sz w:val="22"/>
              </w:rPr>
              <w:t>0,00</w:t>
            </w:r>
          </w:p>
        </w:tc>
        <w:tc>
          <w:tcPr>
            <w:tcW w:w="2268" w:type="dxa"/>
            <w:tcBorders>
              <w:top w:val="nil"/>
              <w:left w:val="nil"/>
              <w:bottom w:val="nil"/>
              <w:right w:val="nil"/>
            </w:tcBorders>
          </w:tcPr>
          <w:p w14:paraId="53659F1F" w14:textId="77777777" w:rsidR="00460F97" w:rsidRPr="00460F97" w:rsidRDefault="00460F97" w:rsidP="00460F97">
            <w:pPr>
              <w:spacing w:before="40" w:after="40"/>
              <w:rPr>
                <w:rFonts w:cstheme="minorHAnsi"/>
              </w:rPr>
            </w:pPr>
            <w:r w:rsidRPr="00460F97">
              <w:rPr>
                <w:sz w:val="22"/>
              </w:rPr>
              <w:t>0,00</w:t>
            </w:r>
          </w:p>
        </w:tc>
        <w:tc>
          <w:tcPr>
            <w:tcW w:w="1568" w:type="dxa"/>
            <w:tcBorders>
              <w:top w:val="nil"/>
              <w:left w:val="nil"/>
              <w:bottom w:val="nil"/>
              <w:right w:val="nil"/>
            </w:tcBorders>
          </w:tcPr>
          <w:p w14:paraId="7C964E16" w14:textId="77777777" w:rsidR="00460F97" w:rsidRPr="00460F97" w:rsidRDefault="00460F97" w:rsidP="00460F97">
            <w:pPr>
              <w:spacing w:before="40" w:after="40"/>
              <w:rPr>
                <w:rFonts w:cstheme="minorHAnsi"/>
              </w:rPr>
            </w:pPr>
            <w:r w:rsidRPr="00460F97">
              <w:rPr>
                <w:sz w:val="22"/>
              </w:rPr>
              <w:t>7,00</w:t>
            </w:r>
          </w:p>
        </w:tc>
      </w:tr>
      <w:tr w:rsidR="00460F97" w:rsidRPr="00460F97" w14:paraId="1088A2F1" w14:textId="77777777" w:rsidTr="00460F97">
        <w:trPr>
          <w:cantSplit/>
        </w:trPr>
        <w:tc>
          <w:tcPr>
            <w:tcW w:w="2405" w:type="dxa"/>
            <w:tcBorders>
              <w:top w:val="nil"/>
              <w:left w:val="nil"/>
              <w:bottom w:val="nil"/>
              <w:right w:val="nil"/>
            </w:tcBorders>
          </w:tcPr>
          <w:p w14:paraId="5603D3F1" w14:textId="77777777" w:rsidR="00460F97" w:rsidRPr="00460F97" w:rsidRDefault="00460F97" w:rsidP="00460F97">
            <w:pPr>
              <w:spacing w:before="40" w:after="40"/>
              <w:rPr>
                <w:rFonts w:cstheme="minorHAnsi"/>
                <w:b/>
                <w:bCs/>
              </w:rPr>
            </w:pPr>
            <w:r w:rsidRPr="00460F97">
              <w:rPr>
                <w:b/>
                <w:bCs/>
                <w:sz w:val="22"/>
              </w:rPr>
              <w:t>Mediana</w:t>
            </w:r>
          </w:p>
        </w:tc>
        <w:tc>
          <w:tcPr>
            <w:tcW w:w="1418" w:type="dxa"/>
            <w:tcBorders>
              <w:top w:val="nil"/>
              <w:left w:val="nil"/>
              <w:bottom w:val="nil"/>
              <w:right w:val="nil"/>
            </w:tcBorders>
          </w:tcPr>
          <w:p w14:paraId="6BE6B64A" w14:textId="77777777" w:rsidR="00460F97" w:rsidRPr="00460F97" w:rsidRDefault="00460F97" w:rsidP="00460F97">
            <w:pPr>
              <w:spacing w:before="40" w:after="40"/>
              <w:rPr>
                <w:rFonts w:cstheme="minorHAnsi"/>
              </w:rPr>
            </w:pPr>
            <w:r w:rsidRPr="00460F97">
              <w:rPr>
                <w:sz w:val="22"/>
              </w:rPr>
              <w:t>0,00</w:t>
            </w:r>
          </w:p>
        </w:tc>
        <w:tc>
          <w:tcPr>
            <w:tcW w:w="1701" w:type="dxa"/>
            <w:tcBorders>
              <w:top w:val="nil"/>
              <w:left w:val="nil"/>
              <w:bottom w:val="nil"/>
              <w:right w:val="nil"/>
            </w:tcBorders>
          </w:tcPr>
          <w:p w14:paraId="0CEC2AC0" w14:textId="77777777" w:rsidR="00460F97" w:rsidRPr="00460F97" w:rsidRDefault="00460F97" w:rsidP="00460F97">
            <w:pPr>
              <w:spacing w:before="40" w:after="40"/>
              <w:rPr>
                <w:rFonts w:cstheme="minorHAnsi"/>
              </w:rPr>
            </w:pPr>
            <w:r w:rsidRPr="00460F97">
              <w:rPr>
                <w:sz w:val="22"/>
              </w:rPr>
              <w:t>0,00</w:t>
            </w:r>
          </w:p>
        </w:tc>
        <w:tc>
          <w:tcPr>
            <w:tcW w:w="2268" w:type="dxa"/>
            <w:tcBorders>
              <w:top w:val="nil"/>
              <w:left w:val="nil"/>
              <w:bottom w:val="nil"/>
              <w:right w:val="nil"/>
            </w:tcBorders>
          </w:tcPr>
          <w:p w14:paraId="5B30B096" w14:textId="77777777" w:rsidR="00460F97" w:rsidRPr="00460F97" w:rsidRDefault="00460F97" w:rsidP="00460F97">
            <w:pPr>
              <w:spacing w:before="40" w:after="40"/>
              <w:rPr>
                <w:rFonts w:cstheme="minorHAnsi"/>
              </w:rPr>
            </w:pPr>
            <w:r w:rsidRPr="00460F97">
              <w:rPr>
                <w:sz w:val="22"/>
              </w:rPr>
              <w:t>0,00</w:t>
            </w:r>
          </w:p>
        </w:tc>
        <w:tc>
          <w:tcPr>
            <w:tcW w:w="1568" w:type="dxa"/>
            <w:tcBorders>
              <w:top w:val="nil"/>
              <w:left w:val="nil"/>
              <w:bottom w:val="nil"/>
              <w:right w:val="nil"/>
            </w:tcBorders>
          </w:tcPr>
          <w:p w14:paraId="75F3441A" w14:textId="77777777" w:rsidR="00460F97" w:rsidRPr="00460F97" w:rsidRDefault="00460F97" w:rsidP="00460F97">
            <w:pPr>
              <w:spacing w:before="40" w:after="40"/>
              <w:rPr>
                <w:rFonts w:cstheme="minorHAnsi"/>
              </w:rPr>
            </w:pPr>
            <w:r w:rsidRPr="00460F97">
              <w:rPr>
                <w:sz w:val="22"/>
              </w:rPr>
              <w:t>12,00</w:t>
            </w:r>
          </w:p>
        </w:tc>
      </w:tr>
      <w:tr w:rsidR="00460F97" w:rsidRPr="00460F97" w14:paraId="35F8A968" w14:textId="77777777" w:rsidTr="00460F97">
        <w:trPr>
          <w:cantSplit/>
        </w:trPr>
        <w:tc>
          <w:tcPr>
            <w:tcW w:w="2405" w:type="dxa"/>
            <w:tcBorders>
              <w:top w:val="nil"/>
              <w:left w:val="nil"/>
              <w:bottom w:val="nil"/>
              <w:right w:val="nil"/>
            </w:tcBorders>
          </w:tcPr>
          <w:p w14:paraId="64DFB703" w14:textId="77777777" w:rsidR="00460F97" w:rsidRPr="00460F97" w:rsidRDefault="00460F97" w:rsidP="00460F97">
            <w:pPr>
              <w:spacing w:before="40" w:after="40"/>
              <w:rPr>
                <w:rFonts w:cstheme="minorHAnsi"/>
                <w:b/>
                <w:bCs/>
              </w:rPr>
            </w:pPr>
            <w:r w:rsidRPr="00460F97">
              <w:rPr>
                <w:b/>
                <w:bCs/>
                <w:sz w:val="22"/>
              </w:rPr>
              <w:t>Percentil 75</w:t>
            </w:r>
          </w:p>
        </w:tc>
        <w:tc>
          <w:tcPr>
            <w:tcW w:w="1418" w:type="dxa"/>
            <w:tcBorders>
              <w:top w:val="nil"/>
              <w:left w:val="nil"/>
              <w:bottom w:val="nil"/>
              <w:right w:val="nil"/>
            </w:tcBorders>
          </w:tcPr>
          <w:p w14:paraId="757CE885" w14:textId="77777777" w:rsidR="00460F97" w:rsidRPr="00460F97" w:rsidRDefault="00460F97" w:rsidP="00460F97">
            <w:pPr>
              <w:spacing w:before="40" w:after="40"/>
              <w:rPr>
                <w:rFonts w:cstheme="minorHAnsi"/>
              </w:rPr>
            </w:pPr>
            <w:r w:rsidRPr="00460F97">
              <w:rPr>
                <w:sz w:val="22"/>
              </w:rPr>
              <w:t>0,00</w:t>
            </w:r>
          </w:p>
        </w:tc>
        <w:tc>
          <w:tcPr>
            <w:tcW w:w="1701" w:type="dxa"/>
            <w:tcBorders>
              <w:top w:val="nil"/>
              <w:left w:val="nil"/>
              <w:bottom w:val="nil"/>
              <w:right w:val="nil"/>
            </w:tcBorders>
          </w:tcPr>
          <w:p w14:paraId="53F12EE0" w14:textId="77777777" w:rsidR="00460F97" w:rsidRPr="00460F97" w:rsidRDefault="00460F97" w:rsidP="00460F97">
            <w:pPr>
              <w:spacing w:before="40" w:after="40"/>
              <w:rPr>
                <w:rFonts w:cstheme="minorHAnsi"/>
              </w:rPr>
            </w:pPr>
            <w:r w:rsidRPr="00460F97">
              <w:rPr>
                <w:sz w:val="22"/>
              </w:rPr>
              <w:t>1,00</w:t>
            </w:r>
          </w:p>
        </w:tc>
        <w:tc>
          <w:tcPr>
            <w:tcW w:w="2268" w:type="dxa"/>
            <w:tcBorders>
              <w:top w:val="nil"/>
              <w:left w:val="nil"/>
              <w:bottom w:val="nil"/>
              <w:right w:val="nil"/>
            </w:tcBorders>
          </w:tcPr>
          <w:p w14:paraId="66A02B41" w14:textId="77777777" w:rsidR="00460F97" w:rsidRPr="00460F97" w:rsidRDefault="00460F97" w:rsidP="00460F97">
            <w:pPr>
              <w:spacing w:before="40" w:after="40"/>
              <w:rPr>
                <w:rFonts w:cstheme="minorHAnsi"/>
              </w:rPr>
            </w:pPr>
            <w:r w:rsidRPr="00460F97">
              <w:rPr>
                <w:sz w:val="22"/>
              </w:rPr>
              <w:t>1,00</w:t>
            </w:r>
          </w:p>
        </w:tc>
        <w:tc>
          <w:tcPr>
            <w:tcW w:w="1568" w:type="dxa"/>
            <w:tcBorders>
              <w:top w:val="nil"/>
              <w:left w:val="nil"/>
              <w:bottom w:val="nil"/>
              <w:right w:val="nil"/>
            </w:tcBorders>
          </w:tcPr>
          <w:p w14:paraId="29A83B53" w14:textId="77777777" w:rsidR="00460F97" w:rsidRPr="00460F97" w:rsidRDefault="00460F97" w:rsidP="00460F97">
            <w:pPr>
              <w:spacing w:before="40" w:after="40"/>
              <w:rPr>
                <w:rFonts w:cstheme="minorHAnsi"/>
              </w:rPr>
            </w:pPr>
            <w:r w:rsidRPr="00460F97">
              <w:rPr>
                <w:sz w:val="22"/>
              </w:rPr>
              <w:t>18,00</w:t>
            </w:r>
          </w:p>
        </w:tc>
      </w:tr>
      <w:tr w:rsidR="00460F97" w:rsidRPr="00460F97" w14:paraId="0A8558ED" w14:textId="77777777" w:rsidTr="00460F97">
        <w:trPr>
          <w:cantSplit/>
        </w:trPr>
        <w:tc>
          <w:tcPr>
            <w:tcW w:w="2405" w:type="dxa"/>
            <w:tcBorders>
              <w:top w:val="nil"/>
              <w:left w:val="nil"/>
              <w:bottom w:val="single" w:sz="6" w:space="0" w:color="000000"/>
              <w:right w:val="nil"/>
            </w:tcBorders>
          </w:tcPr>
          <w:p w14:paraId="1F87D4D9" w14:textId="77777777" w:rsidR="00460F97" w:rsidRPr="00460F97" w:rsidRDefault="00460F97" w:rsidP="00460F97">
            <w:pPr>
              <w:spacing w:before="40" w:after="40"/>
              <w:rPr>
                <w:rFonts w:cstheme="minorHAnsi"/>
                <w:b/>
                <w:bCs/>
              </w:rPr>
            </w:pPr>
            <w:r w:rsidRPr="00460F97">
              <w:rPr>
                <w:b/>
                <w:bCs/>
                <w:sz w:val="22"/>
              </w:rPr>
              <w:t>Máximo</w:t>
            </w:r>
          </w:p>
        </w:tc>
        <w:tc>
          <w:tcPr>
            <w:tcW w:w="1418" w:type="dxa"/>
            <w:tcBorders>
              <w:top w:val="nil"/>
              <w:left w:val="nil"/>
              <w:bottom w:val="single" w:sz="6" w:space="0" w:color="000000"/>
              <w:right w:val="nil"/>
            </w:tcBorders>
          </w:tcPr>
          <w:p w14:paraId="38FD490C" w14:textId="77777777" w:rsidR="00460F97" w:rsidRPr="00460F97" w:rsidRDefault="00460F97" w:rsidP="00460F97">
            <w:pPr>
              <w:spacing w:before="40" w:after="40"/>
              <w:rPr>
                <w:rFonts w:cstheme="minorHAnsi"/>
              </w:rPr>
            </w:pPr>
            <w:r w:rsidRPr="00460F97">
              <w:rPr>
                <w:sz w:val="22"/>
              </w:rPr>
              <w:t>22,00</w:t>
            </w:r>
          </w:p>
        </w:tc>
        <w:tc>
          <w:tcPr>
            <w:tcW w:w="1701" w:type="dxa"/>
            <w:tcBorders>
              <w:top w:val="nil"/>
              <w:left w:val="nil"/>
              <w:bottom w:val="single" w:sz="6" w:space="0" w:color="000000"/>
              <w:right w:val="nil"/>
            </w:tcBorders>
          </w:tcPr>
          <w:p w14:paraId="67E81E62" w14:textId="77777777" w:rsidR="00460F97" w:rsidRPr="00460F97" w:rsidRDefault="00460F97" w:rsidP="00460F97">
            <w:pPr>
              <w:spacing w:before="40" w:after="40"/>
              <w:rPr>
                <w:rFonts w:cstheme="minorHAnsi"/>
              </w:rPr>
            </w:pPr>
            <w:r w:rsidRPr="00460F97">
              <w:rPr>
                <w:sz w:val="22"/>
              </w:rPr>
              <w:t>32,00</w:t>
            </w:r>
          </w:p>
        </w:tc>
        <w:tc>
          <w:tcPr>
            <w:tcW w:w="2268" w:type="dxa"/>
            <w:tcBorders>
              <w:top w:val="nil"/>
              <w:left w:val="nil"/>
              <w:bottom w:val="single" w:sz="6" w:space="0" w:color="000000"/>
              <w:right w:val="nil"/>
            </w:tcBorders>
          </w:tcPr>
          <w:p w14:paraId="4EE28B50" w14:textId="77777777" w:rsidR="00460F97" w:rsidRPr="00460F97" w:rsidRDefault="00460F97" w:rsidP="00460F97">
            <w:pPr>
              <w:spacing w:before="40" w:after="40"/>
              <w:rPr>
                <w:rFonts w:cstheme="minorHAnsi"/>
              </w:rPr>
            </w:pPr>
            <w:r w:rsidRPr="00460F97">
              <w:rPr>
                <w:sz w:val="22"/>
              </w:rPr>
              <w:t>45,00</w:t>
            </w:r>
          </w:p>
        </w:tc>
        <w:tc>
          <w:tcPr>
            <w:tcW w:w="1568" w:type="dxa"/>
            <w:tcBorders>
              <w:top w:val="nil"/>
              <w:left w:val="nil"/>
              <w:bottom w:val="single" w:sz="6" w:space="0" w:color="000000"/>
              <w:right w:val="nil"/>
            </w:tcBorders>
          </w:tcPr>
          <w:p w14:paraId="6407639D" w14:textId="77777777" w:rsidR="00460F97" w:rsidRPr="00460F97" w:rsidRDefault="00460F97" w:rsidP="00460F97">
            <w:pPr>
              <w:spacing w:before="40" w:after="40"/>
              <w:rPr>
                <w:rFonts w:cstheme="minorHAnsi"/>
              </w:rPr>
            </w:pPr>
            <w:r w:rsidRPr="00460F97">
              <w:rPr>
                <w:sz w:val="22"/>
              </w:rPr>
              <w:t>23,00</w:t>
            </w:r>
          </w:p>
        </w:tc>
      </w:tr>
    </w:tbl>
    <w:p w14:paraId="38B13C3D" w14:textId="77777777" w:rsidR="00460F97" w:rsidRDefault="00460F97" w:rsidP="00460F97">
      <w:pPr>
        <w:spacing w:before="240" w:line="480" w:lineRule="auto"/>
        <w:rPr>
          <w:rFonts w:cstheme="minorHAnsi"/>
        </w:rPr>
      </w:pPr>
      <w:r>
        <w:rPr>
          <w:i/>
        </w:rPr>
        <w:t>Nota.</w:t>
      </w:r>
      <w:r>
        <w:t xml:space="preserve"> Las medidas se calcularon sobre 44.982 siniestros; la hora, sobre 44.980, porque dos registros no tienen hora. Elaboración propia.</w:t>
      </w:r>
    </w:p>
    <w:p w14:paraId="0260B639" w14:textId="77777777" w:rsidR="00460F97" w:rsidRDefault="00460F97" w:rsidP="00460F97">
      <w:pPr>
        <w:spacing w:line="480" w:lineRule="auto"/>
        <w:ind w:firstLine="720"/>
        <w:rPr>
          <w:rFonts w:cstheme="minorHAnsi"/>
        </w:rPr>
      </w:pPr>
      <w:r w:rsidRPr="00460F97">
        <w:t xml:space="preserve">En las variables categóricas se calculó la moda, es decir, el valor que más se repite. El día con más siniestros es el sábado, la franja horaria más frecuente es la mañana, el tipo de </w:t>
      </w:r>
      <w:r w:rsidRPr="00460F97">
        <w:lastRenderedPageBreak/>
        <w:t>siniestro más común es el choque, la causa más frecuente es la impericia e imprudencia del conductor y la gravedad más habitual es la de solo daños materiales.</w:t>
      </w:r>
    </w:p>
    <w:p w14:paraId="533B55D0" w14:textId="77777777" w:rsidR="00460F97" w:rsidRPr="00460F97" w:rsidRDefault="00460F97" w:rsidP="00460F97">
      <w:pPr>
        <w:pStyle w:val="Ttulo2"/>
        <w:rPr>
          <w:rFonts w:cstheme="minorHAnsi"/>
        </w:rPr>
      </w:pPr>
      <w:bookmarkStart w:id="23" w:name="_Toc242956994"/>
      <w:r w:rsidRPr="00460F97">
        <w:t>10.2. Evolución de los siniestros por año</w:t>
      </w:r>
      <w:bookmarkEnd w:id="23"/>
    </w:p>
    <w:p w14:paraId="2657F3BE" w14:textId="77777777" w:rsidR="00460F97" w:rsidRPr="00460F97" w:rsidRDefault="00460F97" w:rsidP="00460F97">
      <w:pPr>
        <w:spacing w:line="480" w:lineRule="auto"/>
        <w:ind w:firstLine="720"/>
        <w:rPr>
          <w:rFonts w:cstheme="minorHAnsi"/>
        </w:rPr>
      </w:pPr>
      <w:r w:rsidRPr="00460F97">
        <w:t>La Tabla 3 muestra el número de siniestros, fallecidos y lesionados por año. Los siniestros registrados disminuyeron de 8.810 en 2017 a 3.015 en 2020, año marcado por las restricciones de movilidad de la pandemia, y desde entonces se han mantenido entre 3.400 y 4.000 por año (Figura 1). No obstante, el número de fallecidos no disminuyó en la misma proporción: pasó de 273 en 2017 a 337 en 2025. En consecuencia, la letalidad aumentó de 31 a 85 fallecidos por cada 1.000 siniestros. Los datos de 2026 corresponden únicamente al periodo de enero a agosto.</w:t>
      </w:r>
    </w:p>
    <w:p w14:paraId="172E8F13" w14:textId="77777777" w:rsidR="00460F97" w:rsidRPr="00460F97" w:rsidRDefault="00460F97" w:rsidP="00460F97">
      <w:pPr>
        <w:keepNext/>
        <w:spacing w:line="480" w:lineRule="auto"/>
        <w:rPr>
          <w:rFonts w:cstheme="minorHAnsi"/>
          <w:b/>
          <w:bCs/>
        </w:rPr>
      </w:pPr>
      <w:r w:rsidRPr="00460F97">
        <w:rPr>
          <w:b/>
          <w:bCs/>
        </w:rPr>
        <w:t>Tabla 3</w:t>
      </w:r>
    </w:p>
    <w:p w14:paraId="70339794" w14:textId="77777777" w:rsidR="00460F97" w:rsidRDefault="00460F97" w:rsidP="00460F97">
      <w:pPr>
        <w:keepNext/>
        <w:spacing w:line="480" w:lineRule="auto"/>
        <w:rPr>
          <w:rFonts w:cstheme="minorHAnsi"/>
        </w:rPr>
      </w:pPr>
      <w:r w:rsidRPr="00460F97">
        <w:rPr>
          <w:i/>
        </w:rPr>
        <w:t>Siniestros, fallecidos y lesionados por año en el Distrito Metropolitano de Quito</w:t>
      </w:r>
    </w:p>
    <w:tbl>
      <w:tblPr>
        <w:tblStyle w:val="Tablaconcuadrcula"/>
        <w:tblW w:w="9360" w:type="dxa"/>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129"/>
        <w:gridCol w:w="1560"/>
        <w:gridCol w:w="1559"/>
        <w:gridCol w:w="1701"/>
        <w:gridCol w:w="3411"/>
      </w:tblGrid>
      <w:tr w:rsidR="00460F97" w:rsidRPr="00460F97" w14:paraId="439071EC" w14:textId="77777777" w:rsidTr="00460F97">
        <w:trPr>
          <w:cantSplit/>
          <w:tblHeader/>
        </w:trPr>
        <w:tc>
          <w:tcPr>
            <w:tcW w:w="1129" w:type="dxa"/>
            <w:tcBorders>
              <w:top w:val="single" w:sz="6" w:space="0" w:color="000000"/>
              <w:left w:val="nil"/>
              <w:bottom w:val="single" w:sz="6" w:space="0" w:color="000000"/>
              <w:right w:val="nil"/>
            </w:tcBorders>
          </w:tcPr>
          <w:p w14:paraId="064AF424" w14:textId="77777777" w:rsidR="00460F97" w:rsidRPr="00460F97" w:rsidRDefault="00460F97" w:rsidP="00460F97">
            <w:pPr>
              <w:spacing w:before="40" w:after="40"/>
              <w:rPr>
                <w:rFonts w:cstheme="minorHAnsi"/>
              </w:rPr>
            </w:pPr>
            <w:r w:rsidRPr="00460F97">
              <w:rPr>
                <w:b/>
                <w:sz w:val="22"/>
              </w:rPr>
              <w:t>Año</w:t>
            </w:r>
          </w:p>
        </w:tc>
        <w:tc>
          <w:tcPr>
            <w:tcW w:w="1560" w:type="dxa"/>
            <w:tcBorders>
              <w:top w:val="single" w:sz="6" w:space="0" w:color="000000"/>
              <w:left w:val="nil"/>
              <w:bottom w:val="single" w:sz="6" w:space="0" w:color="000000"/>
              <w:right w:val="nil"/>
            </w:tcBorders>
          </w:tcPr>
          <w:p w14:paraId="0484C7CC" w14:textId="77777777" w:rsidR="00460F97" w:rsidRPr="00460F97" w:rsidRDefault="00460F97" w:rsidP="00460F97">
            <w:pPr>
              <w:spacing w:before="40" w:after="40"/>
              <w:rPr>
                <w:rFonts w:cstheme="minorHAnsi"/>
              </w:rPr>
            </w:pPr>
            <w:r w:rsidRPr="00460F97">
              <w:rPr>
                <w:b/>
                <w:sz w:val="22"/>
              </w:rPr>
              <w:t>Siniestros</w:t>
            </w:r>
          </w:p>
        </w:tc>
        <w:tc>
          <w:tcPr>
            <w:tcW w:w="1559" w:type="dxa"/>
            <w:tcBorders>
              <w:top w:val="single" w:sz="6" w:space="0" w:color="000000"/>
              <w:left w:val="nil"/>
              <w:bottom w:val="single" w:sz="6" w:space="0" w:color="000000"/>
              <w:right w:val="nil"/>
            </w:tcBorders>
          </w:tcPr>
          <w:p w14:paraId="74F191DB" w14:textId="77777777" w:rsidR="00460F97" w:rsidRPr="00460F97" w:rsidRDefault="00460F97" w:rsidP="00460F97">
            <w:pPr>
              <w:spacing w:before="40" w:after="40"/>
              <w:rPr>
                <w:rFonts w:cstheme="minorHAnsi"/>
              </w:rPr>
            </w:pPr>
            <w:r w:rsidRPr="00460F97">
              <w:rPr>
                <w:b/>
                <w:sz w:val="22"/>
              </w:rPr>
              <w:t>Fallecidos</w:t>
            </w:r>
          </w:p>
        </w:tc>
        <w:tc>
          <w:tcPr>
            <w:tcW w:w="1701" w:type="dxa"/>
            <w:tcBorders>
              <w:top w:val="single" w:sz="6" w:space="0" w:color="000000"/>
              <w:left w:val="nil"/>
              <w:bottom w:val="single" w:sz="6" w:space="0" w:color="000000"/>
              <w:right w:val="nil"/>
            </w:tcBorders>
          </w:tcPr>
          <w:p w14:paraId="727579F6" w14:textId="77777777" w:rsidR="00460F97" w:rsidRPr="00460F97" w:rsidRDefault="00460F97" w:rsidP="00460F97">
            <w:pPr>
              <w:spacing w:before="40" w:after="40"/>
              <w:rPr>
                <w:rFonts w:cstheme="minorHAnsi"/>
              </w:rPr>
            </w:pPr>
            <w:r w:rsidRPr="00460F97">
              <w:rPr>
                <w:b/>
                <w:sz w:val="22"/>
              </w:rPr>
              <w:t>Lesionados</w:t>
            </w:r>
          </w:p>
        </w:tc>
        <w:tc>
          <w:tcPr>
            <w:tcW w:w="3411" w:type="dxa"/>
            <w:tcBorders>
              <w:top w:val="single" w:sz="6" w:space="0" w:color="000000"/>
              <w:left w:val="nil"/>
              <w:bottom w:val="single" w:sz="6" w:space="0" w:color="000000"/>
              <w:right w:val="nil"/>
            </w:tcBorders>
          </w:tcPr>
          <w:p w14:paraId="1FD4D8DE" w14:textId="77777777" w:rsidR="00460F97" w:rsidRPr="00460F97" w:rsidRDefault="00460F97" w:rsidP="00460F97">
            <w:pPr>
              <w:spacing w:before="40" w:after="40"/>
              <w:rPr>
                <w:rFonts w:cstheme="minorHAnsi"/>
              </w:rPr>
            </w:pPr>
            <w:r w:rsidRPr="00460F97">
              <w:rPr>
                <w:b/>
                <w:sz w:val="22"/>
              </w:rPr>
              <w:t>Fallecidos por 1.000 siniestros</w:t>
            </w:r>
          </w:p>
        </w:tc>
      </w:tr>
      <w:tr w:rsidR="00460F97" w:rsidRPr="00460F97" w14:paraId="6A99FF13" w14:textId="77777777" w:rsidTr="00460F97">
        <w:trPr>
          <w:cantSplit/>
        </w:trPr>
        <w:tc>
          <w:tcPr>
            <w:tcW w:w="1129" w:type="dxa"/>
            <w:tcBorders>
              <w:top w:val="nil"/>
              <w:left w:val="nil"/>
              <w:bottom w:val="nil"/>
              <w:right w:val="nil"/>
            </w:tcBorders>
          </w:tcPr>
          <w:p w14:paraId="176F4A32" w14:textId="77777777" w:rsidR="00460F97" w:rsidRPr="00460F97" w:rsidRDefault="00460F97" w:rsidP="00460F97">
            <w:pPr>
              <w:spacing w:before="40" w:after="40"/>
              <w:rPr>
                <w:rFonts w:cstheme="minorHAnsi"/>
              </w:rPr>
            </w:pPr>
            <w:r w:rsidRPr="00460F97">
              <w:rPr>
                <w:sz w:val="22"/>
              </w:rPr>
              <w:t>2017</w:t>
            </w:r>
          </w:p>
        </w:tc>
        <w:tc>
          <w:tcPr>
            <w:tcW w:w="1560" w:type="dxa"/>
            <w:tcBorders>
              <w:top w:val="nil"/>
              <w:left w:val="nil"/>
              <w:bottom w:val="nil"/>
              <w:right w:val="nil"/>
            </w:tcBorders>
          </w:tcPr>
          <w:p w14:paraId="237E2360" w14:textId="77777777" w:rsidR="00460F97" w:rsidRPr="00460F97" w:rsidRDefault="00460F97" w:rsidP="00460F97">
            <w:pPr>
              <w:spacing w:before="40" w:after="40"/>
              <w:rPr>
                <w:rFonts w:cstheme="minorHAnsi"/>
              </w:rPr>
            </w:pPr>
            <w:r w:rsidRPr="00460F97">
              <w:rPr>
                <w:sz w:val="22"/>
              </w:rPr>
              <w:t>8.810</w:t>
            </w:r>
          </w:p>
        </w:tc>
        <w:tc>
          <w:tcPr>
            <w:tcW w:w="1559" w:type="dxa"/>
            <w:tcBorders>
              <w:top w:val="nil"/>
              <w:left w:val="nil"/>
              <w:bottom w:val="nil"/>
              <w:right w:val="nil"/>
            </w:tcBorders>
          </w:tcPr>
          <w:p w14:paraId="391FF118" w14:textId="77777777" w:rsidR="00460F97" w:rsidRPr="00460F97" w:rsidRDefault="00460F97" w:rsidP="00460F97">
            <w:pPr>
              <w:spacing w:before="40" w:after="40"/>
              <w:rPr>
                <w:rFonts w:cstheme="minorHAnsi"/>
              </w:rPr>
            </w:pPr>
            <w:r w:rsidRPr="00460F97">
              <w:rPr>
                <w:sz w:val="22"/>
              </w:rPr>
              <w:t>273</w:t>
            </w:r>
          </w:p>
        </w:tc>
        <w:tc>
          <w:tcPr>
            <w:tcW w:w="1701" w:type="dxa"/>
            <w:tcBorders>
              <w:top w:val="nil"/>
              <w:left w:val="nil"/>
              <w:bottom w:val="nil"/>
              <w:right w:val="nil"/>
            </w:tcBorders>
          </w:tcPr>
          <w:p w14:paraId="1970E9AE" w14:textId="77777777" w:rsidR="00460F97" w:rsidRPr="00460F97" w:rsidRDefault="00460F97" w:rsidP="00460F97">
            <w:pPr>
              <w:spacing w:before="40" w:after="40"/>
              <w:rPr>
                <w:rFonts w:cstheme="minorHAnsi"/>
              </w:rPr>
            </w:pPr>
            <w:r w:rsidRPr="00460F97">
              <w:rPr>
                <w:sz w:val="22"/>
              </w:rPr>
              <w:t>4.973</w:t>
            </w:r>
          </w:p>
        </w:tc>
        <w:tc>
          <w:tcPr>
            <w:tcW w:w="3411" w:type="dxa"/>
            <w:tcBorders>
              <w:top w:val="nil"/>
              <w:left w:val="nil"/>
              <w:bottom w:val="nil"/>
              <w:right w:val="nil"/>
            </w:tcBorders>
          </w:tcPr>
          <w:p w14:paraId="1BC18863" w14:textId="77777777" w:rsidR="00460F97" w:rsidRPr="00460F97" w:rsidRDefault="00460F97" w:rsidP="00460F97">
            <w:pPr>
              <w:spacing w:before="40" w:after="40"/>
              <w:rPr>
                <w:rFonts w:cstheme="minorHAnsi"/>
              </w:rPr>
            </w:pPr>
            <w:r w:rsidRPr="00460F97">
              <w:rPr>
                <w:sz w:val="22"/>
              </w:rPr>
              <w:t>30,99</w:t>
            </w:r>
          </w:p>
        </w:tc>
      </w:tr>
      <w:tr w:rsidR="00460F97" w:rsidRPr="00460F97" w14:paraId="0209DC2D" w14:textId="77777777" w:rsidTr="00460F97">
        <w:trPr>
          <w:cantSplit/>
        </w:trPr>
        <w:tc>
          <w:tcPr>
            <w:tcW w:w="1129" w:type="dxa"/>
            <w:tcBorders>
              <w:top w:val="nil"/>
              <w:left w:val="nil"/>
              <w:bottom w:val="nil"/>
              <w:right w:val="nil"/>
            </w:tcBorders>
          </w:tcPr>
          <w:p w14:paraId="30DB7630" w14:textId="77777777" w:rsidR="00460F97" w:rsidRPr="00460F97" w:rsidRDefault="00460F97" w:rsidP="00460F97">
            <w:pPr>
              <w:spacing w:before="40" w:after="40"/>
              <w:rPr>
                <w:rFonts w:cstheme="minorHAnsi"/>
              </w:rPr>
            </w:pPr>
            <w:r w:rsidRPr="00460F97">
              <w:rPr>
                <w:sz w:val="22"/>
              </w:rPr>
              <w:t>2018</w:t>
            </w:r>
          </w:p>
        </w:tc>
        <w:tc>
          <w:tcPr>
            <w:tcW w:w="1560" w:type="dxa"/>
            <w:tcBorders>
              <w:top w:val="nil"/>
              <w:left w:val="nil"/>
              <w:bottom w:val="nil"/>
              <w:right w:val="nil"/>
            </w:tcBorders>
          </w:tcPr>
          <w:p w14:paraId="6E51D3B2" w14:textId="77777777" w:rsidR="00460F97" w:rsidRPr="00460F97" w:rsidRDefault="00460F97" w:rsidP="00460F97">
            <w:pPr>
              <w:spacing w:before="40" w:after="40"/>
              <w:rPr>
                <w:rFonts w:cstheme="minorHAnsi"/>
              </w:rPr>
            </w:pPr>
            <w:r w:rsidRPr="00460F97">
              <w:rPr>
                <w:sz w:val="22"/>
              </w:rPr>
              <w:t>7.217</w:t>
            </w:r>
          </w:p>
        </w:tc>
        <w:tc>
          <w:tcPr>
            <w:tcW w:w="1559" w:type="dxa"/>
            <w:tcBorders>
              <w:top w:val="nil"/>
              <w:left w:val="nil"/>
              <w:bottom w:val="nil"/>
              <w:right w:val="nil"/>
            </w:tcBorders>
          </w:tcPr>
          <w:p w14:paraId="54333FB6" w14:textId="77777777" w:rsidR="00460F97" w:rsidRPr="00460F97" w:rsidRDefault="00460F97" w:rsidP="00460F97">
            <w:pPr>
              <w:spacing w:before="40" w:after="40"/>
              <w:rPr>
                <w:rFonts w:cstheme="minorHAnsi"/>
              </w:rPr>
            </w:pPr>
            <w:r w:rsidRPr="00460F97">
              <w:rPr>
                <w:sz w:val="22"/>
              </w:rPr>
              <w:t>251</w:t>
            </w:r>
          </w:p>
        </w:tc>
        <w:tc>
          <w:tcPr>
            <w:tcW w:w="1701" w:type="dxa"/>
            <w:tcBorders>
              <w:top w:val="nil"/>
              <w:left w:val="nil"/>
              <w:bottom w:val="nil"/>
              <w:right w:val="nil"/>
            </w:tcBorders>
          </w:tcPr>
          <w:p w14:paraId="4D200042" w14:textId="77777777" w:rsidR="00460F97" w:rsidRPr="00460F97" w:rsidRDefault="00460F97" w:rsidP="00460F97">
            <w:pPr>
              <w:spacing w:before="40" w:after="40"/>
              <w:rPr>
                <w:rFonts w:cstheme="minorHAnsi"/>
              </w:rPr>
            </w:pPr>
            <w:r w:rsidRPr="00460F97">
              <w:rPr>
                <w:sz w:val="22"/>
              </w:rPr>
              <w:t>4.282</w:t>
            </w:r>
          </w:p>
        </w:tc>
        <w:tc>
          <w:tcPr>
            <w:tcW w:w="3411" w:type="dxa"/>
            <w:tcBorders>
              <w:top w:val="nil"/>
              <w:left w:val="nil"/>
              <w:bottom w:val="nil"/>
              <w:right w:val="nil"/>
            </w:tcBorders>
          </w:tcPr>
          <w:p w14:paraId="5FB6C754" w14:textId="77777777" w:rsidR="00460F97" w:rsidRPr="00460F97" w:rsidRDefault="00460F97" w:rsidP="00460F97">
            <w:pPr>
              <w:spacing w:before="40" w:after="40"/>
              <w:rPr>
                <w:rFonts w:cstheme="minorHAnsi"/>
              </w:rPr>
            </w:pPr>
            <w:r w:rsidRPr="00460F97">
              <w:rPr>
                <w:sz w:val="22"/>
              </w:rPr>
              <w:t>34,78</w:t>
            </w:r>
          </w:p>
        </w:tc>
      </w:tr>
      <w:tr w:rsidR="00460F97" w:rsidRPr="00460F97" w14:paraId="2B4C3609" w14:textId="77777777" w:rsidTr="00460F97">
        <w:trPr>
          <w:cantSplit/>
        </w:trPr>
        <w:tc>
          <w:tcPr>
            <w:tcW w:w="1129" w:type="dxa"/>
            <w:tcBorders>
              <w:top w:val="nil"/>
              <w:left w:val="nil"/>
              <w:bottom w:val="nil"/>
              <w:right w:val="nil"/>
            </w:tcBorders>
          </w:tcPr>
          <w:p w14:paraId="4F506B16" w14:textId="77777777" w:rsidR="00460F97" w:rsidRPr="00460F97" w:rsidRDefault="00460F97" w:rsidP="00460F97">
            <w:pPr>
              <w:spacing w:before="40" w:after="40"/>
              <w:rPr>
                <w:rFonts w:cstheme="minorHAnsi"/>
              </w:rPr>
            </w:pPr>
            <w:r w:rsidRPr="00460F97">
              <w:rPr>
                <w:sz w:val="22"/>
              </w:rPr>
              <w:t>2019</w:t>
            </w:r>
          </w:p>
        </w:tc>
        <w:tc>
          <w:tcPr>
            <w:tcW w:w="1560" w:type="dxa"/>
            <w:tcBorders>
              <w:top w:val="nil"/>
              <w:left w:val="nil"/>
              <w:bottom w:val="nil"/>
              <w:right w:val="nil"/>
            </w:tcBorders>
          </w:tcPr>
          <w:p w14:paraId="5B29026F" w14:textId="77777777" w:rsidR="00460F97" w:rsidRPr="00460F97" w:rsidRDefault="00460F97" w:rsidP="00460F97">
            <w:pPr>
              <w:spacing w:before="40" w:after="40"/>
              <w:rPr>
                <w:rFonts w:cstheme="minorHAnsi"/>
              </w:rPr>
            </w:pPr>
            <w:r w:rsidRPr="00460F97">
              <w:rPr>
                <w:sz w:val="22"/>
              </w:rPr>
              <w:t>4.729</w:t>
            </w:r>
          </w:p>
        </w:tc>
        <w:tc>
          <w:tcPr>
            <w:tcW w:w="1559" w:type="dxa"/>
            <w:tcBorders>
              <w:top w:val="nil"/>
              <w:left w:val="nil"/>
              <w:bottom w:val="nil"/>
              <w:right w:val="nil"/>
            </w:tcBorders>
          </w:tcPr>
          <w:p w14:paraId="4F4F4C31" w14:textId="77777777" w:rsidR="00460F97" w:rsidRPr="00460F97" w:rsidRDefault="00460F97" w:rsidP="00460F97">
            <w:pPr>
              <w:spacing w:before="40" w:after="40"/>
              <w:rPr>
                <w:rFonts w:cstheme="minorHAnsi"/>
              </w:rPr>
            </w:pPr>
            <w:r w:rsidRPr="00460F97">
              <w:rPr>
                <w:sz w:val="22"/>
              </w:rPr>
              <w:t>257</w:t>
            </w:r>
          </w:p>
        </w:tc>
        <w:tc>
          <w:tcPr>
            <w:tcW w:w="1701" w:type="dxa"/>
            <w:tcBorders>
              <w:top w:val="nil"/>
              <w:left w:val="nil"/>
              <w:bottom w:val="nil"/>
              <w:right w:val="nil"/>
            </w:tcBorders>
          </w:tcPr>
          <w:p w14:paraId="302AD4E9" w14:textId="77777777" w:rsidR="00460F97" w:rsidRPr="00460F97" w:rsidRDefault="00460F97" w:rsidP="00460F97">
            <w:pPr>
              <w:spacing w:before="40" w:after="40"/>
              <w:rPr>
                <w:rFonts w:cstheme="minorHAnsi"/>
              </w:rPr>
            </w:pPr>
            <w:r w:rsidRPr="00460F97">
              <w:rPr>
                <w:sz w:val="22"/>
              </w:rPr>
              <w:t>2.907</w:t>
            </w:r>
          </w:p>
        </w:tc>
        <w:tc>
          <w:tcPr>
            <w:tcW w:w="3411" w:type="dxa"/>
            <w:tcBorders>
              <w:top w:val="nil"/>
              <w:left w:val="nil"/>
              <w:bottom w:val="nil"/>
              <w:right w:val="nil"/>
            </w:tcBorders>
          </w:tcPr>
          <w:p w14:paraId="7636B1B4" w14:textId="77777777" w:rsidR="00460F97" w:rsidRPr="00460F97" w:rsidRDefault="00460F97" w:rsidP="00460F97">
            <w:pPr>
              <w:spacing w:before="40" w:after="40"/>
              <w:rPr>
                <w:rFonts w:cstheme="minorHAnsi"/>
              </w:rPr>
            </w:pPr>
            <w:r w:rsidRPr="00460F97">
              <w:rPr>
                <w:sz w:val="22"/>
              </w:rPr>
              <w:t>54,35</w:t>
            </w:r>
          </w:p>
        </w:tc>
      </w:tr>
      <w:tr w:rsidR="00460F97" w:rsidRPr="00460F97" w14:paraId="7C7C10C4" w14:textId="77777777" w:rsidTr="00460F97">
        <w:trPr>
          <w:cantSplit/>
        </w:trPr>
        <w:tc>
          <w:tcPr>
            <w:tcW w:w="1129" w:type="dxa"/>
            <w:tcBorders>
              <w:top w:val="nil"/>
              <w:left w:val="nil"/>
              <w:bottom w:val="nil"/>
              <w:right w:val="nil"/>
            </w:tcBorders>
          </w:tcPr>
          <w:p w14:paraId="25C1C3A0" w14:textId="77777777" w:rsidR="00460F97" w:rsidRPr="00460F97" w:rsidRDefault="00460F97" w:rsidP="00460F97">
            <w:pPr>
              <w:spacing w:before="40" w:after="40"/>
              <w:rPr>
                <w:rFonts w:cstheme="minorHAnsi"/>
              </w:rPr>
            </w:pPr>
            <w:r w:rsidRPr="00460F97">
              <w:rPr>
                <w:sz w:val="22"/>
              </w:rPr>
              <w:t>2020</w:t>
            </w:r>
          </w:p>
        </w:tc>
        <w:tc>
          <w:tcPr>
            <w:tcW w:w="1560" w:type="dxa"/>
            <w:tcBorders>
              <w:top w:val="nil"/>
              <w:left w:val="nil"/>
              <w:bottom w:val="nil"/>
              <w:right w:val="nil"/>
            </w:tcBorders>
          </w:tcPr>
          <w:p w14:paraId="157A8820" w14:textId="77777777" w:rsidR="00460F97" w:rsidRPr="00460F97" w:rsidRDefault="00460F97" w:rsidP="00460F97">
            <w:pPr>
              <w:spacing w:before="40" w:after="40"/>
              <w:rPr>
                <w:rFonts w:cstheme="minorHAnsi"/>
              </w:rPr>
            </w:pPr>
            <w:r w:rsidRPr="00460F97">
              <w:rPr>
                <w:sz w:val="22"/>
              </w:rPr>
              <w:t>3.015</w:t>
            </w:r>
          </w:p>
        </w:tc>
        <w:tc>
          <w:tcPr>
            <w:tcW w:w="1559" w:type="dxa"/>
            <w:tcBorders>
              <w:top w:val="nil"/>
              <w:left w:val="nil"/>
              <w:bottom w:val="nil"/>
              <w:right w:val="nil"/>
            </w:tcBorders>
          </w:tcPr>
          <w:p w14:paraId="18C4F38B" w14:textId="77777777" w:rsidR="00460F97" w:rsidRPr="00460F97" w:rsidRDefault="00460F97" w:rsidP="00460F97">
            <w:pPr>
              <w:spacing w:before="40" w:after="40"/>
              <w:rPr>
                <w:rFonts w:cstheme="minorHAnsi"/>
              </w:rPr>
            </w:pPr>
            <w:r w:rsidRPr="00460F97">
              <w:rPr>
                <w:sz w:val="22"/>
              </w:rPr>
              <w:t>209</w:t>
            </w:r>
          </w:p>
        </w:tc>
        <w:tc>
          <w:tcPr>
            <w:tcW w:w="1701" w:type="dxa"/>
            <w:tcBorders>
              <w:top w:val="nil"/>
              <w:left w:val="nil"/>
              <w:bottom w:val="nil"/>
              <w:right w:val="nil"/>
            </w:tcBorders>
          </w:tcPr>
          <w:p w14:paraId="56BFCCA6" w14:textId="77777777" w:rsidR="00460F97" w:rsidRPr="00460F97" w:rsidRDefault="00460F97" w:rsidP="00460F97">
            <w:pPr>
              <w:spacing w:before="40" w:after="40"/>
              <w:rPr>
                <w:rFonts w:cstheme="minorHAnsi"/>
              </w:rPr>
            </w:pPr>
            <w:r w:rsidRPr="00460F97">
              <w:rPr>
                <w:sz w:val="22"/>
              </w:rPr>
              <w:t>1.552</w:t>
            </w:r>
          </w:p>
        </w:tc>
        <w:tc>
          <w:tcPr>
            <w:tcW w:w="3411" w:type="dxa"/>
            <w:tcBorders>
              <w:top w:val="nil"/>
              <w:left w:val="nil"/>
              <w:bottom w:val="nil"/>
              <w:right w:val="nil"/>
            </w:tcBorders>
          </w:tcPr>
          <w:p w14:paraId="171ADC24" w14:textId="77777777" w:rsidR="00460F97" w:rsidRPr="00460F97" w:rsidRDefault="00460F97" w:rsidP="00460F97">
            <w:pPr>
              <w:spacing w:before="40" w:after="40"/>
              <w:rPr>
                <w:rFonts w:cstheme="minorHAnsi"/>
              </w:rPr>
            </w:pPr>
            <w:r w:rsidRPr="00460F97">
              <w:rPr>
                <w:sz w:val="22"/>
              </w:rPr>
              <w:t>69,32</w:t>
            </w:r>
          </w:p>
        </w:tc>
      </w:tr>
      <w:tr w:rsidR="00460F97" w:rsidRPr="00460F97" w14:paraId="02400AD0" w14:textId="77777777" w:rsidTr="00460F97">
        <w:trPr>
          <w:cantSplit/>
        </w:trPr>
        <w:tc>
          <w:tcPr>
            <w:tcW w:w="1129" w:type="dxa"/>
            <w:tcBorders>
              <w:top w:val="nil"/>
              <w:left w:val="nil"/>
              <w:bottom w:val="nil"/>
              <w:right w:val="nil"/>
            </w:tcBorders>
          </w:tcPr>
          <w:p w14:paraId="3E9C182E" w14:textId="77777777" w:rsidR="00460F97" w:rsidRPr="00460F97" w:rsidRDefault="00460F97" w:rsidP="00460F97">
            <w:pPr>
              <w:spacing w:before="40" w:after="40"/>
              <w:rPr>
                <w:rFonts w:cstheme="minorHAnsi"/>
              </w:rPr>
            </w:pPr>
            <w:r w:rsidRPr="00460F97">
              <w:rPr>
                <w:sz w:val="22"/>
              </w:rPr>
              <w:t>2021</w:t>
            </w:r>
          </w:p>
        </w:tc>
        <w:tc>
          <w:tcPr>
            <w:tcW w:w="1560" w:type="dxa"/>
            <w:tcBorders>
              <w:top w:val="nil"/>
              <w:left w:val="nil"/>
              <w:bottom w:val="nil"/>
              <w:right w:val="nil"/>
            </w:tcBorders>
          </w:tcPr>
          <w:p w14:paraId="0558629F" w14:textId="77777777" w:rsidR="00460F97" w:rsidRPr="00460F97" w:rsidRDefault="00460F97" w:rsidP="00460F97">
            <w:pPr>
              <w:spacing w:before="40" w:after="40"/>
              <w:rPr>
                <w:rFonts w:cstheme="minorHAnsi"/>
              </w:rPr>
            </w:pPr>
            <w:r w:rsidRPr="00460F97">
              <w:rPr>
                <w:sz w:val="22"/>
              </w:rPr>
              <w:t>3.411</w:t>
            </w:r>
          </w:p>
        </w:tc>
        <w:tc>
          <w:tcPr>
            <w:tcW w:w="1559" w:type="dxa"/>
            <w:tcBorders>
              <w:top w:val="nil"/>
              <w:left w:val="nil"/>
              <w:bottom w:val="nil"/>
              <w:right w:val="nil"/>
            </w:tcBorders>
          </w:tcPr>
          <w:p w14:paraId="2ACC334C" w14:textId="77777777" w:rsidR="00460F97" w:rsidRPr="00460F97" w:rsidRDefault="00460F97" w:rsidP="00460F97">
            <w:pPr>
              <w:spacing w:before="40" w:after="40"/>
              <w:rPr>
                <w:rFonts w:cstheme="minorHAnsi"/>
              </w:rPr>
            </w:pPr>
            <w:r w:rsidRPr="00460F97">
              <w:rPr>
                <w:sz w:val="22"/>
              </w:rPr>
              <w:t>259</w:t>
            </w:r>
          </w:p>
        </w:tc>
        <w:tc>
          <w:tcPr>
            <w:tcW w:w="1701" w:type="dxa"/>
            <w:tcBorders>
              <w:top w:val="nil"/>
              <w:left w:val="nil"/>
              <w:bottom w:val="nil"/>
              <w:right w:val="nil"/>
            </w:tcBorders>
          </w:tcPr>
          <w:p w14:paraId="76D8B3A9" w14:textId="77777777" w:rsidR="00460F97" w:rsidRPr="00460F97" w:rsidRDefault="00460F97" w:rsidP="00460F97">
            <w:pPr>
              <w:spacing w:before="40" w:after="40"/>
              <w:rPr>
                <w:rFonts w:cstheme="minorHAnsi"/>
              </w:rPr>
            </w:pPr>
            <w:r w:rsidRPr="00460F97">
              <w:rPr>
                <w:sz w:val="22"/>
              </w:rPr>
              <w:t>1.898</w:t>
            </w:r>
          </w:p>
        </w:tc>
        <w:tc>
          <w:tcPr>
            <w:tcW w:w="3411" w:type="dxa"/>
            <w:tcBorders>
              <w:top w:val="nil"/>
              <w:left w:val="nil"/>
              <w:bottom w:val="nil"/>
              <w:right w:val="nil"/>
            </w:tcBorders>
          </w:tcPr>
          <w:p w14:paraId="72715E6A" w14:textId="77777777" w:rsidR="00460F97" w:rsidRPr="00460F97" w:rsidRDefault="00460F97" w:rsidP="00460F97">
            <w:pPr>
              <w:spacing w:before="40" w:after="40"/>
              <w:rPr>
                <w:rFonts w:cstheme="minorHAnsi"/>
              </w:rPr>
            </w:pPr>
            <w:r w:rsidRPr="00460F97">
              <w:rPr>
                <w:sz w:val="22"/>
              </w:rPr>
              <w:t>75,93</w:t>
            </w:r>
          </w:p>
        </w:tc>
      </w:tr>
      <w:tr w:rsidR="00460F97" w:rsidRPr="00460F97" w14:paraId="1E77F198" w14:textId="77777777" w:rsidTr="00460F97">
        <w:trPr>
          <w:cantSplit/>
        </w:trPr>
        <w:tc>
          <w:tcPr>
            <w:tcW w:w="1129" w:type="dxa"/>
            <w:tcBorders>
              <w:top w:val="nil"/>
              <w:left w:val="nil"/>
              <w:bottom w:val="nil"/>
              <w:right w:val="nil"/>
            </w:tcBorders>
          </w:tcPr>
          <w:p w14:paraId="6DEB7C3E" w14:textId="77777777" w:rsidR="00460F97" w:rsidRPr="00460F97" w:rsidRDefault="00460F97" w:rsidP="00460F97">
            <w:pPr>
              <w:spacing w:before="40" w:after="40"/>
              <w:rPr>
                <w:rFonts w:cstheme="minorHAnsi"/>
              </w:rPr>
            </w:pPr>
            <w:r w:rsidRPr="00460F97">
              <w:rPr>
                <w:sz w:val="22"/>
              </w:rPr>
              <w:t>2022</w:t>
            </w:r>
          </w:p>
        </w:tc>
        <w:tc>
          <w:tcPr>
            <w:tcW w:w="1560" w:type="dxa"/>
            <w:tcBorders>
              <w:top w:val="nil"/>
              <w:left w:val="nil"/>
              <w:bottom w:val="nil"/>
              <w:right w:val="nil"/>
            </w:tcBorders>
          </w:tcPr>
          <w:p w14:paraId="7E0A3695" w14:textId="77777777" w:rsidR="00460F97" w:rsidRPr="00460F97" w:rsidRDefault="00460F97" w:rsidP="00460F97">
            <w:pPr>
              <w:spacing w:before="40" w:after="40"/>
              <w:rPr>
                <w:rFonts w:cstheme="minorHAnsi"/>
              </w:rPr>
            </w:pPr>
            <w:r w:rsidRPr="00460F97">
              <w:rPr>
                <w:sz w:val="22"/>
              </w:rPr>
              <w:t>3.394</w:t>
            </w:r>
          </w:p>
        </w:tc>
        <w:tc>
          <w:tcPr>
            <w:tcW w:w="1559" w:type="dxa"/>
            <w:tcBorders>
              <w:top w:val="nil"/>
              <w:left w:val="nil"/>
              <w:bottom w:val="nil"/>
              <w:right w:val="nil"/>
            </w:tcBorders>
          </w:tcPr>
          <w:p w14:paraId="68DCDDCC" w14:textId="77777777" w:rsidR="00460F97" w:rsidRPr="00460F97" w:rsidRDefault="00460F97" w:rsidP="00460F97">
            <w:pPr>
              <w:spacing w:before="40" w:after="40"/>
              <w:rPr>
                <w:rFonts w:cstheme="minorHAnsi"/>
              </w:rPr>
            </w:pPr>
            <w:r w:rsidRPr="00460F97">
              <w:rPr>
                <w:sz w:val="22"/>
              </w:rPr>
              <w:t>292</w:t>
            </w:r>
          </w:p>
        </w:tc>
        <w:tc>
          <w:tcPr>
            <w:tcW w:w="1701" w:type="dxa"/>
            <w:tcBorders>
              <w:top w:val="nil"/>
              <w:left w:val="nil"/>
              <w:bottom w:val="nil"/>
              <w:right w:val="nil"/>
            </w:tcBorders>
          </w:tcPr>
          <w:p w14:paraId="7C35DC0F" w14:textId="77777777" w:rsidR="00460F97" w:rsidRPr="00460F97" w:rsidRDefault="00460F97" w:rsidP="00460F97">
            <w:pPr>
              <w:spacing w:before="40" w:after="40"/>
              <w:rPr>
                <w:rFonts w:cstheme="minorHAnsi"/>
              </w:rPr>
            </w:pPr>
            <w:r w:rsidRPr="00460F97">
              <w:rPr>
                <w:sz w:val="22"/>
              </w:rPr>
              <w:t>2.125</w:t>
            </w:r>
          </w:p>
        </w:tc>
        <w:tc>
          <w:tcPr>
            <w:tcW w:w="3411" w:type="dxa"/>
            <w:tcBorders>
              <w:top w:val="nil"/>
              <w:left w:val="nil"/>
              <w:bottom w:val="nil"/>
              <w:right w:val="nil"/>
            </w:tcBorders>
          </w:tcPr>
          <w:p w14:paraId="39481C71" w14:textId="77777777" w:rsidR="00460F97" w:rsidRPr="00460F97" w:rsidRDefault="00460F97" w:rsidP="00460F97">
            <w:pPr>
              <w:spacing w:before="40" w:after="40"/>
              <w:rPr>
                <w:rFonts w:cstheme="minorHAnsi"/>
              </w:rPr>
            </w:pPr>
            <w:r w:rsidRPr="00460F97">
              <w:rPr>
                <w:sz w:val="22"/>
              </w:rPr>
              <w:t>86,03</w:t>
            </w:r>
          </w:p>
        </w:tc>
      </w:tr>
      <w:tr w:rsidR="00460F97" w:rsidRPr="00460F97" w14:paraId="62B27BEB" w14:textId="77777777" w:rsidTr="00460F97">
        <w:trPr>
          <w:cantSplit/>
        </w:trPr>
        <w:tc>
          <w:tcPr>
            <w:tcW w:w="1129" w:type="dxa"/>
            <w:tcBorders>
              <w:top w:val="nil"/>
              <w:left w:val="nil"/>
              <w:bottom w:val="nil"/>
              <w:right w:val="nil"/>
            </w:tcBorders>
          </w:tcPr>
          <w:p w14:paraId="7A7C2630" w14:textId="77777777" w:rsidR="00460F97" w:rsidRPr="00460F97" w:rsidRDefault="00460F97" w:rsidP="00460F97">
            <w:pPr>
              <w:spacing w:before="40" w:after="40"/>
              <w:rPr>
                <w:rFonts w:cstheme="minorHAnsi"/>
              </w:rPr>
            </w:pPr>
            <w:r w:rsidRPr="00460F97">
              <w:rPr>
                <w:sz w:val="22"/>
              </w:rPr>
              <w:t>2023</w:t>
            </w:r>
          </w:p>
        </w:tc>
        <w:tc>
          <w:tcPr>
            <w:tcW w:w="1560" w:type="dxa"/>
            <w:tcBorders>
              <w:top w:val="nil"/>
              <w:left w:val="nil"/>
              <w:bottom w:val="nil"/>
              <w:right w:val="nil"/>
            </w:tcBorders>
          </w:tcPr>
          <w:p w14:paraId="07D1F4B4" w14:textId="77777777" w:rsidR="00460F97" w:rsidRPr="00460F97" w:rsidRDefault="00460F97" w:rsidP="00460F97">
            <w:pPr>
              <w:spacing w:before="40" w:after="40"/>
              <w:rPr>
                <w:rFonts w:cstheme="minorHAnsi"/>
              </w:rPr>
            </w:pPr>
            <w:r w:rsidRPr="00460F97">
              <w:rPr>
                <w:sz w:val="22"/>
              </w:rPr>
              <w:t>3.816</w:t>
            </w:r>
          </w:p>
        </w:tc>
        <w:tc>
          <w:tcPr>
            <w:tcW w:w="1559" w:type="dxa"/>
            <w:tcBorders>
              <w:top w:val="nil"/>
              <w:left w:val="nil"/>
              <w:bottom w:val="nil"/>
              <w:right w:val="nil"/>
            </w:tcBorders>
          </w:tcPr>
          <w:p w14:paraId="1CA55B35" w14:textId="77777777" w:rsidR="00460F97" w:rsidRPr="00460F97" w:rsidRDefault="00460F97" w:rsidP="00460F97">
            <w:pPr>
              <w:spacing w:before="40" w:after="40"/>
              <w:rPr>
                <w:rFonts w:cstheme="minorHAnsi"/>
              </w:rPr>
            </w:pPr>
            <w:r w:rsidRPr="00460F97">
              <w:rPr>
                <w:sz w:val="22"/>
              </w:rPr>
              <w:t>329</w:t>
            </w:r>
          </w:p>
        </w:tc>
        <w:tc>
          <w:tcPr>
            <w:tcW w:w="1701" w:type="dxa"/>
            <w:tcBorders>
              <w:top w:val="nil"/>
              <w:left w:val="nil"/>
              <w:bottom w:val="nil"/>
              <w:right w:val="nil"/>
            </w:tcBorders>
          </w:tcPr>
          <w:p w14:paraId="0EA8D47A" w14:textId="77777777" w:rsidR="00460F97" w:rsidRPr="00460F97" w:rsidRDefault="00460F97" w:rsidP="00460F97">
            <w:pPr>
              <w:spacing w:before="40" w:after="40"/>
              <w:rPr>
                <w:rFonts w:cstheme="minorHAnsi"/>
              </w:rPr>
            </w:pPr>
            <w:r w:rsidRPr="00460F97">
              <w:rPr>
                <w:sz w:val="22"/>
              </w:rPr>
              <w:t>2.452</w:t>
            </w:r>
          </w:p>
        </w:tc>
        <w:tc>
          <w:tcPr>
            <w:tcW w:w="3411" w:type="dxa"/>
            <w:tcBorders>
              <w:top w:val="nil"/>
              <w:left w:val="nil"/>
              <w:bottom w:val="nil"/>
              <w:right w:val="nil"/>
            </w:tcBorders>
          </w:tcPr>
          <w:p w14:paraId="7DEC0616" w14:textId="77777777" w:rsidR="00460F97" w:rsidRPr="00460F97" w:rsidRDefault="00460F97" w:rsidP="00460F97">
            <w:pPr>
              <w:spacing w:before="40" w:after="40"/>
              <w:rPr>
                <w:rFonts w:cstheme="minorHAnsi"/>
              </w:rPr>
            </w:pPr>
            <w:r w:rsidRPr="00460F97">
              <w:rPr>
                <w:sz w:val="22"/>
              </w:rPr>
              <w:t>86,22</w:t>
            </w:r>
          </w:p>
        </w:tc>
      </w:tr>
      <w:tr w:rsidR="00460F97" w:rsidRPr="00460F97" w14:paraId="4CC600E6" w14:textId="77777777" w:rsidTr="00460F97">
        <w:trPr>
          <w:cantSplit/>
        </w:trPr>
        <w:tc>
          <w:tcPr>
            <w:tcW w:w="1129" w:type="dxa"/>
            <w:tcBorders>
              <w:top w:val="nil"/>
              <w:left w:val="nil"/>
              <w:bottom w:val="nil"/>
              <w:right w:val="nil"/>
            </w:tcBorders>
          </w:tcPr>
          <w:p w14:paraId="7448BF02" w14:textId="77777777" w:rsidR="00460F97" w:rsidRPr="00460F97" w:rsidRDefault="00460F97" w:rsidP="00460F97">
            <w:pPr>
              <w:spacing w:before="40" w:after="40"/>
              <w:rPr>
                <w:rFonts w:cstheme="minorHAnsi"/>
              </w:rPr>
            </w:pPr>
            <w:r w:rsidRPr="00460F97">
              <w:rPr>
                <w:sz w:val="22"/>
              </w:rPr>
              <w:t>2024</w:t>
            </w:r>
          </w:p>
        </w:tc>
        <w:tc>
          <w:tcPr>
            <w:tcW w:w="1560" w:type="dxa"/>
            <w:tcBorders>
              <w:top w:val="nil"/>
              <w:left w:val="nil"/>
              <w:bottom w:val="nil"/>
              <w:right w:val="nil"/>
            </w:tcBorders>
          </w:tcPr>
          <w:p w14:paraId="25D4AB5C" w14:textId="77777777" w:rsidR="00460F97" w:rsidRPr="00460F97" w:rsidRDefault="00460F97" w:rsidP="00460F97">
            <w:pPr>
              <w:spacing w:before="40" w:after="40"/>
              <w:rPr>
                <w:rFonts w:cstheme="minorHAnsi"/>
              </w:rPr>
            </w:pPr>
            <w:r w:rsidRPr="00460F97">
              <w:rPr>
                <w:sz w:val="22"/>
              </w:rPr>
              <w:t>3.889</w:t>
            </w:r>
          </w:p>
        </w:tc>
        <w:tc>
          <w:tcPr>
            <w:tcW w:w="1559" w:type="dxa"/>
            <w:tcBorders>
              <w:top w:val="nil"/>
              <w:left w:val="nil"/>
              <w:bottom w:val="nil"/>
              <w:right w:val="nil"/>
            </w:tcBorders>
          </w:tcPr>
          <w:p w14:paraId="6ABEB72B" w14:textId="77777777" w:rsidR="00460F97" w:rsidRPr="00460F97" w:rsidRDefault="00460F97" w:rsidP="00460F97">
            <w:pPr>
              <w:spacing w:before="40" w:after="40"/>
              <w:rPr>
                <w:rFonts w:cstheme="minorHAnsi"/>
              </w:rPr>
            </w:pPr>
            <w:r w:rsidRPr="00460F97">
              <w:rPr>
                <w:sz w:val="22"/>
              </w:rPr>
              <w:t>323</w:t>
            </w:r>
          </w:p>
        </w:tc>
        <w:tc>
          <w:tcPr>
            <w:tcW w:w="1701" w:type="dxa"/>
            <w:tcBorders>
              <w:top w:val="nil"/>
              <w:left w:val="nil"/>
              <w:bottom w:val="nil"/>
              <w:right w:val="nil"/>
            </w:tcBorders>
          </w:tcPr>
          <w:p w14:paraId="3185E927" w14:textId="77777777" w:rsidR="00460F97" w:rsidRPr="00460F97" w:rsidRDefault="00460F97" w:rsidP="00460F97">
            <w:pPr>
              <w:spacing w:before="40" w:after="40"/>
              <w:rPr>
                <w:rFonts w:cstheme="minorHAnsi"/>
              </w:rPr>
            </w:pPr>
            <w:r w:rsidRPr="00460F97">
              <w:rPr>
                <w:sz w:val="22"/>
              </w:rPr>
              <w:t>2.347</w:t>
            </w:r>
          </w:p>
        </w:tc>
        <w:tc>
          <w:tcPr>
            <w:tcW w:w="3411" w:type="dxa"/>
            <w:tcBorders>
              <w:top w:val="nil"/>
              <w:left w:val="nil"/>
              <w:bottom w:val="nil"/>
              <w:right w:val="nil"/>
            </w:tcBorders>
          </w:tcPr>
          <w:p w14:paraId="794E52A8" w14:textId="77777777" w:rsidR="00460F97" w:rsidRPr="00460F97" w:rsidRDefault="00460F97" w:rsidP="00460F97">
            <w:pPr>
              <w:spacing w:before="40" w:after="40"/>
              <w:rPr>
                <w:rFonts w:cstheme="minorHAnsi"/>
              </w:rPr>
            </w:pPr>
            <w:r w:rsidRPr="00460F97">
              <w:rPr>
                <w:sz w:val="22"/>
              </w:rPr>
              <w:t>83,05</w:t>
            </w:r>
          </w:p>
        </w:tc>
      </w:tr>
      <w:tr w:rsidR="00460F97" w:rsidRPr="00460F97" w14:paraId="39F02AEC" w14:textId="77777777" w:rsidTr="00460F97">
        <w:trPr>
          <w:cantSplit/>
        </w:trPr>
        <w:tc>
          <w:tcPr>
            <w:tcW w:w="1129" w:type="dxa"/>
            <w:tcBorders>
              <w:top w:val="nil"/>
              <w:left w:val="nil"/>
              <w:bottom w:val="nil"/>
              <w:right w:val="nil"/>
            </w:tcBorders>
          </w:tcPr>
          <w:p w14:paraId="631D59C9" w14:textId="77777777" w:rsidR="00460F97" w:rsidRPr="00460F97" w:rsidRDefault="00460F97" w:rsidP="00460F97">
            <w:pPr>
              <w:spacing w:before="40" w:after="40"/>
              <w:rPr>
                <w:rFonts w:cstheme="minorHAnsi"/>
              </w:rPr>
            </w:pPr>
            <w:r w:rsidRPr="00460F97">
              <w:rPr>
                <w:sz w:val="22"/>
              </w:rPr>
              <w:t>2025</w:t>
            </w:r>
          </w:p>
        </w:tc>
        <w:tc>
          <w:tcPr>
            <w:tcW w:w="1560" w:type="dxa"/>
            <w:tcBorders>
              <w:top w:val="nil"/>
              <w:left w:val="nil"/>
              <w:bottom w:val="nil"/>
              <w:right w:val="nil"/>
            </w:tcBorders>
          </w:tcPr>
          <w:p w14:paraId="780A52E0" w14:textId="77777777" w:rsidR="00460F97" w:rsidRPr="00460F97" w:rsidRDefault="00460F97" w:rsidP="00460F97">
            <w:pPr>
              <w:spacing w:before="40" w:after="40"/>
              <w:rPr>
                <w:rFonts w:cstheme="minorHAnsi"/>
              </w:rPr>
            </w:pPr>
            <w:r w:rsidRPr="00460F97">
              <w:rPr>
                <w:sz w:val="22"/>
              </w:rPr>
              <w:t>3.987</w:t>
            </w:r>
          </w:p>
        </w:tc>
        <w:tc>
          <w:tcPr>
            <w:tcW w:w="1559" w:type="dxa"/>
            <w:tcBorders>
              <w:top w:val="nil"/>
              <w:left w:val="nil"/>
              <w:bottom w:val="nil"/>
              <w:right w:val="nil"/>
            </w:tcBorders>
          </w:tcPr>
          <w:p w14:paraId="3F1A59EE" w14:textId="77777777" w:rsidR="00460F97" w:rsidRPr="00460F97" w:rsidRDefault="00460F97" w:rsidP="00460F97">
            <w:pPr>
              <w:spacing w:before="40" w:after="40"/>
              <w:rPr>
                <w:rFonts w:cstheme="minorHAnsi"/>
              </w:rPr>
            </w:pPr>
            <w:r w:rsidRPr="00460F97">
              <w:rPr>
                <w:sz w:val="22"/>
              </w:rPr>
              <w:t>337</w:t>
            </w:r>
          </w:p>
        </w:tc>
        <w:tc>
          <w:tcPr>
            <w:tcW w:w="1701" w:type="dxa"/>
            <w:tcBorders>
              <w:top w:val="nil"/>
              <w:left w:val="nil"/>
              <w:bottom w:val="nil"/>
              <w:right w:val="nil"/>
            </w:tcBorders>
          </w:tcPr>
          <w:p w14:paraId="70F8D15B" w14:textId="77777777" w:rsidR="00460F97" w:rsidRPr="00460F97" w:rsidRDefault="00460F97" w:rsidP="00460F97">
            <w:pPr>
              <w:spacing w:before="40" w:after="40"/>
              <w:rPr>
                <w:rFonts w:cstheme="minorHAnsi"/>
              </w:rPr>
            </w:pPr>
            <w:r w:rsidRPr="00460F97">
              <w:rPr>
                <w:sz w:val="22"/>
              </w:rPr>
              <w:t>2.536</w:t>
            </w:r>
          </w:p>
        </w:tc>
        <w:tc>
          <w:tcPr>
            <w:tcW w:w="3411" w:type="dxa"/>
            <w:tcBorders>
              <w:top w:val="nil"/>
              <w:left w:val="nil"/>
              <w:bottom w:val="nil"/>
              <w:right w:val="nil"/>
            </w:tcBorders>
          </w:tcPr>
          <w:p w14:paraId="14847E5B" w14:textId="77777777" w:rsidR="00460F97" w:rsidRPr="00460F97" w:rsidRDefault="00460F97" w:rsidP="00460F97">
            <w:pPr>
              <w:spacing w:before="40" w:after="40"/>
              <w:rPr>
                <w:rFonts w:cstheme="minorHAnsi"/>
              </w:rPr>
            </w:pPr>
            <w:r w:rsidRPr="00460F97">
              <w:rPr>
                <w:sz w:val="22"/>
              </w:rPr>
              <w:t>84,52</w:t>
            </w:r>
          </w:p>
        </w:tc>
      </w:tr>
      <w:tr w:rsidR="00460F97" w:rsidRPr="00460F97" w14:paraId="3A351F27" w14:textId="77777777" w:rsidTr="00460F97">
        <w:trPr>
          <w:cantSplit/>
        </w:trPr>
        <w:tc>
          <w:tcPr>
            <w:tcW w:w="1129" w:type="dxa"/>
            <w:tcBorders>
              <w:top w:val="nil"/>
              <w:left w:val="nil"/>
              <w:bottom w:val="single" w:sz="6" w:space="0" w:color="000000"/>
              <w:right w:val="nil"/>
            </w:tcBorders>
          </w:tcPr>
          <w:p w14:paraId="4DAB6C9C" w14:textId="77777777" w:rsidR="00460F97" w:rsidRPr="00460F97" w:rsidRDefault="00460F97" w:rsidP="00460F97">
            <w:pPr>
              <w:spacing w:before="40" w:after="40"/>
              <w:rPr>
                <w:rFonts w:cstheme="minorHAnsi"/>
              </w:rPr>
            </w:pPr>
            <w:r w:rsidRPr="00460F97">
              <w:rPr>
                <w:sz w:val="22"/>
              </w:rPr>
              <w:t>2026ᵃ</w:t>
            </w:r>
          </w:p>
        </w:tc>
        <w:tc>
          <w:tcPr>
            <w:tcW w:w="1560" w:type="dxa"/>
            <w:tcBorders>
              <w:top w:val="nil"/>
              <w:left w:val="nil"/>
              <w:bottom w:val="single" w:sz="6" w:space="0" w:color="000000"/>
              <w:right w:val="nil"/>
            </w:tcBorders>
          </w:tcPr>
          <w:p w14:paraId="44728473" w14:textId="77777777" w:rsidR="00460F97" w:rsidRPr="00460F97" w:rsidRDefault="00460F97" w:rsidP="00460F97">
            <w:pPr>
              <w:spacing w:before="40" w:after="40"/>
              <w:rPr>
                <w:rFonts w:cstheme="minorHAnsi"/>
              </w:rPr>
            </w:pPr>
            <w:r w:rsidRPr="00460F97">
              <w:rPr>
                <w:sz w:val="22"/>
              </w:rPr>
              <w:t>2.714</w:t>
            </w:r>
          </w:p>
        </w:tc>
        <w:tc>
          <w:tcPr>
            <w:tcW w:w="1559" w:type="dxa"/>
            <w:tcBorders>
              <w:top w:val="nil"/>
              <w:left w:val="nil"/>
              <w:bottom w:val="single" w:sz="6" w:space="0" w:color="000000"/>
              <w:right w:val="nil"/>
            </w:tcBorders>
          </w:tcPr>
          <w:p w14:paraId="784FF934" w14:textId="77777777" w:rsidR="00460F97" w:rsidRPr="00460F97" w:rsidRDefault="00460F97" w:rsidP="00460F97">
            <w:pPr>
              <w:spacing w:before="40" w:after="40"/>
              <w:rPr>
                <w:rFonts w:cstheme="minorHAnsi"/>
              </w:rPr>
            </w:pPr>
            <w:r w:rsidRPr="00460F97">
              <w:rPr>
                <w:sz w:val="22"/>
              </w:rPr>
              <w:t>211</w:t>
            </w:r>
          </w:p>
        </w:tc>
        <w:tc>
          <w:tcPr>
            <w:tcW w:w="1701" w:type="dxa"/>
            <w:tcBorders>
              <w:top w:val="nil"/>
              <w:left w:val="nil"/>
              <w:bottom w:val="single" w:sz="6" w:space="0" w:color="000000"/>
              <w:right w:val="nil"/>
            </w:tcBorders>
          </w:tcPr>
          <w:p w14:paraId="2F184065" w14:textId="77777777" w:rsidR="00460F97" w:rsidRPr="00460F97" w:rsidRDefault="00460F97" w:rsidP="00460F97">
            <w:pPr>
              <w:spacing w:before="40" w:after="40"/>
              <w:rPr>
                <w:rFonts w:cstheme="minorHAnsi"/>
              </w:rPr>
            </w:pPr>
            <w:r w:rsidRPr="00460F97">
              <w:rPr>
                <w:sz w:val="22"/>
              </w:rPr>
              <w:t>1.682</w:t>
            </w:r>
          </w:p>
        </w:tc>
        <w:tc>
          <w:tcPr>
            <w:tcW w:w="3411" w:type="dxa"/>
            <w:tcBorders>
              <w:top w:val="nil"/>
              <w:left w:val="nil"/>
              <w:bottom w:val="single" w:sz="6" w:space="0" w:color="000000"/>
              <w:right w:val="nil"/>
            </w:tcBorders>
          </w:tcPr>
          <w:p w14:paraId="506B29F3" w14:textId="77777777" w:rsidR="00460F97" w:rsidRPr="00460F97" w:rsidRDefault="00460F97" w:rsidP="00460F97">
            <w:pPr>
              <w:spacing w:before="40" w:after="40"/>
              <w:rPr>
                <w:rFonts w:cstheme="minorHAnsi"/>
              </w:rPr>
            </w:pPr>
            <w:r w:rsidRPr="00460F97">
              <w:rPr>
                <w:sz w:val="22"/>
              </w:rPr>
              <w:t>77,75</w:t>
            </w:r>
          </w:p>
        </w:tc>
      </w:tr>
    </w:tbl>
    <w:p w14:paraId="22F8E6C6" w14:textId="77777777" w:rsidR="00460F97" w:rsidRDefault="00460F97" w:rsidP="00460F97">
      <w:pPr>
        <w:spacing w:before="240" w:line="480" w:lineRule="auto"/>
        <w:rPr>
          <w:rFonts w:cstheme="minorHAnsi"/>
        </w:rPr>
      </w:pPr>
      <w:r>
        <w:rPr>
          <w:i/>
        </w:rPr>
        <w:t>Nota.</w:t>
      </w:r>
      <w:r>
        <w:t xml:space="preserve"> Año parcial: enero a agosto de 2026. Elaboración propia con datos del INEC (2022) y la ANT (2026).</w:t>
      </w:r>
    </w:p>
    <w:p w14:paraId="41B9F7F8" w14:textId="77777777" w:rsidR="00460F97" w:rsidRPr="00460F97" w:rsidRDefault="00460F97" w:rsidP="00460F97">
      <w:pPr>
        <w:pStyle w:val="Ttulo2"/>
        <w:rPr>
          <w:rFonts w:cstheme="minorHAnsi"/>
        </w:rPr>
      </w:pPr>
      <w:bookmarkStart w:id="24" w:name="_Toc242956995"/>
      <w:r w:rsidRPr="00460F97">
        <w:t>10.3.</w:t>
      </w:r>
      <w:r>
        <w:t xml:space="preserve"> </w:t>
      </w:r>
      <w:r w:rsidRPr="00460F97">
        <w:t>Patrones temporales</w:t>
      </w:r>
      <w:bookmarkEnd w:id="24"/>
    </w:p>
    <w:p w14:paraId="166ACE39" w14:textId="77777777" w:rsidR="00460F97" w:rsidRPr="00460F97" w:rsidRDefault="00460F97" w:rsidP="00460F97">
      <w:pPr>
        <w:spacing w:line="480" w:lineRule="auto"/>
        <w:ind w:firstLine="720"/>
        <w:rPr>
          <w:rFonts w:cstheme="minorHAnsi"/>
        </w:rPr>
      </w:pPr>
      <w:r w:rsidRPr="00460F97">
        <w:t xml:space="preserve">Los siniestros aumentan hacia el fin de semana (Figura 2). El sábado es el día con más siniestros (8.380; 18,6 %), seguido del viernes (7.224; 16,1 %) y el domingo (7.154; 15,9 %), mientras que el lunes es el día con menos (5.327; 11,8 %). En conjunto, el sábado y el </w:t>
      </w:r>
      <w:r w:rsidRPr="00460F97">
        <w:lastRenderedPageBreak/>
        <w:t>domingo concentran el 34,5 % de los siniestros, a pesar de representar solo dos de los siete días de la semana.</w:t>
      </w:r>
    </w:p>
    <w:p w14:paraId="1A760E1E" w14:textId="77777777" w:rsidR="00460F97" w:rsidRDefault="00460F97" w:rsidP="00460F97">
      <w:pPr>
        <w:spacing w:line="480" w:lineRule="auto"/>
        <w:ind w:firstLine="720"/>
        <w:rPr>
          <w:rFonts w:cstheme="minorHAnsi"/>
        </w:rPr>
      </w:pPr>
      <w:r w:rsidRPr="00460F97">
        <w:t>En la distribución por hora (Figura 3) se observan dos picos: el primero a las 07:00, con 2.535 siniestros, y el segundo a las 19:00, con 2.317, que coinciden con las horas de entrada y salida del trabajo. La hora con menos siniestros es las 04:00, con 1.278. Por franja horaria (Figura 4), la mañana (27,1 %), la tarde (27,0 %) y la noche (26,6 %) presentan proporciones muy similares, mientras que la madrugada concentra el 19,3 %, un valor considerable si se toma en cuenta que en esas horas circulan muchos menos vehículos.</w:t>
      </w:r>
    </w:p>
    <w:p w14:paraId="3E084B39" w14:textId="77777777" w:rsidR="00460F97" w:rsidRPr="00460F97" w:rsidRDefault="00460F97" w:rsidP="00460F97">
      <w:pPr>
        <w:pStyle w:val="Ttulo2"/>
        <w:rPr>
          <w:rFonts w:cstheme="minorHAnsi"/>
        </w:rPr>
      </w:pPr>
      <w:bookmarkStart w:id="25" w:name="_Toc242956996"/>
      <w:r>
        <w:t xml:space="preserve">10.4. </w:t>
      </w:r>
      <w:r w:rsidRPr="00460F97">
        <w:t>Gravedad, tipo y causa de los siniestros</w:t>
      </w:r>
      <w:bookmarkEnd w:id="25"/>
    </w:p>
    <w:p w14:paraId="5F3A97A2" w14:textId="77777777" w:rsidR="00460F97" w:rsidRPr="00460F97" w:rsidRDefault="00460F97" w:rsidP="00460F97">
      <w:pPr>
        <w:spacing w:line="480" w:lineRule="auto"/>
        <w:ind w:firstLine="720"/>
        <w:rPr>
          <w:rFonts w:cstheme="minorHAnsi"/>
        </w:rPr>
      </w:pPr>
      <w:r w:rsidRPr="00460F97">
        <w:t>De los 44.982 siniestros, 23.700 (52,7 %) dejaron solo daños materiales, 18.785 (41,8 %) dejaron personas lesionadas y 2.497 (5,6 %) tuvieron al menos una persona fallecida (Figura 5). Es decir, casi la mitad de los siniestros deja al menos una víctima.</w:t>
      </w:r>
    </w:p>
    <w:p w14:paraId="65D7F818" w14:textId="77777777" w:rsidR="00460F97" w:rsidRPr="00460F97" w:rsidRDefault="00460F97" w:rsidP="00460F97">
      <w:pPr>
        <w:spacing w:line="480" w:lineRule="auto"/>
        <w:ind w:firstLine="720"/>
        <w:rPr>
          <w:rFonts w:cstheme="minorHAnsi"/>
        </w:rPr>
      </w:pPr>
      <w:r w:rsidRPr="00460F97">
        <w:t>La Tabla 4 presenta el número de siniestros y el promedio de víctimas por tipo de siniestro. Los choques son el tipo más frecuente, pero los atropellos son los que más víctimas dejan en promedio (1,08 por siniestro), seguidos de los arrollamientos y los choques frontales (1,05). Los rozamientos son los menos graves, con 0,25 víctimas por siniestro. En cuanto a las causas, las más frecuentes son la impericia e imprudencia del conductor (11.976 siniestros; 26,6 %), el exceso de velocidad (6.641; 14,8 %) y no respetar las señales de tránsito (5.141; 11,4 %). Se debe considerar que las categorías de tipo y causa difieren entre el INEC y la ANT, por lo que conviven categorías generales, como “Choques”, y categorías detalladas, como “Choque lateral”.</w:t>
      </w:r>
    </w:p>
    <w:p w14:paraId="29558D2F" w14:textId="77777777" w:rsidR="00460F97" w:rsidRPr="00460F97" w:rsidRDefault="00460F97" w:rsidP="00460F97">
      <w:pPr>
        <w:keepNext/>
        <w:spacing w:line="480" w:lineRule="auto"/>
        <w:rPr>
          <w:rFonts w:cstheme="minorHAnsi"/>
          <w:b/>
          <w:bCs/>
        </w:rPr>
      </w:pPr>
      <w:r w:rsidRPr="00460F97">
        <w:rPr>
          <w:b/>
          <w:bCs/>
        </w:rPr>
        <w:t>Tabla 4</w:t>
      </w:r>
    </w:p>
    <w:p w14:paraId="5215FD18" w14:textId="77777777" w:rsidR="00460F97" w:rsidRDefault="00460F97" w:rsidP="00460F97">
      <w:pPr>
        <w:keepNext/>
        <w:spacing w:line="480" w:lineRule="auto"/>
        <w:rPr>
          <w:rFonts w:cstheme="minorHAnsi"/>
        </w:rPr>
      </w:pPr>
      <w:r w:rsidRPr="00460F97">
        <w:rPr>
          <w:i/>
        </w:rPr>
        <w:t>Siniestros y promedio de víctimas por tipo de siniestro</w:t>
      </w:r>
    </w:p>
    <w:tbl>
      <w:tblPr>
        <w:tblStyle w:val="Tablaconcuadrcula"/>
        <w:tblW w:w="8359" w:type="dxa"/>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14"/>
        <w:gridCol w:w="2126"/>
        <w:gridCol w:w="3119"/>
      </w:tblGrid>
      <w:tr w:rsidR="00460F97" w:rsidRPr="00460F97" w14:paraId="557B651E" w14:textId="77777777" w:rsidTr="00460F97">
        <w:trPr>
          <w:cantSplit/>
          <w:tblHeader/>
        </w:trPr>
        <w:tc>
          <w:tcPr>
            <w:tcW w:w="3114" w:type="dxa"/>
            <w:tcBorders>
              <w:top w:val="single" w:sz="6" w:space="0" w:color="000000"/>
              <w:left w:val="nil"/>
              <w:bottom w:val="single" w:sz="6" w:space="0" w:color="000000"/>
              <w:right w:val="nil"/>
            </w:tcBorders>
          </w:tcPr>
          <w:p w14:paraId="309B6453" w14:textId="77777777" w:rsidR="00460F97" w:rsidRPr="00460F97" w:rsidRDefault="00460F97" w:rsidP="00460F97">
            <w:pPr>
              <w:spacing w:before="40" w:after="40"/>
              <w:rPr>
                <w:rFonts w:cstheme="minorHAnsi"/>
              </w:rPr>
            </w:pPr>
            <w:r w:rsidRPr="00460F97">
              <w:rPr>
                <w:b/>
                <w:sz w:val="22"/>
              </w:rPr>
              <w:t>Tipo de siniestro</w:t>
            </w:r>
          </w:p>
        </w:tc>
        <w:tc>
          <w:tcPr>
            <w:tcW w:w="2126" w:type="dxa"/>
            <w:tcBorders>
              <w:top w:val="single" w:sz="6" w:space="0" w:color="000000"/>
              <w:left w:val="nil"/>
              <w:bottom w:val="single" w:sz="6" w:space="0" w:color="000000"/>
              <w:right w:val="nil"/>
            </w:tcBorders>
          </w:tcPr>
          <w:p w14:paraId="54649F7D" w14:textId="77777777" w:rsidR="00460F97" w:rsidRPr="00460F97" w:rsidRDefault="00460F97" w:rsidP="00460F97">
            <w:pPr>
              <w:spacing w:before="40" w:after="40"/>
              <w:rPr>
                <w:rFonts w:cstheme="minorHAnsi"/>
              </w:rPr>
            </w:pPr>
            <w:r w:rsidRPr="00460F97">
              <w:rPr>
                <w:b/>
                <w:sz w:val="22"/>
              </w:rPr>
              <w:t>Siniestros</w:t>
            </w:r>
          </w:p>
        </w:tc>
        <w:tc>
          <w:tcPr>
            <w:tcW w:w="3119" w:type="dxa"/>
            <w:tcBorders>
              <w:top w:val="single" w:sz="6" w:space="0" w:color="000000"/>
              <w:left w:val="nil"/>
              <w:bottom w:val="single" w:sz="6" w:space="0" w:color="000000"/>
              <w:right w:val="nil"/>
            </w:tcBorders>
          </w:tcPr>
          <w:p w14:paraId="3347685C" w14:textId="77777777" w:rsidR="00460F97" w:rsidRPr="00460F97" w:rsidRDefault="00460F97" w:rsidP="00460F97">
            <w:pPr>
              <w:spacing w:before="40" w:after="40"/>
              <w:rPr>
                <w:rFonts w:cstheme="minorHAnsi"/>
              </w:rPr>
            </w:pPr>
            <w:r w:rsidRPr="00460F97">
              <w:rPr>
                <w:b/>
                <w:sz w:val="22"/>
              </w:rPr>
              <w:t>Promedio de víctimas</w:t>
            </w:r>
          </w:p>
        </w:tc>
      </w:tr>
      <w:tr w:rsidR="00460F97" w:rsidRPr="00460F97" w14:paraId="449CB903" w14:textId="77777777" w:rsidTr="00460F97">
        <w:trPr>
          <w:cantSplit/>
        </w:trPr>
        <w:tc>
          <w:tcPr>
            <w:tcW w:w="3114" w:type="dxa"/>
            <w:tcBorders>
              <w:top w:val="nil"/>
              <w:left w:val="nil"/>
              <w:bottom w:val="nil"/>
              <w:right w:val="nil"/>
            </w:tcBorders>
          </w:tcPr>
          <w:p w14:paraId="79E3059D" w14:textId="77777777" w:rsidR="00460F97" w:rsidRPr="00460F97" w:rsidRDefault="00460F97" w:rsidP="00460F97">
            <w:pPr>
              <w:spacing w:before="40" w:after="40"/>
              <w:rPr>
                <w:rFonts w:cstheme="minorHAnsi"/>
              </w:rPr>
            </w:pPr>
            <w:r w:rsidRPr="00460F97">
              <w:rPr>
                <w:sz w:val="22"/>
              </w:rPr>
              <w:t>Choques</w:t>
            </w:r>
          </w:p>
        </w:tc>
        <w:tc>
          <w:tcPr>
            <w:tcW w:w="2126" w:type="dxa"/>
            <w:tcBorders>
              <w:top w:val="nil"/>
              <w:left w:val="nil"/>
              <w:bottom w:val="nil"/>
              <w:right w:val="nil"/>
            </w:tcBorders>
          </w:tcPr>
          <w:p w14:paraId="155B5073" w14:textId="77777777" w:rsidR="00460F97" w:rsidRPr="00460F97" w:rsidRDefault="00460F97" w:rsidP="00460F97">
            <w:pPr>
              <w:spacing w:before="40" w:after="40"/>
              <w:rPr>
                <w:rFonts w:cstheme="minorHAnsi"/>
              </w:rPr>
            </w:pPr>
            <w:r w:rsidRPr="00460F97">
              <w:rPr>
                <w:sz w:val="22"/>
              </w:rPr>
              <w:t>14.812</w:t>
            </w:r>
          </w:p>
        </w:tc>
        <w:tc>
          <w:tcPr>
            <w:tcW w:w="3119" w:type="dxa"/>
            <w:tcBorders>
              <w:top w:val="nil"/>
              <w:left w:val="nil"/>
              <w:bottom w:val="nil"/>
              <w:right w:val="nil"/>
            </w:tcBorders>
          </w:tcPr>
          <w:p w14:paraId="6B29FB5B" w14:textId="77777777" w:rsidR="00460F97" w:rsidRPr="00460F97" w:rsidRDefault="00460F97" w:rsidP="00460F97">
            <w:pPr>
              <w:spacing w:before="40" w:after="40"/>
              <w:rPr>
                <w:rFonts w:cstheme="minorHAnsi"/>
              </w:rPr>
            </w:pPr>
            <w:r w:rsidRPr="00460F97">
              <w:rPr>
                <w:sz w:val="22"/>
              </w:rPr>
              <w:t>0,59</w:t>
            </w:r>
          </w:p>
        </w:tc>
      </w:tr>
      <w:tr w:rsidR="00460F97" w:rsidRPr="00460F97" w14:paraId="3BB20974" w14:textId="77777777" w:rsidTr="00460F97">
        <w:trPr>
          <w:cantSplit/>
        </w:trPr>
        <w:tc>
          <w:tcPr>
            <w:tcW w:w="3114" w:type="dxa"/>
            <w:tcBorders>
              <w:top w:val="nil"/>
              <w:left w:val="nil"/>
              <w:bottom w:val="nil"/>
              <w:right w:val="nil"/>
            </w:tcBorders>
          </w:tcPr>
          <w:p w14:paraId="4B7271BE" w14:textId="77777777" w:rsidR="00460F97" w:rsidRPr="00460F97" w:rsidRDefault="00460F97" w:rsidP="00460F97">
            <w:pPr>
              <w:spacing w:before="40" w:after="40"/>
              <w:rPr>
                <w:rFonts w:cstheme="minorHAnsi"/>
              </w:rPr>
            </w:pPr>
            <w:r w:rsidRPr="00460F97">
              <w:rPr>
                <w:sz w:val="22"/>
              </w:rPr>
              <w:t>Estrellamientos</w:t>
            </w:r>
          </w:p>
        </w:tc>
        <w:tc>
          <w:tcPr>
            <w:tcW w:w="2126" w:type="dxa"/>
            <w:tcBorders>
              <w:top w:val="nil"/>
              <w:left w:val="nil"/>
              <w:bottom w:val="nil"/>
              <w:right w:val="nil"/>
            </w:tcBorders>
          </w:tcPr>
          <w:p w14:paraId="00827512" w14:textId="77777777" w:rsidR="00460F97" w:rsidRPr="00460F97" w:rsidRDefault="00460F97" w:rsidP="00460F97">
            <w:pPr>
              <w:spacing w:before="40" w:after="40"/>
              <w:rPr>
                <w:rFonts w:cstheme="minorHAnsi"/>
              </w:rPr>
            </w:pPr>
            <w:r w:rsidRPr="00460F97">
              <w:rPr>
                <w:sz w:val="22"/>
              </w:rPr>
              <w:t>9.109</w:t>
            </w:r>
          </w:p>
        </w:tc>
        <w:tc>
          <w:tcPr>
            <w:tcW w:w="3119" w:type="dxa"/>
            <w:tcBorders>
              <w:top w:val="nil"/>
              <w:left w:val="nil"/>
              <w:bottom w:val="nil"/>
              <w:right w:val="nil"/>
            </w:tcBorders>
          </w:tcPr>
          <w:p w14:paraId="27D1EE5C" w14:textId="77777777" w:rsidR="00460F97" w:rsidRPr="00460F97" w:rsidRDefault="00460F97" w:rsidP="00460F97">
            <w:pPr>
              <w:spacing w:before="40" w:after="40"/>
              <w:rPr>
                <w:rFonts w:cstheme="minorHAnsi"/>
              </w:rPr>
            </w:pPr>
            <w:r w:rsidRPr="00460F97">
              <w:rPr>
                <w:sz w:val="22"/>
              </w:rPr>
              <w:t>0,35</w:t>
            </w:r>
          </w:p>
        </w:tc>
      </w:tr>
      <w:tr w:rsidR="00460F97" w:rsidRPr="00460F97" w14:paraId="1198ACB0" w14:textId="77777777" w:rsidTr="00460F97">
        <w:trPr>
          <w:cantSplit/>
        </w:trPr>
        <w:tc>
          <w:tcPr>
            <w:tcW w:w="3114" w:type="dxa"/>
            <w:tcBorders>
              <w:top w:val="nil"/>
              <w:left w:val="nil"/>
              <w:bottom w:val="nil"/>
              <w:right w:val="nil"/>
            </w:tcBorders>
          </w:tcPr>
          <w:p w14:paraId="382177CD" w14:textId="77777777" w:rsidR="00460F97" w:rsidRPr="00460F97" w:rsidRDefault="00460F97" w:rsidP="00460F97">
            <w:pPr>
              <w:spacing w:before="40" w:after="40"/>
              <w:rPr>
                <w:rFonts w:cstheme="minorHAnsi"/>
              </w:rPr>
            </w:pPr>
            <w:r w:rsidRPr="00460F97">
              <w:rPr>
                <w:sz w:val="22"/>
              </w:rPr>
              <w:lastRenderedPageBreak/>
              <w:t>Atropellos</w:t>
            </w:r>
          </w:p>
        </w:tc>
        <w:tc>
          <w:tcPr>
            <w:tcW w:w="2126" w:type="dxa"/>
            <w:tcBorders>
              <w:top w:val="nil"/>
              <w:left w:val="nil"/>
              <w:bottom w:val="nil"/>
              <w:right w:val="nil"/>
            </w:tcBorders>
          </w:tcPr>
          <w:p w14:paraId="76FDCEBB" w14:textId="77777777" w:rsidR="00460F97" w:rsidRPr="00460F97" w:rsidRDefault="00460F97" w:rsidP="00460F97">
            <w:pPr>
              <w:spacing w:before="40" w:after="40"/>
              <w:rPr>
                <w:rFonts w:cstheme="minorHAnsi"/>
              </w:rPr>
            </w:pPr>
            <w:r w:rsidRPr="00460F97">
              <w:rPr>
                <w:sz w:val="22"/>
              </w:rPr>
              <w:t>6.571</w:t>
            </w:r>
          </w:p>
        </w:tc>
        <w:tc>
          <w:tcPr>
            <w:tcW w:w="3119" w:type="dxa"/>
            <w:tcBorders>
              <w:top w:val="nil"/>
              <w:left w:val="nil"/>
              <w:bottom w:val="nil"/>
              <w:right w:val="nil"/>
            </w:tcBorders>
          </w:tcPr>
          <w:p w14:paraId="01F0E548" w14:textId="77777777" w:rsidR="00460F97" w:rsidRPr="00460F97" w:rsidRDefault="00460F97" w:rsidP="00460F97">
            <w:pPr>
              <w:spacing w:before="40" w:after="40"/>
              <w:rPr>
                <w:rFonts w:cstheme="minorHAnsi"/>
              </w:rPr>
            </w:pPr>
            <w:r w:rsidRPr="00460F97">
              <w:rPr>
                <w:sz w:val="22"/>
              </w:rPr>
              <w:t>1,08</w:t>
            </w:r>
          </w:p>
        </w:tc>
      </w:tr>
      <w:tr w:rsidR="00460F97" w:rsidRPr="00460F97" w14:paraId="53992BCB" w14:textId="77777777" w:rsidTr="00460F97">
        <w:trPr>
          <w:cantSplit/>
        </w:trPr>
        <w:tc>
          <w:tcPr>
            <w:tcW w:w="3114" w:type="dxa"/>
            <w:tcBorders>
              <w:top w:val="nil"/>
              <w:left w:val="nil"/>
              <w:bottom w:val="nil"/>
              <w:right w:val="nil"/>
            </w:tcBorders>
          </w:tcPr>
          <w:p w14:paraId="292591E4" w14:textId="77777777" w:rsidR="00460F97" w:rsidRPr="00460F97" w:rsidRDefault="00460F97" w:rsidP="00460F97">
            <w:pPr>
              <w:spacing w:before="40" w:after="40"/>
              <w:rPr>
                <w:rFonts w:cstheme="minorHAnsi"/>
              </w:rPr>
            </w:pPr>
            <w:r w:rsidRPr="00460F97">
              <w:rPr>
                <w:sz w:val="22"/>
              </w:rPr>
              <w:t>Otros</w:t>
            </w:r>
          </w:p>
        </w:tc>
        <w:tc>
          <w:tcPr>
            <w:tcW w:w="2126" w:type="dxa"/>
            <w:tcBorders>
              <w:top w:val="nil"/>
              <w:left w:val="nil"/>
              <w:bottom w:val="nil"/>
              <w:right w:val="nil"/>
            </w:tcBorders>
          </w:tcPr>
          <w:p w14:paraId="215A99EB" w14:textId="77777777" w:rsidR="00460F97" w:rsidRPr="00460F97" w:rsidRDefault="00460F97" w:rsidP="00460F97">
            <w:pPr>
              <w:spacing w:before="40" w:after="40"/>
              <w:rPr>
                <w:rFonts w:cstheme="minorHAnsi"/>
              </w:rPr>
            </w:pPr>
            <w:r w:rsidRPr="00460F97">
              <w:rPr>
                <w:sz w:val="22"/>
              </w:rPr>
              <w:t>3.669</w:t>
            </w:r>
          </w:p>
        </w:tc>
        <w:tc>
          <w:tcPr>
            <w:tcW w:w="3119" w:type="dxa"/>
            <w:tcBorders>
              <w:top w:val="nil"/>
              <w:left w:val="nil"/>
              <w:bottom w:val="nil"/>
              <w:right w:val="nil"/>
            </w:tcBorders>
          </w:tcPr>
          <w:p w14:paraId="2BCF87CA" w14:textId="77777777" w:rsidR="00460F97" w:rsidRPr="00460F97" w:rsidRDefault="00460F97" w:rsidP="00460F97">
            <w:pPr>
              <w:spacing w:before="40" w:after="40"/>
              <w:rPr>
                <w:rFonts w:cstheme="minorHAnsi"/>
              </w:rPr>
            </w:pPr>
            <w:r w:rsidRPr="00460F97">
              <w:rPr>
                <w:sz w:val="22"/>
              </w:rPr>
              <w:t>0,71</w:t>
            </w:r>
          </w:p>
        </w:tc>
      </w:tr>
      <w:tr w:rsidR="00460F97" w:rsidRPr="00460F97" w14:paraId="472E60FB" w14:textId="77777777" w:rsidTr="00460F97">
        <w:trPr>
          <w:cantSplit/>
        </w:trPr>
        <w:tc>
          <w:tcPr>
            <w:tcW w:w="3114" w:type="dxa"/>
            <w:tcBorders>
              <w:top w:val="nil"/>
              <w:left w:val="nil"/>
              <w:bottom w:val="nil"/>
              <w:right w:val="nil"/>
            </w:tcBorders>
          </w:tcPr>
          <w:p w14:paraId="3631FBAA" w14:textId="77777777" w:rsidR="00460F97" w:rsidRPr="00460F97" w:rsidRDefault="00460F97" w:rsidP="00460F97">
            <w:pPr>
              <w:spacing w:before="40" w:after="40"/>
              <w:rPr>
                <w:rFonts w:cstheme="minorHAnsi"/>
              </w:rPr>
            </w:pPr>
            <w:r w:rsidRPr="00460F97">
              <w:rPr>
                <w:sz w:val="22"/>
              </w:rPr>
              <w:t>Choque Lateral</w:t>
            </w:r>
          </w:p>
        </w:tc>
        <w:tc>
          <w:tcPr>
            <w:tcW w:w="2126" w:type="dxa"/>
            <w:tcBorders>
              <w:top w:val="nil"/>
              <w:left w:val="nil"/>
              <w:bottom w:val="nil"/>
              <w:right w:val="nil"/>
            </w:tcBorders>
          </w:tcPr>
          <w:p w14:paraId="36907855" w14:textId="77777777" w:rsidR="00460F97" w:rsidRPr="00460F97" w:rsidRDefault="00460F97" w:rsidP="00460F97">
            <w:pPr>
              <w:spacing w:before="40" w:after="40"/>
              <w:rPr>
                <w:rFonts w:cstheme="minorHAnsi"/>
              </w:rPr>
            </w:pPr>
            <w:r w:rsidRPr="00460F97">
              <w:rPr>
                <w:sz w:val="22"/>
              </w:rPr>
              <w:t>2.839</w:t>
            </w:r>
          </w:p>
        </w:tc>
        <w:tc>
          <w:tcPr>
            <w:tcW w:w="3119" w:type="dxa"/>
            <w:tcBorders>
              <w:top w:val="nil"/>
              <w:left w:val="nil"/>
              <w:bottom w:val="nil"/>
              <w:right w:val="nil"/>
            </w:tcBorders>
          </w:tcPr>
          <w:p w14:paraId="5F652AF8" w14:textId="77777777" w:rsidR="00460F97" w:rsidRPr="00460F97" w:rsidRDefault="00460F97" w:rsidP="00460F97">
            <w:pPr>
              <w:spacing w:before="40" w:after="40"/>
              <w:rPr>
                <w:rFonts w:cstheme="minorHAnsi"/>
              </w:rPr>
            </w:pPr>
            <w:r w:rsidRPr="00460F97">
              <w:rPr>
                <w:sz w:val="22"/>
              </w:rPr>
              <w:t>0,69</w:t>
            </w:r>
          </w:p>
        </w:tc>
      </w:tr>
      <w:tr w:rsidR="00460F97" w:rsidRPr="00460F97" w14:paraId="516E4407" w14:textId="77777777" w:rsidTr="00460F97">
        <w:trPr>
          <w:cantSplit/>
        </w:trPr>
        <w:tc>
          <w:tcPr>
            <w:tcW w:w="3114" w:type="dxa"/>
            <w:tcBorders>
              <w:top w:val="nil"/>
              <w:left w:val="nil"/>
              <w:bottom w:val="nil"/>
              <w:right w:val="nil"/>
            </w:tcBorders>
          </w:tcPr>
          <w:p w14:paraId="594B64CF" w14:textId="77777777" w:rsidR="00460F97" w:rsidRPr="00460F97" w:rsidRDefault="00460F97" w:rsidP="00460F97">
            <w:pPr>
              <w:spacing w:before="40" w:after="40"/>
              <w:rPr>
                <w:rFonts w:cstheme="minorHAnsi"/>
              </w:rPr>
            </w:pPr>
            <w:r w:rsidRPr="00460F97">
              <w:rPr>
                <w:sz w:val="22"/>
              </w:rPr>
              <w:t>Pérdida De Pista</w:t>
            </w:r>
          </w:p>
        </w:tc>
        <w:tc>
          <w:tcPr>
            <w:tcW w:w="2126" w:type="dxa"/>
            <w:tcBorders>
              <w:top w:val="nil"/>
              <w:left w:val="nil"/>
              <w:bottom w:val="nil"/>
              <w:right w:val="nil"/>
            </w:tcBorders>
          </w:tcPr>
          <w:p w14:paraId="3C673B0E" w14:textId="77777777" w:rsidR="00460F97" w:rsidRPr="00460F97" w:rsidRDefault="00460F97" w:rsidP="00460F97">
            <w:pPr>
              <w:spacing w:before="40" w:after="40"/>
              <w:rPr>
                <w:rFonts w:cstheme="minorHAnsi"/>
              </w:rPr>
            </w:pPr>
            <w:r w:rsidRPr="00460F97">
              <w:rPr>
                <w:sz w:val="22"/>
              </w:rPr>
              <w:t>2.336</w:t>
            </w:r>
          </w:p>
        </w:tc>
        <w:tc>
          <w:tcPr>
            <w:tcW w:w="3119" w:type="dxa"/>
            <w:tcBorders>
              <w:top w:val="nil"/>
              <w:left w:val="nil"/>
              <w:bottom w:val="nil"/>
              <w:right w:val="nil"/>
            </w:tcBorders>
          </w:tcPr>
          <w:p w14:paraId="5F516A77" w14:textId="77777777" w:rsidR="00460F97" w:rsidRPr="00460F97" w:rsidRDefault="00460F97" w:rsidP="00460F97">
            <w:pPr>
              <w:spacing w:before="40" w:after="40"/>
              <w:rPr>
                <w:rFonts w:cstheme="minorHAnsi"/>
              </w:rPr>
            </w:pPr>
            <w:r w:rsidRPr="00460F97">
              <w:rPr>
                <w:sz w:val="22"/>
              </w:rPr>
              <w:t>0,92</w:t>
            </w:r>
          </w:p>
        </w:tc>
      </w:tr>
      <w:tr w:rsidR="00460F97" w:rsidRPr="00460F97" w14:paraId="593D74BF" w14:textId="77777777" w:rsidTr="00460F97">
        <w:trPr>
          <w:cantSplit/>
        </w:trPr>
        <w:tc>
          <w:tcPr>
            <w:tcW w:w="3114" w:type="dxa"/>
            <w:tcBorders>
              <w:top w:val="nil"/>
              <w:left w:val="nil"/>
              <w:bottom w:val="nil"/>
              <w:right w:val="nil"/>
            </w:tcBorders>
          </w:tcPr>
          <w:p w14:paraId="0E34907F" w14:textId="77777777" w:rsidR="00460F97" w:rsidRPr="00460F97" w:rsidRDefault="00460F97" w:rsidP="00460F97">
            <w:pPr>
              <w:spacing w:before="40" w:after="40"/>
              <w:rPr>
                <w:rFonts w:cstheme="minorHAnsi"/>
              </w:rPr>
            </w:pPr>
            <w:r w:rsidRPr="00460F97">
              <w:rPr>
                <w:sz w:val="22"/>
              </w:rPr>
              <w:t>Rozamientos</w:t>
            </w:r>
          </w:p>
        </w:tc>
        <w:tc>
          <w:tcPr>
            <w:tcW w:w="2126" w:type="dxa"/>
            <w:tcBorders>
              <w:top w:val="nil"/>
              <w:left w:val="nil"/>
              <w:bottom w:val="nil"/>
              <w:right w:val="nil"/>
            </w:tcBorders>
          </w:tcPr>
          <w:p w14:paraId="11980459" w14:textId="77777777" w:rsidR="00460F97" w:rsidRPr="00460F97" w:rsidRDefault="00460F97" w:rsidP="00460F97">
            <w:pPr>
              <w:spacing w:before="40" w:after="40"/>
              <w:rPr>
                <w:rFonts w:cstheme="minorHAnsi"/>
              </w:rPr>
            </w:pPr>
            <w:r w:rsidRPr="00460F97">
              <w:rPr>
                <w:sz w:val="22"/>
              </w:rPr>
              <w:t>1.591</w:t>
            </w:r>
          </w:p>
        </w:tc>
        <w:tc>
          <w:tcPr>
            <w:tcW w:w="3119" w:type="dxa"/>
            <w:tcBorders>
              <w:top w:val="nil"/>
              <w:left w:val="nil"/>
              <w:bottom w:val="nil"/>
              <w:right w:val="nil"/>
            </w:tcBorders>
          </w:tcPr>
          <w:p w14:paraId="0FEB8441" w14:textId="77777777" w:rsidR="00460F97" w:rsidRPr="00460F97" w:rsidRDefault="00460F97" w:rsidP="00460F97">
            <w:pPr>
              <w:spacing w:before="40" w:after="40"/>
              <w:rPr>
                <w:rFonts w:cstheme="minorHAnsi"/>
              </w:rPr>
            </w:pPr>
            <w:r w:rsidRPr="00460F97">
              <w:rPr>
                <w:sz w:val="22"/>
              </w:rPr>
              <w:t>0,25</w:t>
            </w:r>
          </w:p>
        </w:tc>
      </w:tr>
      <w:tr w:rsidR="00460F97" w:rsidRPr="00460F97" w14:paraId="6ECFEB98" w14:textId="77777777" w:rsidTr="00460F97">
        <w:trPr>
          <w:cantSplit/>
        </w:trPr>
        <w:tc>
          <w:tcPr>
            <w:tcW w:w="3114" w:type="dxa"/>
            <w:tcBorders>
              <w:top w:val="nil"/>
              <w:left w:val="nil"/>
              <w:bottom w:val="nil"/>
              <w:right w:val="nil"/>
            </w:tcBorders>
          </w:tcPr>
          <w:p w14:paraId="25B4BA00" w14:textId="77777777" w:rsidR="00460F97" w:rsidRPr="00460F97" w:rsidRDefault="00460F97" w:rsidP="00460F97">
            <w:pPr>
              <w:spacing w:before="40" w:after="40"/>
              <w:rPr>
                <w:rFonts w:cstheme="minorHAnsi"/>
              </w:rPr>
            </w:pPr>
            <w:r w:rsidRPr="00460F97">
              <w:rPr>
                <w:sz w:val="22"/>
              </w:rPr>
              <w:t>Choque Posterior</w:t>
            </w:r>
          </w:p>
        </w:tc>
        <w:tc>
          <w:tcPr>
            <w:tcW w:w="2126" w:type="dxa"/>
            <w:tcBorders>
              <w:top w:val="nil"/>
              <w:left w:val="nil"/>
              <w:bottom w:val="nil"/>
              <w:right w:val="nil"/>
            </w:tcBorders>
          </w:tcPr>
          <w:p w14:paraId="21505A15" w14:textId="77777777" w:rsidR="00460F97" w:rsidRPr="00460F97" w:rsidRDefault="00460F97" w:rsidP="00460F97">
            <w:pPr>
              <w:spacing w:before="40" w:after="40"/>
              <w:rPr>
                <w:rFonts w:cstheme="minorHAnsi"/>
              </w:rPr>
            </w:pPr>
            <w:r w:rsidRPr="00460F97">
              <w:rPr>
                <w:sz w:val="22"/>
              </w:rPr>
              <w:t>855</w:t>
            </w:r>
          </w:p>
        </w:tc>
        <w:tc>
          <w:tcPr>
            <w:tcW w:w="3119" w:type="dxa"/>
            <w:tcBorders>
              <w:top w:val="nil"/>
              <w:left w:val="nil"/>
              <w:bottom w:val="nil"/>
              <w:right w:val="nil"/>
            </w:tcBorders>
          </w:tcPr>
          <w:p w14:paraId="229CA76E" w14:textId="77777777" w:rsidR="00460F97" w:rsidRPr="00460F97" w:rsidRDefault="00460F97" w:rsidP="00460F97">
            <w:pPr>
              <w:spacing w:before="40" w:after="40"/>
              <w:rPr>
                <w:rFonts w:cstheme="minorHAnsi"/>
              </w:rPr>
            </w:pPr>
            <w:r w:rsidRPr="00460F97">
              <w:rPr>
                <w:sz w:val="22"/>
              </w:rPr>
              <w:t>0,54</w:t>
            </w:r>
          </w:p>
        </w:tc>
      </w:tr>
      <w:tr w:rsidR="00460F97" w:rsidRPr="00460F97" w14:paraId="1B0FC587" w14:textId="77777777" w:rsidTr="00460F97">
        <w:trPr>
          <w:cantSplit/>
        </w:trPr>
        <w:tc>
          <w:tcPr>
            <w:tcW w:w="3114" w:type="dxa"/>
            <w:tcBorders>
              <w:top w:val="nil"/>
              <w:left w:val="nil"/>
              <w:bottom w:val="nil"/>
              <w:right w:val="nil"/>
            </w:tcBorders>
          </w:tcPr>
          <w:p w14:paraId="398E0EBF" w14:textId="77777777" w:rsidR="00460F97" w:rsidRPr="00460F97" w:rsidRDefault="00460F97" w:rsidP="00460F97">
            <w:pPr>
              <w:spacing w:before="40" w:after="40"/>
              <w:rPr>
                <w:rFonts w:cstheme="minorHAnsi"/>
              </w:rPr>
            </w:pPr>
            <w:r w:rsidRPr="00460F97">
              <w:rPr>
                <w:sz w:val="22"/>
              </w:rPr>
              <w:t>Pérdida De Carril</w:t>
            </w:r>
          </w:p>
        </w:tc>
        <w:tc>
          <w:tcPr>
            <w:tcW w:w="2126" w:type="dxa"/>
            <w:tcBorders>
              <w:top w:val="nil"/>
              <w:left w:val="nil"/>
              <w:bottom w:val="nil"/>
              <w:right w:val="nil"/>
            </w:tcBorders>
          </w:tcPr>
          <w:p w14:paraId="19D877DA" w14:textId="77777777" w:rsidR="00460F97" w:rsidRPr="00460F97" w:rsidRDefault="00460F97" w:rsidP="00460F97">
            <w:pPr>
              <w:spacing w:before="40" w:after="40"/>
              <w:rPr>
                <w:rFonts w:cstheme="minorHAnsi"/>
              </w:rPr>
            </w:pPr>
            <w:r w:rsidRPr="00460F97">
              <w:rPr>
                <w:sz w:val="22"/>
              </w:rPr>
              <w:t>772</w:t>
            </w:r>
          </w:p>
        </w:tc>
        <w:tc>
          <w:tcPr>
            <w:tcW w:w="3119" w:type="dxa"/>
            <w:tcBorders>
              <w:top w:val="nil"/>
              <w:left w:val="nil"/>
              <w:bottom w:val="nil"/>
              <w:right w:val="nil"/>
            </w:tcBorders>
          </w:tcPr>
          <w:p w14:paraId="207A9E18" w14:textId="77777777" w:rsidR="00460F97" w:rsidRPr="00460F97" w:rsidRDefault="00460F97" w:rsidP="00460F97">
            <w:pPr>
              <w:spacing w:before="40" w:after="40"/>
              <w:rPr>
                <w:rFonts w:cstheme="minorHAnsi"/>
              </w:rPr>
            </w:pPr>
            <w:r w:rsidRPr="00460F97">
              <w:rPr>
                <w:sz w:val="22"/>
              </w:rPr>
              <w:t>0,99</w:t>
            </w:r>
          </w:p>
        </w:tc>
      </w:tr>
      <w:tr w:rsidR="00460F97" w:rsidRPr="00460F97" w14:paraId="462FF4B8" w14:textId="77777777" w:rsidTr="00460F97">
        <w:trPr>
          <w:cantSplit/>
        </w:trPr>
        <w:tc>
          <w:tcPr>
            <w:tcW w:w="3114" w:type="dxa"/>
            <w:tcBorders>
              <w:top w:val="nil"/>
              <w:left w:val="nil"/>
              <w:bottom w:val="nil"/>
              <w:right w:val="nil"/>
            </w:tcBorders>
          </w:tcPr>
          <w:p w14:paraId="47199878" w14:textId="77777777" w:rsidR="00460F97" w:rsidRPr="00460F97" w:rsidRDefault="00460F97" w:rsidP="00460F97">
            <w:pPr>
              <w:spacing w:before="40" w:after="40"/>
              <w:rPr>
                <w:rFonts w:cstheme="minorHAnsi"/>
              </w:rPr>
            </w:pPr>
            <w:r w:rsidRPr="00460F97">
              <w:rPr>
                <w:sz w:val="22"/>
              </w:rPr>
              <w:t>Caída De Pasajeros</w:t>
            </w:r>
          </w:p>
        </w:tc>
        <w:tc>
          <w:tcPr>
            <w:tcW w:w="2126" w:type="dxa"/>
            <w:tcBorders>
              <w:top w:val="nil"/>
              <w:left w:val="nil"/>
              <w:bottom w:val="nil"/>
              <w:right w:val="nil"/>
            </w:tcBorders>
          </w:tcPr>
          <w:p w14:paraId="3BFB17EC" w14:textId="77777777" w:rsidR="00460F97" w:rsidRPr="00460F97" w:rsidRDefault="00460F97" w:rsidP="00460F97">
            <w:pPr>
              <w:spacing w:before="40" w:after="40"/>
              <w:rPr>
                <w:rFonts w:cstheme="minorHAnsi"/>
              </w:rPr>
            </w:pPr>
            <w:r w:rsidRPr="00460F97">
              <w:rPr>
                <w:sz w:val="22"/>
              </w:rPr>
              <w:t>759</w:t>
            </w:r>
          </w:p>
        </w:tc>
        <w:tc>
          <w:tcPr>
            <w:tcW w:w="3119" w:type="dxa"/>
            <w:tcBorders>
              <w:top w:val="nil"/>
              <w:left w:val="nil"/>
              <w:bottom w:val="nil"/>
              <w:right w:val="nil"/>
            </w:tcBorders>
          </w:tcPr>
          <w:p w14:paraId="2AD19AE4" w14:textId="77777777" w:rsidR="00460F97" w:rsidRPr="00460F97" w:rsidRDefault="00460F97" w:rsidP="00460F97">
            <w:pPr>
              <w:spacing w:before="40" w:after="40"/>
              <w:rPr>
                <w:rFonts w:cstheme="minorHAnsi"/>
              </w:rPr>
            </w:pPr>
            <w:r w:rsidRPr="00460F97">
              <w:rPr>
                <w:sz w:val="22"/>
              </w:rPr>
              <w:t>1,01</w:t>
            </w:r>
          </w:p>
        </w:tc>
      </w:tr>
      <w:tr w:rsidR="00460F97" w:rsidRPr="00460F97" w14:paraId="40459DB6" w14:textId="77777777" w:rsidTr="00460F97">
        <w:trPr>
          <w:cantSplit/>
        </w:trPr>
        <w:tc>
          <w:tcPr>
            <w:tcW w:w="3114" w:type="dxa"/>
            <w:tcBorders>
              <w:top w:val="nil"/>
              <w:left w:val="nil"/>
              <w:bottom w:val="nil"/>
              <w:right w:val="nil"/>
            </w:tcBorders>
          </w:tcPr>
          <w:p w14:paraId="38CC1328" w14:textId="77777777" w:rsidR="00460F97" w:rsidRPr="00460F97" w:rsidRDefault="00460F97" w:rsidP="00460F97">
            <w:pPr>
              <w:spacing w:before="40" w:after="40"/>
              <w:rPr>
                <w:rFonts w:cstheme="minorHAnsi"/>
              </w:rPr>
            </w:pPr>
            <w:r w:rsidRPr="00460F97">
              <w:rPr>
                <w:sz w:val="22"/>
              </w:rPr>
              <w:t>Volcamientos</w:t>
            </w:r>
          </w:p>
        </w:tc>
        <w:tc>
          <w:tcPr>
            <w:tcW w:w="2126" w:type="dxa"/>
            <w:tcBorders>
              <w:top w:val="nil"/>
              <w:left w:val="nil"/>
              <w:bottom w:val="nil"/>
              <w:right w:val="nil"/>
            </w:tcBorders>
          </w:tcPr>
          <w:p w14:paraId="0807B6FB" w14:textId="77777777" w:rsidR="00460F97" w:rsidRPr="00460F97" w:rsidRDefault="00460F97" w:rsidP="00460F97">
            <w:pPr>
              <w:spacing w:before="40" w:after="40"/>
              <w:rPr>
                <w:rFonts w:cstheme="minorHAnsi"/>
              </w:rPr>
            </w:pPr>
            <w:r w:rsidRPr="00460F97">
              <w:rPr>
                <w:sz w:val="22"/>
              </w:rPr>
              <w:t>722</w:t>
            </w:r>
          </w:p>
        </w:tc>
        <w:tc>
          <w:tcPr>
            <w:tcW w:w="3119" w:type="dxa"/>
            <w:tcBorders>
              <w:top w:val="nil"/>
              <w:left w:val="nil"/>
              <w:bottom w:val="nil"/>
              <w:right w:val="nil"/>
            </w:tcBorders>
          </w:tcPr>
          <w:p w14:paraId="2B037FAB" w14:textId="77777777" w:rsidR="00460F97" w:rsidRPr="00460F97" w:rsidRDefault="00460F97" w:rsidP="00460F97">
            <w:pPr>
              <w:spacing w:before="40" w:after="40"/>
              <w:rPr>
                <w:rFonts w:cstheme="minorHAnsi"/>
              </w:rPr>
            </w:pPr>
            <w:r w:rsidRPr="00460F97">
              <w:rPr>
                <w:sz w:val="22"/>
              </w:rPr>
              <w:t>0,87</w:t>
            </w:r>
          </w:p>
        </w:tc>
      </w:tr>
      <w:tr w:rsidR="00460F97" w:rsidRPr="00460F97" w14:paraId="0758D73A" w14:textId="77777777" w:rsidTr="00460F97">
        <w:trPr>
          <w:cantSplit/>
        </w:trPr>
        <w:tc>
          <w:tcPr>
            <w:tcW w:w="3114" w:type="dxa"/>
            <w:tcBorders>
              <w:top w:val="nil"/>
              <w:left w:val="nil"/>
              <w:bottom w:val="nil"/>
              <w:right w:val="nil"/>
            </w:tcBorders>
          </w:tcPr>
          <w:p w14:paraId="49C019BF" w14:textId="77777777" w:rsidR="00460F97" w:rsidRPr="00460F97" w:rsidRDefault="00460F97" w:rsidP="00460F97">
            <w:pPr>
              <w:spacing w:before="40" w:after="40"/>
              <w:rPr>
                <w:rFonts w:cstheme="minorHAnsi"/>
              </w:rPr>
            </w:pPr>
            <w:r w:rsidRPr="00460F97">
              <w:rPr>
                <w:sz w:val="22"/>
              </w:rPr>
              <w:t>Colisión</w:t>
            </w:r>
          </w:p>
        </w:tc>
        <w:tc>
          <w:tcPr>
            <w:tcW w:w="2126" w:type="dxa"/>
            <w:tcBorders>
              <w:top w:val="nil"/>
              <w:left w:val="nil"/>
              <w:bottom w:val="nil"/>
              <w:right w:val="nil"/>
            </w:tcBorders>
          </w:tcPr>
          <w:p w14:paraId="69A88AED" w14:textId="77777777" w:rsidR="00460F97" w:rsidRPr="00460F97" w:rsidRDefault="00460F97" w:rsidP="00460F97">
            <w:pPr>
              <w:spacing w:before="40" w:after="40"/>
              <w:rPr>
                <w:rFonts w:cstheme="minorHAnsi"/>
              </w:rPr>
            </w:pPr>
            <w:r w:rsidRPr="00460F97">
              <w:rPr>
                <w:sz w:val="22"/>
              </w:rPr>
              <w:t>442</w:t>
            </w:r>
          </w:p>
        </w:tc>
        <w:tc>
          <w:tcPr>
            <w:tcW w:w="3119" w:type="dxa"/>
            <w:tcBorders>
              <w:top w:val="nil"/>
              <w:left w:val="nil"/>
              <w:bottom w:val="nil"/>
              <w:right w:val="nil"/>
            </w:tcBorders>
          </w:tcPr>
          <w:p w14:paraId="01E69E70" w14:textId="77777777" w:rsidR="00460F97" w:rsidRPr="00460F97" w:rsidRDefault="00460F97" w:rsidP="00460F97">
            <w:pPr>
              <w:spacing w:before="40" w:after="40"/>
              <w:rPr>
                <w:rFonts w:cstheme="minorHAnsi"/>
              </w:rPr>
            </w:pPr>
            <w:r w:rsidRPr="00460F97">
              <w:rPr>
                <w:sz w:val="22"/>
              </w:rPr>
              <w:t>0,31</w:t>
            </w:r>
          </w:p>
        </w:tc>
      </w:tr>
      <w:tr w:rsidR="00460F97" w:rsidRPr="00460F97" w14:paraId="1615E01A" w14:textId="77777777" w:rsidTr="00460F97">
        <w:trPr>
          <w:cantSplit/>
        </w:trPr>
        <w:tc>
          <w:tcPr>
            <w:tcW w:w="3114" w:type="dxa"/>
            <w:tcBorders>
              <w:top w:val="nil"/>
              <w:left w:val="nil"/>
              <w:bottom w:val="nil"/>
              <w:right w:val="nil"/>
            </w:tcBorders>
          </w:tcPr>
          <w:p w14:paraId="764589D0" w14:textId="77777777" w:rsidR="00460F97" w:rsidRPr="00460F97" w:rsidRDefault="00460F97" w:rsidP="00460F97">
            <w:pPr>
              <w:spacing w:before="40" w:after="40"/>
              <w:rPr>
                <w:rFonts w:cstheme="minorHAnsi"/>
              </w:rPr>
            </w:pPr>
            <w:r w:rsidRPr="00460F97">
              <w:rPr>
                <w:sz w:val="22"/>
              </w:rPr>
              <w:t>Choque Frontal</w:t>
            </w:r>
          </w:p>
        </w:tc>
        <w:tc>
          <w:tcPr>
            <w:tcW w:w="2126" w:type="dxa"/>
            <w:tcBorders>
              <w:top w:val="nil"/>
              <w:left w:val="nil"/>
              <w:bottom w:val="nil"/>
              <w:right w:val="nil"/>
            </w:tcBorders>
          </w:tcPr>
          <w:p w14:paraId="64C4D4CE" w14:textId="77777777" w:rsidR="00460F97" w:rsidRPr="00460F97" w:rsidRDefault="00460F97" w:rsidP="00460F97">
            <w:pPr>
              <w:spacing w:before="40" w:after="40"/>
              <w:rPr>
                <w:rFonts w:cstheme="minorHAnsi"/>
              </w:rPr>
            </w:pPr>
            <w:r w:rsidRPr="00460F97">
              <w:rPr>
                <w:sz w:val="22"/>
              </w:rPr>
              <w:t>393</w:t>
            </w:r>
          </w:p>
        </w:tc>
        <w:tc>
          <w:tcPr>
            <w:tcW w:w="3119" w:type="dxa"/>
            <w:tcBorders>
              <w:top w:val="nil"/>
              <w:left w:val="nil"/>
              <w:bottom w:val="nil"/>
              <w:right w:val="nil"/>
            </w:tcBorders>
          </w:tcPr>
          <w:p w14:paraId="6E24D540" w14:textId="77777777" w:rsidR="00460F97" w:rsidRPr="00460F97" w:rsidRDefault="00460F97" w:rsidP="00460F97">
            <w:pPr>
              <w:spacing w:before="40" w:after="40"/>
              <w:rPr>
                <w:rFonts w:cstheme="minorHAnsi"/>
              </w:rPr>
            </w:pPr>
            <w:r w:rsidRPr="00460F97">
              <w:rPr>
                <w:sz w:val="22"/>
              </w:rPr>
              <w:t>1,05</w:t>
            </w:r>
          </w:p>
        </w:tc>
      </w:tr>
      <w:tr w:rsidR="00460F97" w:rsidRPr="00460F97" w14:paraId="442206E2" w14:textId="77777777" w:rsidTr="00460F97">
        <w:trPr>
          <w:cantSplit/>
        </w:trPr>
        <w:tc>
          <w:tcPr>
            <w:tcW w:w="3114" w:type="dxa"/>
            <w:tcBorders>
              <w:top w:val="nil"/>
              <w:left w:val="nil"/>
              <w:bottom w:val="single" w:sz="6" w:space="0" w:color="000000"/>
              <w:right w:val="nil"/>
            </w:tcBorders>
          </w:tcPr>
          <w:p w14:paraId="604315FE" w14:textId="77777777" w:rsidR="00460F97" w:rsidRPr="00460F97" w:rsidRDefault="00460F97" w:rsidP="00460F97">
            <w:pPr>
              <w:spacing w:before="40" w:after="40"/>
              <w:rPr>
                <w:rFonts w:cstheme="minorHAnsi"/>
              </w:rPr>
            </w:pPr>
            <w:r w:rsidRPr="00460F97">
              <w:rPr>
                <w:sz w:val="22"/>
              </w:rPr>
              <w:t>Arrollamientos</w:t>
            </w:r>
          </w:p>
        </w:tc>
        <w:tc>
          <w:tcPr>
            <w:tcW w:w="2126" w:type="dxa"/>
            <w:tcBorders>
              <w:top w:val="nil"/>
              <w:left w:val="nil"/>
              <w:bottom w:val="single" w:sz="6" w:space="0" w:color="000000"/>
              <w:right w:val="nil"/>
            </w:tcBorders>
          </w:tcPr>
          <w:p w14:paraId="08AF953B" w14:textId="77777777" w:rsidR="00460F97" w:rsidRPr="00460F97" w:rsidRDefault="00460F97" w:rsidP="00460F97">
            <w:pPr>
              <w:spacing w:before="40" w:after="40"/>
              <w:rPr>
                <w:rFonts w:cstheme="minorHAnsi"/>
              </w:rPr>
            </w:pPr>
            <w:r w:rsidRPr="00460F97">
              <w:rPr>
                <w:sz w:val="22"/>
              </w:rPr>
              <w:t>112</w:t>
            </w:r>
          </w:p>
        </w:tc>
        <w:tc>
          <w:tcPr>
            <w:tcW w:w="3119" w:type="dxa"/>
            <w:tcBorders>
              <w:top w:val="nil"/>
              <w:left w:val="nil"/>
              <w:bottom w:val="single" w:sz="6" w:space="0" w:color="000000"/>
              <w:right w:val="nil"/>
            </w:tcBorders>
          </w:tcPr>
          <w:p w14:paraId="52FCB7BF" w14:textId="77777777" w:rsidR="00460F97" w:rsidRPr="00460F97" w:rsidRDefault="00460F97" w:rsidP="00460F97">
            <w:pPr>
              <w:spacing w:before="40" w:after="40"/>
              <w:rPr>
                <w:rFonts w:cstheme="minorHAnsi"/>
              </w:rPr>
            </w:pPr>
            <w:r w:rsidRPr="00460F97">
              <w:rPr>
                <w:sz w:val="22"/>
              </w:rPr>
              <w:t>1,05</w:t>
            </w:r>
          </w:p>
        </w:tc>
      </w:tr>
    </w:tbl>
    <w:p w14:paraId="686EE68A" w14:textId="77777777" w:rsidR="00460F97" w:rsidRDefault="00460F97" w:rsidP="00460F97">
      <w:pPr>
        <w:spacing w:before="240" w:line="480" w:lineRule="auto"/>
        <w:rPr>
          <w:rFonts w:cstheme="minorHAnsi"/>
        </w:rPr>
      </w:pPr>
      <w:r>
        <w:rPr>
          <w:i/>
        </w:rPr>
        <w:t>Nota.</w:t>
      </w:r>
      <w:r>
        <w:t xml:space="preserve"> Las categorías se presentan tal como las registra cada fuente oficial. Elaboración propia con datos del INEC (2022) y la ANT (2026).</w:t>
      </w:r>
    </w:p>
    <w:p w14:paraId="018F1F31" w14:textId="77777777" w:rsidR="00460F97" w:rsidRPr="00460F97" w:rsidRDefault="00460F97" w:rsidP="00460F97">
      <w:pPr>
        <w:pStyle w:val="Ttulo2"/>
        <w:rPr>
          <w:rFonts w:cstheme="minorHAnsi"/>
        </w:rPr>
      </w:pPr>
      <w:bookmarkStart w:id="26" w:name="_Toc242956997"/>
      <w:r w:rsidRPr="00460F97">
        <w:t>10.5. Análisis por parroquia</w:t>
      </w:r>
      <w:bookmarkEnd w:id="26"/>
    </w:p>
    <w:p w14:paraId="6AAC5338" w14:textId="77777777" w:rsidR="00460F97" w:rsidRPr="00460F97" w:rsidRDefault="00460F97" w:rsidP="00460F97">
      <w:pPr>
        <w:spacing w:line="480" w:lineRule="auto"/>
        <w:ind w:firstLine="720"/>
        <w:rPr>
          <w:rFonts w:cstheme="minorHAnsi"/>
        </w:rPr>
      </w:pPr>
      <w:r w:rsidRPr="00460F97">
        <w:t>El análisis espacial se realizó con los 10.256 siniestros de 2024 a agosto de 2026 que cuentan con coordenadas válidas, distribuidos en 64 parroquias. Debido a que la ANT registra de forma general como “QUITO” a los siniestros de la zona urbana, la parroquia de cada siniestro se asignó a partir de sus coordenadas, con el mapa oficial de parroquias del Municipio del Distrito Metropolitano de Quito (2026).</w:t>
      </w:r>
    </w:p>
    <w:p w14:paraId="700182EE" w14:textId="77777777" w:rsidR="00460F97" w:rsidRDefault="00460F97" w:rsidP="00460F97">
      <w:pPr>
        <w:spacing w:line="480" w:lineRule="auto"/>
        <w:ind w:firstLine="720"/>
        <w:rPr>
          <w:rFonts w:cstheme="minorHAnsi"/>
        </w:rPr>
      </w:pPr>
      <w:r w:rsidRPr="00460F97">
        <w:t>La Tabla 5 presenta las diez parroquias con más siniestros, que en conjunto concentran el 41 % del total. Quitumbe (680), Iñaquito (602) y Calderón (534) encabezan la lista (Figura 6) y también son las parroquias con más víctimas (Figura 7). Sin embargo, las parroquias con más siniestros no son necesariamente las más mortales. Calderón registra el mayor número de fallecidos (62), seguida de Quitumbe (55) y de Pifo (44), parroquia que no aparece entre las diez con más siniestros (Figura 8). Pifo registra apenas 98 siniestros, pero 44 fallecidos, lo que equivale a 45 fallecidos por cada 100 siniestros.</w:t>
      </w:r>
    </w:p>
    <w:p w14:paraId="0508C5DF" w14:textId="77777777" w:rsidR="00460F97" w:rsidRPr="00460F97" w:rsidRDefault="00460F97" w:rsidP="00460F97">
      <w:pPr>
        <w:spacing w:line="480" w:lineRule="auto"/>
        <w:ind w:firstLine="720"/>
        <w:rPr>
          <w:rFonts w:cstheme="minorHAnsi"/>
        </w:rPr>
      </w:pPr>
      <w:r w:rsidRPr="00460F97">
        <w:t xml:space="preserve">Entre las diez parroquias con más siniestros, Calderón (11,61) y Tumbaco (11,11) presentan la mayor letalidad, mientras que Iñaquito, pese a ser la segunda con más siniestros, </w:t>
      </w:r>
      <w:r w:rsidRPr="00460F97">
        <w:lastRenderedPageBreak/>
        <w:t xml:space="preserve">presenta la menor (3,49 fallecidos por cada 100 siniestros) (Figura 10). Esto sugiere que en las zonas de tráfico denso y de baja velocidad los siniestros son </w:t>
      </w:r>
      <w:proofErr w:type="gramStart"/>
      <w:r w:rsidRPr="00460F97">
        <w:t>frecuentes</w:t>
      </w:r>
      <w:proofErr w:type="gramEnd"/>
      <w:r w:rsidRPr="00460F97">
        <w:t xml:space="preserve"> pero menos graves, y que en las zonas atravesadas por vías rápidas son menos </w:t>
      </w:r>
      <w:proofErr w:type="gramStart"/>
      <w:r w:rsidRPr="00460F97">
        <w:t>frecuentes</w:t>
      </w:r>
      <w:proofErr w:type="gramEnd"/>
      <w:r w:rsidRPr="00460F97">
        <w:t xml:space="preserve"> pero más mortales. Finalmente, el choque lateral es el tipo de siniestro principal en 34 de las 64 parroquias, seguido del estrellamiento, que es el principal en 15.</w:t>
      </w:r>
    </w:p>
    <w:p w14:paraId="3C9BB495" w14:textId="77777777" w:rsidR="00460F97" w:rsidRPr="00460F97" w:rsidRDefault="00460F97" w:rsidP="00460F97">
      <w:pPr>
        <w:keepNext/>
        <w:spacing w:line="480" w:lineRule="auto"/>
        <w:rPr>
          <w:rFonts w:cstheme="minorHAnsi"/>
          <w:b/>
          <w:bCs/>
        </w:rPr>
      </w:pPr>
      <w:r w:rsidRPr="00460F97">
        <w:rPr>
          <w:b/>
          <w:bCs/>
        </w:rPr>
        <w:t>Tabla 5</w:t>
      </w:r>
    </w:p>
    <w:p w14:paraId="3C6B974A" w14:textId="77777777" w:rsidR="00460F97" w:rsidRDefault="00460F97" w:rsidP="00460F97">
      <w:pPr>
        <w:keepNext/>
        <w:spacing w:line="480" w:lineRule="auto"/>
        <w:rPr>
          <w:rFonts w:cstheme="minorHAnsi"/>
        </w:rPr>
      </w:pPr>
      <w:r w:rsidRPr="00460F97">
        <w:rPr>
          <w:i/>
        </w:rPr>
        <w:t>Indicadores de las diez parroquias con más siniestros, 2024 – agosto de 2026</w:t>
      </w:r>
    </w:p>
    <w:tbl>
      <w:tblPr>
        <w:tblStyle w:val="Tablaconcuadrcula"/>
        <w:tblW w:w="9209" w:type="dxa"/>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263"/>
        <w:gridCol w:w="1276"/>
        <w:gridCol w:w="1276"/>
        <w:gridCol w:w="1417"/>
        <w:gridCol w:w="1276"/>
        <w:gridCol w:w="1701"/>
      </w:tblGrid>
      <w:tr w:rsidR="00460F97" w:rsidRPr="00460F97" w14:paraId="0627A44B" w14:textId="77777777" w:rsidTr="00460F97">
        <w:trPr>
          <w:cantSplit/>
          <w:tblHeader/>
        </w:trPr>
        <w:tc>
          <w:tcPr>
            <w:tcW w:w="2263" w:type="dxa"/>
            <w:tcBorders>
              <w:top w:val="single" w:sz="6" w:space="0" w:color="000000"/>
              <w:left w:val="nil"/>
              <w:bottom w:val="single" w:sz="6" w:space="0" w:color="000000"/>
              <w:right w:val="nil"/>
            </w:tcBorders>
          </w:tcPr>
          <w:p w14:paraId="0697BF96" w14:textId="77777777" w:rsidR="00460F97" w:rsidRPr="00460F97" w:rsidRDefault="00460F97" w:rsidP="00460F97">
            <w:pPr>
              <w:spacing w:before="40" w:after="40"/>
              <w:rPr>
                <w:rFonts w:cstheme="minorHAnsi"/>
              </w:rPr>
            </w:pPr>
            <w:r w:rsidRPr="00460F97">
              <w:rPr>
                <w:b/>
                <w:sz w:val="22"/>
              </w:rPr>
              <w:t>Parroquia</w:t>
            </w:r>
          </w:p>
        </w:tc>
        <w:tc>
          <w:tcPr>
            <w:tcW w:w="1276" w:type="dxa"/>
            <w:tcBorders>
              <w:top w:val="single" w:sz="6" w:space="0" w:color="000000"/>
              <w:left w:val="nil"/>
              <w:bottom w:val="single" w:sz="6" w:space="0" w:color="000000"/>
              <w:right w:val="nil"/>
            </w:tcBorders>
          </w:tcPr>
          <w:p w14:paraId="069D9ED5" w14:textId="77777777" w:rsidR="00460F97" w:rsidRPr="00460F97" w:rsidRDefault="00460F97" w:rsidP="00460F97">
            <w:pPr>
              <w:spacing w:before="40" w:after="40"/>
              <w:rPr>
                <w:rFonts w:cstheme="minorHAnsi"/>
              </w:rPr>
            </w:pPr>
            <w:r w:rsidRPr="00460F97">
              <w:rPr>
                <w:b/>
                <w:sz w:val="22"/>
              </w:rPr>
              <w:t>Siniestros</w:t>
            </w:r>
          </w:p>
        </w:tc>
        <w:tc>
          <w:tcPr>
            <w:tcW w:w="1276" w:type="dxa"/>
            <w:tcBorders>
              <w:top w:val="single" w:sz="6" w:space="0" w:color="000000"/>
              <w:left w:val="nil"/>
              <w:bottom w:val="single" w:sz="6" w:space="0" w:color="000000"/>
              <w:right w:val="nil"/>
            </w:tcBorders>
          </w:tcPr>
          <w:p w14:paraId="67E313D7" w14:textId="77777777" w:rsidR="00460F97" w:rsidRPr="00460F97" w:rsidRDefault="00460F97" w:rsidP="00460F97">
            <w:pPr>
              <w:spacing w:before="40" w:after="40"/>
              <w:rPr>
                <w:rFonts w:cstheme="minorHAnsi"/>
              </w:rPr>
            </w:pPr>
            <w:r w:rsidRPr="00460F97">
              <w:rPr>
                <w:b/>
                <w:sz w:val="22"/>
              </w:rPr>
              <w:t>Fallecidos</w:t>
            </w:r>
          </w:p>
        </w:tc>
        <w:tc>
          <w:tcPr>
            <w:tcW w:w="1417" w:type="dxa"/>
            <w:tcBorders>
              <w:top w:val="single" w:sz="6" w:space="0" w:color="000000"/>
              <w:left w:val="nil"/>
              <w:bottom w:val="single" w:sz="6" w:space="0" w:color="000000"/>
              <w:right w:val="nil"/>
            </w:tcBorders>
          </w:tcPr>
          <w:p w14:paraId="0D7CFD5E" w14:textId="77777777" w:rsidR="00460F97" w:rsidRPr="00460F97" w:rsidRDefault="00460F97" w:rsidP="00460F97">
            <w:pPr>
              <w:spacing w:before="40" w:after="40"/>
              <w:rPr>
                <w:rFonts w:cstheme="minorHAnsi"/>
              </w:rPr>
            </w:pPr>
            <w:r w:rsidRPr="00460F97">
              <w:rPr>
                <w:b/>
                <w:sz w:val="22"/>
              </w:rPr>
              <w:t>Lesionados</w:t>
            </w:r>
          </w:p>
        </w:tc>
        <w:tc>
          <w:tcPr>
            <w:tcW w:w="1276" w:type="dxa"/>
            <w:tcBorders>
              <w:top w:val="single" w:sz="6" w:space="0" w:color="000000"/>
              <w:left w:val="nil"/>
              <w:bottom w:val="single" w:sz="6" w:space="0" w:color="000000"/>
              <w:right w:val="nil"/>
            </w:tcBorders>
          </w:tcPr>
          <w:p w14:paraId="0F10C5F6" w14:textId="77777777" w:rsidR="00460F97" w:rsidRPr="00460F97" w:rsidRDefault="00460F97" w:rsidP="00460F97">
            <w:pPr>
              <w:spacing w:before="40" w:after="40"/>
              <w:rPr>
                <w:rFonts w:cstheme="minorHAnsi"/>
              </w:rPr>
            </w:pPr>
            <w:r w:rsidRPr="00460F97">
              <w:rPr>
                <w:b/>
                <w:sz w:val="22"/>
              </w:rPr>
              <w:t>Víctimas promedio</w:t>
            </w:r>
          </w:p>
        </w:tc>
        <w:tc>
          <w:tcPr>
            <w:tcW w:w="1701" w:type="dxa"/>
            <w:tcBorders>
              <w:top w:val="single" w:sz="6" w:space="0" w:color="000000"/>
              <w:left w:val="nil"/>
              <w:bottom w:val="single" w:sz="6" w:space="0" w:color="000000"/>
              <w:right w:val="nil"/>
            </w:tcBorders>
          </w:tcPr>
          <w:p w14:paraId="1187146F" w14:textId="77777777" w:rsidR="00460F97" w:rsidRPr="00460F97" w:rsidRDefault="00460F97" w:rsidP="00460F97">
            <w:pPr>
              <w:spacing w:before="40" w:after="40"/>
              <w:rPr>
                <w:rFonts w:cstheme="minorHAnsi"/>
              </w:rPr>
            </w:pPr>
            <w:r w:rsidRPr="00460F97">
              <w:rPr>
                <w:b/>
                <w:sz w:val="22"/>
              </w:rPr>
              <w:t>Fallecidos por 100 siniestros</w:t>
            </w:r>
          </w:p>
        </w:tc>
      </w:tr>
      <w:tr w:rsidR="00460F97" w:rsidRPr="00460F97" w14:paraId="5BB89F75" w14:textId="77777777" w:rsidTr="00460F97">
        <w:trPr>
          <w:cantSplit/>
        </w:trPr>
        <w:tc>
          <w:tcPr>
            <w:tcW w:w="2263" w:type="dxa"/>
            <w:tcBorders>
              <w:top w:val="nil"/>
              <w:left w:val="nil"/>
              <w:bottom w:val="nil"/>
              <w:right w:val="nil"/>
            </w:tcBorders>
          </w:tcPr>
          <w:p w14:paraId="39D68D0A" w14:textId="77777777" w:rsidR="00460F97" w:rsidRPr="00460F97" w:rsidRDefault="00460F97" w:rsidP="00460F97">
            <w:pPr>
              <w:spacing w:before="40" w:after="40"/>
              <w:rPr>
                <w:rFonts w:cstheme="minorHAnsi"/>
              </w:rPr>
            </w:pPr>
            <w:r w:rsidRPr="00460F97">
              <w:rPr>
                <w:sz w:val="22"/>
              </w:rPr>
              <w:t>Quitumbe</w:t>
            </w:r>
          </w:p>
        </w:tc>
        <w:tc>
          <w:tcPr>
            <w:tcW w:w="1276" w:type="dxa"/>
            <w:tcBorders>
              <w:top w:val="nil"/>
              <w:left w:val="nil"/>
              <w:bottom w:val="nil"/>
              <w:right w:val="nil"/>
            </w:tcBorders>
          </w:tcPr>
          <w:p w14:paraId="76ED9085" w14:textId="77777777" w:rsidR="00460F97" w:rsidRPr="00460F97" w:rsidRDefault="00460F97" w:rsidP="00460F97">
            <w:pPr>
              <w:spacing w:before="40" w:after="40"/>
              <w:rPr>
                <w:rFonts w:cstheme="minorHAnsi"/>
              </w:rPr>
            </w:pPr>
            <w:r w:rsidRPr="00460F97">
              <w:rPr>
                <w:sz w:val="22"/>
              </w:rPr>
              <w:t>680</w:t>
            </w:r>
          </w:p>
        </w:tc>
        <w:tc>
          <w:tcPr>
            <w:tcW w:w="1276" w:type="dxa"/>
            <w:tcBorders>
              <w:top w:val="nil"/>
              <w:left w:val="nil"/>
              <w:bottom w:val="nil"/>
              <w:right w:val="nil"/>
            </w:tcBorders>
          </w:tcPr>
          <w:p w14:paraId="12CE40FF" w14:textId="77777777" w:rsidR="00460F97" w:rsidRPr="00460F97" w:rsidRDefault="00460F97" w:rsidP="00460F97">
            <w:pPr>
              <w:spacing w:before="40" w:after="40"/>
              <w:rPr>
                <w:rFonts w:cstheme="minorHAnsi"/>
              </w:rPr>
            </w:pPr>
            <w:r w:rsidRPr="00460F97">
              <w:rPr>
                <w:sz w:val="22"/>
              </w:rPr>
              <w:t>55</w:t>
            </w:r>
          </w:p>
        </w:tc>
        <w:tc>
          <w:tcPr>
            <w:tcW w:w="1417" w:type="dxa"/>
            <w:tcBorders>
              <w:top w:val="nil"/>
              <w:left w:val="nil"/>
              <w:bottom w:val="nil"/>
              <w:right w:val="nil"/>
            </w:tcBorders>
          </w:tcPr>
          <w:p w14:paraId="0DA021B9" w14:textId="77777777" w:rsidR="00460F97" w:rsidRPr="00460F97" w:rsidRDefault="00460F97" w:rsidP="00460F97">
            <w:pPr>
              <w:spacing w:before="40" w:after="40"/>
              <w:rPr>
                <w:rFonts w:cstheme="minorHAnsi"/>
              </w:rPr>
            </w:pPr>
            <w:r w:rsidRPr="00460F97">
              <w:rPr>
                <w:sz w:val="22"/>
              </w:rPr>
              <w:t>471</w:t>
            </w:r>
          </w:p>
        </w:tc>
        <w:tc>
          <w:tcPr>
            <w:tcW w:w="1276" w:type="dxa"/>
            <w:tcBorders>
              <w:top w:val="nil"/>
              <w:left w:val="nil"/>
              <w:bottom w:val="nil"/>
              <w:right w:val="nil"/>
            </w:tcBorders>
          </w:tcPr>
          <w:p w14:paraId="533A7AB1" w14:textId="77777777" w:rsidR="00460F97" w:rsidRPr="00460F97" w:rsidRDefault="00460F97" w:rsidP="00460F97">
            <w:pPr>
              <w:spacing w:before="40" w:after="40"/>
              <w:rPr>
                <w:rFonts w:cstheme="minorHAnsi"/>
              </w:rPr>
            </w:pPr>
            <w:r w:rsidRPr="00460F97">
              <w:rPr>
                <w:sz w:val="22"/>
              </w:rPr>
              <w:t>0,77</w:t>
            </w:r>
          </w:p>
        </w:tc>
        <w:tc>
          <w:tcPr>
            <w:tcW w:w="1701" w:type="dxa"/>
            <w:tcBorders>
              <w:top w:val="nil"/>
              <w:left w:val="nil"/>
              <w:bottom w:val="nil"/>
              <w:right w:val="nil"/>
            </w:tcBorders>
          </w:tcPr>
          <w:p w14:paraId="0581B2E5" w14:textId="77777777" w:rsidR="00460F97" w:rsidRPr="00460F97" w:rsidRDefault="00460F97" w:rsidP="00460F97">
            <w:pPr>
              <w:spacing w:before="40" w:after="40"/>
              <w:rPr>
                <w:rFonts w:cstheme="minorHAnsi"/>
              </w:rPr>
            </w:pPr>
            <w:r w:rsidRPr="00460F97">
              <w:rPr>
                <w:sz w:val="22"/>
              </w:rPr>
              <w:t>8,09</w:t>
            </w:r>
          </w:p>
        </w:tc>
      </w:tr>
      <w:tr w:rsidR="00460F97" w:rsidRPr="00460F97" w14:paraId="110F270C" w14:textId="77777777" w:rsidTr="00460F97">
        <w:trPr>
          <w:cantSplit/>
        </w:trPr>
        <w:tc>
          <w:tcPr>
            <w:tcW w:w="2263" w:type="dxa"/>
            <w:tcBorders>
              <w:top w:val="nil"/>
              <w:left w:val="nil"/>
              <w:bottom w:val="nil"/>
              <w:right w:val="nil"/>
            </w:tcBorders>
          </w:tcPr>
          <w:p w14:paraId="54CA220C" w14:textId="77777777" w:rsidR="00460F97" w:rsidRPr="00460F97" w:rsidRDefault="00460F97" w:rsidP="00460F97">
            <w:pPr>
              <w:spacing w:before="40" w:after="40"/>
              <w:rPr>
                <w:rFonts w:cstheme="minorHAnsi"/>
              </w:rPr>
            </w:pPr>
            <w:r w:rsidRPr="00460F97">
              <w:rPr>
                <w:sz w:val="22"/>
              </w:rPr>
              <w:t>Iñaquito</w:t>
            </w:r>
          </w:p>
        </w:tc>
        <w:tc>
          <w:tcPr>
            <w:tcW w:w="1276" w:type="dxa"/>
            <w:tcBorders>
              <w:top w:val="nil"/>
              <w:left w:val="nil"/>
              <w:bottom w:val="nil"/>
              <w:right w:val="nil"/>
            </w:tcBorders>
          </w:tcPr>
          <w:p w14:paraId="6988F854" w14:textId="77777777" w:rsidR="00460F97" w:rsidRPr="00460F97" w:rsidRDefault="00460F97" w:rsidP="00460F97">
            <w:pPr>
              <w:spacing w:before="40" w:after="40"/>
              <w:rPr>
                <w:rFonts w:cstheme="minorHAnsi"/>
              </w:rPr>
            </w:pPr>
            <w:r w:rsidRPr="00460F97">
              <w:rPr>
                <w:sz w:val="22"/>
              </w:rPr>
              <w:t>602</w:t>
            </w:r>
          </w:p>
        </w:tc>
        <w:tc>
          <w:tcPr>
            <w:tcW w:w="1276" w:type="dxa"/>
            <w:tcBorders>
              <w:top w:val="nil"/>
              <w:left w:val="nil"/>
              <w:bottom w:val="nil"/>
              <w:right w:val="nil"/>
            </w:tcBorders>
          </w:tcPr>
          <w:p w14:paraId="46ABA3C7" w14:textId="77777777" w:rsidR="00460F97" w:rsidRPr="00460F97" w:rsidRDefault="00460F97" w:rsidP="00460F97">
            <w:pPr>
              <w:spacing w:before="40" w:after="40"/>
              <w:rPr>
                <w:rFonts w:cstheme="minorHAnsi"/>
              </w:rPr>
            </w:pPr>
            <w:r w:rsidRPr="00460F97">
              <w:rPr>
                <w:sz w:val="22"/>
              </w:rPr>
              <w:t>21</w:t>
            </w:r>
          </w:p>
        </w:tc>
        <w:tc>
          <w:tcPr>
            <w:tcW w:w="1417" w:type="dxa"/>
            <w:tcBorders>
              <w:top w:val="nil"/>
              <w:left w:val="nil"/>
              <w:bottom w:val="nil"/>
              <w:right w:val="nil"/>
            </w:tcBorders>
          </w:tcPr>
          <w:p w14:paraId="41B6ED66" w14:textId="77777777" w:rsidR="00460F97" w:rsidRPr="00460F97" w:rsidRDefault="00460F97" w:rsidP="00460F97">
            <w:pPr>
              <w:spacing w:before="40" w:after="40"/>
              <w:rPr>
                <w:rFonts w:cstheme="minorHAnsi"/>
              </w:rPr>
            </w:pPr>
            <w:r w:rsidRPr="00460F97">
              <w:rPr>
                <w:sz w:val="22"/>
              </w:rPr>
              <w:t>340</w:t>
            </w:r>
          </w:p>
        </w:tc>
        <w:tc>
          <w:tcPr>
            <w:tcW w:w="1276" w:type="dxa"/>
            <w:tcBorders>
              <w:top w:val="nil"/>
              <w:left w:val="nil"/>
              <w:bottom w:val="nil"/>
              <w:right w:val="nil"/>
            </w:tcBorders>
          </w:tcPr>
          <w:p w14:paraId="21BE2F4F" w14:textId="77777777" w:rsidR="00460F97" w:rsidRPr="00460F97" w:rsidRDefault="00460F97" w:rsidP="00460F97">
            <w:pPr>
              <w:spacing w:before="40" w:after="40"/>
              <w:rPr>
                <w:rFonts w:cstheme="minorHAnsi"/>
              </w:rPr>
            </w:pPr>
            <w:r w:rsidRPr="00460F97">
              <w:rPr>
                <w:sz w:val="22"/>
              </w:rPr>
              <w:t>0,60</w:t>
            </w:r>
          </w:p>
        </w:tc>
        <w:tc>
          <w:tcPr>
            <w:tcW w:w="1701" w:type="dxa"/>
            <w:tcBorders>
              <w:top w:val="nil"/>
              <w:left w:val="nil"/>
              <w:bottom w:val="nil"/>
              <w:right w:val="nil"/>
            </w:tcBorders>
          </w:tcPr>
          <w:p w14:paraId="1829A798" w14:textId="77777777" w:rsidR="00460F97" w:rsidRPr="00460F97" w:rsidRDefault="00460F97" w:rsidP="00460F97">
            <w:pPr>
              <w:spacing w:before="40" w:after="40"/>
              <w:rPr>
                <w:rFonts w:cstheme="minorHAnsi"/>
              </w:rPr>
            </w:pPr>
            <w:r w:rsidRPr="00460F97">
              <w:rPr>
                <w:sz w:val="22"/>
              </w:rPr>
              <w:t>3,49</w:t>
            </w:r>
          </w:p>
        </w:tc>
      </w:tr>
      <w:tr w:rsidR="00460F97" w:rsidRPr="00460F97" w14:paraId="0EEA5BA0" w14:textId="77777777" w:rsidTr="00460F97">
        <w:trPr>
          <w:cantSplit/>
        </w:trPr>
        <w:tc>
          <w:tcPr>
            <w:tcW w:w="2263" w:type="dxa"/>
            <w:tcBorders>
              <w:top w:val="nil"/>
              <w:left w:val="nil"/>
              <w:bottom w:val="nil"/>
              <w:right w:val="nil"/>
            </w:tcBorders>
          </w:tcPr>
          <w:p w14:paraId="0D59AD03" w14:textId="77777777" w:rsidR="00460F97" w:rsidRPr="00460F97" w:rsidRDefault="00460F97" w:rsidP="00460F97">
            <w:pPr>
              <w:spacing w:before="40" w:after="40"/>
              <w:rPr>
                <w:rFonts w:cstheme="minorHAnsi"/>
              </w:rPr>
            </w:pPr>
            <w:r w:rsidRPr="00460F97">
              <w:rPr>
                <w:sz w:val="22"/>
              </w:rPr>
              <w:t>Calderón</w:t>
            </w:r>
          </w:p>
        </w:tc>
        <w:tc>
          <w:tcPr>
            <w:tcW w:w="1276" w:type="dxa"/>
            <w:tcBorders>
              <w:top w:val="nil"/>
              <w:left w:val="nil"/>
              <w:bottom w:val="nil"/>
              <w:right w:val="nil"/>
            </w:tcBorders>
          </w:tcPr>
          <w:p w14:paraId="444F01AA" w14:textId="77777777" w:rsidR="00460F97" w:rsidRPr="00460F97" w:rsidRDefault="00460F97" w:rsidP="00460F97">
            <w:pPr>
              <w:spacing w:before="40" w:after="40"/>
              <w:rPr>
                <w:rFonts w:cstheme="minorHAnsi"/>
              </w:rPr>
            </w:pPr>
            <w:r w:rsidRPr="00460F97">
              <w:rPr>
                <w:sz w:val="22"/>
              </w:rPr>
              <w:t>534</w:t>
            </w:r>
          </w:p>
        </w:tc>
        <w:tc>
          <w:tcPr>
            <w:tcW w:w="1276" w:type="dxa"/>
            <w:tcBorders>
              <w:top w:val="nil"/>
              <w:left w:val="nil"/>
              <w:bottom w:val="nil"/>
              <w:right w:val="nil"/>
            </w:tcBorders>
          </w:tcPr>
          <w:p w14:paraId="25FFABBA" w14:textId="77777777" w:rsidR="00460F97" w:rsidRPr="00460F97" w:rsidRDefault="00460F97" w:rsidP="00460F97">
            <w:pPr>
              <w:spacing w:before="40" w:after="40"/>
              <w:rPr>
                <w:rFonts w:cstheme="minorHAnsi"/>
              </w:rPr>
            </w:pPr>
            <w:r w:rsidRPr="00460F97">
              <w:rPr>
                <w:sz w:val="22"/>
              </w:rPr>
              <w:t>62</w:t>
            </w:r>
          </w:p>
        </w:tc>
        <w:tc>
          <w:tcPr>
            <w:tcW w:w="1417" w:type="dxa"/>
            <w:tcBorders>
              <w:top w:val="nil"/>
              <w:left w:val="nil"/>
              <w:bottom w:val="nil"/>
              <w:right w:val="nil"/>
            </w:tcBorders>
          </w:tcPr>
          <w:p w14:paraId="5C6BD7A9" w14:textId="77777777" w:rsidR="00460F97" w:rsidRPr="00460F97" w:rsidRDefault="00460F97" w:rsidP="00460F97">
            <w:pPr>
              <w:spacing w:before="40" w:after="40"/>
              <w:rPr>
                <w:rFonts w:cstheme="minorHAnsi"/>
              </w:rPr>
            </w:pPr>
            <w:r w:rsidRPr="00460F97">
              <w:rPr>
                <w:sz w:val="22"/>
              </w:rPr>
              <w:t>362</w:t>
            </w:r>
          </w:p>
        </w:tc>
        <w:tc>
          <w:tcPr>
            <w:tcW w:w="1276" w:type="dxa"/>
            <w:tcBorders>
              <w:top w:val="nil"/>
              <w:left w:val="nil"/>
              <w:bottom w:val="nil"/>
              <w:right w:val="nil"/>
            </w:tcBorders>
          </w:tcPr>
          <w:p w14:paraId="303D471C" w14:textId="77777777" w:rsidR="00460F97" w:rsidRPr="00460F97" w:rsidRDefault="00460F97" w:rsidP="00460F97">
            <w:pPr>
              <w:spacing w:before="40" w:after="40"/>
              <w:rPr>
                <w:rFonts w:cstheme="minorHAnsi"/>
              </w:rPr>
            </w:pPr>
            <w:r w:rsidRPr="00460F97">
              <w:rPr>
                <w:sz w:val="22"/>
              </w:rPr>
              <w:t>0,79</w:t>
            </w:r>
          </w:p>
        </w:tc>
        <w:tc>
          <w:tcPr>
            <w:tcW w:w="1701" w:type="dxa"/>
            <w:tcBorders>
              <w:top w:val="nil"/>
              <w:left w:val="nil"/>
              <w:bottom w:val="nil"/>
              <w:right w:val="nil"/>
            </w:tcBorders>
          </w:tcPr>
          <w:p w14:paraId="39DDD969" w14:textId="77777777" w:rsidR="00460F97" w:rsidRPr="00460F97" w:rsidRDefault="00460F97" w:rsidP="00460F97">
            <w:pPr>
              <w:spacing w:before="40" w:after="40"/>
              <w:rPr>
                <w:rFonts w:cstheme="minorHAnsi"/>
              </w:rPr>
            </w:pPr>
            <w:r w:rsidRPr="00460F97">
              <w:rPr>
                <w:sz w:val="22"/>
              </w:rPr>
              <w:t>11,61</w:t>
            </w:r>
          </w:p>
        </w:tc>
      </w:tr>
      <w:tr w:rsidR="00460F97" w:rsidRPr="00460F97" w14:paraId="28A13ED8" w14:textId="77777777" w:rsidTr="00460F97">
        <w:trPr>
          <w:cantSplit/>
        </w:trPr>
        <w:tc>
          <w:tcPr>
            <w:tcW w:w="2263" w:type="dxa"/>
            <w:tcBorders>
              <w:top w:val="nil"/>
              <w:left w:val="nil"/>
              <w:bottom w:val="nil"/>
              <w:right w:val="nil"/>
            </w:tcBorders>
          </w:tcPr>
          <w:p w14:paraId="4FC9D1BB" w14:textId="77777777" w:rsidR="00460F97" w:rsidRPr="00460F97" w:rsidRDefault="00460F97" w:rsidP="00460F97">
            <w:pPr>
              <w:spacing w:before="40" w:after="40"/>
              <w:rPr>
                <w:rFonts w:cstheme="minorHAnsi"/>
              </w:rPr>
            </w:pPr>
            <w:proofErr w:type="spellStart"/>
            <w:r w:rsidRPr="00460F97">
              <w:rPr>
                <w:sz w:val="22"/>
              </w:rPr>
              <w:t>Puengasí</w:t>
            </w:r>
            <w:proofErr w:type="spellEnd"/>
          </w:p>
        </w:tc>
        <w:tc>
          <w:tcPr>
            <w:tcW w:w="1276" w:type="dxa"/>
            <w:tcBorders>
              <w:top w:val="nil"/>
              <w:left w:val="nil"/>
              <w:bottom w:val="nil"/>
              <w:right w:val="nil"/>
            </w:tcBorders>
          </w:tcPr>
          <w:p w14:paraId="0C7FCD27" w14:textId="77777777" w:rsidR="00460F97" w:rsidRPr="00460F97" w:rsidRDefault="00460F97" w:rsidP="00460F97">
            <w:pPr>
              <w:spacing w:before="40" w:after="40"/>
              <w:rPr>
                <w:rFonts w:cstheme="minorHAnsi"/>
              </w:rPr>
            </w:pPr>
            <w:r w:rsidRPr="00460F97">
              <w:rPr>
                <w:sz w:val="22"/>
              </w:rPr>
              <w:t>407</w:t>
            </w:r>
          </w:p>
        </w:tc>
        <w:tc>
          <w:tcPr>
            <w:tcW w:w="1276" w:type="dxa"/>
            <w:tcBorders>
              <w:top w:val="nil"/>
              <w:left w:val="nil"/>
              <w:bottom w:val="nil"/>
              <w:right w:val="nil"/>
            </w:tcBorders>
          </w:tcPr>
          <w:p w14:paraId="1DEDF8F5" w14:textId="77777777" w:rsidR="00460F97" w:rsidRPr="00460F97" w:rsidRDefault="00460F97" w:rsidP="00460F97">
            <w:pPr>
              <w:spacing w:before="40" w:after="40"/>
              <w:rPr>
                <w:rFonts w:cstheme="minorHAnsi"/>
              </w:rPr>
            </w:pPr>
            <w:r w:rsidRPr="00460F97">
              <w:rPr>
                <w:sz w:val="22"/>
              </w:rPr>
              <w:t>28</w:t>
            </w:r>
          </w:p>
        </w:tc>
        <w:tc>
          <w:tcPr>
            <w:tcW w:w="1417" w:type="dxa"/>
            <w:tcBorders>
              <w:top w:val="nil"/>
              <w:left w:val="nil"/>
              <w:bottom w:val="nil"/>
              <w:right w:val="nil"/>
            </w:tcBorders>
          </w:tcPr>
          <w:p w14:paraId="4D7493CA" w14:textId="77777777" w:rsidR="00460F97" w:rsidRPr="00460F97" w:rsidRDefault="00460F97" w:rsidP="00460F97">
            <w:pPr>
              <w:spacing w:before="40" w:after="40"/>
              <w:rPr>
                <w:rFonts w:cstheme="minorHAnsi"/>
              </w:rPr>
            </w:pPr>
            <w:r w:rsidRPr="00460F97">
              <w:rPr>
                <w:sz w:val="22"/>
              </w:rPr>
              <w:t>190</w:t>
            </w:r>
          </w:p>
        </w:tc>
        <w:tc>
          <w:tcPr>
            <w:tcW w:w="1276" w:type="dxa"/>
            <w:tcBorders>
              <w:top w:val="nil"/>
              <w:left w:val="nil"/>
              <w:bottom w:val="nil"/>
              <w:right w:val="nil"/>
            </w:tcBorders>
          </w:tcPr>
          <w:p w14:paraId="0C567C7C" w14:textId="77777777" w:rsidR="00460F97" w:rsidRPr="00460F97" w:rsidRDefault="00460F97" w:rsidP="00460F97">
            <w:pPr>
              <w:spacing w:before="40" w:after="40"/>
              <w:rPr>
                <w:rFonts w:cstheme="minorHAnsi"/>
              </w:rPr>
            </w:pPr>
            <w:r w:rsidRPr="00460F97">
              <w:rPr>
                <w:sz w:val="22"/>
              </w:rPr>
              <w:t>0,54</w:t>
            </w:r>
          </w:p>
        </w:tc>
        <w:tc>
          <w:tcPr>
            <w:tcW w:w="1701" w:type="dxa"/>
            <w:tcBorders>
              <w:top w:val="nil"/>
              <w:left w:val="nil"/>
              <w:bottom w:val="nil"/>
              <w:right w:val="nil"/>
            </w:tcBorders>
          </w:tcPr>
          <w:p w14:paraId="6CF25B30" w14:textId="77777777" w:rsidR="00460F97" w:rsidRPr="00460F97" w:rsidRDefault="00460F97" w:rsidP="00460F97">
            <w:pPr>
              <w:spacing w:before="40" w:after="40"/>
              <w:rPr>
                <w:rFonts w:cstheme="minorHAnsi"/>
              </w:rPr>
            </w:pPr>
            <w:r w:rsidRPr="00460F97">
              <w:rPr>
                <w:sz w:val="22"/>
              </w:rPr>
              <w:t>6,88</w:t>
            </w:r>
          </w:p>
        </w:tc>
      </w:tr>
      <w:tr w:rsidR="00460F97" w:rsidRPr="00460F97" w14:paraId="79B9A0DB" w14:textId="77777777" w:rsidTr="00460F97">
        <w:trPr>
          <w:cantSplit/>
        </w:trPr>
        <w:tc>
          <w:tcPr>
            <w:tcW w:w="2263" w:type="dxa"/>
            <w:tcBorders>
              <w:top w:val="nil"/>
              <w:left w:val="nil"/>
              <w:bottom w:val="nil"/>
              <w:right w:val="nil"/>
            </w:tcBorders>
          </w:tcPr>
          <w:p w14:paraId="4CF4A86E" w14:textId="77777777" w:rsidR="00460F97" w:rsidRPr="00460F97" w:rsidRDefault="00460F97" w:rsidP="00460F97">
            <w:pPr>
              <w:spacing w:before="40" w:after="40"/>
              <w:rPr>
                <w:rFonts w:cstheme="minorHAnsi"/>
              </w:rPr>
            </w:pPr>
            <w:proofErr w:type="spellStart"/>
            <w:r w:rsidRPr="00460F97">
              <w:rPr>
                <w:sz w:val="22"/>
              </w:rPr>
              <w:t>Itchimbía</w:t>
            </w:r>
            <w:proofErr w:type="spellEnd"/>
          </w:p>
        </w:tc>
        <w:tc>
          <w:tcPr>
            <w:tcW w:w="1276" w:type="dxa"/>
            <w:tcBorders>
              <w:top w:val="nil"/>
              <w:left w:val="nil"/>
              <w:bottom w:val="nil"/>
              <w:right w:val="nil"/>
            </w:tcBorders>
          </w:tcPr>
          <w:p w14:paraId="60EE5422" w14:textId="77777777" w:rsidR="00460F97" w:rsidRPr="00460F97" w:rsidRDefault="00460F97" w:rsidP="00460F97">
            <w:pPr>
              <w:spacing w:before="40" w:after="40"/>
              <w:rPr>
                <w:rFonts w:cstheme="minorHAnsi"/>
              </w:rPr>
            </w:pPr>
            <w:r w:rsidRPr="00460F97">
              <w:rPr>
                <w:sz w:val="22"/>
              </w:rPr>
              <w:t>369</w:t>
            </w:r>
          </w:p>
        </w:tc>
        <w:tc>
          <w:tcPr>
            <w:tcW w:w="1276" w:type="dxa"/>
            <w:tcBorders>
              <w:top w:val="nil"/>
              <w:left w:val="nil"/>
              <w:bottom w:val="nil"/>
              <w:right w:val="nil"/>
            </w:tcBorders>
          </w:tcPr>
          <w:p w14:paraId="321E83D4" w14:textId="77777777" w:rsidR="00460F97" w:rsidRPr="00460F97" w:rsidRDefault="00460F97" w:rsidP="00460F97">
            <w:pPr>
              <w:spacing w:before="40" w:after="40"/>
              <w:rPr>
                <w:rFonts w:cstheme="minorHAnsi"/>
              </w:rPr>
            </w:pPr>
            <w:r w:rsidRPr="00460F97">
              <w:rPr>
                <w:sz w:val="22"/>
              </w:rPr>
              <w:t>28</w:t>
            </w:r>
          </w:p>
        </w:tc>
        <w:tc>
          <w:tcPr>
            <w:tcW w:w="1417" w:type="dxa"/>
            <w:tcBorders>
              <w:top w:val="nil"/>
              <w:left w:val="nil"/>
              <w:bottom w:val="nil"/>
              <w:right w:val="nil"/>
            </w:tcBorders>
          </w:tcPr>
          <w:p w14:paraId="57B42FEF" w14:textId="77777777" w:rsidR="00460F97" w:rsidRPr="00460F97" w:rsidRDefault="00460F97" w:rsidP="00460F97">
            <w:pPr>
              <w:spacing w:before="40" w:after="40"/>
              <w:rPr>
                <w:rFonts w:cstheme="minorHAnsi"/>
              </w:rPr>
            </w:pPr>
            <w:r w:rsidRPr="00460F97">
              <w:rPr>
                <w:sz w:val="22"/>
              </w:rPr>
              <w:t>172</w:t>
            </w:r>
          </w:p>
        </w:tc>
        <w:tc>
          <w:tcPr>
            <w:tcW w:w="1276" w:type="dxa"/>
            <w:tcBorders>
              <w:top w:val="nil"/>
              <w:left w:val="nil"/>
              <w:bottom w:val="nil"/>
              <w:right w:val="nil"/>
            </w:tcBorders>
          </w:tcPr>
          <w:p w14:paraId="369FCE73" w14:textId="77777777" w:rsidR="00460F97" w:rsidRPr="00460F97" w:rsidRDefault="00460F97" w:rsidP="00460F97">
            <w:pPr>
              <w:spacing w:before="40" w:after="40"/>
              <w:rPr>
                <w:rFonts w:cstheme="minorHAnsi"/>
              </w:rPr>
            </w:pPr>
            <w:r w:rsidRPr="00460F97">
              <w:rPr>
                <w:sz w:val="22"/>
              </w:rPr>
              <w:t>0,54</w:t>
            </w:r>
          </w:p>
        </w:tc>
        <w:tc>
          <w:tcPr>
            <w:tcW w:w="1701" w:type="dxa"/>
            <w:tcBorders>
              <w:top w:val="nil"/>
              <w:left w:val="nil"/>
              <w:bottom w:val="nil"/>
              <w:right w:val="nil"/>
            </w:tcBorders>
          </w:tcPr>
          <w:p w14:paraId="2BBFD776" w14:textId="77777777" w:rsidR="00460F97" w:rsidRPr="00460F97" w:rsidRDefault="00460F97" w:rsidP="00460F97">
            <w:pPr>
              <w:spacing w:before="40" w:after="40"/>
              <w:rPr>
                <w:rFonts w:cstheme="minorHAnsi"/>
              </w:rPr>
            </w:pPr>
            <w:r w:rsidRPr="00460F97">
              <w:rPr>
                <w:sz w:val="22"/>
              </w:rPr>
              <w:t>7,59</w:t>
            </w:r>
          </w:p>
        </w:tc>
      </w:tr>
      <w:tr w:rsidR="00460F97" w:rsidRPr="00460F97" w14:paraId="52DBCB2D" w14:textId="77777777" w:rsidTr="00460F97">
        <w:trPr>
          <w:cantSplit/>
        </w:trPr>
        <w:tc>
          <w:tcPr>
            <w:tcW w:w="2263" w:type="dxa"/>
            <w:tcBorders>
              <w:top w:val="nil"/>
              <w:left w:val="nil"/>
              <w:bottom w:val="nil"/>
              <w:right w:val="nil"/>
            </w:tcBorders>
          </w:tcPr>
          <w:p w14:paraId="615CED57" w14:textId="77777777" w:rsidR="00460F97" w:rsidRPr="00460F97" w:rsidRDefault="00460F97" w:rsidP="00460F97">
            <w:pPr>
              <w:spacing w:before="40" w:after="40"/>
              <w:rPr>
                <w:rFonts w:cstheme="minorHAnsi"/>
              </w:rPr>
            </w:pPr>
            <w:proofErr w:type="spellStart"/>
            <w:r w:rsidRPr="00460F97">
              <w:rPr>
                <w:sz w:val="22"/>
              </w:rPr>
              <w:t>Ponceano</w:t>
            </w:r>
            <w:proofErr w:type="spellEnd"/>
          </w:p>
        </w:tc>
        <w:tc>
          <w:tcPr>
            <w:tcW w:w="1276" w:type="dxa"/>
            <w:tcBorders>
              <w:top w:val="nil"/>
              <w:left w:val="nil"/>
              <w:bottom w:val="nil"/>
              <w:right w:val="nil"/>
            </w:tcBorders>
          </w:tcPr>
          <w:p w14:paraId="4509FF24" w14:textId="77777777" w:rsidR="00460F97" w:rsidRPr="00460F97" w:rsidRDefault="00460F97" w:rsidP="00460F97">
            <w:pPr>
              <w:spacing w:before="40" w:after="40"/>
              <w:rPr>
                <w:rFonts w:cstheme="minorHAnsi"/>
              </w:rPr>
            </w:pPr>
            <w:r w:rsidRPr="00460F97">
              <w:rPr>
                <w:sz w:val="22"/>
              </w:rPr>
              <w:t>358</w:t>
            </w:r>
          </w:p>
        </w:tc>
        <w:tc>
          <w:tcPr>
            <w:tcW w:w="1276" w:type="dxa"/>
            <w:tcBorders>
              <w:top w:val="nil"/>
              <w:left w:val="nil"/>
              <w:bottom w:val="nil"/>
              <w:right w:val="nil"/>
            </w:tcBorders>
          </w:tcPr>
          <w:p w14:paraId="2B8DEE6F" w14:textId="77777777" w:rsidR="00460F97" w:rsidRPr="00460F97" w:rsidRDefault="00460F97" w:rsidP="00460F97">
            <w:pPr>
              <w:spacing w:before="40" w:after="40"/>
              <w:rPr>
                <w:rFonts w:cstheme="minorHAnsi"/>
              </w:rPr>
            </w:pPr>
            <w:r w:rsidRPr="00460F97">
              <w:rPr>
                <w:sz w:val="22"/>
              </w:rPr>
              <w:t>20</w:t>
            </w:r>
          </w:p>
        </w:tc>
        <w:tc>
          <w:tcPr>
            <w:tcW w:w="1417" w:type="dxa"/>
            <w:tcBorders>
              <w:top w:val="nil"/>
              <w:left w:val="nil"/>
              <w:bottom w:val="nil"/>
              <w:right w:val="nil"/>
            </w:tcBorders>
          </w:tcPr>
          <w:p w14:paraId="7F00D071" w14:textId="77777777" w:rsidR="00460F97" w:rsidRPr="00460F97" w:rsidRDefault="00460F97" w:rsidP="00460F97">
            <w:pPr>
              <w:spacing w:before="40" w:after="40"/>
              <w:rPr>
                <w:rFonts w:cstheme="minorHAnsi"/>
              </w:rPr>
            </w:pPr>
            <w:r w:rsidRPr="00460F97">
              <w:rPr>
                <w:sz w:val="22"/>
              </w:rPr>
              <w:t>217</w:t>
            </w:r>
          </w:p>
        </w:tc>
        <w:tc>
          <w:tcPr>
            <w:tcW w:w="1276" w:type="dxa"/>
            <w:tcBorders>
              <w:top w:val="nil"/>
              <w:left w:val="nil"/>
              <w:bottom w:val="nil"/>
              <w:right w:val="nil"/>
            </w:tcBorders>
          </w:tcPr>
          <w:p w14:paraId="5D498120" w14:textId="77777777" w:rsidR="00460F97" w:rsidRPr="00460F97" w:rsidRDefault="00460F97" w:rsidP="00460F97">
            <w:pPr>
              <w:spacing w:before="40" w:after="40"/>
              <w:rPr>
                <w:rFonts w:cstheme="minorHAnsi"/>
              </w:rPr>
            </w:pPr>
            <w:r w:rsidRPr="00460F97">
              <w:rPr>
                <w:sz w:val="22"/>
              </w:rPr>
              <w:t>0,66</w:t>
            </w:r>
          </w:p>
        </w:tc>
        <w:tc>
          <w:tcPr>
            <w:tcW w:w="1701" w:type="dxa"/>
            <w:tcBorders>
              <w:top w:val="nil"/>
              <w:left w:val="nil"/>
              <w:bottom w:val="nil"/>
              <w:right w:val="nil"/>
            </w:tcBorders>
          </w:tcPr>
          <w:p w14:paraId="67EB8F0D" w14:textId="77777777" w:rsidR="00460F97" w:rsidRPr="00460F97" w:rsidRDefault="00460F97" w:rsidP="00460F97">
            <w:pPr>
              <w:spacing w:before="40" w:after="40"/>
              <w:rPr>
                <w:rFonts w:cstheme="minorHAnsi"/>
              </w:rPr>
            </w:pPr>
            <w:r w:rsidRPr="00460F97">
              <w:rPr>
                <w:sz w:val="22"/>
              </w:rPr>
              <w:t>5,59</w:t>
            </w:r>
          </w:p>
        </w:tc>
      </w:tr>
      <w:tr w:rsidR="00460F97" w:rsidRPr="00460F97" w14:paraId="4094E72C" w14:textId="77777777" w:rsidTr="00460F97">
        <w:trPr>
          <w:cantSplit/>
        </w:trPr>
        <w:tc>
          <w:tcPr>
            <w:tcW w:w="2263" w:type="dxa"/>
            <w:tcBorders>
              <w:top w:val="nil"/>
              <w:left w:val="nil"/>
              <w:bottom w:val="nil"/>
              <w:right w:val="nil"/>
            </w:tcBorders>
          </w:tcPr>
          <w:p w14:paraId="550E54F0" w14:textId="77777777" w:rsidR="00460F97" w:rsidRPr="00460F97" w:rsidRDefault="00460F97" w:rsidP="00460F97">
            <w:pPr>
              <w:spacing w:before="40" w:after="40"/>
              <w:rPr>
                <w:rFonts w:cstheme="minorHAnsi"/>
              </w:rPr>
            </w:pPr>
            <w:r w:rsidRPr="00460F97">
              <w:rPr>
                <w:sz w:val="22"/>
              </w:rPr>
              <w:t>Conocoto</w:t>
            </w:r>
          </w:p>
        </w:tc>
        <w:tc>
          <w:tcPr>
            <w:tcW w:w="1276" w:type="dxa"/>
            <w:tcBorders>
              <w:top w:val="nil"/>
              <w:left w:val="nil"/>
              <w:bottom w:val="nil"/>
              <w:right w:val="nil"/>
            </w:tcBorders>
          </w:tcPr>
          <w:p w14:paraId="21DD61FE" w14:textId="77777777" w:rsidR="00460F97" w:rsidRPr="00460F97" w:rsidRDefault="00460F97" w:rsidP="00460F97">
            <w:pPr>
              <w:spacing w:before="40" w:after="40"/>
              <w:rPr>
                <w:rFonts w:cstheme="minorHAnsi"/>
              </w:rPr>
            </w:pPr>
            <w:r w:rsidRPr="00460F97">
              <w:rPr>
                <w:sz w:val="22"/>
              </w:rPr>
              <w:t>355</w:t>
            </w:r>
          </w:p>
        </w:tc>
        <w:tc>
          <w:tcPr>
            <w:tcW w:w="1276" w:type="dxa"/>
            <w:tcBorders>
              <w:top w:val="nil"/>
              <w:left w:val="nil"/>
              <w:bottom w:val="nil"/>
              <w:right w:val="nil"/>
            </w:tcBorders>
          </w:tcPr>
          <w:p w14:paraId="450508D7" w14:textId="77777777" w:rsidR="00460F97" w:rsidRPr="00460F97" w:rsidRDefault="00460F97" w:rsidP="00460F97">
            <w:pPr>
              <w:spacing w:before="40" w:after="40"/>
              <w:rPr>
                <w:rFonts w:cstheme="minorHAnsi"/>
              </w:rPr>
            </w:pPr>
            <w:r w:rsidRPr="00460F97">
              <w:rPr>
                <w:sz w:val="22"/>
              </w:rPr>
              <w:t>28</w:t>
            </w:r>
          </w:p>
        </w:tc>
        <w:tc>
          <w:tcPr>
            <w:tcW w:w="1417" w:type="dxa"/>
            <w:tcBorders>
              <w:top w:val="nil"/>
              <w:left w:val="nil"/>
              <w:bottom w:val="nil"/>
              <w:right w:val="nil"/>
            </w:tcBorders>
          </w:tcPr>
          <w:p w14:paraId="6D310974" w14:textId="77777777" w:rsidR="00460F97" w:rsidRPr="00460F97" w:rsidRDefault="00460F97" w:rsidP="00460F97">
            <w:pPr>
              <w:spacing w:before="40" w:after="40"/>
              <w:rPr>
                <w:rFonts w:cstheme="minorHAnsi"/>
              </w:rPr>
            </w:pPr>
            <w:r w:rsidRPr="00460F97">
              <w:rPr>
                <w:sz w:val="22"/>
              </w:rPr>
              <w:t>224</w:t>
            </w:r>
          </w:p>
        </w:tc>
        <w:tc>
          <w:tcPr>
            <w:tcW w:w="1276" w:type="dxa"/>
            <w:tcBorders>
              <w:top w:val="nil"/>
              <w:left w:val="nil"/>
              <w:bottom w:val="nil"/>
              <w:right w:val="nil"/>
            </w:tcBorders>
          </w:tcPr>
          <w:p w14:paraId="0D448FD2" w14:textId="77777777" w:rsidR="00460F97" w:rsidRPr="00460F97" w:rsidRDefault="00460F97" w:rsidP="00460F97">
            <w:pPr>
              <w:spacing w:before="40" w:after="40"/>
              <w:rPr>
                <w:rFonts w:cstheme="minorHAnsi"/>
              </w:rPr>
            </w:pPr>
            <w:r w:rsidRPr="00460F97">
              <w:rPr>
                <w:sz w:val="22"/>
              </w:rPr>
              <w:t>0,71</w:t>
            </w:r>
          </w:p>
        </w:tc>
        <w:tc>
          <w:tcPr>
            <w:tcW w:w="1701" w:type="dxa"/>
            <w:tcBorders>
              <w:top w:val="nil"/>
              <w:left w:val="nil"/>
              <w:bottom w:val="nil"/>
              <w:right w:val="nil"/>
            </w:tcBorders>
          </w:tcPr>
          <w:p w14:paraId="1A4E1554" w14:textId="77777777" w:rsidR="00460F97" w:rsidRPr="00460F97" w:rsidRDefault="00460F97" w:rsidP="00460F97">
            <w:pPr>
              <w:spacing w:before="40" w:after="40"/>
              <w:rPr>
                <w:rFonts w:cstheme="minorHAnsi"/>
              </w:rPr>
            </w:pPr>
            <w:r w:rsidRPr="00460F97">
              <w:rPr>
                <w:sz w:val="22"/>
              </w:rPr>
              <w:t>7,89</w:t>
            </w:r>
          </w:p>
        </w:tc>
      </w:tr>
      <w:tr w:rsidR="00460F97" w:rsidRPr="00460F97" w14:paraId="538C632A" w14:textId="77777777" w:rsidTr="00460F97">
        <w:trPr>
          <w:cantSplit/>
        </w:trPr>
        <w:tc>
          <w:tcPr>
            <w:tcW w:w="2263" w:type="dxa"/>
            <w:tcBorders>
              <w:top w:val="nil"/>
              <w:left w:val="nil"/>
              <w:bottom w:val="nil"/>
              <w:right w:val="nil"/>
            </w:tcBorders>
          </w:tcPr>
          <w:p w14:paraId="2B754A8B" w14:textId="77777777" w:rsidR="00460F97" w:rsidRPr="00460F97" w:rsidRDefault="00460F97" w:rsidP="00460F97">
            <w:pPr>
              <w:spacing w:before="40" w:after="40"/>
              <w:rPr>
                <w:rFonts w:cstheme="minorHAnsi"/>
              </w:rPr>
            </w:pPr>
            <w:r w:rsidRPr="00460F97">
              <w:rPr>
                <w:sz w:val="22"/>
              </w:rPr>
              <w:t>Belisario Quevedo</w:t>
            </w:r>
          </w:p>
        </w:tc>
        <w:tc>
          <w:tcPr>
            <w:tcW w:w="1276" w:type="dxa"/>
            <w:tcBorders>
              <w:top w:val="nil"/>
              <w:left w:val="nil"/>
              <w:bottom w:val="nil"/>
              <w:right w:val="nil"/>
            </w:tcBorders>
          </w:tcPr>
          <w:p w14:paraId="4DB97BE1" w14:textId="77777777" w:rsidR="00460F97" w:rsidRPr="00460F97" w:rsidRDefault="00460F97" w:rsidP="00460F97">
            <w:pPr>
              <w:spacing w:before="40" w:after="40"/>
              <w:rPr>
                <w:rFonts w:cstheme="minorHAnsi"/>
              </w:rPr>
            </w:pPr>
            <w:r w:rsidRPr="00460F97">
              <w:rPr>
                <w:sz w:val="22"/>
              </w:rPr>
              <w:t>332</w:t>
            </w:r>
          </w:p>
        </w:tc>
        <w:tc>
          <w:tcPr>
            <w:tcW w:w="1276" w:type="dxa"/>
            <w:tcBorders>
              <w:top w:val="nil"/>
              <w:left w:val="nil"/>
              <w:bottom w:val="nil"/>
              <w:right w:val="nil"/>
            </w:tcBorders>
          </w:tcPr>
          <w:p w14:paraId="5FD24838" w14:textId="77777777" w:rsidR="00460F97" w:rsidRPr="00460F97" w:rsidRDefault="00460F97" w:rsidP="00460F97">
            <w:pPr>
              <w:spacing w:before="40" w:after="40"/>
              <w:rPr>
                <w:rFonts w:cstheme="minorHAnsi"/>
              </w:rPr>
            </w:pPr>
            <w:r w:rsidRPr="00460F97">
              <w:rPr>
                <w:sz w:val="22"/>
              </w:rPr>
              <w:t>20</w:t>
            </w:r>
          </w:p>
        </w:tc>
        <w:tc>
          <w:tcPr>
            <w:tcW w:w="1417" w:type="dxa"/>
            <w:tcBorders>
              <w:top w:val="nil"/>
              <w:left w:val="nil"/>
              <w:bottom w:val="nil"/>
              <w:right w:val="nil"/>
            </w:tcBorders>
          </w:tcPr>
          <w:p w14:paraId="21297240" w14:textId="77777777" w:rsidR="00460F97" w:rsidRPr="00460F97" w:rsidRDefault="00460F97" w:rsidP="00460F97">
            <w:pPr>
              <w:spacing w:before="40" w:after="40"/>
              <w:rPr>
                <w:rFonts w:cstheme="minorHAnsi"/>
              </w:rPr>
            </w:pPr>
            <w:r w:rsidRPr="00460F97">
              <w:rPr>
                <w:sz w:val="22"/>
              </w:rPr>
              <w:t>170</w:t>
            </w:r>
          </w:p>
        </w:tc>
        <w:tc>
          <w:tcPr>
            <w:tcW w:w="1276" w:type="dxa"/>
            <w:tcBorders>
              <w:top w:val="nil"/>
              <w:left w:val="nil"/>
              <w:bottom w:val="nil"/>
              <w:right w:val="nil"/>
            </w:tcBorders>
          </w:tcPr>
          <w:p w14:paraId="4E10B5ED" w14:textId="77777777" w:rsidR="00460F97" w:rsidRPr="00460F97" w:rsidRDefault="00460F97" w:rsidP="00460F97">
            <w:pPr>
              <w:spacing w:before="40" w:after="40"/>
              <w:rPr>
                <w:rFonts w:cstheme="minorHAnsi"/>
              </w:rPr>
            </w:pPr>
            <w:r w:rsidRPr="00460F97">
              <w:rPr>
                <w:sz w:val="22"/>
              </w:rPr>
              <w:t>0,57</w:t>
            </w:r>
          </w:p>
        </w:tc>
        <w:tc>
          <w:tcPr>
            <w:tcW w:w="1701" w:type="dxa"/>
            <w:tcBorders>
              <w:top w:val="nil"/>
              <w:left w:val="nil"/>
              <w:bottom w:val="nil"/>
              <w:right w:val="nil"/>
            </w:tcBorders>
          </w:tcPr>
          <w:p w14:paraId="7220132C" w14:textId="77777777" w:rsidR="00460F97" w:rsidRPr="00460F97" w:rsidRDefault="00460F97" w:rsidP="00460F97">
            <w:pPr>
              <w:spacing w:before="40" w:after="40"/>
              <w:rPr>
                <w:rFonts w:cstheme="minorHAnsi"/>
              </w:rPr>
            </w:pPr>
            <w:r w:rsidRPr="00460F97">
              <w:rPr>
                <w:sz w:val="22"/>
              </w:rPr>
              <w:t>6,02</w:t>
            </w:r>
          </w:p>
        </w:tc>
      </w:tr>
      <w:tr w:rsidR="00460F97" w:rsidRPr="00460F97" w14:paraId="06715F0B" w14:textId="77777777" w:rsidTr="00460F97">
        <w:trPr>
          <w:cantSplit/>
        </w:trPr>
        <w:tc>
          <w:tcPr>
            <w:tcW w:w="2263" w:type="dxa"/>
            <w:tcBorders>
              <w:top w:val="nil"/>
              <w:left w:val="nil"/>
              <w:bottom w:val="nil"/>
              <w:right w:val="nil"/>
            </w:tcBorders>
          </w:tcPr>
          <w:p w14:paraId="4BC5168D" w14:textId="77777777" w:rsidR="00460F97" w:rsidRPr="00460F97" w:rsidRDefault="00460F97" w:rsidP="00460F97">
            <w:pPr>
              <w:spacing w:before="40" w:after="40"/>
              <w:rPr>
                <w:rFonts w:cstheme="minorHAnsi"/>
              </w:rPr>
            </w:pPr>
            <w:r w:rsidRPr="00460F97">
              <w:rPr>
                <w:sz w:val="22"/>
              </w:rPr>
              <w:t>Tumbaco</w:t>
            </w:r>
          </w:p>
        </w:tc>
        <w:tc>
          <w:tcPr>
            <w:tcW w:w="1276" w:type="dxa"/>
            <w:tcBorders>
              <w:top w:val="nil"/>
              <w:left w:val="nil"/>
              <w:bottom w:val="nil"/>
              <w:right w:val="nil"/>
            </w:tcBorders>
          </w:tcPr>
          <w:p w14:paraId="62FF0652" w14:textId="77777777" w:rsidR="00460F97" w:rsidRPr="00460F97" w:rsidRDefault="00460F97" w:rsidP="00460F97">
            <w:pPr>
              <w:spacing w:before="40" w:after="40"/>
              <w:rPr>
                <w:rFonts w:cstheme="minorHAnsi"/>
              </w:rPr>
            </w:pPr>
            <w:r w:rsidRPr="00460F97">
              <w:rPr>
                <w:sz w:val="22"/>
              </w:rPr>
              <w:t>288</w:t>
            </w:r>
          </w:p>
        </w:tc>
        <w:tc>
          <w:tcPr>
            <w:tcW w:w="1276" w:type="dxa"/>
            <w:tcBorders>
              <w:top w:val="nil"/>
              <w:left w:val="nil"/>
              <w:bottom w:val="nil"/>
              <w:right w:val="nil"/>
            </w:tcBorders>
          </w:tcPr>
          <w:p w14:paraId="6CA27597" w14:textId="77777777" w:rsidR="00460F97" w:rsidRPr="00460F97" w:rsidRDefault="00460F97" w:rsidP="00460F97">
            <w:pPr>
              <w:spacing w:before="40" w:after="40"/>
              <w:rPr>
                <w:rFonts w:cstheme="minorHAnsi"/>
              </w:rPr>
            </w:pPr>
            <w:r w:rsidRPr="00460F97">
              <w:rPr>
                <w:sz w:val="22"/>
              </w:rPr>
              <w:t>32</w:t>
            </w:r>
          </w:p>
        </w:tc>
        <w:tc>
          <w:tcPr>
            <w:tcW w:w="1417" w:type="dxa"/>
            <w:tcBorders>
              <w:top w:val="nil"/>
              <w:left w:val="nil"/>
              <w:bottom w:val="nil"/>
              <w:right w:val="nil"/>
            </w:tcBorders>
          </w:tcPr>
          <w:p w14:paraId="2F862116" w14:textId="77777777" w:rsidR="00460F97" w:rsidRPr="00460F97" w:rsidRDefault="00460F97" w:rsidP="00460F97">
            <w:pPr>
              <w:spacing w:before="40" w:after="40"/>
              <w:rPr>
                <w:rFonts w:cstheme="minorHAnsi"/>
              </w:rPr>
            </w:pPr>
            <w:r w:rsidRPr="00460F97">
              <w:rPr>
                <w:sz w:val="22"/>
              </w:rPr>
              <w:t>190</w:t>
            </w:r>
          </w:p>
        </w:tc>
        <w:tc>
          <w:tcPr>
            <w:tcW w:w="1276" w:type="dxa"/>
            <w:tcBorders>
              <w:top w:val="nil"/>
              <w:left w:val="nil"/>
              <w:bottom w:val="nil"/>
              <w:right w:val="nil"/>
            </w:tcBorders>
          </w:tcPr>
          <w:p w14:paraId="47B00CF4" w14:textId="77777777" w:rsidR="00460F97" w:rsidRPr="00460F97" w:rsidRDefault="00460F97" w:rsidP="00460F97">
            <w:pPr>
              <w:spacing w:before="40" w:after="40"/>
              <w:rPr>
                <w:rFonts w:cstheme="minorHAnsi"/>
              </w:rPr>
            </w:pPr>
            <w:r w:rsidRPr="00460F97">
              <w:rPr>
                <w:sz w:val="22"/>
              </w:rPr>
              <w:t>0,77</w:t>
            </w:r>
          </w:p>
        </w:tc>
        <w:tc>
          <w:tcPr>
            <w:tcW w:w="1701" w:type="dxa"/>
            <w:tcBorders>
              <w:top w:val="nil"/>
              <w:left w:val="nil"/>
              <w:bottom w:val="nil"/>
              <w:right w:val="nil"/>
            </w:tcBorders>
          </w:tcPr>
          <w:p w14:paraId="47EDBCD0" w14:textId="77777777" w:rsidR="00460F97" w:rsidRPr="00460F97" w:rsidRDefault="00460F97" w:rsidP="00460F97">
            <w:pPr>
              <w:spacing w:before="40" w:after="40"/>
              <w:rPr>
                <w:rFonts w:cstheme="minorHAnsi"/>
              </w:rPr>
            </w:pPr>
            <w:r w:rsidRPr="00460F97">
              <w:rPr>
                <w:sz w:val="22"/>
              </w:rPr>
              <w:t>11,11</w:t>
            </w:r>
          </w:p>
        </w:tc>
      </w:tr>
      <w:tr w:rsidR="00460F97" w:rsidRPr="00460F97" w14:paraId="68FF93EF" w14:textId="77777777" w:rsidTr="00460F97">
        <w:trPr>
          <w:cantSplit/>
        </w:trPr>
        <w:tc>
          <w:tcPr>
            <w:tcW w:w="2263" w:type="dxa"/>
            <w:tcBorders>
              <w:top w:val="nil"/>
              <w:left w:val="nil"/>
              <w:bottom w:val="single" w:sz="6" w:space="0" w:color="000000"/>
              <w:right w:val="nil"/>
            </w:tcBorders>
          </w:tcPr>
          <w:p w14:paraId="4657D68D" w14:textId="77777777" w:rsidR="00460F97" w:rsidRPr="00460F97" w:rsidRDefault="00460F97" w:rsidP="00460F97">
            <w:pPr>
              <w:spacing w:before="40" w:after="40"/>
              <w:rPr>
                <w:rFonts w:cstheme="minorHAnsi"/>
              </w:rPr>
            </w:pPr>
            <w:r w:rsidRPr="00460F97">
              <w:rPr>
                <w:sz w:val="22"/>
              </w:rPr>
              <w:t>Cumbayá</w:t>
            </w:r>
          </w:p>
        </w:tc>
        <w:tc>
          <w:tcPr>
            <w:tcW w:w="1276" w:type="dxa"/>
            <w:tcBorders>
              <w:top w:val="nil"/>
              <w:left w:val="nil"/>
              <w:bottom w:val="single" w:sz="6" w:space="0" w:color="000000"/>
              <w:right w:val="nil"/>
            </w:tcBorders>
          </w:tcPr>
          <w:p w14:paraId="32CEC9D9" w14:textId="77777777" w:rsidR="00460F97" w:rsidRPr="00460F97" w:rsidRDefault="00460F97" w:rsidP="00460F97">
            <w:pPr>
              <w:spacing w:before="40" w:after="40"/>
              <w:rPr>
                <w:rFonts w:cstheme="minorHAnsi"/>
              </w:rPr>
            </w:pPr>
            <w:r w:rsidRPr="00460F97">
              <w:rPr>
                <w:sz w:val="22"/>
              </w:rPr>
              <w:t>277</w:t>
            </w:r>
          </w:p>
        </w:tc>
        <w:tc>
          <w:tcPr>
            <w:tcW w:w="1276" w:type="dxa"/>
            <w:tcBorders>
              <w:top w:val="nil"/>
              <w:left w:val="nil"/>
              <w:bottom w:val="single" w:sz="6" w:space="0" w:color="000000"/>
              <w:right w:val="nil"/>
            </w:tcBorders>
          </w:tcPr>
          <w:p w14:paraId="42224F84" w14:textId="77777777" w:rsidR="00460F97" w:rsidRPr="00460F97" w:rsidRDefault="00460F97" w:rsidP="00460F97">
            <w:pPr>
              <w:spacing w:before="40" w:after="40"/>
              <w:rPr>
                <w:rFonts w:cstheme="minorHAnsi"/>
              </w:rPr>
            </w:pPr>
            <w:r w:rsidRPr="00460F97">
              <w:rPr>
                <w:sz w:val="22"/>
              </w:rPr>
              <w:t>17</w:t>
            </w:r>
          </w:p>
        </w:tc>
        <w:tc>
          <w:tcPr>
            <w:tcW w:w="1417" w:type="dxa"/>
            <w:tcBorders>
              <w:top w:val="nil"/>
              <w:left w:val="nil"/>
              <w:bottom w:val="single" w:sz="6" w:space="0" w:color="000000"/>
              <w:right w:val="nil"/>
            </w:tcBorders>
          </w:tcPr>
          <w:p w14:paraId="395151F2" w14:textId="77777777" w:rsidR="00460F97" w:rsidRPr="00460F97" w:rsidRDefault="00460F97" w:rsidP="00460F97">
            <w:pPr>
              <w:spacing w:before="40" w:after="40"/>
              <w:rPr>
                <w:rFonts w:cstheme="minorHAnsi"/>
              </w:rPr>
            </w:pPr>
            <w:r w:rsidRPr="00460F97">
              <w:rPr>
                <w:sz w:val="22"/>
              </w:rPr>
              <w:t>152</w:t>
            </w:r>
          </w:p>
        </w:tc>
        <w:tc>
          <w:tcPr>
            <w:tcW w:w="1276" w:type="dxa"/>
            <w:tcBorders>
              <w:top w:val="nil"/>
              <w:left w:val="nil"/>
              <w:bottom w:val="single" w:sz="6" w:space="0" w:color="000000"/>
              <w:right w:val="nil"/>
            </w:tcBorders>
          </w:tcPr>
          <w:p w14:paraId="7FC18654" w14:textId="77777777" w:rsidR="00460F97" w:rsidRPr="00460F97" w:rsidRDefault="00460F97" w:rsidP="00460F97">
            <w:pPr>
              <w:spacing w:before="40" w:after="40"/>
              <w:rPr>
                <w:rFonts w:cstheme="minorHAnsi"/>
              </w:rPr>
            </w:pPr>
            <w:r w:rsidRPr="00460F97">
              <w:rPr>
                <w:sz w:val="22"/>
              </w:rPr>
              <w:t>0,61</w:t>
            </w:r>
          </w:p>
        </w:tc>
        <w:tc>
          <w:tcPr>
            <w:tcW w:w="1701" w:type="dxa"/>
            <w:tcBorders>
              <w:top w:val="nil"/>
              <w:left w:val="nil"/>
              <w:bottom w:val="single" w:sz="6" w:space="0" w:color="000000"/>
              <w:right w:val="nil"/>
            </w:tcBorders>
          </w:tcPr>
          <w:p w14:paraId="3E4B476A" w14:textId="77777777" w:rsidR="00460F97" w:rsidRPr="00460F97" w:rsidRDefault="00460F97" w:rsidP="00460F97">
            <w:pPr>
              <w:spacing w:before="40" w:after="40"/>
              <w:rPr>
                <w:rFonts w:cstheme="minorHAnsi"/>
              </w:rPr>
            </w:pPr>
            <w:r w:rsidRPr="00460F97">
              <w:rPr>
                <w:sz w:val="22"/>
              </w:rPr>
              <w:t>6,14</w:t>
            </w:r>
          </w:p>
        </w:tc>
      </w:tr>
    </w:tbl>
    <w:p w14:paraId="2FDB1D47" w14:textId="77777777" w:rsidR="00460F97" w:rsidRDefault="00460F97" w:rsidP="00460F97">
      <w:pPr>
        <w:spacing w:before="240" w:line="480" w:lineRule="auto"/>
        <w:rPr>
          <w:rFonts w:cstheme="minorHAnsi"/>
        </w:rPr>
      </w:pPr>
      <w:r>
        <w:rPr>
          <w:i/>
        </w:rPr>
        <w:t>Nota.</w:t>
      </w:r>
      <w:r>
        <w:t xml:space="preserve"> Parroquia asignada a partir de las coordenadas de cada siniestro. Elaboración propia con datos de la ANT (2026) y del Municipio del Distrito Metropolitano de Quito (2026).</w:t>
      </w:r>
    </w:p>
    <w:p w14:paraId="03FF0463" w14:textId="77777777" w:rsidR="00580421" w:rsidRPr="00580421" w:rsidRDefault="00580421" w:rsidP="00580421">
      <w:pPr>
        <w:pStyle w:val="Ttulo2"/>
      </w:pPr>
      <w:bookmarkStart w:id="27" w:name="_Toc242956998"/>
      <w:r w:rsidRPr="00580421">
        <w:t>10.6. Causas de los siniestros</w:t>
      </w:r>
      <w:bookmarkEnd w:id="27"/>
    </w:p>
    <w:p w14:paraId="69580A67" w14:textId="77777777" w:rsidR="00580421" w:rsidRPr="00580421" w:rsidRDefault="00580421" w:rsidP="00580421">
      <w:pPr>
        <w:spacing w:line="480" w:lineRule="auto"/>
        <w:ind w:firstLine="720"/>
      </w:pPr>
      <w:r w:rsidRPr="00580421">
        <w:t>La Tabla 6 presenta las diez causas más frecuentes. La impericia e imprudencia del conductor es la principal, con 11.976 siniestros (26,6 %), seguida del exceso de velocidad (6.641; 14,8 %) y de no respetar las señales de tránsito (5.141; 11,4 %) (Figura 11). Las diez causas principales concentran el 83,5 % de los siniestros, y casi todas dependen directamente del comportamiento del conductor.</w:t>
      </w:r>
    </w:p>
    <w:p w14:paraId="7193F359" w14:textId="77777777" w:rsidR="00580421" w:rsidRPr="00580421" w:rsidRDefault="00580421" w:rsidP="00580421">
      <w:pPr>
        <w:spacing w:line="480" w:lineRule="auto"/>
        <w:ind w:firstLine="720"/>
      </w:pPr>
      <w:r w:rsidRPr="00580421">
        <w:t xml:space="preserve">Se debe considerar que el Instituto Nacional de Estadística y Censos (INEC, 2022) y la ANT nombran de forma distinta causas equivalentes, por lo que algunas aparecen dos veces en la tabla. Al sumar las categorías equivalentes, el exceso de velocidad alcanza 8.381 </w:t>
      </w:r>
      <w:r w:rsidRPr="00580421">
        <w:lastRenderedPageBreak/>
        <w:t>siniestros (18,6 %), no respetar las señales de tránsito 6.477 (14,4 %) y conducir bajo los efectos del alcohol o las drogas 5.273 (11,7 %). Es decir, la velocidad, el irrespeto a las señales y el alcohol explican en conjunto cerca del 45 % de los siniestros.</w:t>
      </w:r>
    </w:p>
    <w:p w14:paraId="53EB86AE" w14:textId="77777777" w:rsidR="00580421" w:rsidRPr="00580421" w:rsidRDefault="00580421" w:rsidP="00580421">
      <w:pPr>
        <w:keepNext/>
        <w:spacing w:line="480" w:lineRule="auto"/>
        <w:rPr>
          <w:b/>
          <w:bCs/>
        </w:rPr>
      </w:pPr>
      <w:r w:rsidRPr="00580421">
        <w:rPr>
          <w:b/>
          <w:bCs/>
        </w:rPr>
        <w:t>Tabla 6</w:t>
      </w:r>
    </w:p>
    <w:p w14:paraId="0D9AAA0A" w14:textId="77777777" w:rsidR="00580421" w:rsidRPr="00580421" w:rsidRDefault="00580421" w:rsidP="00580421">
      <w:pPr>
        <w:keepNext/>
        <w:spacing w:line="480" w:lineRule="auto"/>
      </w:pPr>
      <w:r w:rsidRPr="00580421">
        <w:rPr>
          <w:i/>
        </w:rPr>
        <w:t>Diez causas más frecuentes de los siniestros de tránsito</w:t>
      </w:r>
    </w:p>
    <w:tbl>
      <w:tblPr>
        <w:tblStyle w:val="Tablaconcuadrcula"/>
        <w:tblW w:w="8359" w:type="dxa"/>
        <w:tblBorders>
          <w:top w:val="single" w:sz="6" w:space="0" w:color="000000"/>
          <w:left w:val="nil"/>
          <w:bottom w:val="single" w:sz="6" w:space="0" w:color="000000"/>
          <w:right w:val="nil"/>
          <w:insideH w:val="nil"/>
          <w:insideV w:val="nil"/>
        </w:tblBorders>
        <w:tblLook w:val="0000" w:firstRow="0" w:lastRow="0" w:firstColumn="0" w:lastColumn="0" w:noHBand="0" w:noVBand="0"/>
      </w:tblPr>
      <w:tblGrid>
        <w:gridCol w:w="5524"/>
        <w:gridCol w:w="1275"/>
        <w:gridCol w:w="1560"/>
      </w:tblGrid>
      <w:tr w:rsidR="00580421" w:rsidRPr="00580421" w14:paraId="3DB76C93" w14:textId="77777777" w:rsidTr="00580421">
        <w:trPr>
          <w:cantSplit/>
          <w:tblHeader/>
        </w:trPr>
        <w:tc>
          <w:tcPr>
            <w:tcW w:w="5524" w:type="dxa"/>
            <w:tcBorders>
              <w:top w:val="single" w:sz="6" w:space="0" w:color="000000"/>
              <w:left w:val="nil"/>
              <w:bottom w:val="single" w:sz="6" w:space="0" w:color="000000"/>
              <w:right w:val="nil"/>
            </w:tcBorders>
          </w:tcPr>
          <w:p w14:paraId="0179F989" w14:textId="77777777" w:rsidR="00580421" w:rsidRPr="00580421" w:rsidRDefault="00580421" w:rsidP="00580421">
            <w:pPr>
              <w:spacing w:before="40" w:after="40"/>
            </w:pPr>
            <w:r w:rsidRPr="00580421">
              <w:rPr>
                <w:b/>
                <w:sz w:val="22"/>
              </w:rPr>
              <w:t>Causa</w:t>
            </w:r>
          </w:p>
        </w:tc>
        <w:tc>
          <w:tcPr>
            <w:tcW w:w="1275" w:type="dxa"/>
            <w:tcBorders>
              <w:top w:val="single" w:sz="6" w:space="0" w:color="000000"/>
              <w:left w:val="nil"/>
              <w:bottom w:val="single" w:sz="6" w:space="0" w:color="000000"/>
              <w:right w:val="nil"/>
            </w:tcBorders>
          </w:tcPr>
          <w:p w14:paraId="3F669D37" w14:textId="77777777" w:rsidR="00580421" w:rsidRPr="00580421" w:rsidRDefault="00580421" w:rsidP="00580421">
            <w:pPr>
              <w:spacing w:before="40" w:after="40"/>
            </w:pPr>
            <w:r w:rsidRPr="00580421">
              <w:rPr>
                <w:b/>
                <w:sz w:val="22"/>
              </w:rPr>
              <w:t>Siniestros</w:t>
            </w:r>
          </w:p>
        </w:tc>
        <w:tc>
          <w:tcPr>
            <w:tcW w:w="1560" w:type="dxa"/>
            <w:tcBorders>
              <w:top w:val="single" w:sz="6" w:space="0" w:color="000000"/>
              <w:left w:val="nil"/>
              <w:bottom w:val="single" w:sz="6" w:space="0" w:color="000000"/>
              <w:right w:val="nil"/>
            </w:tcBorders>
          </w:tcPr>
          <w:p w14:paraId="5EAA1368" w14:textId="77777777" w:rsidR="00580421" w:rsidRPr="00580421" w:rsidRDefault="00580421" w:rsidP="00580421">
            <w:pPr>
              <w:spacing w:before="40" w:after="40"/>
            </w:pPr>
            <w:r w:rsidRPr="00580421">
              <w:rPr>
                <w:b/>
                <w:sz w:val="22"/>
              </w:rPr>
              <w:t>Porcentaje</w:t>
            </w:r>
          </w:p>
        </w:tc>
      </w:tr>
      <w:tr w:rsidR="00580421" w:rsidRPr="00580421" w14:paraId="68527E9F" w14:textId="77777777" w:rsidTr="00580421">
        <w:trPr>
          <w:cantSplit/>
        </w:trPr>
        <w:tc>
          <w:tcPr>
            <w:tcW w:w="5524" w:type="dxa"/>
            <w:tcBorders>
              <w:top w:val="nil"/>
              <w:left w:val="nil"/>
              <w:bottom w:val="nil"/>
              <w:right w:val="nil"/>
            </w:tcBorders>
          </w:tcPr>
          <w:p w14:paraId="40CD1D8B" w14:textId="77777777" w:rsidR="00580421" w:rsidRPr="00580421" w:rsidRDefault="00580421" w:rsidP="00580421">
            <w:pPr>
              <w:spacing w:before="40" w:after="40"/>
            </w:pPr>
            <w:r w:rsidRPr="00580421">
              <w:rPr>
                <w:sz w:val="22"/>
              </w:rPr>
              <w:t>Impericia e imprudencia del conductor</w:t>
            </w:r>
          </w:p>
        </w:tc>
        <w:tc>
          <w:tcPr>
            <w:tcW w:w="1275" w:type="dxa"/>
            <w:tcBorders>
              <w:top w:val="nil"/>
              <w:left w:val="nil"/>
              <w:bottom w:val="nil"/>
              <w:right w:val="nil"/>
            </w:tcBorders>
          </w:tcPr>
          <w:p w14:paraId="17F324AE" w14:textId="77777777" w:rsidR="00580421" w:rsidRPr="00580421" w:rsidRDefault="00580421" w:rsidP="00580421">
            <w:pPr>
              <w:spacing w:before="40" w:after="40"/>
            </w:pPr>
            <w:r w:rsidRPr="00580421">
              <w:rPr>
                <w:sz w:val="22"/>
              </w:rPr>
              <w:t>11.976</w:t>
            </w:r>
          </w:p>
        </w:tc>
        <w:tc>
          <w:tcPr>
            <w:tcW w:w="1560" w:type="dxa"/>
            <w:tcBorders>
              <w:top w:val="nil"/>
              <w:left w:val="nil"/>
              <w:bottom w:val="nil"/>
              <w:right w:val="nil"/>
            </w:tcBorders>
          </w:tcPr>
          <w:p w14:paraId="65D2F01D" w14:textId="77777777" w:rsidR="00580421" w:rsidRPr="00580421" w:rsidRDefault="00580421" w:rsidP="00580421">
            <w:pPr>
              <w:spacing w:before="40" w:after="40"/>
            </w:pPr>
            <w:r w:rsidRPr="00580421">
              <w:rPr>
                <w:sz w:val="22"/>
              </w:rPr>
              <w:t>26,6 %</w:t>
            </w:r>
          </w:p>
        </w:tc>
      </w:tr>
      <w:tr w:rsidR="00580421" w:rsidRPr="00580421" w14:paraId="3008692F" w14:textId="77777777" w:rsidTr="00580421">
        <w:trPr>
          <w:cantSplit/>
        </w:trPr>
        <w:tc>
          <w:tcPr>
            <w:tcW w:w="5524" w:type="dxa"/>
            <w:tcBorders>
              <w:top w:val="nil"/>
              <w:left w:val="nil"/>
              <w:bottom w:val="nil"/>
              <w:right w:val="nil"/>
            </w:tcBorders>
          </w:tcPr>
          <w:p w14:paraId="3FD07DCB" w14:textId="77777777" w:rsidR="00580421" w:rsidRPr="00580421" w:rsidRDefault="00580421" w:rsidP="00580421">
            <w:pPr>
              <w:spacing w:before="40" w:after="40"/>
            </w:pPr>
            <w:r w:rsidRPr="00580421">
              <w:rPr>
                <w:sz w:val="22"/>
              </w:rPr>
              <w:t>Exceso velocidad</w:t>
            </w:r>
          </w:p>
        </w:tc>
        <w:tc>
          <w:tcPr>
            <w:tcW w:w="1275" w:type="dxa"/>
            <w:tcBorders>
              <w:top w:val="nil"/>
              <w:left w:val="nil"/>
              <w:bottom w:val="nil"/>
              <w:right w:val="nil"/>
            </w:tcBorders>
          </w:tcPr>
          <w:p w14:paraId="3C769B08" w14:textId="77777777" w:rsidR="00580421" w:rsidRPr="00580421" w:rsidRDefault="00580421" w:rsidP="00580421">
            <w:pPr>
              <w:spacing w:before="40" w:after="40"/>
            </w:pPr>
            <w:r w:rsidRPr="00580421">
              <w:rPr>
                <w:sz w:val="22"/>
              </w:rPr>
              <w:t>6.641</w:t>
            </w:r>
          </w:p>
        </w:tc>
        <w:tc>
          <w:tcPr>
            <w:tcW w:w="1560" w:type="dxa"/>
            <w:tcBorders>
              <w:top w:val="nil"/>
              <w:left w:val="nil"/>
              <w:bottom w:val="nil"/>
              <w:right w:val="nil"/>
            </w:tcBorders>
          </w:tcPr>
          <w:p w14:paraId="2D2643EB" w14:textId="77777777" w:rsidR="00580421" w:rsidRPr="00580421" w:rsidRDefault="00580421" w:rsidP="00580421">
            <w:pPr>
              <w:spacing w:before="40" w:after="40"/>
            </w:pPr>
            <w:r w:rsidRPr="00580421">
              <w:rPr>
                <w:sz w:val="22"/>
              </w:rPr>
              <w:t>14,8 %</w:t>
            </w:r>
          </w:p>
        </w:tc>
      </w:tr>
      <w:tr w:rsidR="00580421" w:rsidRPr="00580421" w14:paraId="410A0C95" w14:textId="77777777" w:rsidTr="00580421">
        <w:trPr>
          <w:cantSplit/>
        </w:trPr>
        <w:tc>
          <w:tcPr>
            <w:tcW w:w="5524" w:type="dxa"/>
            <w:tcBorders>
              <w:top w:val="nil"/>
              <w:left w:val="nil"/>
              <w:bottom w:val="nil"/>
              <w:right w:val="nil"/>
            </w:tcBorders>
          </w:tcPr>
          <w:p w14:paraId="4DB80F9B" w14:textId="77777777" w:rsidR="00580421" w:rsidRPr="00580421" w:rsidRDefault="00580421" w:rsidP="00580421">
            <w:pPr>
              <w:spacing w:before="40" w:after="40"/>
            </w:pPr>
            <w:r w:rsidRPr="00580421">
              <w:rPr>
                <w:sz w:val="22"/>
              </w:rPr>
              <w:t>No respeta las señales de tránsito</w:t>
            </w:r>
          </w:p>
        </w:tc>
        <w:tc>
          <w:tcPr>
            <w:tcW w:w="1275" w:type="dxa"/>
            <w:tcBorders>
              <w:top w:val="nil"/>
              <w:left w:val="nil"/>
              <w:bottom w:val="nil"/>
              <w:right w:val="nil"/>
            </w:tcBorders>
          </w:tcPr>
          <w:p w14:paraId="293B9DDA" w14:textId="77777777" w:rsidR="00580421" w:rsidRPr="00580421" w:rsidRDefault="00580421" w:rsidP="00580421">
            <w:pPr>
              <w:spacing w:before="40" w:after="40"/>
            </w:pPr>
            <w:r w:rsidRPr="00580421">
              <w:rPr>
                <w:sz w:val="22"/>
              </w:rPr>
              <w:t>5.141</w:t>
            </w:r>
          </w:p>
        </w:tc>
        <w:tc>
          <w:tcPr>
            <w:tcW w:w="1560" w:type="dxa"/>
            <w:tcBorders>
              <w:top w:val="nil"/>
              <w:left w:val="nil"/>
              <w:bottom w:val="nil"/>
              <w:right w:val="nil"/>
            </w:tcBorders>
          </w:tcPr>
          <w:p w14:paraId="6F23874A" w14:textId="77777777" w:rsidR="00580421" w:rsidRPr="00580421" w:rsidRDefault="00580421" w:rsidP="00580421">
            <w:pPr>
              <w:spacing w:before="40" w:after="40"/>
            </w:pPr>
            <w:r w:rsidRPr="00580421">
              <w:rPr>
                <w:sz w:val="22"/>
              </w:rPr>
              <w:t>11,4 %</w:t>
            </w:r>
          </w:p>
        </w:tc>
      </w:tr>
      <w:tr w:rsidR="00580421" w:rsidRPr="00580421" w14:paraId="3CBF89C2" w14:textId="77777777" w:rsidTr="00580421">
        <w:trPr>
          <w:cantSplit/>
        </w:trPr>
        <w:tc>
          <w:tcPr>
            <w:tcW w:w="5524" w:type="dxa"/>
            <w:tcBorders>
              <w:top w:val="nil"/>
              <w:left w:val="nil"/>
              <w:bottom w:val="nil"/>
              <w:right w:val="nil"/>
            </w:tcBorders>
          </w:tcPr>
          <w:p w14:paraId="39917CC8" w14:textId="77777777" w:rsidR="00580421" w:rsidRPr="00580421" w:rsidRDefault="00580421" w:rsidP="00580421">
            <w:pPr>
              <w:spacing w:before="40" w:after="40"/>
            </w:pPr>
            <w:r w:rsidRPr="00580421">
              <w:rPr>
                <w:sz w:val="22"/>
              </w:rPr>
              <w:t>Embriaguez o droga</w:t>
            </w:r>
          </w:p>
        </w:tc>
        <w:tc>
          <w:tcPr>
            <w:tcW w:w="1275" w:type="dxa"/>
            <w:tcBorders>
              <w:top w:val="nil"/>
              <w:left w:val="nil"/>
              <w:bottom w:val="nil"/>
              <w:right w:val="nil"/>
            </w:tcBorders>
          </w:tcPr>
          <w:p w14:paraId="1D6CD788" w14:textId="77777777" w:rsidR="00580421" w:rsidRPr="00580421" w:rsidRDefault="00580421" w:rsidP="00580421">
            <w:pPr>
              <w:spacing w:before="40" w:after="40"/>
            </w:pPr>
            <w:r w:rsidRPr="00580421">
              <w:rPr>
                <w:sz w:val="22"/>
              </w:rPr>
              <w:t>3.901</w:t>
            </w:r>
          </w:p>
        </w:tc>
        <w:tc>
          <w:tcPr>
            <w:tcW w:w="1560" w:type="dxa"/>
            <w:tcBorders>
              <w:top w:val="nil"/>
              <w:left w:val="nil"/>
              <w:bottom w:val="nil"/>
              <w:right w:val="nil"/>
            </w:tcBorders>
          </w:tcPr>
          <w:p w14:paraId="73952BD5" w14:textId="77777777" w:rsidR="00580421" w:rsidRPr="00580421" w:rsidRDefault="00580421" w:rsidP="00580421">
            <w:pPr>
              <w:spacing w:before="40" w:after="40"/>
            </w:pPr>
            <w:r w:rsidRPr="00580421">
              <w:rPr>
                <w:sz w:val="22"/>
              </w:rPr>
              <w:t>8,7 %</w:t>
            </w:r>
          </w:p>
        </w:tc>
      </w:tr>
      <w:tr w:rsidR="00580421" w:rsidRPr="00580421" w14:paraId="15AD244A" w14:textId="77777777" w:rsidTr="00580421">
        <w:trPr>
          <w:cantSplit/>
        </w:trPr>
        <w:tc>
          <w:tcPr>
            <w:tcW w:w="5524" w:type="dxa"/>
            <w:tcBorders>
              <w:top w:val="nil"/>
              <w:left w:val="nil"/>
              <w:bottom w:val="nil"/>
              <w:right w:val="nil"/>
            </w:tcBorders>
          </w:tcPr>
          <w:p w14:paraId="1B14A93A" w14:textId="77777777" w:rsidR="00580421" w:rsidRPr="00580421" w:rsidRDefault="00580421" w:rsidP="00580421">
            <w:pPr>
              <w:spacing w:before="40" w:after="40"/>
            </w:pPr>
            <w:r w:rsidRPr="00580421">
              <w:rPr>
                <w:sz w:val="22"/>
              </w:rPr>
              <w:t>Imprudencia del peatón</w:t>
            </w:r>
          </w:p>
        </w:tc>
        <w:tc>
          <w:tcPr>
            <w:tcW w:w="1275" w:type="dxa"/>
            <w:tcBorders>
              <w:top w:val="nil"/>
              <w:left w:val="nil"/>
              <w:bottom w:val="nil"/>
              <w:right w:val="nil"/>
            </w:tcBorders>
          </w:tcPr>
          <w:p w14:paraId="02ACD012" w14:textId="77777777" w:rsidR="00580421" w:rsidRPr="00580421" w:rsidRDefault="00580421" w:rsidP="00580421">
            <w:pPr>
              <w:spacing w:before="40" w:after="40"/>
            </w:pPr>
            <w:r w:rsidRPr="00580421">
              <w:rPr>
                <w:sz w:val="22"/>
              </w:rPr>
              <w:t>2.495</w:t>
            </w:r>
          </w:p>
        </w:tc>
        <w:tc>
          <w:tcPr>
            <w:tcW w:w="1560" w:type="dxa"/>
            <w:tcBorders>
              <w:top w:val="nil"/>
              <w:left w:val="nil"/>
              <w:bottom w:val="nil"/>
              <w:right w:val="nil"/>
            </w:tcBorders>
          </w:tcPr>
          <w:p w14:paraId="3AB6E648" w14:textId="77777777" w:rsidR="00580421" w:rsidRPr="00580421" w:rsidRDefault="00580421" w:rsidP="00580421">
            <w:pPr>
              <w:spacing w:before="40" w:after="40"/>
            </w:pPr>
            <w:r w:rsidRPr="00580421">
              <w:rPr>
                <w:sz w:val="22"/>
              </w:rPr>
              <w:t>5,5 %</w:t>
            </w:r>
          </w:p>
        </w:tc>
      </w:tr>
      <w:tr w:rsidR="00580421" w:rsidRPr="00580421" w14:paraId="60C1F29A" w14:textId="77777777" w:rsidTr="00580421">
        <w:trPr>
          <w:cantSplit/>
        </w:trPr>
        <w:tc>
          <w:tcPr>
            <w:tcW w:w="5524" w:type="dxa"/>
            <w:tcBorders>
              <w:top w:val="nil"/>
              <w:left w:val="nil"/>
              <w:bottom w:val="nil"/>
              <w:right w:val="nil"/>
            </w:tcBorders>
          </w:tcPr>
          <w:p w14:paraId="2E55E3FB" w14:textId="77777777" w:rsidR="00580421" w:rsidRPr="00580421" w:rsidRDefault="00580421" w:rsidP="00580421">
            <w:pPr>
              <w:spacing w:before="40" w:after="40"/>
            </w:pPr>
            <w:r w:rsidRPr="00580421">
              <w:rPr>
                <w:sz w:val="22"/>
              </w:rPr>
              <w:t>Conducir vehículo superando los límites máximos de velocidad.</w:t>
            </w:r>
          </w:p>
        </w:tc>
        <w:tc>
          <w:tcPr>
            <w:tcW w:w="1275" w:type="dxa"/>
            <w:tcBorders>
              <w:top w:val="nil"/>
              <w:left w:val="nil"/>
              <w:bottom w:val="nil"/>
              <w:right w:val="nil"/>
            </w:tcBorders>
          </w:tcPr>
          <w:p w14:paraId="3017D765" w14:textId="77777777" w:rsidR="00580421" w:rsidRPr="00580421" w:rsidRDefault="00580421" w:rsidP="00580421">
            <w:pPr>
              <w:spacing w:before="40" w:after="40"/>
            </w:pPr>
            <w:r w:rsidRPr="00580421">
              <w:rPr>
                <w:sz w:val="22"/>
              </w:rPr>
              <w:t>1.740</w:t>
            </w:r>
          </w:p>
        </w:tc>
        <w:tc>
          <w:tcPr>
            <w:tcW w:w="1560" w:type="dxa"/>
            <w:tcBorders>
              <w:top w:val="nil"/>
              <w:left w:val="nil"/>
              <w:bottom w:val="nil"/>
              <w:right w:val="nil"/>
            </w:tcBorders>
          </w:tcPr>
          <w:p w14:paraId="1DAF14E9" w14:textId="77777777" w:rsidR="00580421" w:rsidRPr="00580421" w:rsidRDefault="00580421" w:rsidP="00580421">
            <w:pPr>
              <w:spacing w:before="40" w:after="40"/>
            </w:pPr>
            <w:r w:rsidRPr="00580421">
              <w:rPr>
                <w:sz w:val="22"/>
              </w:rPr>
              <w:t>3,9 %</w:t>
            </w:r>
          </w:p>
        </w:tc>
      </w:tr>
      <w:tr w:rsidR="00580421" w:rsidRPr="00580421" w14:paraId="0E317830" w14:textId="77777777" w:rsidTr="00580421">
        <w:trPr>
          <w:cantSplit/>
        </w:trPr>
        <w:tc>
          <w:tcPr>
            <w:tcW w:w="5524" w:type="dxa"/>
            <w:tcBorders>
              <w:top w:val="nil"/>
              <w:left w:val="nil"/>
              <w:bottom w:val="nil"/>
              <w:right w:val="nil"/>
            </w:tcBorders>
          </w:tcPr>
          <w:p w14:paraId="0B84F47C" w14:textId="77777777" w:rsidR="00580421" w:rsidRPr="00580421" w:rsidRDefault="00580421" w:rsidP="00580421">
            <w:pPr>
              <w:spacing w:before="40" w:after="40"/>
            </w:pPr>
            <w:r w:rsidRPr="00580421">
              <w:rPr>
                <w:sz w:val="22"/>
              </w:rPr>
              <w:t>Mal rebasamiento invadir carril</w:t>
            </w:r>
          </w:p>
        </w:tc>
        <w:tc>
          <w:tcPr>
            <w:tcW w:w="1275" w:type="dxa"/>
            <w:tcBorders>
              <w:top w:val="nil"/>
              <w:left w:val="nil"/>
              <w:bottom w:val="nil"/>
              <w:right w:val="nil"/>
            </w:tcBorders>
          </w:tcPr>
          <w:p w14:paraId="06A3FA2A" w14:textId="77777777" w:rsidR="00580421" w:rsidRPr="00580421" w:rsidRDefault="00580421" w:rsidP="00580421">
            <w:pPr>
              <w:spacing w:before="40" w:after="40"/>
            </w:pPr>
            <w:r w:rsidRPr="00580421">
              <w:rPr>
                <w:sz w:val="22"/>
              </w:rPr>
              <w:t>1.738</w:t>
            </w:r>
          </w:p>
        </w:tc>
        <w:tc>
          <w:tcPr>
            <w:tcW w:w="1560" w:type="dxa"/>
            <w:tcBorders>
              <w:top w:val="nil"/>
              <w:left w:val="nil"/>
              <w:bottom w:val="nil"/>
              <w:right w:val="nil"/>
            </w:tcBorders>
          </w:tcPr>
          <w:p w14:paraId="5BC0CAD0" w14:textId="77777777" w:rsidR="00580421" w:rsidRPr="00580421" w:rsidRDefault="00580421" w:rsidP="00580421">
            <w:pPr>
              <w:spacing w:before="40" w:after="40"/>
            </w:pPr>
            <w:r w:rsidRPr="00580421">
              <w:rPr>
                <w:sz w:val="22"/>
              </w:rPr>
              <w:t>3,9 %</w:t>
            </w:r>
          </w:p>
        </w:tc>
      </w:tr>
      <w:tr w:rsidR="00580421" w:rsidRPr="00580421" w14:paraId="2C609D72" w14:textId="77777777" w:rsidTr="00580421">
        <w:trPr>
          <w:cantSplit/>
        </w:trPr>
        <w:tc>
          <w:tcPr>
            <w:tcW w:w="5524" w:type="dxa"/>
            <w:tcBorders>
              <w:top w:val="nil"/>
              <w:left w:val="nil"/>
              <w:bottom w:val="nil"/>
              <w:right w:val="nil"/>
            </w:tcBorders>
          </w:tcPr>
          <w:p w14:paraId="1ADC8F20" w14:textId="77777777" w:rsidR="00580421" w:rsidRPr="00580421" w:rsidRDefault="00580421" w:rsidP="00580421">
            <w:pPr>
              <w:spacing w:before="40" w:after="40"/>
            </w:pPr>
            <w:r w:rsidRPr="00580421">
              <w:rPr>
                <w:sz w:val="22"/>
              </w:rPr>
              <w:t>Conduce bajo la influencia de alcohol, sustancias estupefacientes o psicotrópicas y/o medicamentos.</w:t>
            </w:r>
          </w:p>
        </w:tc>
        <w:tc>
          <w:tcPr>
            <w:tcW w:w="1275" w:type="dxa"/>
            <w:tcBorders>
              <w:top w:val="nil"/>
              <w:left w:val="nil"/>
              <w:bottom w:val="nil"/>
              <w:right w:val="nil"/>
            </w:tcBorders>
          </w:tcPr>
          <w:p w14:paraId="1A6B6F42" w14:textId="77777777" w:rsidR="00580421" w:rsidRPr="00580421" w:rsidRDefault="00580421" w:rsidP="00580421">
            <w:pPr>
              <w:spacing w:before="40" w:after="40"/>
            </w:pPr>
            <w:r w:rsidRPr="00580421">
              <w:rPr>
                <w:sz w:val="22"/>
              </w:rPr>
              <w:t>1.372</w:t>
            </w:r>
          </w:p>
        </w:tc>
        <w:tc>
          <w:tcPr>
            <w:tcW w:w="1560" w:type="dxa"/>
            <w:tcBorders>
              <w:top w:val="nil"/>
              <w:left w:val="nil"/>
              <w:bottom w:val="nil"/>
              <w:right w:val="nil"/>
            </w:tcBorders>
          </w:tcPr>
          <w:p w14:paraId="2697E609" w14:textId="77777777" w:rsidR="00580421" w:rsidRPr="00580421" w:rsidRDefault="00580421" w:rsidP="00580421">
            <w:pPr>
              <w:spacing w:before="40" w:after="40"/>
            </w:pPr>
            <w:r w:rsidRPr="00580421">
              <w:rPr>
                <w:sz w:val="22"/>
              </w:rPr>
              <w:t>3,1 %</w:t>
            </w:r>
          </w:p>
        </w:tc>
      </w:tr>
      <w:tr w:rsidR="00580421" w:rsidRPr="00580421" w14:paraId="4773C6EA" w14:textId="77777777" w:rsidTr="00580421">
        <w:trPr>
          <w:cantSplit/>
        </w:trPr>
        <w:tc>
          <w:tcPr>
            <w:tcW w:w="5524" w:type="dxa"/>
            <w:tcBorders>
              <w:top w:val="nil"/>
              <w:left w:val="nil"/>
              <w:bottom w:val="nil"/>
              <w:right w:val="nil"/>
            </w:tcBorders>
          </w:tcPr>
          <w:p w14:paraId="1184DE68" w14:textId="77777777" w:rsidR="00580421" w:rsidRPr="00580421" w:rsidRDefault="00580421" w:rsidP="00580421">
            <w:pPr>
              <w:spacing w:before="40" w:after="40"/>
            </w:pPr>
            <w:r w:rsidRPr="00580421">
              <w:rPr>
                <w:sz w:val="22"/>
              </w:rPr>
              <w:t xml:space="preserve">No respetar las señales reglamentarias de tránsito. (pare, ceda el paso, luz roja del </w:t>
            </w:r>
            <w:proofErr w:type="spellStart"/>
            <w:r w:rsidRPr="00580421">
              <w:rPr>
                <w:sz w:val="22"/>
              </w:rPr>
              <w:t>semaforo</w:t>
            </w:r>
            <w:proofErr w:type="spellEnd"/>
            <w:r w:rsidRPr="00580421">
              <w:rPr>
                <w:sz w:val="22"/>
              </w:rPr>
              <w:t xml:space="preserve">, </w:t>
            </w:r>
            <w:proofErr w:type="spellStart"/>
            <w:r w:rsidRPr="00580421">
              <w:rPr>
                <w:sz w:val="22"/>
              </w:rPr>
              <w:t>etc</w:t>
            </w:r>
            <w:proofErr w:type="spellEnd"/>
            <w:r w:rsidRPr="00580421">
              <w:rPr>
                <w:sz w:val="22"/>
              </w:rPr>
              <w:t>).</w:t>
            </w:r>
          </w:p>
        </w:tc>
        <w:tc>
          <w:tcPr>
            <w:tcW w:w="1275" w:type="dxa"/>
            <w:tcBorders>
              <w:top w:val="nil"/>
              <w:left w:val="nil"/>
              <w:bottom w:val="nil"/>
              <w:right w:val="nil"/>
            </w:tcBorders>
          </w:tcPr>
          <w:p w14:paraId="3154F3E7" w14:textId="77777777" w:rsidR="00580421" w:rsidRPr="00580421" w:rsidRDefault="00580421" w:rsidP="00580421">
            <w:pPr>
              <w:spacing w:before="40" w:after="40"/>
            </w:pPr>
            <w:r w:rsidRPr="00580421">
              <w:rPr>
                <w:sz w:val="22"/>
              </w:rPr>
              <w:t>1.336</w:t>
            </w:r>
          </w:p>
        </w:tc>
        <w:tc>
          <w:tcPr>
            <w:tcW w:w="1560" w:type="dxa"/>
            <w:tcBorders>
              <w:top w:val="nil"/>
              <w:left w:val="nil"/>
              <w:bottom w:val="nil"/>
              <w:right w:val="nil"/>
            </w:tcBorders>
          </w:tcPr>
          <w:p w14:paraId="231DC0A2" w14:textId="77777777" w:rsidR="00580421" w:rsidRPr="00580421" w:rsidRDefault="00580421" w:rsidP="00580421">
            <w:pPr>
              <w:spacing w:before="40" w:after="40"/>
            </w:pPr>
            <w:r w:rsidRPr="00580421">
              <w:rPr>
                <w:sz w:val="22"/>
              </w:rPr>
              <w:t>3,0 %</w:t>
            </w:r>
          </w:p>
        </w:tc>
      </w:tr>
      <w:tr w:rsidR="00580421" w:rsidRPr="00580421" w14:paraId="33D48F45" w14:textId="77777777" w:rsidTr="00580421">
        <w:trPr>
          <w:cantSplit/>
        </w:trPr>
        <w:tc>
          <w:tcPr>
            <w:tcW w:w="5524" w:type="dxa"/>
            <w:tcBorders>
              <w:top w:val="nil"/>
              <w:left w:val="nil"/>
              <w:bottom w:val="single" w:sz="6" w:space="0" w:color="000000"/>
              <w:right w:val="nil"/>
            </w:tcBorders>
          </w:tcPr>
          <w:p w14:paraId="3FA2E476" w14:textId="77777777" w:rsidR="00580421" w:rsidRPr="00580421" w:rsidRDefault="00580421" w:rsidP="00580421">
            <w:pPr>
              <w:spacing w:before="40" w:after="40"/>
            </w:pPr>
            <w:r w:rsidRPr="00580421">
              <w:rPr>
                <w:sz w:val="22"/>
              </w:rPr>
              <w:t>Realizar cambio brusco o indebido de carril.</w:t>
            </w:r>
          </w:p>
        </w:tc>
        <w:tc>
          <w:tcPr>
            <w:tcW w:w="1275" w:type="dxa"/>
            <w:tcBorders>
              <w:top w:val="nil"/>
              <w:left w:val="nil"/>
              <w:bottom w:val="single" w:sz="6" w:space="0" w:color="000000"/>
              <w:right w:val="nil"/>
            </w:tcBorders>
          </w:tcPr>
          <w:p w14:paraId="67235A75" w14:textId="77777777" w:rsidR="00580421" w:rsidRPr="00580421" w:rsidRDefault="00580421" w:rsidP="00580421">
            <w:pPr>
              <w:spacing w:before="40" w:after="40"/>
            </w:pPr>
            <w:r w:rsidRPr="00580421">
              <w:rPr>
                <w:sz w:val="22"/>
              </w:rPr>
              <w:t>1.225</w:t>
            </w:r>
          </w:p>
        </w:tc>
        <w:tc>
          <w:tcPr>
            <w:tcW w:w="1560" w:type="dxa"/>
            <w:tcBorders>
              <w:top w:val="nil"/>
              <w:left w:val="nil"/>
              <w:bottom w:val="single" w:sz="6" w:space="0" w:color="000000"/>
              <w:right w:val="nil"/>
            </w:tcBorders>
          </w:tcPr>
          <w:p w14:paraId="5252214E" w14:textId="77777777" w:rsidR="00580421" w:rsidRPr="00580421" w:rsidRDefault="00580421" w:rsidP="00580421">
            <w:pPr>
              <w:spacing w:before="40" w:after="40"/>
            </w:pPr>
            <w:r w:rsidRPr="00580421">
              <w:rPr>
                <w:sz w:val="22"/>
              </w:rPr>
              <w:t>2,7 %</w:t>
            </w:r>
          </w:p>
        </w:tc>
      </w:tr>
    </w:tbl>
    <w:p w14:paraId="7C890D0D" w14:textId="77777777" w:rsidR="00580421" w:rsidRDefault="00580421" w:rsidP="00580421">
      <w:pPr>
        <w:spacing w:before="240" w:line="480" w:lineRule="auto"/>
      </w:pPr>
      <w:r>
        <w:rPr>
          <w:i/>
        </w:rPr>
        <w:t>Nota.</w:t>
      </w:r>
      <w:r>
        <w:t xml:space="preserve"> Porcentaje calculado sobre 44.982 siniestros. Las causas se presentan tal como las registra cada fuente oficial. Elaboración propia con datos del INEC (2022) y la ANT (2026).</w:t>
      </w:r>
    </w:p>
    <w:p w14:paraId="30C69466" w14:textId="77777777" w:rsidR="00580421" w:rsidRPr="00580421" w:rsidRDefault="00580421" w:rsidP="00580421">
      <w:pPr>
        <w:pStyle w:val="Ttulo2"/>
      </w:pPr>
      <w:bookmarkStart w:id="28" w:name="_Toc242956999"/>
      <w:r w:rsidRPr="00580421">
        <w:t>10.7. Vehículos involucrados</w:t>
      </w:r>
      <w:bookmarkEnd w:id="28"/>
    </w:p>
    <w:p w14:paraId="4D37DD74" w14:textId="77777777" w:rsidR="00580421" w:rsidRDefault="00580421" w:rsidP="00580421">
      <w:pPr>
        <w:spacing w:line="480" w:lineRule="auto"/>
        <w:ind w:firstLine="720"/>
      </w:pPr>
      <w:r w:rsidRPr="00580421">
        <w:t>Entre 2024 y agosto de 2026 se registraron 17.719 vehículos involucrados en siniestros. El automóvil es el más frecuente, con 9.367 (52,9 %), seguido de la motocicleta, con 2.995 (16,9 %), y de la camioneta, con 1.529 (8,6 %) (Figura 12). Los buses (824) y los camiones (795) representan en conjunto el 9,1 %. En 1.314 casos (7,4 %) el vehículo no fue identificado, lo que suele corresponder a conductores que abandonaron el lugar. La motocicleta ocupa el segundo lugar, lo que resulta relevante porque sus ocupantes son usuarios vulnerables de la vía.</w:t>
      </w:r>
    </w:p>
    <w:p w14:paraId="73378128" w14:textId="77777777" w:rsidR="00580421" w:rsidRPr="00580421" w:rsidRDefault="00580421" w:rsidP="00580421">
      <w:pPr>
        <w:pStyle w:val="Ttulo2"/>
      </w:pPr>
      <w:bookmarkStart w:id="29" w:name="_Toc242957000"/>
      <w:r w:rsidRPr="00580421">
        <w:lastRenderedPageBreak/>
        <w:t>10.8. Personas involucradas</w:t>
      </w:r>
      <w:bookmarkEnd w:id="29"/>
    </w:p>
    <w:p w14:paraId="3362C974" w14:textId="77777777" w:rsidR="00580421" w:rsidRPr="00580421" w:rsidRDefault="00580421" w:rsidP="00580421">
      <w:pPr>
        <w:spacing w:line="480" w:lineRule="auto"/>
        <w:ind w:firstLine="720"/>
      </w:pPr>
      <w:r w:rsidRPr="00580421">
        <w:t>En el mismo periodo se registraron 23.259 personas involucradas en siniestros. De ellas, 14.427 son hombres (62,0 %), 4.653 son mujeres (20,0 %) y 4.179 no fueron identificadas (18,0 %) (Figura 13). Si se consideran únicamente las personas identificadas, tres de cada cuatro son hombres (75,6 %).</w:t>
      </w:r>
    </w:p>
    <w:p w14:paraId="6FD72C99" w14:textId="77777777" w:rsidR="00580421" w:rsidRDefault="00580421" w:rsidP="00580421">
      <w:pPr>
        <w:spacing w:line="480" w:lineRule="auto"/>
        <w:ind w:firstLine="720"/>
      </w:pPr>
      <w:r w:rsidRPr="00580421">
        <w:t>En cuanto a la edad, de las 18.854 personas con edad identificada, el grupo más numeroso es el de 25 a 29 años, con 2.843 personas (15,1 %), seguido del de 30 a 34 (2.670) y el de 20 a 24 (2.498) (Figura 14). En conjunto, las personas de 20 a 34 años representan el 42,5 % de los involucrados. A partir de esa edad, el número disminuye de forma progresiva. Los menores de 15 años representan el 3,4 % y los mayores de 65, el 6,7 %.</w:t>
      </w:r>
      <w:r>
        <w:tab/>
      </w:r>
    </w:p>
    <w:p w14:paraId="2CD6D209" w14:textId="77777777" w:rsidR="00580421" w:rsidRPr="00580421" w:rsidRDefault="00580421" w:rsidP="00580421">
      <w:pPr>
        <w:pStyle w:val="Ttulo2"/>
      </w:pPr>
      <w:bookmarkStart w:id="30" w:name="_Toc242957001"/>
      <w:r w:rsidRPr="00580421">
        <w:t>10.9. Zona urbana y zona rural</w:t>
      </w:r>
      <w:bookmarkEnd w:id="30"/>
    </w:p>
    <w:p w14:paraId="48445ED6" w14:textId="77777777" w:rsidR="00580421" w:rsidRDefault="00580421" w:rsidP="00580421">
      <w:pPr>
        <w:spacing w:line="480" w:lineRule="auto"/>
        <w:ind w:firstLine="720"/>
      </w:pPr>
      <w:r w:rsidRPr="00580421">
        <w:t>La Tabla 7 compara el perfil de los siniestros según la zona. La zona urbana concentra el 80,0 % de los siniestros (35.969), frente al 20,0 % de la zona rural (9.013) (Figura 15). Sin embargo, los siniestros de la zona rural son considerablemente más graves: registran 11,19 fallecidos por cada 100 siniestros, más del doble que en la zona urbana (4,82). De hecho, la zona rural, con una quinta parte de los siniestros, concentra el 36,8 % de los fallecidos. Este resultado coincide con lo observado en el análisis por parroquia, en el que las parroquias atravesadas por vías rápidas presentaron la mayor letalidad. La hora promedio es prácticamente la misma en ambas zonas.</w:t>
      </w:r>
    </w:p>
    <w:p w14:paraId="01F72118" w14:textId="77777777" w:rsidR="00580421" w:rsidRPr="00580421" w:rsidRDefault="00580421" w:rsidP="00580421">
      <w:pPr>
        <w:keepNext/>
        <w:spacing w:line="480" w:lineRule="auto"/>
        <w:rPr>
          <w:b/>
          <w:bCs/>
        </w:rPr>
      </w:pPr>
      <w:r w:rsidRPr="00580421">
        <w:rPr>
          <w:b/>
          <w:bCs/>
        </w:rPr>
        <w:t>Tabla 7</w:t>
      </w:r>
    </w:p>
    <w:p w14:paraId="00BD5809" w14:textId="77777777" w:rsidR="00580421" w:rsidRPr="00580421" w:rsidRDefault="00580421" w:rsidP="00580421">
      <w:pPr>
        <w:keepNext/>
        <w:spacing w:line="480" w:lineRule="auto"/>
      </w:pPr>
      <w:r w:rsidRPr="00580421">
        <w:rPr>
          <w:i/>
        </w:rPr>
        <w:t>Perfil de los siniestros según la zona</w:t>
      </w:r>
    </w:p>
    <w:tbl>
      <w:tblPr>
        <w:tblStyle w:val="Tablaconcuadrcula"/>
        <w:tblW w:w="9360" w:type="dxa"/>
        <w:tblBorders>
          <w:top w:val="single" w:sz="6" w:space="0" w:color="000000"/>
          <w:left w:val="nil"/>
          <w:bottom w:val="single" w:sz="6" w:space="0" w:color="000000"/>
          <w:right w:val="nil"/>
          <w:insideH w:val="nil"/>
          <w:insideV w:val="nil"/>
        </w:tblBorders>
        <w:tblLook w:val="0000" w:firstRow="0" w:lastRow="0" w:firstColumn="0" w:lastColumn="0" w:noHBand="0" w:noVBand="0"/>
      </w:tblPr>
      <w:tblGrid>
        <w:gridCol w:w="1560"/>
        <w:gridCol w:w="1500"/>
        <w:gridCol w:w="1500"/>
        <w:gridCol w:w="1500"/>
        <w:gridCol w:w="1600"/>
        <w:gridCol w:w="1700"/>
      </w:tblGrid>
      <w:tr w:rsidR="00580421" w:rsidRPr="00580421" w14:paraId="5617FED7" w14:textId="77777777" w:rsidTr="00580421">
        <w:trPr>
          <w:cantSplit/>
          <w:tblHeader/>
        </w:trPr>
        <w:tc>
          <w:tcPr>
            <w:tcW w:w="1560" w:type="dxa"/>
            <w:tcBorders>
              <w:top w:val="single" w:sz="6" w:space="0" w:color="000000"/>
              <w:left w:val="nil"/>
              <w:bottom w:val="single" w:sz="6" w:space="0" w:color="000000"/>
              <w:right w:val="nil"/>
            </w:tcBorders>
          </w:tcPr>
          <w:p w14:paraId="7AE6FB3A" w14:textId="77777777" w:rsidR="00580421" w:rsidRPr="00580421" w:rsidRDefault="00580421" w:rsidP="00580421">
            <w:pPr>
              <w:spacing w:before="40" w:after="40"/>
            </w:pPr>
            <w:r w:rsidRPr="00580421">
              <w:rPr>
                <w:b/>
                <w:sz w:val="22"/>
              </w:rPr>
              <w:t>Zona</w:t>
            </w:r>
          </w:p>
        </w:tc>
        <w:tc>
          <w:tcPr>
            <w:tcW w:w="1500" w:type="dxa"/>
            <w:tcBorders>
              <w:top w:val="single" w:sz="6" w:space="0" w:color="000000"/>
              <w:left w:val="nil"/>
              <w:bottom w:val="single" w:sz="6" w:space="0" w:color="000000"/>
              <w:right w:val="nil"/>
            </w:tcBorders>
          </w:tcPr>
          <w:p w14:paraId="0A40EC7C" w14:textId="77777777" w:rsidR="00580421" w:rsidRPr="00580421" w:rsidRDefault="00580421" w:rsidP="00580421">
            <w:pPr>
              <w:spacing w:before="40" w:after="40"/>
            </w:pPr>
            <w:r w:rsidRPr="00580421">
              <w:rPr>
                <w:b/>
                <w:sz w:val="22"/>
              </w:rPr>
              <w:t>Siniestros</w:t>
            </w:r>
          </w:p>
        </w:tc>
        <w:tc>
          <w:tcPr>
            <w:tcW w:w="1500" w:type="dxa"/>
            <w:tcBorders>
              <w:top w:val="single" w:sz="6" w:space="0" w:color="000000"/>
              <w:left w:val="nil"/>
              <w:bottom w:val="single" w:sz="6" w:space="0" w:color="000000"/>
              <w:right w:val="nil"/>
            </w:tcBorders>
          </w:tcPr>
          <w:p w14:paraId="77BD00A0" w14:textId="77777777" w:rsidR="00580421" w:rsidRPr="00580421" w:rsidRDefault="00580421" w:rsidP="00580421">
            <w:pPr>
              <w:spacing w:before="40" w:after="40"/>
            </w:pPr>
            <w:r w:rsidRPr="00580421">
              <w:rPr>
                <w:b/>
                <w:sz w:val="22"/>
              </w:rPr>
              <w:t>Fallecidos</w:t>
            </w:r>
          </w:p>
        </w:tc>
        <w:tc>
          <w:tcPr>
            <w:tcW w:w="1500" w:type="dxa"/>
            <w:tcBorders>
              <w:top w:val="single" w:sz="6" w:space="0" w:color="000000"/>
              <w:left w:val="nil"/>
              <w:bottom w:val="single" w:sz="6" w:space="0" w:color="000000"/>
              <w:right w:val="nil"/>
            </w:tcBorders>
          </w:tcPr>
          <w:p w14:paraId="28CDE114" w14:textId="77777777" w:rsidR="00580421" w:rsidRPr="00580421" w:rsidRDefault="00580421" w:rsidP="00580421">
            <w:pPr>
              <w:spacing w:before="40" w:after="40"/>
            </w:pPr>
            <w:r w:rsidRPr="00580421">
              <w:rPr>
                <w:b/>
                <w:sz w:val="22"/>
              </w:rPr>
              <w:t>Lesionados</w:t>
            </w:r>
          </w:p>
        </w:tc>
        <w:tc>
          <w:tcPr>
            <w:tcW w:w="1600" w:type="dxa"/>
            <w:tcBorders>
              <w:top w:val="single" w:sz="6" w:space="0" w:color="000000"/>
              <w:left w:val="nil"/>
              <w:bottom w:val="single" w:sz="6" w:space="0" w:color="000000"/>
              <w:right w:val="nil"/>
            </w:tcBorders>
          </w:tcPr>
          <w:p w14:paraId="7D4085EB" w14:textId="77777777" w:rsidR="00580421" w:rsidRPr="00580421" w:rsidRDefault="00580421" w:rsidP="00580421">
            <w:pPr>
              <w:spacing w:before="40" w:after="40"/>
            </w:pPr>
            <w:r w:rsidRPr="00580421">
              <w:rPr>
                <w:b/>
                <w:sz w:val="22"/>
              </w:rPr>
              <w:t>Víctimas promedio</w:t>
            </w:r>
          </w:p>
        </w:tc>
        <w:tc>
          <w:tcPr>
            <w:tcW w:w="1700" w:type="dxa"/>
            <w:tcBorders>
              <w:top w:val="single" w:sz="6" w:space="0" w:color="000000"/>
              <w:left w:val="nil"/>
              <w:bottom w:val="single" w:sz="6" w:space="0" w:color="000000"/>
              <w:right w:val="nil"/>
            </w:tcBorders>
          </w:tcPr>
          <w:p w14:paraId="2F5E776B" w14:textId="77777777" w:rsidR="00580421" w:rsidRPr="00580421" w:rsidRDefault="00580421" w:rsidP="00580421">
            <w:pPr>
              <w:spacing w:before="40" w:after="40"/>
            </w:pPr>
            <w:r w:rsidRPr="00580421">
              <w:rPr>
                <w:b/>
                <w:sz w:val="22"/>
              </w:rPr>
              <w:t>Fallecidos por 100 siniestros</w:t>
            </w:r>
          </w:p>
        </w:tc>
      </w:tr>
      <w:tr w:rsidR="00580421" w:rsidRPr="00580421" w14:paraId="18C8A297" w14:textId="77777777" w:rsidTr="00580421">
        <w:trPr>
          <w:cantSplit/>
        </w:trPr>
        <w:tc>
          <w:tcPr>
            <w:tcW w:w="1560" w:type="dxa"/>
            <w:tcBorders>
              <w:top w:val="nil"/>
              <w:left w:val="nil"/>
              <w:bottom w:val="nil"/>
              <w:right w:val="nil"/>
            </w:tcBorders>
          </w:tcPr>
          <w:p w14:paraId="71985612" w14:textId="77777777" w:rsidR="00580421" w:rsidRPr="00580421" w:rsidRDefault="00580421" w:rsidP="00580421">
            <w:pPr>
              <w:spacing w:before="40" w:after="40"/>
            </w:pPr>
            <w:r w:rsidRPr="00580421">
              <w:rPr>
                <w:sz w:val="22"/>
              </w:rPr>
              <w:t>Urbana</w:t>
            </w:r>
          </w:p>
        </w:tc>
        <w:tc>
          <w:tcPr>
            <w:tcW w:w="1500" w:type="dxa"/>
            <w:tcBorders>
              <w:top w:val="nil"/>
              <w:left w:val="nil"/>
              <w:bottom w:val="nil"/>
              <w:right w:val="nil"/>
            </w:tcBorders>
          </w:tcPr>
          <w:p w14:paraId="7C2AD3D1" w14:textId="77777777" w:rsidR="00580421" w:rsidRPr="00580421" w:rsidRDefault="00580421" w:rsidP="00580421">
            <w:pPr>
              <w:spacing w:before="40" w:after="40"/>
            </w:pPr>
            <w:r w:rsidRPr="00580421">
              <w:rPr>
                <w:sz w:val="22"/>
              </w:rPr>
              <w:t>35.969</w:t>
            </w:r>
          </w:p>
        </w:tc>
        <w:tc>
          <w:tcPr>
            <w:tcW w:w="1500" w:type="dxa"/>
            <w:tcBorders>
              <w:top w:val="nil"/>
              <w:left w:val="nil"/>
              <w:bottom w:val="nil"/>
              <w:right w:val="nil"/>
            </w:tcBorders>
          </w:tcPr>
          <w:p w14:paraId="120CECB1" w14:textId="77777777" w:rsidR="00580421" w:rsidRPr="00580421" w:rsidRDefault="00580421" w:rsidP="00580421">
            <w:pPr>
              <w:spacing w:before="40" w:after="40"/>
            </w:pPr>
            <w:r w:rsidRPr="00580421">
              <w:rPr>
                <w:sz w:val="22"/>
              </w:rPr>
              <w:t>1.732</w:t>
            </w:r>
          </w:p>
        </w:tc>
        <w:tc>
          <w:tcPr>
            <w:tcW w:w="1500" w:type="dxa"/>
            <w:tcBorders>
              <w:top w:val="nil"/>
              <w:left w:val="nil"/>
              <w:bottom w:val="nil"/>
              <w:right w:val="nil"/>
            </w:tcBorders>
          </w:tcPr>
          <w:p w14:paraId="14E10E35" w14:textId="77777777" w:rsidR="00580421" w:rsidRPr="00580421" w:rsidRDefault="00580421" w:rsidP="00580421">
            <w:pPr>
              <w:spacing w:before="40" w:after="40"/>
            </w:pPr>
            <w:r w:rsidRPr="00580421">
              <w:rPr>
                <w:sz w:val="22"/>
              </w:rPr>
              <w:t>21.108</w:t>
            </w:r>
          </w:p>
        </w:tc>
        <w:tc>
          <w:tcPr>
            <w:tcW w:w="1600" w:type="dxa"/>
            <w:tcBorders>
              <w:top w:val="nil"/>
              <w:left w:val="nil"/>
              <w:bottom w:val="nil"/>
              <w:right w:val="nil"/>
            </w:tcBorders>
          </w:tcPr>
          <w:p w14:paraId="18EABACF" w14:textId="77777777" w:rsidR="00580421" w:rsidRPr="00580421" w:rsidRDefault="00580421" w:rsidP="00580421">
            <w:pPr>
              <w:spacing w:before="40" w:after="40"/>
            </w:pPr>
            <w:r w:rsidRPr="00580421">
              <w:rPr>
                <w:sz w:val="22"/>
              </w:rPr>
              <w:t>0,63</w:t>
            </w:r>
          </w:p>
        </w:tc>
        <w:tc>
          <w:tcPr>
            <w:tcW w:w="1700" w:type="dxa"/>
            <w:tcBorders>
              <w:top w:val="nil"/>
              <w:left w:val="nil"/>
              <w:bottom w:val="nil"/>
              <w:right w:val="nil"/>
            </w:tcBorders>
          </w:tcPr>
          <w:p w14:paraId="000D497B" w14:textId="77777777" w:rsidR="00580421" w:rsidRPr="00580421" w:rsidRDefault="00580421" w:rsidP="00580421">
            <w:pPr>
              <w:spacing w:before="40" w:after="40"/>
            </w:pPr>
            <w:r w:rsidRPr="00580421">
              <w:rPr>
                <w:sz w:val="22"/>
              </w:rPr>
              <w:t>4,82</w:t>
            </w:r>
          </w:p>
        </w:tc>
      </w:tr>
      <w:tr w:rsidR="00580421" w:rsidRPr="00580421" w14:paraId="1C0C297D" w14:textId="77777777" w:rsidTr="00580421">
        <w:trPr>
          <w:cantSplit/>
        </w:trPr>
        <w:tc>
          <w:tcPr>
            <w:tcW w:w="1560" w:type="dxa"/>
            <w:tcBorders>
              <w:top w:val="nil"/>
              <w:left w:val="nil"/>
              <w:bottom w:val="single" w:sz="6" w:space="0" w:color="000000"/>
              <w:right w:val="nil"/>
            </w:tcBorders>
          </w:tcPr>
          <w:p w14:paraId="64124974" w14:textId="77777777" w:rsidR="00580421" w:rsidRPr="00580421" w:rsidRDefault="00580421" w:rsidP="00580421">
            <w:pPr>
              <w:spacing w:before="40" w:after="40"/>
            </w:pPr>
            <w:r w:rsidRPr="00580421">
              <w:rPr>
                <w:sz w:val="22"/>
              </w:rPr>
              <w:t>Rural</w:t>
            </w:r>
          </w:p>
        </w:tc>
        <w:tc>
          <w:tcPr>
            <w:tcW w:w="1500" w:type="dxa"/>
            <w:tcBorders>
              <w:top w:val="nil"/>
              <w:left w:val="nil"/>
              <w:bottom w:val="single" w:sz="6" w:space="0" w:color="000000"/>
              <w:right w:val="nil"/>
            </w:tcBorders>
          </w:tcPr>
          <w:p w14:paraId="2C98E364" w14:textId="77777777" w:rsidR="00580421" w:rsidRPr="00580421" w:rsidRDefault="00580421" w:rsidP="00580421">
            <w:pPr>
              <w:spacing w:before="40" w:after="40"/>
            </w:pPr>
            <w:r w:rsidRPr="00580421">
              <w:rPr>
                <w:sz w:val="22"/>
              </w:rPr>
              <w:t>9.013</w:t>
            </w:r>
          </w:p>
        </w:tc>
        <w:tc>
          <w:tcPr>
            <w:tcW w:w="1500" w:type="dxa"/>
            <w:tcBorders>
              <w:top w:val="nil"/>
              <w:left w:val="nil"/>
              <w:bottom w:val="single" w:sz="6" w:space="0" w:color="000000"/>
              <w:right w:val="nil"/>
            </w:tcBorders>
          </w:tcPr>
          <w:p w14:paraId="00584B73" w14:textId="77777777" w:rsidR="00580421" w:rsidRPr="00580421" w:rsidRDefault="00580421" w:rsidP="00580421">
            <w:pPr>
              <w:spacing w:before="40" w:after="40"/>
            </w:pPr>
            <w:r w:rsidRPr="00580421">
              <w:rPr>
                <w:sz w:val="22"/>
              </w:rPr>
              <w:t>1.009</w:t>
            </w:r>
          </w:p>
        </w:tc>
        <w:tc>
          <w:tcPr>
            <w:tcW w:w="1500" w:type="dxa"/>
            <w:tcBorders>
              <w:top w:val="nil"/>
              <w:left w:val="nil"/>
              <w:bottom w:val="single" w:sz="6" w:space="0" w:color="000000"/>
              <w:right w:val="nil"/>
            </w:tcBorders>
          </w:tcPr>
          <w:p w14:paraId="56531F44" w14:textId="77777777" w:rsidR="00580421" w:rsidRPr="00580421" w:rsidRDefault="00580421" w:rsidP="00580421">
            <w:pPr>
              <w:spacing w:before="40" w:after="40"/>
            </w:pPr>
            <w:r w:rsidRPr="00580421">
              <w:rPr>
                <w:sz w:val="22"/>
              </w:rPr>
              <w:t>5.646</w:t>
            </w:r>
          </w:p>
        </w:tc>
        <w:tc>
          <w:tcPr>
            <w:tcW w:w="1600" w:type="dxa"/>
            <w:tcBorders>
              <w:top w:val="nil"/>
              <w:left w:val="nil"/>
              <w:bottom w:val="single" w:sz="6" w:space="0" w:color="000000"/>
              <w:right w:val="nil"/>
            </w:tcBorders>
          </w:tcPr>
          <w:p w14:paraId="4DE35F27" w14:textId="77777777" w:rsidR="00580421" w:rsidRPr="00580421" w:rsidRDefault="00580421" w:rsidP="00580421">
            <w:pPr>
              <w:spacing w:before="40" w:after="40"/>
            </w:pPr>
            <w:r w:rsidRPr="00580421">
              <w:rPr>
                <w:sz w:val="22"/>
              </w:rPr>
              <w:t>0,74</w:t>
            </w:r>
          </w:p>
        </w:tc>
        <w:tc>
          <w:tcPr>
            <w:tcW w:w="1700" w:type="dxa"/>
            <w:tcBorders>
              <w:top w:val="nil"/>
              <w:left w:val="nil"/>
              <w:bottom w:val="single" w:sz="6" w:space="0" w:color="000000"/>
              <w:right w:val="nil"/>
            </w:tcBorders>
          </w:tcPr>
          <w:p w14:paraId="26C62F2A" w14:textId="77777777" w:rsidR="00580421" w:rsidRPr="00580421" w:rsidRDefault="00580421" w:rsidP="00580421">
            <w:pPr>
              <w:spacing w:before="40" w:after="40"/>
            </w:pPr>
            <w:r w:rsidRPr="00580421">
              <w:rPr>
                <w:sz w:val="22"/>
              </w:rPr>
              <w:t>11,19</w:t>
            </w:r>
          </w:p>
        </w:tc>
      </w:tr>
    </w:tbl>
    <w:p w14:paraId="19A061FA" w14:textId="77777777" w:rsidR="00580421" w:rsidRPr="00580421" w:rsidRDefault="00580421" w:rsidP="00580421">
      <w:pPr>
        <w:spacing w:before="240" w:line="480" w:lineRule="auto"/>
      </w:pPr>
      <w:r>
        <w:rPr>
          <w:i/>
        </w:rPr>
        <w:t>Nota.</w:t>
      </w:r>
      <w:r>
        <w:t xml:space="preserve"> Elaboración propia con datos del INEC (2022) y la ANT (2026).</w:t>
      </w:r>
    </w:p>
    <w:p w14:paraId="38DB64D3" w14:textId="77777777" w:rsidR="00580421" w:rsidRDefault="00580421" w:rsidP="00580421">
      <w:pPr>
        <w:pStyle w:val="Ttulo2"/>
      </w:pPr>
      <w:bookmarkStart w:id="31" w:name="_Toc242957002"/>
      <w:r w:rsidRPr="00580421">
        <w:lastRenderedPageBreak/>
        <w:t>10.10. Distribución por mes</w:t>
      </w:r>
      <w:bookmarkEnd w:id="31"/>
    </w:p>
    <w:p w14:paraId="53B7C48C" w14:textId="77777777" w:rsidR="00580421" w:rsidRPr="00580421" w:rsidRDefault="00580421" w:rsidP="00580421">
      <w:pPr>
        <w:spacing w:line="480" w:lineRule="auto"/>
        <w:ind w:firstLine="720"/>
      </w:pPr>
      <w:r w:rsidRPr="00580421">
        <w:t>Para comparar los meses se utilizaron los años completos, de 2017 a 2025, y se excluyó 2026 por ser un año parcial. Los siniestros se distribuyen de forma bastante uniforme a lo largo del año, con un promedio de 3.522 por mes (Figura 16). Diciembre es el mes con más siniestros (3.950; 9,3 %), lo que coincide con las festividades de fin de año, y abril es el mes con menos (3.300; 7,8 %). A diferencia de la hora y del día de la semana, el mes no muestra un patrón marcado.</w:t>
      </w:r>
    </w:p>
    <w:p w14:paraId="4BFC1D27" w14:textId="77777777" w:rsidR="00580421" w:rsidRDefault="00580421" w:rsidP="00580421">
      <w:pPr>
        <w:pStyle w:val="Ttulo2"/>
      </w:pPr>
      <w:bookmarkStart w:id="32" w:name="_Toc242957003"/>
      <w:r>
        <w:t xml:space="preserve">10.11. </w:t>
      </w:r>
      <w:r w:rsidRPr="00580421">
        <w:t>Tipo de siniestro y gravedad</w:t>
      </w:r>
      <w:bookmarkEnd w:id="32"/>
    </w:p>
    <w:p w14:paraId="21F74965" w14:textId="77777777" w:rsidR="00580421" w:rsidRPr="00580421" w:rsidRDefault="00580421" w:rsidP="00580421">
      <w:pPr>
        <w:spacing w:line="480" w:lineRule="auto"/>
        <w:ind w:firstLine="720"/>
      </w:pPr>
      <w:r w:rsidRPr="00580421">
        <w:t>La Tabla 8 cruza el tipo de siniestro con su gravedad. Los atropellos son el tipo con más siniestros mortales (825) y, además, el 92,4 % de ellos deja al menos una víctima. En proporción, los arrollamientos son los más letales: 46 de 112 (41,1 %) fueron mortales. Les siguen la pérdida de carril (17,4 %), los atropellos (12,6 %) y los volcamientos (12,5 %). En cambio, los choques, que son el tipo más frecuente, resultan mortales solo en el 2,0 % de los casos, y los rozamientos y las colisiones, en cerca del 1 %. En consecuencia, los siniestros que involucran a peatones son los que tienen consecuencias más graves.</w:t>
      </w:r>
    </w:p>
    <w:p w14:paraId="26C77492" w14:textId="77777777" w:rsidR="00580421" w:rsidRPr="00580421" w:rsidRDefault="00580421" w:rsidP="00580421">
      <w:pPr>
        <w:keepNext/>
        <w:spacing w:line="480" w:lineRule="auto"/>
        <w:rPr>
          <w:b/>
          <w:bCs/>
        </w:rPr>
      </w:pPr>
      <w:r w:rsidRPr="00580421">
        <w:rPr>
          <w:b/>
          <w:bCs/>
        </w:rPr>
        <w:t>Tabla 8</w:t>
      </w:r>
    </w:p>
    <w:p w14:paraId="4CCFC673" w14:textId="77777777" w:rsidR="00580421" w:rsidRPr="00580421" w:rsidRDefault="00580421" w:rsidP="00580421">
      <w:pPr>
        <w:keepNext/>
        <w:spacing w:line="480" w:lineRule="auto"/>
      </w:pPr>
      <w:r w:rsidRPr="00580421">
        <w:rPr>
          <w:i/>
        </w:rPr>
        <w:t>Siniestros por tipo y gravedad</w:t>
      </w:r>
    </w:p>
    <w:tbl>
      <w:tblPr>
        <w:tblStyle w:val="Tablaconcuadrcula"/>
        <w:tblW w:w="9360" w:type="dxa"/>
        <w:tblBorders>
          <w:top w:val="single" w:sz="6" w:space="0" w:color="000000"/>
          <w:left w:val="nil"/>
          <w:bottom w:val="single" w:sz="6" w:space="0" w:color="000000"/>
          <w:right w:val="nil"/>
          <w:insideH w:val="nil"/>
          <w:insideV w:val="nil"/>
        </w:tblBorders>
        <w:tblLook w:val="0000" w:firstRow="0" w:lastRow="0" w:firstColumn="0" w:lastColumn="0" w:noHBand="0" w:noVBand="0"/>
      </w:tblPr>
      <w:tblGrid>
        <w:gridCol w:w="2760"/>
        <w:gridCol w:w="1400"/>
        <w:gridCol w:w="1400"/>
        <w:gridCol w:w="1100"/>
        <w:gridCol w:w="1200"/>
        <w:gridCol w:w="1500"/>
      </w:tblGrid>
      <w:tr w:rsidR="00580421" w:rsidRPr="00580421" w14:paraId="304EAFEF" w14:textId="77777777" w:rsidTr="00580421">
        <w:trPr>
          <w:cantSplit/>
          <w:tblHeader/>
        </w:trPr>
        <w:tc>
          <w:tcPr>
            <w:tcW w:w="2760" w:type="dxa"/>
            <w:tcBorders>
              <w:top w:val="single" w:sz="6" w:space="0" w:color="000000"/>
              <w:left w:val="nil"/>
              <w:bottom w:val="single" w:sz="6" w:space="0" w:color="000000"/>
              <w:right w:val="nil"/>
            </w:tcBorders>
          </w:tcPr>
          <w:p w14:paraId="59FD1992" w14:textId="77777777" w:rsidR="00580421" w:rsidRPr="00580421" w:rsidRDefault="00580421" w:rsidP="00580421">
            <w:pPr>
              <w:spacing w:before="40" w:after="40"/>
            </w:pPr>
            <w:r w:rsidRPr="00580421">
              <w:rPr>
                <w:b/>
                <w:sz w:val="22"/>
              </w:rPr>
              <w:t>Tipo de siniestro</w:t>
            </w:r>
          </w:p>
        </w:tc>
        <w:tc>
          <w:tcPr>
            <w:tcW w:w="1400" w:type="dxa"/>
            <w:tcBorders>
              <w:top w:val="single" w:sz="6" w:space="0" w:color="000000"/>
              <w:left w:val="nil"/>
              <w:bottom w:val="single" w:sz="6" w:space="0" w:color="000000"/>
              <w:right w:val="nil"/>
            </w:tcBorders>
          </w:tcPr>
          <w:p w14:paraId="5DCAD02D" w14:textId="77777777" w:rsidR="00580421" w:rsidRPr="00580421" w:rsidRDefault="00580421" w:rsidP="00580421">
            <w:pPr>
              <w:spacing w:before="40" w:after="40"/>
            </w:pPr>
            <w:r w:rsidRPr="00580421">
              <w:rPr>
                <w:b/>
                <w:sz w:val="22"/>
              </w:rPr>
              <w:t>Solo daños materiales</w:t>
            </w:r>
          </w:p>
        </w:tc>
        <w:tc>
          <w:tcPr>
            <w:tcW w:w="1400" w:type="dxa"/>
            <w:tcBorders>
              <w:top w:val="single" w:sz="6" w:space="0" w:color="000000"/>
              <w:left w:val="nil"/>
              <w:bottom w:val="single" w:sz="6" w:space="0" w:color="000000"/>
              <w:right w:val="nil"/>
            </w:tcBorders>
          </w:tcPr>
          <w:p w14:paraId="48A13BE5" w14:textId="77777777" w:rsidR="00580421" w:rsidRPr="00580421" w:rsidRDefault="00580421" w:rsidP="00580421">
            <w:pPr>
              <w:spacing w:before="40" w:after="40"/>
            </w:pPr>
            <w:r w:rsidRPr="00580421">
              <w:rPr>
                <w:b/>
                <w:sz w:val="22"/>
              </w:rPr>
              <w:t>Con lesionados</w:t>
            </w:r>
          </w:p>
        </w:tc>
        <w:tc>
          <w:tcPr>
            <w:tcW w:w="1100" w:type="dxa"/>
            <w:tcBorders>
              <w:top w:val="single" w:sz="6" w:space="0" w:color="000000"/>
              <w:left w:val="nil"/>
              <w:bottom w:val="single" w:sz="6" w:space="0" w:color="000000"/>
              <w:right w:val="nil"/>
            </w:tcBorders>
          </w:tcPr>
          <w:p w14:paraId="6C838918" w14:textId="77777777" w:rsidR="00580421" w:rsidRPr="00580421" w:rsidRDefault="00580421" w:rsidP="00580421">
            <w:pPr>
              <w:spacing w:before="40" w:after="40"/>
            </w:pPr>
            <w:r w:rsidRPr="00580421">
              <w:rPr>
                <w:b/>
                <w:sz w:val="22"/>
              </w:rPr>
              <w:t>Mortal</w:t>
            </w:r>
          </w:p>
        </w:tc>
        <w:tc>
          <w:tcPr>
            <w:tcW w:w="1200" w:type="dxa"/>
            <w:tcBorders>
              <w:top w:val="single" w:sz="6" w:space="0" w:color="000000"/>
              <w:left w:val="nil"/>
              <w:bottom w:val="single" w:sz="6" w:space="0" w:color="000000"/>
              <w:right w:val="nil"/>
            </w:tcBorders>
          </w:tcPr>
          <w:p w14:paraId="0D2F53CF" w14:textId="77777777" w:rsidR="00580421" w:rsidRPr="00580421" w:rsidRDefault="00580421" w:rsidP="00580421">
            <w:pPr>
              <w:spacing w:before="40" w:after="40"/>
            </w:pPr>
            <w:r w:rsidRPr="00580421">
              <w:rPr>
                <w:b/>
                <w:sz w:val="22"/>
              </w:rPr>
              <w:t>Total</w:t>
            </w:r>
          </w:p>
        </w:tc>
        <w:tc>
          <w:tcPr>
            <w:tcW w:w="1500" w:type="dxa"/>
            <w:tcBorders>
              <w:top w:val="single" w:sz="6" w:space="0" w:color="000000"/>
              <w:left w:val="nil"/>
              <w:bottom w:val="single" w:sz="6" w:space="0" w:color="000000"/>
              <w:right w:val="nil"/>
            </w:tcBorders>
          </w:tcPr>
          <w:p w14:paraId="6BAEE9DD" w14:textId="77777777" w:rsidR="00580421" w:rsidRPr="00580421" w:rsidRDefault="00580421" w:rsidP="00580421">
            <w:pPr>
              <w:spacing w:before="40" w:after="40"/>
            </w:pPr>
            <w:r w:rsidRPr="00580421">
              <w:rPr>
                <w:b/>
                <w:sz w:val="22"/>
              </w:rPr>
              <w:t>Porcentaje mortal</w:t>
            </w:r>
          </w:p>
        </w:tc>
      </w:tr>
      <w:tr w:rsidR="00580421" w:rsidRPr="00580421" w14:paraId="516ADCE9" w14:textId="77777777" w:rsidTr="00580421">
        <w:trPr>
          <w:cantSplit/>
        </w:trPr>
        <w:tc>
          <w:tcPr>
            <w:tcW w:w="2760" w:type="dxa"/>
            <w:tcBorders>
              <w:top w:val="nil"/>
              <w:left w:val="nil"/>
              <w:bottom w:val="nil"/>
              <w:right w:val="nil"/>
            </w:tcBorders>
          </w:tcPr>
          <w:p w14:paraId="55C025FC" w14:textId="77777777" w:rsidR="00580421" w:rsidRPr="00580421" w:rsidRDefault="00580421" w:rsidP="00580421">
            <w:pPr>
              <w:spacing w:before="40" w:after="40"/>
            </w:pPr>
            <w:r w:rsidRPr="00580421">
              <w:rPr>
                <w:sz w:val="22"/>
              </w:rPr>
              <w:t>Choques</w:t>
            </w:r>
          </w:p>
        </w:tc>
        <w:tc>
          <w:tcPr>
            <w:tcW w:w="1400" w:type="dxa"/>
            <w:tcBorders>
              <w:top w:val="nil"/>
              <w:left w:val="nil"/>
              <w:bottom w:val="nil"/>
              <w:right w:val="nil"/>
            </w:tcBorders>
          </w:tcPr>
          <w:p w14:paraId="477E1D4C" w14:textId="77777777" w:rsidR="00580421" w:rsidRPr="00580421" w:rsidRDefault="00580421" w:rsidP="00580421">
            <w:pPr>
              <w:spacing w:before="40" w:after="40"/>
            </w:pPr>
            <w:r w:rsidRPr="00580421">
              <w:rPr>
                <w:sz w:val="22"/>
              </w:rPr>
              <w:t>9.071</w:t>
            </w:r>
          </w:p>
        </w:tc>
        <w:tc>
          <w:tcPr>
            <w:tcW w:w="1400" w:type="dxa"/>
            <w:tcBorders>
              <w:top w:val="nil"/>
              <w:left w:val="nil"/>
              <w:bottom w:val="nil"/>
              <w:right w:val="nil"/>
            </w:tcBorders>
          </w:tcPr>
          <w:p w14:paraId="4C36C3E7" w14:textId="77777777" w:rsidR="00580421" w:rsidRPr="00580421" w:rsidRDefault="00580421" w:rsidP="00580421">
            <w:pPr>
              <w:spacing w:before="40" w:after="40"/>
            </w:pPr>
            <w:r w:rsidRPr="00580421">
              <w:rPr>
                <w:sz w:val="22"/>
              </w:rPr>
              <w:t>5.451</w:t>
            </w:r>
          </w:p>
        </w:tc>
        <w:tc>
          <w:tcPr>
            <w:tcW w:w="1100" w:type="dxa"/>
            <w:tcBorders>
              <w:top w:val="nil"/>
              <w:left w:val="nil"/>
              <w:bottom w:val="nil"/>
              <w:right w:val="nil"/>
            </w:tcBorders>
          </w:tcPr>
          <w:p w14:paraId="6C063FD8" w14:textId="77777777" w:rsidR="00580421" w:rsidRPr="00580421" w:rsidRDefault="00580421" w:rsidP="00580421">
            <w:pPr>
              <w:spacing w:before="40" w:after="40"/>
            </w:pPr>
            <w:r w:rsidRPr="00580421">
              <w:rPr>
                <w:sz w:val="22"/>
              </w:rPr>
              <w:t>290</w:t>
            </w:r>
          </w:p>
        </w:tc>
        <w:tc>
          <w:tcPr>
            <w:tcW w:w="1200" w:type="dxa"/>
            <w:tcBorders>
              <w:top w:val="nil"/>
              <w:left w:val="nil"/>
              <w:bottom w:val="nil"/>
              <w:right w:val="nil"/>
            </w:tcBorders>
          </w:tcPr>
          <w:p w14:paraId="46CC33E2" w14:textId="77777777" w:rsidR="00580421" w:rsidRPr="00580421" w:rsidRDefault="00580421" w:rsidP="00580421">
            <w:pPr>
              <w:spacing w:before="40" w:after="40"/>
            </w:pPr>
            <w:r w:rsidRPr="00580421">
              <w:rPr>
                <w:sz w:val="22"/>
              </w:rPr>
              <w:t>14.812</w:t>
            </w:r>
          </w:p>
        </w:tc>
        <w:tc>
          <w:tcPr>
            <w:tcW w:w="1500" w:type="dxa"/>
            <w:tcBorders>
              <w:top w:val="nil"/>
              <w:left w:val="nil"/>
              <w:bottom w:val="nil"/>
              <w:right w:val="nil"/>
            </w:tcBorders>
          </w:tcPr>
          <w:p w14:paraId="22EF4D07" w14:textId="77777777" w:rsidR="00580421" w:rsidRPr="00580421" w:rsidRDefault="00580421" w:rsidP="00580421">
            <w:pPr>
              <w:spacing w:before="40" w:after="40"/>
            </w:pPr>
            <w:r w:rsidRPr="00580421">
              <w:rPr>
                <w:sz w:val="22"/>
              </w:rPr>
              <w:t>2,0 %</w:t>
            </w:r>
          </w:p>
        </w:tc>
      </w:tr>
      <w:tr w:rsidR="00580421" w:rsidRPr="00580421" w14:paraId="389E73FC" w14:textId="77777777" w:rsidTr="00580421">
        <w:trPr>
          <w:cantSplit/>
        </w:trPr>
        <w:tc>
          <w:tcPr>
            <w:tcW w:w="2760" w:type="dxa"/>
            <w:tcBorders>
              <w:top w:val="nil"/>
              <w:left w:val="nil"/>
              <w:bottom w:val="nil"/>
              <w:right w:val="nil"/>
            </w:tcBorders>
          </w:tcPr>
          <w:p w14:paraId="0BA9A88B" w14:textId="77777777" w:rsidR="00580421" w:rsidRPr="00580421" w:rsidRDefault="00580421" w:rsidP="00580421">
            <w:pPr>
              <w:spacing w:before="40" w:after="40"/>
            </w:pPr>
            <w:r w:rsidRPr="00580421">
              <w:rPr>
                <w:sz w:val="22"/>
              </w:rPr>
              <w:t>Estrellamientos</w:t>
            </w:r>
          </w:p>
        </w:tc>
        <w:tc>
          <w:tcPr>
            <w:tcW w:w="1400" w:type="dxa"/>
            <w:tcBorders>
              <w:top w:val="nil"/>
              <w:left w:val="nil"/>
              <w:bottom w:val="nil"/>
              <w:right w:val="nil"/>
            </w:tcBorders>
          </w:tcPr>
          <w:p w14:paraId="06B3A46E" w14:textId="77777777" w:rsidR="00580421" w:rsidRPr="00580421" w:rsidRDefault="00580421" w:rsidP="00580421">
            <w:pPr>
              <w:spacing w:before="40" w:after="40"/>
            </w:pPr>
            <w:r w:rsidRPr="00580421">
              <w:rPr>
                <w:sz w:val="22"/>
              </w:rPr>
              <w:t>7.090</w:t>
            </w:r>
          </w:p>
        </w:tc>
        <w:tc>
          <w:tcPr>
            <w:tcW w:w="1400" w:type="dxa"/>
            <w:tcBorders>
              <w:top w:val="nil"/>
              <w:left w:val="nil"/>
              <w:bottom w:val="nil"/>
              <w:right w:val="nil"/>
            </w:tcBorders>
          </w:tcPr>
          <w:p w14:paraId="34B7D1D3" w14:textId="77777777" w:rsidR="00580421" w:rsidRPr="00580421" w:rsidRDefault="00580421" w:rsidP="00580421">
            <w:pPr>
              <w:spacing w:before="40" w:after="40"/>
            </w:pPr>
            <w:r w:rsidRPr="00580421">
              <w:rPr>
                <w:sz w:val="22"/>
              </w:rPr>
              <w:t>1.631</w:t>
            </w:r>
          </w:p>
        </w:tc>
        <w:tc>
          <w:tcPr>
            <w:tcW w:w="1100" w:type="dxa"/>
            <w:tcBorders>
              <w:top w:val="nil"/>
              <w:left w:val="nil"/>
              <w:bottom w:val="nil"/>
              <w:right w:val="nil"/>
            </w:tcBorders>
          </w:tcPr>
          <w:p w14:paraId="0AF95888" w14:textId="77777777" w:rsidR="00580421" w:rsidRPr="00580421" w:rsidRDefault="00580421" w:rsidP="00580421">
            <w:pPr>
              <w:spacing w:before="40" w:after="40"/>
            </w:pPr>
            <w:r w:rsidRPr="00580421">
              <w:rPr>
                <w:sz w:val="22"/>
              </w:rPr>
              <w:t>388</w:t>
            </w:r>
          </w:p>
        </w:tc>
        <w:tc>
          <w:tcPr>
            <w:tcW w:w="1200" w:type="dxa"/>
            <w:tcBorders>
              <w:top w:val="nil"/>
              <w:left w:val="nil"/>
              <w:bottom w:val="nil"/>
              <w:right w:val="nil"/>
            </w:tcBorders>
          </w:tcPr>
          <w:p w14:paraId="1AC61AD2" w14:textId="77777777" w:rsidR="00580421" w:rsidRPr="00580421" w:rsidRDefault="00580421" w:rsidP="00580421">
            <w:pPr>
              <w:spacing w:before="40" w:after="40"/>
            </w:pPr>
            <w:r w:rsidRPr="00580421">
              <w:rPr>
                <w:sz w:val="22"/>
              </w:rPr>
              <w:t>9.109</w:t>
            </w:r>
          </w:p>
        </w:tc>
        <w:tc>
          <w:tcPr>
            <w:tcW w:w="1500" w:type="dxa"/>
            <w:tcBorders>
              <w:top w:val="nil"/>
              <w:left w:val="nil"/>
              <w:bottom w:val="nil"/>
              <w:right w:val="nil"/>
            </w:tcBorders>
          </w:tcPr>
          <w:p w14:paraId="3CFFB3B8" w14:textId="77777777" w:rsidR="00580421" w:rsidRPr="00580421" w:rsidRDefault="00580421" w:rsidP="00580421">
            <w:pPr>
              <w:spacing w:before="40" w:after="40"/>
            </w:pPr>
            <w:r w:rsidRPr="00580421">
              <w:rPr>
                <w:sz w:val="22"/>
              </w:rPr>
              <w:t>4,3 %</w:t>
            </w:r>
          </w:p>
        </w:tc>
      </w:tr>
      <w:tr w:rsidR="00580421" w:rsidRPr="00580421" w14:paraId="6F615F73" w14:textId="77777777" w:rsidTr="00580421">
        <w:trPr>
          <w:cantSplit/>
        </w:trPr>
        <w:tc>
          <w:tcPr>
            <w:tcW w:w="2760" w:type="dxa"/>
            <w:tcBorders>
              <w:top w:val="nil"/>
              <w:left w:val="nil"/>
              <w:bottom w:val="nil"/>
              <w:right w:val="nil"/>
            </w:tcBorders>
          </w:tcPr>
          <w:p w14:paraId="31D451BB" w14:textId="77777777" w:rsidR="00580421" w:rsidRPr="00580421" w:rsidRDefault="00580421" w:rsidP="00580421">
            <w:pPr>
              <w:spacing w:before="40" w:after="40"/>
            </w:pPr>
            <w:r w:rsidRPr="00580421">
              <w:rPr>
                <w:sz w:val="22"/>
              </w:rPr>
              <w:t>Atropellos</w:t>
            </w:r>
          </w:p>
        </w:tc>
        <w:tc>
          <w:tcPr>
            <w:tcW w:w="1400" w:type="dxa"/>
            <w:tcBorders>
              <w:top w:val="nil"/>
              <w:left w:val="nil"/>
              <w:bottom w:val="nil"/>
              <w:right w:val="nil"/>
            </w:tcBorders>
          </w:tcPr>
          <w:p w14:paraId="39503BD7" w14:textId="77777777" w:rsidR="00580421" w:rsidRPr="00580421" w:rsidRDefault="00580421" w:rsidP="00580421">
            <w:pPr>
              <w:spacing w:before="40" w:after="40"/>
            </w:pPr>
            <w:r w:rsidRPr="00580421">
              <w:rPr>
                <w:sz w:val="22"/>
              </w:rPr>
              <w:t>500</w:t>
            </w:r>
          </w:p>
        </w:tc>
        <w:tc>
          <w:tcPr>
            <w:tcW w:w="1400" w:type="dxa"/>
            <w:tcBorders>
              <w:top w:val="nil"/>
              <w:left w:val="nil"/>
              <w:bottom w:val="nil"/>
              <w:right w:val="nil"/>
            </w:tcBorders>
          </w:tcPr>
          <w:p w14:paraId="561476D4" w14:textId="77777777" w:rsidR="00580421" w:rsidRPr="00580421" w:rsidRDefault="00580421" w:rsidP="00580421">
            <w:pPr>
              <w:spacing w:before="40" w:after="40"/>
            </w:pPr>
            <w:r w:rsidRPr="00580421">
              <w:rPr>
                <w:sz w:val="22"/>
              </w:rPr>
              <w:t>5.246</w:t>
            </w:r>
          </w:p>
        </w:tc>
        <w:tc>
          <w:tcPr>
            <w:tcW w:w="1100" w:type="dxa"/>
            <w:tcBorders>
              <w:top w:val="nil"/>
              <w:left w:val="nil"/>
              <w:bottom w:val="nil"/>
              <w:right w:val="nil"/>
            </w:tcBorders>
          </w:tcPr>
          <w:p w14:paraId="6A1F870B" w14:textId="77777777" w:rsidR="00580421" w:rsidRPr="00580421" w:rsidRDefault="00580421" w:rsidP="00580421">
            <w:pPr>
              <w:spacing w:before="40" w:after="40"/>
            </w:pPr>
            <w:r w:rsidRPr="00580421">
              <w:rPr>
                <w:sz w:val="22"/>
              </w:rPr>
              <w:t>825</w:t>
            </w:r>
          </w:p>
        </w:tc>
        <w:tc>
          <w:tcPr>
            <w:tcW w:w="1200" w:type="dxa"/>
            <w:tcBorders>
              <w:top w:val="nil"/>
              <w:left w:val="nil"/>
              <w:bottom w:val="nil"/>
              <w:right w:val="nil"/>
            </w:tcBorders>
          </w:tcPr>
          <w:p w14:paraId="568C9DA4" w14:textId="77777777" w:rsidR="00580421" w:rsidRPr="00580421" w:rsidRDefault="00580421" w:rsidP="00580421">
            <w:pPr>
              <w:spacing w:before="40" w:after="40"/>
            </w:pPr>
            <w:r w:rsidRPr="00580421">
              <w:rPr>
                <w:sz w:val="22"/>
              </w:rPr>
              <w:t>6.571</w:t>
            </w:r>
          </w:p>
        </w:tc>
        <w:tc>
          <w:tcPr>
            <w:tcW w:w="1500" w:type="dxa"/>
            <w:tcBorders>
              <w:top w:val="nil"/>
              <w:left w:val="nil"/>
              <w:bottom w:val="nil"/>
              <w:right w:val="nil"/>
            </w:tcBorders>
          </w:tcPr>
          <w:p w14:paraId="6B8884F3" w14:textId="77777777" w:rsidR="00580421" w:rsidRPr="00580421" w:rsidRDefault="00580421" w:rsidP="00580421">
            <w:pPr>
              <w:spacing w:before="40" w:after="40"/>
            </w:pPr>
            <w:r w:rsidRPr="00580421">
              <w:rPr>
                <w:sz w:val="22"/>
              </w:rPr>
              <w:t>12,6 %</w:t>
            </w:r>
          </w:p>
        </w:tc>
      </w:tr>
      <w:tr w:rsidR="00580421" w:rsidRPr="00580421" w14:paraId="11C6ED68" w14:textId="77777777" w:rsidTr="00580421">
        <w:trPr>
          <w:cantSplit/>
        </w:trPr>
        <w:tc>
          <w:tcPr>
            <w:tcW w:w="2760" w:type="dxa"/>
            <w:tcBorders>
              <w:top w:val="nil"/>
              <w:left w:val="nil"/>
              <w:bottom w:val="nil"/>
              <w:right w:val="nil"/>
            </w:tcBorders>
          </w:tcPr>
          <w:p w14:paraId="0597C4AE" w14:textId="77777777" w:rsidR="00580421" w:rsidRPr="00580421" w:rsidRDefault="00580421" w:rsidP="00580421">
            <w:pPr>
              <w:spacing w:before="40" w:after="40"/>
            </w:pPr>
            <w:r w:rsidRPr="00580421">
              <w:rPr>
                <w:sz w:val="22"/>
              </w:rPr>
              <w:t>Otros</w:t>
            </w:r>
          </w:p>
        </w:tc>
        <w:tc>
          <w:tcPr>
            <w:tcW w:w="1400" w:type="dxa"/>
            <w:tcBorders>
              <w:top w:val="nil"/>
              <w:left w:val="nil"/>
              <w:bottom w:val="nil"/>
              <w:right w:val="nil"/>
            </w:tcBorders>
          </w:tcPr>
          <w:p w14:paraId="2A60EB1A" w14:textId="77777777" w:rsidR="00580421" w:rsidRPr="00580421" w:rsidRDefault="00580421" w:rsidP="00580421">
            <w:pPr>
              <w:spacing w:before="40" w:after="40"/>
            </w:pPr>
            <w:r w:rsidRPr="00580421">
              <w:rPr>
                <w:sz w:val="22"/>
              </w:rPr>
              <w:t>1.861</w:t>
            </w:r>
          </w:p>
        </w:tc>
        <w:tc>
          <w:tcPr>
            <w:tcW w:w="1400" w:type="dxa"/>
            <w:tcBorders>
              <w:top w:val="nil"/>
              <w:left w:val="nil"/>
              <w:bottom w:val="nil"/>
              <w:right w:val="nil"/>
            </w:tcBorders>
          </w:tcPr>
          <w:p w14:paraId="63281E82" w14:textId="77777777" w:rsidR="00580421" w:rsidRPr="00580421" w:rsidRDefault="00580421" w:rsidP="00580421">
            <w:pPr>
              <w:spacing w:before="40" w:after="40"/>
            </w:pPr>
            <w:r w:rsidRPr="00580421">
              <w:rPr>
                <w:sz w:val="22"/>
              </w:rPr>
              <w:t>1.507</w:t>
            </w:r>
          </w:p>
        </w:tc>
        <w:tc>
          <w:tcPr>
            <w:tcW w:w="1100" w:type="dxa"/>
            <w:tcBorders>
              <w:top w:val="nil"/>
              <w:left w:val="nil"/>
              <w:bottom w:val="nil"/>
              <w:right w:val="nil"/>
            </w:tcBorders>
          </w:tcPr>
          <w:p w14:paraId="152747CE" w14:textId="77777777" w:rsidR="00580421" w:rsidRPr="00580421" w:rsidRDefault="00580421" w:rsidP="00580421">
            <w:pPr>
              <w:spacing w:before="40" w:after="40"/>
            </w:pPr>
            <w:r w:rsidRPr="00580421">
              <w:rPr>
                <w:sz w:val="22"/>
              </w:rPr>
              <w:t>301</w:t>
            </w:r>
          </w:p>
        </w:tc>
        <w:tc>
          <w:tcPr>
            <w:tcW w:w="1200" w:type="dxa"/>
            <w:tcBorders>
              <w:top w:val="nil"/>
              <w:left w:val="nil"/>
              <w:bottom w:val="nil"/>
              <w:right w:val="nil"/>
            </w:tcBorders>
          </w:tcPr>
          <w:p w14:paraId="1EFA76DD" w14:textId="77777777" w:rsidR="00580421" w:rsidRPr="00580421" w:rsidRDefault="00580421" w:rsidP="00580421">
            <w:pPr>
              <w:spacing w:before="40" w:after="40"/>
            </w:pPr>
            <w:r w:rsidRPr="00580421">
              <w:rPr>
                <w:sz w:val="22"/>
              </w:rPr>
              <w:t>3.669</w:t>
            </w:r>
          </w:p>
        </w:tc>
        <w:tc>
          <w:tcPr>
            <w:tcW w:w="1500" w:type="dxa"/>
            <w:tcBorders>
              <w:top w:val="nil"/>
              <w:left w:val="nil"/>
              <w:bottom w:val="nil"/>
              <w:right w:val="nil"/>
            </w:tcBorders>
          </w:tcPr>
          <w:p w14:paraId="09AECBA3" w14:textId="77777777" w:rsidR="00580421" w:rsidRPr="00580421" w:rsidRDefault="00580421" w:rsidP="00580421">
            <w:pPr>
              <w:spacing w:before="40" w:after="40"/>
            </w:pPr>
            <w:r w:rsidRPr="00580421">
              <w:rPr>
                <w:sz w:val="22"/>
              </w:rPr>
              <w:t>8,2 %</w:t>
            </w:r>
          </w:p>
        </w:tc>
      </w:tr>
      <w:tr w:rsidR="00580421" w:rsidRPr="00580421" w14:paraId="07FCC2DB" w14:textId="77777777" w:rsidTr="00580421">
        <w:trPr>
          <w:cantSplit/>
        </w:trPr>
        <w:tc>
          <w:tcPr>
            <w:tcW w:w="2760" w:type="dxa"/>
            <w:tcBorders>
              <w:top w:val="nil"/>
              <w:left w:val="nil"/>
              <w:bottom w:val="nil"/>
              <w:right w:val="nil"/>
            </w:tcBorders>
          </w:tcPr>
          <w:p w14:paraId="178E634F" w14:textId="77777777" w:rsidR="00580421" w:rsidRPr="00580421" w:rsidRDefault="00580421" w:rsidP="00580421">
            <w:pPr>
              <w:spacing w:before="40" w:after="40"/>
            </w:pPr>
            <w:r w:rsidRPr="00580421">
              <w:rPr>
                <w:sz w:val="22"/>
              </w:rPr>
              <w:t>Choque lateral</w:t>
            </w:r>
          </w:p>
        </w:tc>
        <w:tc>
          <w:tcPr>
            <w:tcW w:w="1400" w:type="dxa"/>
            <w:tcBorders>
              <w:top w:val="nil"/>
              <w:left w:val="nil"/>
              <w:bottom w:val="nil"/>
              <w:right w:val="nil"/>
            </w:tcBorders>
          </w:tcPr>
          <w:p w14:paraId="4C848DD6" w14:textId="77777777" w:rsidR="00580421" w:rsidRPr="00580421" w:rsidRDefault="00580421" w:rsidP="00580421">
            <w:pPr>
              <w:spacing w:before="40" w:after="40"/>
            </w:pPr>
            <w:r w:rsidRPr="00580421">
              <w:rPr>
                <w:sz w:val="22"/>
              </w:rPr>
              <w:t>1.478</w:t>
            </w:r>
          </w:p>
        </w:tc>
        <w:tc>
          <w:tcPr>
            <w:tcW w:w="1400" w:type="dxa"/>
            <w:tcBorders>
              <w:top w:val="nil"/>
              <w:left w:val="nil"/>
              <w:bottom w:val="nil"/>
              <w:right w:val="nil"/>
            </w:tcBorders>
          </w:tcPr>
          <w:p w14:paraId="1442372B" w14:textId="77777777" w:rsidR="00580421" w:rsidRPr="00580421" w:rsidRDefault="00580421" w:rsidP="00580421">
            <w:pPr>
              <w:spacing w:before="40" w:after="40"/>
            </w:pPr>
            <w:r w:rsidRPr="00580421">
              <w:rPr>
                <w:sz w:val="22"/>
              </w:rPr>
              <w:t>1.284</w:t>
            </w:r>
          </w:p>
        </w:tc>
        <w:tc>
          <w:tcPr>
            <w:tcW w:w="1100" w:type="dxa"/>
            <w:tcBorders>
              <w:top w:val="nil"/>
              <w:left w:val="nil"/>
              <w:bottom w:val="nil"/>
              <w:right w:val="nil"/>
            </w:tcBorders>
          </w:tcPr>
          <w:p w14:paraId="4B4B19BA" w14:textId="77777777" w:rsidR="00580421" w:rsidRPr="00580421" w:rsidRDefault="00580421" w:rsidP="00580421">
            <w:pPr>
              <w:spacing w:before="40" w:after="40"/>
            </w:pPr>
            <w:r w:rsidRPr="00580421">
              <w:rPr>
                <w:sz w:val="22"/>
              </w:rPr>
              <w:t>77</w:t>
            </w:r>
          </w:p>
        </w:tc>
        <w:tc>
          <w:tcPr>
            <w:tcW w:w="1200" w:type="dxa"/>
            <w:tcBorders>
              <w:top w:val="nil"/>
              <w:left w:val="nil"/>
              <w:bottom w:val="nil"/>
              <w:right w:val="nil"/>
            </w:tcBorders>
          </w:tcPr>
          <w:p w14:paraId="1B26DBC0" w14:textId="77777777" w:rsidR="00580421" w:rsidRPr="00580421" w:rsidRDefault="00580421" w:rsidP="00580421">
            <w:pPr>
              <w:spacing w:before="40" w:after="40"/>
            </w:pPr>
            <w:r w:rsidRPr="00580421">
              <w:rPr>
                <w:sz w:val="22"/>
              </w:rPr>
              <w:t>2.839</w:t>
            </w:r>
          </w:p>
        </w:tc>
        <w:tc>
          <w:tcPr>
            <w:tcW w:w="1500" w:type="dxa"/>
            <w:tcBorders>
              <w:top w:val="nil"/>
              <w:left w:val="nil"/>
              <w:bottom w:val="nil"/>
              <w:right w:val="nil"/>
            </w:tcBorders>
          </w:tcPr>
          <w:p w14:paraId="3CC90CCC" w14:textId="77777777" w:rsidR="00580421" w:rsidRPr="00580421" w:rsidRDefault="00580421" w:rsidP="00580421">
            <w:pPr>
              <w:spacing w:before="40" w:after="40"/>
            </w:pPr>
            <w:r w:rsidRPr="00580421">
              <w:rPr>
                <w:sz w:val="22"/>
              </w:rPr>
              <w:t>2,7 %</w:t>
            </w:r>
          </w:p>
        </w:tc>
      </w:tr>
      <w:tr w:rsidR="00580421" w:rsidRPr="00580421" w14:paraId="77B6A291" w14:textId="77777777" w:rsidTr="00580421">
        <w:trPr>
          <w:cantSplit/>
        </w:trPr>
        <w:tc>
          <w:tcPr>
            <w:tcW w:w="2760" w:type="dxa"/>
            <w:tcBorders>
              <w:top w:val="nil"/>
              <w:left w:val="nil"/>
              <w:bottom w:val="nil"/>
              <w:right w:val="nil"/>
            </w:tcBorders>
          </w:tcPr>
          <w:p w14:paraId="06CC0FBF" w14:textId="77777777" w:rsidR="00580421" w:rsidRPr="00580421" w:rsidRDefault="00580421" w:rsidP="00580421">
            <w:pPr>
              <w:spacing w:before="40" w:after="40"/>
            </w:pPr>
            <w:r w:rsidRPr="00580421">
              <w:rPr>
                <w:sz w:val="22"/>
              </w:rPr>
              <w:t>Pérdida de pista</w:t>
            </w:r>
          </w:p>
        </w:tc>
        <w:tc>
          <w:tcPr>
            <w:tcW w:w="1400" w:type="dxa"/>
            <w:tcBorders>
              <w:top w:val="nil"/>
              <w:left w:val="nil"/>
              <w:bottom w:val="nil"/>
              <w:right w:val="nil"/>
            </w:tcBorders>
          </w:tcPr>
          <w:p w14:paraId="5D84D11A" w14:textId="77777777" w:rsidR="00580421" w:rsidRPr="00580421" w:rsidRDefault="00580421" w:rsidP="00580421">
            <w:pPr>
              <w:spacing w:before="40" w:after="40"/>
            </w:pPr>
            <w:r w:rsidRPr="00580421">
              <w:rPr>
                <w:sz w:val="22"/>
              </w:rPr>
              <w:t>814</w:t>
            </w:r>
          </w:p>
        </w:tc>
        <w:tc>
          <w:tcPr>
            <w:tcW w:w="1400" w:type="dxa"/>
            <w:tcBorders>
              <w:top w:val="nil"/>
              <w:left w:val="nil"/>
              <w:bottom w:val="nil"/>
              <w:right w:val="nil"/>
            </w:tcBorders>
          </w:tcPr>
          <w:p w14:paraId="4B56AD8F" w14:textId="77777777" w:rsidR="00580421" w:rsidRPr="00580421" w:rsidRDefault="00580421" w:rsidP="00580421">
            <w:pPr>
              <w:spacing w:before="40" w:after="40"/>
            </w:pPr>
            <w:r w:rsidRPr="00580421">
              <w:rPr>
                <w:sz w:val="22"/>
              </w:rPr>
              <w:t>1.292</w:t>
            </w:r>
          </w:p>
        </w:tc>
        <w:tc>
          <w:tcPr>
            <w:tcW w:w="1100" w:type="dxa"/>
            <w:tcBorders>
              <w:top w:val="nil"/>
              <w:left w:val="nil"/>
              <w:bottom w:val="nil"/>
              <w:right w:val="nil"/>
            </w:tcBorders>
          </w:tcPr>
          <w:p w14:paraId="574D1BFE" w14:textId="77777777" w:rsidR="00580421" w:rsidRPr="00580421" w:rsidRDefault="00580421" w:rsidP="00580421">
            <w:pPr>
              <w:spacing w:before="40" w:after="40"/>
            </w:pPr>
            <w:r w:rsidRPr="00580421">
              <w:rPr>
                <w:sz w:val="22"/>
              </w:rPr>
              <w:t>230</w:t>
            </w:r>
          </w:p>
        </w:tc>
        <w:tc>
          <w:tcPr>
            <w:tcW w:w="1200" w:type="dxa"/>
            <w:tcBorders>
              <w:top w:val="nil"/>
              <w:left w:val="nil"/>
              <w:bottom w:val="nil"/>
              <w:right w:val="nil"/>
            </w:tcBorders>
          </w:tcPr>
          <w:p w14:paraId="4437BF55" w14:textId="77777777" w:rsidR="00580421" w:rsidRPr="00580421" w:rsidRDefault="00580421" w:rsidP="00580421">
            <w:pPr>
              <w:spacing w:before="40" w:after="40"/>
            </w:pPr>
            <w:r w:rsidRPr="00580421">
              <w:rPr>
                <w:sz w:val="22"/>
              </w:rPr>
              <w:t>2.336</w:t>
            </w:r>
          </w:p>
        </w:tc>
        <w:tc>
          <w:tcPr>
            <w:tcW w:w="1500" w:type="dxa"/>
            <w:tcBorders>
              <w:top w:val="nil"/>
              <w:left w:val="nil"/>
              <w:bottom w:val="nil"/>
              <w:right w:val="nil"/>
            </w:tcBorders>
          </w:tcPr>
          <w:p w14:paraId="29B3F47A" w14:textId="77777777" w:rsidR="00580421" w:rsidRPr="00580421" w:rsidRDefault="00580421" w:rsidP="00580421">
            <w:pPr>
              <w:spacing w:before="40" w:after="40"/>
            </w:pPr>
            <w:r w:rsidRPr="00580421">
              <w:rPr>
                <w:sz w:val="22"/>
              </w:rPr>
              <w:t>9,8 %</w:t>
            </w:r>
          </w:p>
        </w:tc>
      </w:tr>
      <w:tr w:rsidR="00580421" w:rsidRPr="00580421" w14:paraId="3AE57E34" w14:textId="77777777" w:rsidTr="00580421">
        <w:trPr>
          <w:cantSplit/>
        </w:trPr>
        <w:tc>
          <w:tcPr>
            <w:tcW w:w="2760" w:type="dxa"/>
            <w:tcBorders>
              <w:top w:val="nil"/>
              <w:left w:val="nil"/>
              <w:bottom w:val="nil"/>
              <w:right w:val="nil"/>
            </w:tcBorders>
          </w:tcPr>
          <w:p w14:paraId="348781FF" w14:textId="77777777" w:rsidR="00580421" w:rsidRPr="00580421" w:rsidRDefault="00580421" w:rsidP="00580421">
            <w:pPr>
              <w:spacing w:before="40" w:after="40"/>
            </w:pPr>
            <w:r w:rsidRPr="00580421">
              <w:rPr>
                <w:sz w:val="22"/>
              </w:rPr>
              <w:t>Rozamientos</w:t>
            </w:r>
          </w:p>
        </w:tc>
        <w:tc>
          <w:tcPr>
            <w:tcW w:w="1400" w:type="dxa"/>
            <w:tcBorders>
              <w:top w:val="nil"/>
              <w:left w:val="nil"/>
              <w:bottom w:val="nil"/>
              <w:right w:val="nil"/>
            </w:tcBorders>
          </w:tcPr>
          <w:p w14:paraId="4D92EE13" w14:textId="77777777" w:rsidR="00580421" w:rsidRPr="00580421" w:rsidRDefault="00580421" w:rsidP="00580421">
            <w:pPr>
              <w:spacing w:before="40" w:after="40"/>
            </w:pPr>
            <w:r w:rsidRPr="00580421">
              <w:rPr>
                <w:sz w:val="22"/>
              </w:rPr>
              <w:t>1.256</w:t>
            </w:r>
          </w:p>
        </w:tc>
        <w:tc>
          <w:tcPr>
            <w:tcW w:w="1400" w:type="dxa"/>
            <w:tcBorders>
              <w:top w:val="nil"/>
              <w:left w:val="nil"/>
              <w:bottom w:val="nil"/>
              <w:right w:val="nil"/>
            </w:tcBorders>
          </w:tcPr>
          <w:p w14:paraId="18C431F6" w14:textId="77777777" w:rsidR="00580421" w:rsidRPr="00580421" w:rsidRDefault="00580421" w:rsidP="00580421">
            <w:pPr>
              <w:spacing w:before="40" w:after="40"/>
            </w:pPr>
            <w:r w:rsidRPr="00580421">
              <w:rPr>
                <w:sz w:val="22"/>
              </w:rPr>
              <w:t>315</w:t>
            </w:r>
          </w:p>
        </w:tc>
        <w:tc>
          <w:tcPr>
            <w:tcW w:w="1100" w:type="dxa"/>
            <w:tcBorders>
              <w:top w:val="nil"/>
              <w:left w:val="nil"/>
              <w:bottom w:val="nil"/>
              <w:right w:val="nil"/>
            </w:tcBorders>
          </w:tcPr>
          <w:p w14:paraId="39BD62CA" w14:textId="77777777" w:rsidR="00580421" w:rsidRPr="00580421" w:rsidRDefault="00580421" w:rsidP="00580421">
            <w:pPr>
              <w:spacing w:before="40" w:after="40"/>
            </w:pPr>
            <w:r w:rsidRPr="00580421">
              <w:rPr>
                <w:sz w:val="22"/>
              </w:rPr>
              <w:t>20</w:t>
            </w:r>
          </w:p>
        </w:tc>
        <w:tc>
          <w:tcPr>
            <w:tcW w:w="1200" w:type="dxa"/>
            <w:tcBorders>
              <w:top w:val="nil"/>
              <w:left w:val="nil"/>
              <w:bottom w:val="nil"/>
              <w:right w:val="nil"/>
            </w:tcBorders>
          </w:tcPr>
          <w:p w14:paraId="3183B09B" w14:textId="77777777" w:rsidR="00580421" w:rsidRPr="00580421" w:rsidRDefault="00580421" w:rsidP="00580421">
            <w:pPr>
              <w:spacing w:before="40" w:after="40"/>
            </w:pPr>
            <w:r w:rsidRPr="00580421">
              <w:rPr>
                <w:sz w:val="22"/>
              </w:rPr>
              <w:t>1.591</w:t>
            </w:r>
          </w:p>
        </w:tc>
        <w:tc>
          <w:tcPr>
            <w:tcW w:w="1500" w:type="dxa"/>
            <w:tcBorders>
              <w:top w:val="nil"/>
              <w:left w:val="nil"/>
              <w:bottom w:val="nil"/>
              <w:right w:val="nil"/>
            </w:tcBorders>
          </w:tcPr>
          <w:p w14:paraId="241B0041" w14:textId="77777777" w:rsidR="00580421" w:rsidRPr="00580421" w:rsidRDefault="00580421" w:rsidP="00580421">
            <w:pPr>
              <w:spacing w:before="40" w:after="40"/>
            </w:pPr>
            <w:r w:rsidRPr="00580421">
              <w:rPr>
                <w:sz w:val="22"/>
              </w:rPr>
              <w:t>1,3 %</w:t>
            </w:r>
          </w:p>
        </w:tc>
      </w:tr>
      <w:tr w:rsidR="00580421" w:rsidRPr="00580421" w14:paraId="06DFC2D7" w14:textId="77777777" w:rsidTr="00580421">
        <w:trPr>
          <w:cantSplit/>
        </w:trPr>
        <w:tc>
          <w:tcPr>
            <w:tcW w:w="2760" w:type="dxa"/>
            <w:tcBorders>
              <w:top w:val="nil"/>
              <w:left w:val="nil"/>
              <w:bottom w:val="nil"/>
              <w:right w:val="nil"/>
            </w:tcBorders>
          </w:tcPr>
          <w:p w14:paraId="11275A66" w14:textId="77777777" w:rsidR="00580421" w:rsidRPr="00580421" w:rsidRDefault="00580421" w:rsidP="00580421">
            <w:pPr>
              <w:spacing w:before="40" w:after="40"/>
            </w:pPr>
            <w:r w:rsidRPr="00580421">
              <w:rPr>
                <w:sz w:val="22"/>
              </w:rPr>
              <w:t>Choque posterior</w:t>
            </w:r>
          </w:p>
        </w:tc>
        <w:tc>
          <w:tcPr>
            <w:tcW w:w="1400" w:type="dxa"/>
            <w:tcBorders>
              <w:top w:val="nil"/>
              <w:left w:val="nil"/>
              <w:bottom w:val="nil"/>
              <w:right w:val="nil"/>
            </w:tcBorders>
          </w:tcPr>
          <w:p w14:paraId="2DC3B5CD" w14:textId="77777777" w:rsidR="00580421" w:rsidRPr="00580421" w:rsidRDefault="00580421" w:rsidP="00580421">
            <w:pPr>
              <w:spacing w:before="40" w:after="40"/>
            </w:pPr>
            <w:r w:rsidRPr="00580421">
              <w:rPr>
                <w:sz w:val="22"/>
              </w:rPr>
              <w:t>561</w:t>
            </w:r>
          </w:p>
        </w:tc>
        <w:tc>
          <w:tcPr>
            <w:tcW w:w="1400" w:type="dxa"/>
            <w:tcBorders>
              <w:top w:val="nil"/>
              <w:left w:val="nil"/>
              <w:bottom w:val="nil"/>
              <w:right w:val="nil"/>
            </w:tcBorders>
          </w:tcPr>
          <w:p w14:paraId="48223C89" w14:textId="77777777" w:rsidR="00580421" w:rsidRPr="00580421" w:rsidRDefault="00580421" w:rsidP="00580421">
            <w:pPr>
              <w:spacing w:before="40" w:after="40"/>
            </w:pPr>
            <w:r w:rsidRPr="00580421">
              <w:rPr>
                <w:sz w:val="22"/>
              </w:rPr>
              <w:t>264</w:t>
            </w:r>
          </w:p>
        </w:tc>
        <w:tc>
          <w:tcPr>
            <w:tcW w:w="1100" w:type="dxa"/>
            <w:tcBorders>
              <w:top w:val="nil"/>
              <w:left w:val="nil"/>
              <w:bottom w:val="nil"/>
              <w:right w:val="nil"/>
            </w:tcBorders>
          </w:tcPr>
          <w:p w14:paraId="64791D0C" w14:textId="77777777" w:rsidR="00580421" w:rsidRPr="00580421" w:rsidRDefault="00580421" w:rsidP="00580421">
            <w:pPr>
              <w:spacing w:before="40" w:after="40"/>
            </w:pPr>
            <w:r w:rsidRPr="00580421">
              <w:rPr>
                <w:sz w:val="22"/>
              </w:rPr>
              <w:t>30</w:t>
            </w:r>
          </w:p>
        </w:tc>
        <w:tc>
          <w:tcPr>
            <w:tcW w:w="1200" w:type="dxa"/>
            <w:tcBorders>
              <w:top w:val="nil"/>
              <w:left w:val="nil"/>
              <w:bottom w:val="nil"/>
              <w:right w:val="nil"/>
            </w:tcBorders>
          </w:tcPr>
          <w:p w14:paraId="155C47ED" w14:textId="77777777" w:rsidR="00580421" w:rsidRPr="00580421" w:rsidRDefault="00580421" w:rsidP="00580421">
            <w:pPr>
              <w:spacing w:before="40" w:after="40"/>
            </w:pPr>
            <w:r w:rsidRPr="00580421">
              <w:rPr>
                <w:sz w:val="22"/>
              </w:rPr>
              <w:t>855</w:t>
            </w:r>
          </w:p>
        </w:tc>
        <w:tc>
          <w:tcPr>
            <w:tcW w:w="1500" w:type="dxa"/>
            <w:tcBorders>
              <w:top w:val="nil"/>
              <w:left w:val="nil"/>
              <w:bottom w:val="nil"/>
              <w:right w:val="nil"/>
            </w:tcBorders>
          </w:tcPr>
          <w:p w14:paraId="10401E86" w14:textId="77777777" w:rsidR="00580421" w:rsidRPr="00580421" w:rsidRDefault="00580421" w:rsidP="00580421">
            <w:pPr>
              <w:spacing w:before="40" w:after="40"/>
            </w:pPr>
            <w:r w:rsidRPr="00580421">
              <w:rPr>
                <w:sz w:val="22"/>
              </w:rPr>
              <w:t>3,5 %</w:t>
            </w:r>
          </w:p>
        </w:tc>
      </w:tr>
      <w:tr w:rsidR="00580421" w:rsidRPr="00580421" w14:paraId="59F3FD34" w14:textId="77777777" w:rsidTr="00580421">
        <w:trPr>
          <w:cantSplit/>
        </w:trPr>
        <w:tc>
          <w:tcPr>
            <w:tcW w:w="2760" w:type="dxa"/>
            <w:tcBorders>
              <w:top w:val="nil"/>
              <w:left w:val="nil"/>
              <w:bottom w:val="nil"/>
              <w:right w:val="nil"/>
            </w:tcBorders>
          </w:tcPr>
          <w:p w14:paraId="51426282" w14:textId="77777777" w:rsidR="00580421" w:rsidRPr="00580421" w:rsidRDefault="00580421" w:rsidP="00580421">
            <w:pPr>
              <w:spacing w:before="40" w:after="40"/>
            </w:pPr>
            <w:r w:rsidRPr="00580421">
              <w:rPr>
                <w:sz w:val="22"/>
              </w:rPr>
              <w:t>Pérdida de carril</w:t>
            </w:r>
          </w:p>
        </w:tc>
        <w:tc>
          <w:tcPr>
            <w:tcW w:w="1400" w:type="dxa"/>
            <w:tcBorders>
              <w:top w:val="nil"/>
              <w:left w:val="nil"/>
              <w:bottom w:val="nil"/>
              <w:right w:val="nil"/>
            </w:tcBorders>
          </w:tcPr>
          <w:p w14:paraId="7AC9FC1A" w14:textId="77777777" w:rsidR="00580421" w:rsidRPr="00580421" w:rsidRDefault="00580421" w:rsidP="00580421">
            <w:pPr>
              <w:spacing w:before="40" w:after="40"/>
            </w:pPr>
            <w:r w:rsidRPr="00580421">
              <w:rPr>
                <w:sz w:val="22"/>
              </w:rPr>
              <w:t>221</w:t>
            </w:r>
          </w:p>
        </w:tc>
        <w:tc>
          <w:tcPr>
            <w:tcW w:w="1400" w:type="dxa"/>
            <w:tcBorders>
              <w:top w:val="nil"/>
              <w:left w:val="nil"/>
              <w:bottom w:val="nil"/>
              <w:right w:val="nil"/>
            </w:tcBorders>
          </w:tcPr>
          <w:p w14:paraId="31D95A59" w14:textId="77777777" w:rsidR="00580421" w:rsidRPr="00580421" w:rsidRDefault="00580421" w:rsidP="00580421">
            <w:pPr>
              <w:spacing w:before="40" w:after="40"/>
            </w:pPr>
            <w:r w:rsidRPr="00580421">
              <w:rPr>
                <w:sz w:val="22"/>
              </w:rPr>
              <w:t>417</w:t>
            </w:r>
          </w:p>
        </w:tc>
        <w:tc>
          <w:tcPr>
            <w:tcW w:w="1100" w:type="dxa"/>
            <w:tcBorders>
              <w:top w:val="nil"/>
              <w:left w:val="nil"/>
              <w:bottom w:val="nil"/>
              <w:right w:val="nil"/>
            </w:tcBorders>
          </w:tcPr>
          <w:p w14:paraId="7A6BC732" w14:textId="77777777" w:rsidR="00580421" w:rsidRPr="00580421" w:rsidRDefault="00580421" w:rsidP="00580421">
            <w:pPr>
              <w:spacing w:before="40" w:after="40"/>
            </w:pPr>
            <w:r w:rsidRPr="00580421">
              <w:rPr>
                <w:sz w:val="22"/>
              </w:rPr>
              <w:t>134</w:t>
            </w:r>
          </w:p>
        </w:tc>
        <w:tc>
          <w:tcPr>
            <w:tcW w:w="1200" w:type="dxa"/>
            <w:tcBorders>
              <w:top w:val="nil"/>
              <w:left w:val="nil"/>
              <w:bottom w:val="nil"/>
              <w:right w:val="nil"/>
            </w:tcBorders>
          </w:tcPr>
          <w:p w14:paraId="13C5B237" w14:textId="77777777" w:rsidR="00580421" w:rsidRPr="00580421" w:rsidRDefault="00580421" w:rsidP="00580421">
            <w:pPr>
              <w:spacing w:before="40" w:after="40"/>
            </w:pPr>
            <w:r w:rsidRPr="00580421">
              <w:rPr>
                <w:sz w:val="22"/>
              </w:rPr>
              <w:t>772</w:t>
            </w:r>
          </w:p>
        </w:tc>
        <w:tc>
          <w:tcPr>
            <w:tcW w:w="1500" w:type="dxa"/>
            <w:tcBorders>
              <w:top w:val="nil"/>
              <w:left w:val="nil"/>
              <w:bottom w:val="nil"/>
              <w:right w:val="nil"/>
            </w:tcBorders>
          </w:tcPr>
          <w:p w14:paraId="2252B4EF" w14:textId="77777777" w:rsidR="00580421" w:rsidRPr="00580421" w:rsidRDefault="00580421" w:rsidP="00580421">
            <w:pPr>
              <w:spacing w:before="40" w:after="40"/>
            </w:pPr>
            <w:r w:rsidRPr="00580421">
              <w:rPr>
                <w:sz w:val="22"/>
              </w:rPr>
              <w:t>17,4 %</w:t>
            </w:r>
          </w:p>
        </w:tc>
      </w:tr>
      <w:tr w:rsidR="00580421" w:rsidRPr="00580421" w14:paraId="48AFA977" w14:textId="77777777" w:rsidTr="00580421">
        <w:trPr>
          <w:cantSplit/>
        </w:trPr>
        <w:tc>
          <w:tcPr>
            <w:tcW w:w="2760" w:type="dxa"/>
            <w:tcBorders>
              <w:top w:val="nil"/>
              <w:left w:val="nil"/>
              <w:bottom w:val="nil"/>
              <w:right w:val="nil"/>
            </w:tcBorders>
          </w:tcPr>
          <w:p w14:paraId="00459F91" w14:textId="77777777" w:rsidR="00580421" w:rsidRPr="00580421" w:rsidRDefault="00580421" w:rsidP="00580421">
            <w:pPr>
              <w:spacing w:before="40" w:after="40"/>
            </w:pPr>
            <w:r w:rsidRPr="00580421">
              <w:rPr>
                <w:sz w:val="22"/>
              </w:rPr>
              <w:t>Caída de pasajeros</w:t>
            </w:r>
          </w:p>
        </w:tc>
        <w:tc>
          <w:tcPr>
            <w:tcW w:w="1400" w:type="dxa"/>
            <w:tcBorders>
              <w:top w:val="nil"/>
              <w:left w:val="nil"/>
              <w:bottom w:val="nil"/>
              <w:right w:val="nil"/>
            </w:tcBorders>
          </w:tcPr>
          <w:p w14:paraId="0A0731D4" w14:textId="77777777" w:rsidR="00580421" w:rsidRPr="00580421" w:rsidRDefault="00580421" w:rsidP="00580421">
            <w:pPr>
              <w:spacing w:before="40" w:after="40"/>
            </w:pPr>
            <w:r w:rsidRPr="00580421">
              <w:rPr>
                <w:sz w:val="22"/>
              </w:rPr>
              <w:t>50</w:t>
            </w:r>
          </w:p>
        </w:tc>
        <w:tc>
          <w:tcPr>
            <w:tcW w:w="1400" w:type="dxa"/>
            <w:tcBorders>
              <w:top w:val="nil"/>
              <w:left w:val="nil"/>
              <w:bottom w:val="nil"/>
              <w:right w:val="nil"/>
            </w:tcBorders>
          </w:tcPr>
          <w:p w14:paraId="510F55AD" w14:textId="77777777" w:rsidR="00580421" w:rsidRPr="00580421" w:rsidRDefault="00580421" w:rsidP="00580421">
            <w:pPr>
              <w:spacing w:before="40" w:after="40"/>
            </w:pPr>
            <w:r w:rsidRPr="00580421">
              <w:rPr>
                <w:sz w:val="22"/>
              </w:rPr>
              <w:t>689</w:t>
            </w:r>
          </w:p>
        </w:tc>
        <w:tc>
          <w:tcPr>
            <w:tcW w:w="1100" w:type="dxa"/>
            <w:tcBorders>
              <w:top w:val="nil"/>
              <w:left w:val="nil"/>
              <w:bottom w:val="nil"/>
              <w:right w:val="nil"/>
            </w:tcBorders>
          </w:tcPr>
          <w:p w14:paraId="5456B6E3" w14:textId="77777777" w:rsidR="00580421" w:rsidRPr="00580421" w:rsidRDefault="00580421" w:rsidP="00580421">
            <w:pPr>
              <w:spacing w:before="40" w:after="40"/>
            </w:pPr>
            <w:r w:rsidRPr="00580421">
              <w:rPr>
                <w:sz w:val="22"/>
              </w:rPr>
              <w:t>20</w:t>
            </w:r>
          </w:p>
        </w:tc>
        <w:tc>
          <w:tcPr>
            <w:tcW w:w="1200" w:type="dxa"/>
            <w:tcBorders>
              <w:top w:val="nil"/>
              <w:left w:val="nil"/>
              <w:bottom w:val="nil"/>
              <w:right w:val="nil"/>
            </w:tcBorders>
          </w:tcPr>
          <w:p w14:paraId="1DB30659" w14:textId="77777777" w:rsidR="00580421" w:rsidRPr="00580421" w:rsidRDefault="00580421" w:rsidP="00580421">
            <w:pPr>
              <w:spacing w:before="40" w:after="40"/>
            </w:pPr>
            <w:r w:rsidRPr="00580421">
              <w:rPr>
                <w:sz w:val="22"/>
              </w:rPr>
              <w:t>759</w:t>
            </w:r>
          </w:p>
        </w:tc>
        <w:tc>
          <w:tcPr>
            <w:tcW w:w="1500" w:type="dxa"/>
            <w:tcBorders>
              <w:top w:val="nil"/>
              <w:left w:val="nil"/>
              <w:bottom w:val="nil"/>
              <w:right w:val="nil"/>
            </w:tcBorders>
          </w:tcPr>
          <w:p w14:paraId="78073CAD" w14:textId="77777777" w:rsidR="00580421" w:rsidRPr="00580421" w:rsidRDefault="00580421" w:rsidP="00580421">
            <w:pPr>
              <w:spacing w:before="40" w:after="40"/>
            </w:pPr>
            <w:r w:rsidRPr="00580421">
              <w:rPr>
                <w:sz w:val="22"/>
              </w:rPr>
              <w:t>2,6 %</w:t>
            </w:r>
          </w:p>
        </w:tc>
      </w:tr>
      <w:tr w:rsidR="00580421" w:rsidRPr="00580421" w14:paraId="244D9EC6" w14:textId="77777777" w:rsidTr="00580421">
        <w:trPr>
          <w:cantSplit/>
        </w:trPr>
        <w:tc>
          <w:tcPr>
            <w:tcW w:w="2760" w:type="dxa"/>
            <w:tcBorders>
              <w:top w:val="nil"/>
              <w:left w:val="nil"/>
              <w:bottom w:val="nil"/>
              <w:right w:val="nil"/>
            </w:tcBorders>
          </w:tcPr>
          <w:p w14:paraId="1605145F" w14:textId="77777777" w:rsidR="00580421" w:rsidRPr="00580421" w:rsidRDefault="00580421" w:rsidP="00580421">
            <w:pPr>
              <w:spacing w:before="40" w:after="40"/>
            </w:pPr>
            <w:r w:rsidRPr="00580421">
              <w:rPr>
                <w:sz w:val="22"/>
              </w:rPr>
              <w:t>Volcamientos</w:t>
            </w:r>
          </w:p>
        </w:tc>
        <w:tc>
          <w:tcPr>
            <w:tcW w:w="1400" w:type="dxa"/>
            <w:tcBorders>
              <w:top w:val="nil"/>
              <w:left w:val="nil"/>
              <w:bottom w:val="nil"/>
              <w:right w:val="nil"/>
            </w:tcBorders>
          </w:tcPr>
          <w:p w14:paraId="5BEB47B1" w14:textId="77777777" w:rsidR="00580421" w:rsidRPr="00580421" w:rsidRDefault="00580421" w:rsidP="00580421">
            <w:pPr>
              <w:spacing w:before="40" w:after="40"/>
            </w:pPr>
            <w:r w:rsidRPr="00580421">
              <w:rPr>
                <w:sz w:val="22"/>
              </w:rPr>
              <w:t>294</w:t>
            </w:r>
          </w:p>
        </w:tc>
        <w:tc>
          <w:tcPr>
            <w:tcW w:w="1400" w:type="dxa"/>
            <w:tcBorders>
              <w:top w:val="nil"/>
              <w:left w:val="nil"/>
              <w:bottom w:val="nil"/>
              <w:right w:val="nil"/>
            </w:tcBorders>
          </w:tcPr>
          <w:p w14:paraId="6C2A4091" w14:textId="77777777" w:rsidR="00580421" w:rsidRPr="00580421" w:rsidRDefault="00580421" w:rsidP="00580421">
            <w:pPr>
              <w:spacing w:before="40" w:after="40"/>
            </w:pPr>
            <w:r w:rsidRPr="00580421">
              <w:rPr>
                <w:sz w:val="22"/>
              </w:rPr>
              <w:t>338</w:t>
            </w:r>
          </w:p>
        </w:tc>
        <w:tc>
          <w:tcPr>
            <w:tcW w:w="1100" w:type="dxa"/>
            <w:tcBorders>
              <w:top w:val="nil"/>
              <w:left w:val="nil"/>
              <w:bottom w:val="nil"/>
              <w:right w:val="nil"/>
            </w:tcBorders>
          </w:tcPr>
          <w:p w14:paraId="2BFBF0C4" w14:textId="77777777" w:rsidR="00580421" w:rsidRPr="00580421" w:rsidRDefault="00580421" w:rsidP="00580421">
            <w:pPr>
              <w:spacing w:before="40" w:after="40"/>
            </w:pPr>
            <w:r w:rsidRPr="00580421">
              <w:rPr>
                <w:sz w:val="22"/>
              </w:rPr>
              <w:t>90</w:t>
            </w:r>
          </w:p>
        </w:tc>
        <w:tc>
          <w:tcPr>
            <w:tcW w:w="1200" w:type="dxa"/>
            <w:tcBorders>
              <w:top w:val="nil"/>
              <w:left w:val="nil"/>
              <w:bottom w:val="nil"/>
              <w:right w:val="nil"/>
            </w:tcBorders>
          </w:tcPr>
          <w:p w14:paraId="7B504CDE" w14:textId="77777777" w:rsidR="00580421" w:rsidRPr="00580421" w:rsidRDefault="00580421" w:rsidP="00580421">
            <w:pPr>
              <w:spacing w:before="40" w:after="40"/>
            </w:pPr>
            <w:r w:rsidRPr="00580421">
              <w:rPr>
                <w:sz w:val="22"/>
              </w:rPr>
              <w:t>722</w:t>
            </w:r>
          </w:p>
        </w:tc>
        <w:tc>
          <w:tcPr>
            <w:tcW w:w="1500" w:type="dxa"/>
            <w:tcBorders>
              <w:top w:val="nil"/>
              <w:left w:val="nil"/>
              <w:bottom w:val="nil"/>
              <w:right w:val="nil"/>
            </w:tcBorders>
          </w:tcPr>
          <w:p w14:paraId="52A1CD4B" w14:textId="77777777" w:rsidR="00580421" w:rsidRPr="00580421" w:rsidRDefault="00580421" w:rsidP="00580421">
            <w:pPr>
              <w:spacing w:before="40" w:after="40"/>
            </w:pPr>
            <w:r w:rsidRPr="00580421">
              <w:rPr>
                <w:sz w:val="22"/>
              </w:rPr>
              <w:t>12,5 %</w:t>
            </w:r>
          </w:p>
        </w:tc>
      </w:tr>
      <w:tr w:rsidR="00580421" w:rsidRPr="00580421" w14:paraId="3B0A9808" w14:textId="77777777" w:rsidTr="00580421">
        <w:trPr>
          <w:cantSplit/>
        </w:trPr>
        <w:tc>
          <w:tcPr>
            <w:tcW w:w="2760" w:type="dxa"/>
            <w:tcBorders>
              <w:top w:val="nil"/>
              <w:left w:val="nil"/>
              <w:bottom w:val="nil"/>
              <w:right w:val="nil"/>
            </w:tcBorders>
          </w:tcPr>
          <w:p w14:paraId="50D0D451" w14:textId="77777777" w:rsidR="00580421" w:rsidRPr="00580421" w:rsidRDefault="00580421" w:rsidP="00580421">
            <w:pPr>
              <w:spacing w:before="40" w:after="40"/>
            </w:pPr>
            <w:r w:rsidRPr="00580421">
              <w:rPr>
                <w:sz w:val="22"/>
              </w:rPr>
              <w:lastRenderedPageBreak/>
              <w:t>Colisión</w:t>
            </w:r>
          </w:p>
        </w:tc>
        <w:tc>
          <w:tcPr>
            <w:tcW w:w="1400" w:type="dxa"/>
            <w:tcBorders>
              <w:top w:val="nil"/>
              <w:left w:val="nil"/>
              <w:bottom w:val="nil"/>
              <w:right w:val="nil"/>
            </w:tcBorders>
          </w:tcPr>
          <w:p w14:paraId="766DFEB7" w14:textId="77777777" w:rsidR="00580421" w:rsidRPr="00580421" w:rsidRDefault="00580421" w:rsidP="00580421">
            <w:pPr>
              <w:spacing w:before="40" w:after="40"/>
            </w:pPr>
            <w:r w:rsidRPr="00580421">
              <w:rPr>
                <w:sz w:val="22"/>
              </w:rPr>
              <w:t>365</w:t>
            </w:r>
          </w:p>
        </w:tc>
        <w:tc>
          <w:tcPr>
            <w:tcW w:w="1400" w:type="dxa"/>
            <w:tcBorders>
              <w:top w:val="nil"/>
              <w:left w:val="nil"/>
              <w:bottom w:val="nil"/>
              <w:right w:val="nil"/>
            </w:tcBorders>
          </w:tcPr>
          <w:p w14:paraId="74D1A3C5" w14:textId="77777777" w:rsidR="00580421" w:rsidRPr="00580421" w:rsidRDefault="00580421" w:rsidP="00580421">
            <w:pPr>
              <w:spacing w:before="40" w:after="40"/>
            </w:pPr>
            <w:r w:rsidRPr="00580421">
              <w:rPr>
                <w:sz w:val="22"/>
              </w:rPr>
              <w:t>74</w:t>
            </w:r>
          </w:p>
        </w:tc>
        <w:tc>
          <w:tcPr>
            <w:tcW w:w="1100" w:type="dxa"/>
            <w:tcBorders>
              <w:top w:val="nil"/>
              <w:left w:val="nil"/>
              <w:bottom w:val="nil"/>
              <w:right w:val="nil"/>
            </w:tcBorders>
          </w:tcPr>
          <w:p w14:paraId="2984AEFC" w14:textId="77777777" w:rsidR="00580421" w:rsidRPr="00580421" w:rsidRDefault="00580421" w:rsidP="00580421">
            <w:pPr>
              <w:spacing w:before="40" w:after="40"/>
            </w:pPr>
            <w:r w:rsidRPr="00580421">
              <w:rPr>
                <w:sz w:val="22"/>
              </w:rPr>
              <w:t>3</w:t>
            </w:r>
          </w:p>
        </w:tc>
        <w:tc>
          <w:tcPr>
            <w:tcW w:w="1200" w:type="dxa"/>
            <w:tcBorders>
              <w:top w:val="nil"/>
              <w:left w:val="nil"/>
              <w:bottom w:val="nil"/>
              <w:right w:val="nil"/>
            </w:tcBorders>
          </w:tcPr>
          <w:p w14:paraId="6239BB1B" w14:textId="77777777" w:rsidR="00580421" w:rsidRPr="00580421" w:rsidRDefault="00580421" w:rsidP="00580421">
            <w:pPr>
              <w:spacing w:before="40" w:after="40"/>
            </w:pPr>
            <w:r w:rsidRPr="00580421">
              <w:rPr>
                <w:sz w:val="22"/>
              </w:rPr>
              <w:t>442</w:t>
            </w:r>
          </w:p>
        </w:tc>
        <w:tc>
          <w:tcPr>
            <w:tcW w:w="1500" w:type="dxa"/>
            <w:tcBorders>
              <w:top w:val="nil"/>
              <w:left w:val="nil"/>
              <w:bottom w:val="nil"/>
              <w:right w:val="nil"/>
            </w:tcBorders>
          </w:tcPr>
          <w:p w14:paraId="5BCBF889" w14:textId="77777777" w:rsidR="00580421" w:rsidRPr="00580421" w:rsidRDefault="00580421" w:rsidP="00580421">
            <w:pPr>
              <w:spacing w:before="40" w:after="40"/>
            </w:pPr>
            <w:r w:rsidRPr="00580421">
              <w:rPr>
                <w:sz w:val="22"/>
              </w:rPr>
              <w:t>0,7 %</w:t>
            </w:r>
          </w:p>
        </w:tc>
      </w:tr>
      <w:tr w:rsidR="00580421" w:rsidRPr="00580421" w14:paraId="3075F3E0" w14:textId="77777777" w:rsidTr="00580421">
        <w:trPr>
          <w:cantSplit/>
        </w:trPr>
        <w:tc>
          <w:tcPr>
            <w:tcW w:w="2760" w:type="dxa"/>
            <w:tcBorders>
              <w:top w:val="nil"/>
              <w:left w:val="nil"/>
              <w:bottom w:val="nil"/>
              <w:right w:val="nil"/>
            </w:tcBorders>
          </w:tcPr>
          <w:p w14:paraId="207732D7" w14:textId="77777777" w:rsidR="00580421" w:rsidRPr="00580421" w:rsidRDefault="00580421" w:rsidP="00580421">
            <w:pPr>
              <w:spacing w:before="40" w:after="40"/>
            </w:pPr>
            <w:r w:rsidRPr="00580421">
              <w:rPr>
                <w:sz w:val="22"/>
              </w:rPr>
              <w:t>Choque frontal</w:t>
            </w:r>
          </w:p>
        </w:tc>
        <w:tc>
          <w:tcPr>
            <w:tcW w:w="1400" w:type="dxa"/>
            <w:tcBorders>
              <w:top w:val="nil"/>
              <w:left w:val="nil"/>
              <w:bottom w:val="nil"/>
              <w:right w:val="nil"/>
            </w:tcBorders>
          </w:tcPr>
          <w:p w14:paraId="17E623F8" w14:textId="77777777" w:rsidR="00580421" w:rsidRPr="00580421" w:rsidRDefault="00580421" w:rsidP="00580421">
            <w:pPr>
              <w:spacing w:before="40" w:after="40"/>
            </w:pPr>
            <w:r w:rsidRPr="00580421">
              <w:rPr>
                <w:sz w:val="22"/>
              </w:rPr>
              <w:t>138</w:t>
            </w:r>
          </w:p>
        </w:tc>
        <w:tc>
          <w:tcPr>
            <w:tcW w:w="1400" w:type="dxa"/>
            <w:tcBorders>
              <w:top w:val="nil"/>
              <w:left w:val="nil"/>
              <w:bottom w:val="nil"/>
              <w:right w:val="nil"/>
            </w:tcBorders>
          </w:tcPr>
          <w:p w14:paraId="72FEADF8" w14:textId="77777777" w:rsidR="00580421" w:rsidRPr="00580421" w:rsidRDefault="00580421" w:rsidP="00580421">
            <w:pPr>
              <w:spacing w:before="40" w:after="40"/>
            </w:pPr>
            <w:r w:rsidRPr="00580421">
              <w:rPr>
                <w:sz w:val="22"/>
              </w:rPr>
              <w:t>212</w:t>
            </w:r>
          </w:p>
        </w:tc>
        <w:tc>
          <w:tcPr>
            <w:tcW w:w="1100" w:type="dxa"/>
            <w:tcBorders>
              <w:top w:val="nil"/>
              <w:left w:val="nil"/>
              <w:bottom w:val="nil"/>
              <w:right w:val="nil"/>
            </w:tcBorders>
          </w:tcPr>
          <w:p w14:paraId="2F64EADF" w14:textId="77777777" w:rsidR="00580421" w:rsidRPr="00580421" w:rsidRDefault="00580421" w:rsidP="00580421">
            <w:pPr>
              <w:spacing w:before="40" w:after="40"/>
            </w:pPr>
            <w:r w:rsidRPr="00580421">
              <w:rPr>
                <w:sz w:val="22"/>
              </w:rPr>
              <w:t>43</w:t>
            </w:r>
          </w:p>
        </w:tc>
        <w:tc>
          <w:tcPr>
            <w:tcW w:w="1200" w:type="dxa"/>
            <w:tcBorders>
              <w:top w:val="nil"/>
              <w:left w:val="nil"/>
              <w:bottom w:val="nil"/>
              <w:right w:val="nil"/>
            </w:tcBorders>
          </w:tcPr>
          <w:p w14:paraId="4D933684" w14:textId="77777777" w:rsidR="00580421" w:rsidRPr="00580421" w:rsidRDefault="00580421" w:rsidP="00580421">
            <w:pPr>
              <w:spacing w:before="40" w:after="40"/>
            </w:pPr>
            <w:r w:rsidRPr="00580421">
              <w:rPr>
                <w:sz w:val="22"/>
              </w:rPr>
              <w:t>393</w:t>
            </w:r>
          </w:p>
        </w:tc>
        <w:tc>
          <w:tcPr>
            <w:tcW w:w="1500" w:type="dxa"/>
            <w:tcBorders>
              <w:top w:val="nil"/>
              <w:left w:val="nil"/>
              <w:bottom w:val="nil"/>
              <w:right w:val="nil"/>
            </w:tcBorders>
          </w:tcPr>
          <w:p w14:paraId="239F4710" w14:textId="77777777" w:rsidR="00580421" w:rsidRPr="00580421" w:rsidRDefault="00580421" w:rsidP="00580421">
            <w:pPr>
              <w:spacing w:before="40" w:after="40"/>
            </w:pPr>
            <w:r w:rsidRPr="00580421">
              <w:rPr>
                <w:sz w:val="22"/>
              </w:rPr>
              <w:t>10,9 %</w:t>
            </w:r>
          </w:p>
        </w:tc>
      </w:tr>
      <w:tr w:rsidR="00580421" w:rsidRPr="00580421" w14:paraId="30CB3D7C" w14:textId="77777777" w:rsidTr="00580421">
        <w:trPr>
          <w:cantSplit/>
        </w:trPr>
        <w:tc>
          <w:tcPr>
            <w:tcW w:w="2760" w:type="dxa"/>
            <w:tcBorders>
              <w:top w:val="nil"/>
              <w:left w:val="nil"/>
              <w:bottom w:val="single" w:sz="6" w:space="0" w:color="000000"/>
              <w:right w:val="nil"/>
            </w:tcBorders>
          </w:tcPr>
          <w:p w14:paraId="3819A1A8" w14:textId="77777777" w:rsidR="00580421" w:rsidRPr="00580421" w:rsidRDefault="00580421" w:rsidP="00580421">
            <w:pPr>
              <w:spacing w:before="40" w:after="40"/>
            </w:pPr>
            <w:r w:rsidRPr="00580421">
              <w:rPr>
                <w:sz w:val="22"/>
              </w:rPr>
              <w:t>Arrollamientos</w:t>
            </w:r>
          </w:p>
        </w:tc>
        <w:tc>
          <w:tcPr>
            <w:tcW w:w="1400" w:type="dxa"/>
            <w:tcBorders>
              <w:top w:val="nil"/>
              <w:left w:val="nil"/>
              <w:bottom w:val="single" w:sz="6" w:space="0" w:color="000000"/>
              <w:right w:val="nil"/>
            </w:tcBorders>
          </w:tcPr>
          <w:p w14:paraId="4A5B763C" w14:textId="77777777" w:rsidR="00580421" w:rsidRPr="00580421" w:rsidRDefault="00580421" w:rsidP="00580421">
            <w:pPr>
              <w:spacing w:before="40" w:after="40"/>
            </w:pPr>
            <w:r w:rsidRPr="00580421">
              <w:rPr>
                <w:sz w:val="22"/>
              </w:rPr>
              <w:t>1</w:t>
            </w:r>
          </w:p>
        </w:tc>
        <w:tc>
          <w:tcPr>
            <w:tcW w:w="1400" w:type="dxa"/>
            <w:tcBorders>
              <w:top w:val="nil"/>
              <w:left w:val="nil"/>
              <w:bottom w:val="single" w:sz="6" w:space="0" w:color="000000"/>
              <w:right w:val="nil"/>
            </w:tcBorders>
          </w:tcPr>
          <w:p w14:paraId="31D3AB39" w14:textId="77777777" w:rsidR="00580421" w:rsidRPr="00580421" w:rsidRDefault="00580421" w:rsidP="00580421">
            <w:pPr>
              <w:spacing w:before="40" w:after="40"/>
            </w:pPr>
            <w:r w:rsidRPr="00580421">
              <w:rPr>
                <w:sz w:val="22"/>
              </w:rPr>
              <w:t>65</w:t>
            </w:r>
          </w:p>
        </w:tc>
        <w:tc>
          <w:tcPr>
            <w:tcW w:w="1100" w:type="dxa"/>
            <w:tcBorders>
              <w:top w:val="nil"/>
              <w:left w:val="nil"/>
              <w:bottom w:val="single" w:sz="6" w:space="0" w:color="000000"/>
              <w:right w:val="nil"/>
            </w:tcBorders>
          </w:tcPr>
          <w:p w14:paraId="205C71DE" w14:textId="77777777" w:rsidR="00580421" w:rsidRPr="00580421" w:rsidRDefault="00580421" w:rsidP="00580421">
            <w:pPr>
              <w:spacing w:before="40" w:after="40"/>
            </w:pPr>
            <w:r w:rsidRPr="00580421">
              <w:rPr>
                <w:sz w:val="22"/>
              </w:rPr>
              <w:t>46</w:t>
            </w:r>
          </w:p>
        </w:tc>
        <w:tc>
          <w:tcPr>
            <w:tcW w:w="1200" w:type="dxa"/>
            <w:tcBorders>
              <w:top w:val="nil"/>
              <w:left w:val="nil"/>
              <w:bottom w:val="single" w:sz="6" w:space="0" w:color="000000"/>
              <w:right w:val="nil"/>
            </w:tcBorders>
          </w:tcPr>
          <w:p w14:paraId="1589020E" w14:textId="77777777" w:rsidR="00580421" w:rsidRPr="00580421" w:rsidRDefault="00580421" w:rsidP="00580421">
            <w:pPr>
              <w:spacing w:before="40" w:after="40"/>
            </w:pPr>
            <w:r w:rsidRPr="00580421">
              <w:rPr>
                <w:sz w:val="22"/>
              </w:rPr>
              <w:t>112</w:t>
            </w:r>
          </w:p>
        </w:tc>
        <w:tc>
          <w:tcPr>
            <w:tcW w:w="1500" w:type="dxa"/>
            <w:tcBorders>
              <w:top w:val="nil"/>
              <w:left w:val="nil"/>
              <w:bottom w:val="single" w:sz="6" w:space="0" w:color="000000"/>
              <w:right w:val="nil"/>
            </w:tcBorders>
          </w:tcPr>
          <w:p w14:paraId="44209399" w14:textId="77777777" w:rsidR="00580421" w:rsidRPr="00580421" w:rsidRDefault="00580421" w:rsidP="00580421">
            <w:pPr>
              <w:spacing w:before="40" w:after="40"/>
            </w:pPr>
            <w:r w:rsidRPr="00580421">
              <w:rPr>
                <w:sz w:val="22"/>
              </w:rPr>
              <w:t>41,1 %</w:t>
            </w:r>
          </w:p>
        </w:tc>
      </w:tr>
    </w:tbl>
    <w:p w14:paraId="00027CEA" w14:textId="77777777" w:rsidR="00580421" w:rsidRPr="00580421" w:rsidRDefault="00580421" w:rsidP="00580421">
      <w:pPr>
        <w:spacing w:before="240" w:line="480" w:lineRule="auto"/>
      </w:pPr>
      <w:r>
        <w:rPr>
          <w:i/>
        </w:rPr>
        <w:t>Nota.</w:t>
      </w:r>
      <w:r>
        <w:t xml:space="preserve"> Las categorías se presentan tal como las registra cada fuente oficial. Elaboración propia con datos del INEC (2022) y la ANT (2026).</w:t>
      </w:r>
    </w:p>
    <w:p w14:paraId="7A7EDFB1" w14:textId="77777777" w:rsidR="00580421" w:rsidRPr="00580421" w:rsidRDefault="00580421" w:rsidP="00580421">
      <w:pPr>
        <w:pStyle w:val="Ttulo2"/>
      </w:pPr>
      <w:bookmarkStart w:id="33" w:name="_Toc242957004"/>
      <w:r>
        <w:t xml:space="preserve">10.12. </w:t>
      </w:r>
      <w:r w:rsidRPr="00580421">
        <w:t>Síntesis de hallazgos</w:t>
      </w:r>
      <w:bookmarkEnd w:id="33"/>
    </w:p>
    <w:p w14:paraId="70587C77" w14:textId="77777777" w:rsidR="00580421" w:rsidRDefault="00580421" w:rsidP="00580421">
      <w:pPr>
        <w:spacing w:line="480" w:lineRule="auto"/>
        <w:ind w:firstLine="720"/>
      </w:pPr>
      <w:r w:rsidRPr="00580421">
        <w:t>De este apartado se desprenden cuatro hallazgos. Primero, los siniestros se originan principalmente en el comportamiento del conductor: la imprudencia, la velocidad, el irrespeto a las señales y el alcohol. Segundo, el perfil más frecuente de las personas involucradas es el de hombres de 20 a 34 años, y el automóvil y la motocicleta son los vehículos que más participan. Tercero, la zona rural registra menos siniestros que la urbana, pero más del doble de letalidad. Cuarto, los siniestros que involucran a peatones, como los atropellos y los arrollamientos, son los más graves. Estos resultados permiten identificar las variables que se incorporarán al modelo predictivo, como la zona, el tipo de siniestro y el tipo de vehículo.</w:t>
      </w:r>
    </w:p>
    <w:p w14:paraId="0DABCFE7" w14:textId="77777777" w:rsidR="00C75F81" w:rsidRDefault="00C75F81" w:rsidP="00580421">
      <w:pPr>
        <w:spacing w:line="480" w:lineRule="auto"/>
        <w:ind w:firstLine="720"/>
      </w:pPr>
    </w:p>
    <w:p w14:paraId="13538F56" w14:textId="77777777" w:rsidR="00C75F81" w:rsidRDefault="00C75F81" w:rsidP="00580421">
      <w:pPr>
        <w:spacing w:line="480" w:lineRule="auto"/>
        <w:ind w:firstLine="720"/>
      </w:pPr>
    </w:p>
    <w:p w14:paraId="07AE957C" w14:textId="77777777" w:rsidR="00C75F81" w:rsidRDefault="00C75F81" w:rsidP="00580421">
      <w:pPr>
        <w:spacing w:line="480" w:lineRule="auto"/>
        <w:ind w:firstLine="720"/>
      </w:pPr>
    </w:p>
    <w:p w14:paraId="4FA97536" w14:textId="77777777" w:rsidR="00C75F81" w:rsidRDefault="00C75F81" w:rsidP="00580421">
      <w:pPr>
        <w:spacing w:line="480" w:lineRule="auto"/>
        <w:ind w:firstLine="720"/>
      </w:pPr>
    </w:p>
    <w:p w14:paraId="3302772E" w14:textId="77777777" w:rsidR="00C75F81" w:rsidRDefault="00C75F81" w:rsidP="00580421">
      <w:pPr>
        <w:spacing w:line="480" w:lineRule="auto"/>
        <w:ind w:firstLine="720"/>
      </w:pPr>
    </w:p>
    <w:p w14:paraId="00A2DC08" w14:textId="77777777" w:rsidR="00C75F81" w:rsidRDefault="00C75F81" w:rsidP="00580421">
      <w:pPr>
        <w:spacing w:line="480" w:lineRule="auto"/>
        <w:ind w:firstLine="720"/>
      </w:pPr>
    </w:p>
    <w:p w14:paraId="02DFDADA" w14:textId="77777777" w:rsidR="00C75F81" w:rsidRDefault="00C75F81" w:rsidP="00580421">
      <w:pPr>
        <w:spacing w:line="480" w:lineRule="auto"/>
        <w:ind w:firstLine="720"/>
      </w:pPr>
    </w:p>
    <w:p w14:paraId="60DB9CA9" w14:textId="77777777" w:rsidR="00C75F81" w:rsidRDefault="00C75F81" w:rsidP="00580421">
      <w:pPr>
        <w:spacing w:line="480" w:lineRule="auto"/>
        <w:ind w:firstLine="720"/>
      </w:pPr>
    </w:p>
    <w:p w14:paraId="6415DEF6" w14:textId="77777777" w:rsidR="00C75F81" w:rsidRDefault="00C75F81" w:rsidP="00580421">
      <w:pPr>
        <w:spacing w:line="480" w:lineRule="auto"/>
        <w:ind w:firstLine="720"/>
      </w:pPr>
    </w:p>
    <w:p w14:paraId="3617739C" w14:textId="77777777" w:rsidR="00460F97" w:rsidRPr="00460F97" w:rsidRDefault="00460F97" w:rsidP="00460F97">
      <w:pPr>
        <w:pStyle w:val="Ttulo1"/>
        <w:rPr>
          <w:rFonts w:cstheme="minorHAnsi"/>
        </w:rPr>
      </w:pPr>
      <w:bookmarkStart w:id="34" w:name="_Toc242957005"/>
      <w:r w:rsidRPr="00460F97">
        <w:lastRenderedPageBreak/>
        <w:t>11. Síntesis de hallazgos</w:t>
      </w:r>
      <w:bookmarkEnd w:id="34"/>
    </w:p>
    <w:p w14:paraId="3CBB0542" w14:textId="77777777" w:rsidR="00460F97" w:rsidRPr="00460F97" w:rsidRDefault="00460F97" w:rsidP="00460F97">
      <w:pPr>
        <w:spacing w:line="480" w:lineRule="auto"/>
        <w:ind w:firstLine="720"/>
        <w:rPr>
          <w:rFonts w:cstheme="minorHAnsi"/>
        </w:rPr>
      </w:pPr>
      <w:r w:rsidRPr="00460F97">
        <w:t>El análisis exploratorio permite identificar cuatro hallazgos principales. Primero, los siniestros registrados disminuyeron en los últimos diez años, pero su letalidad casi se triplicó. Segundo, los siniestros siguen patrones temporales claros: aumentan los fines de semana y se concentran a las 07:00 y a las 19:00. Tercero, los siniestros se concentran en un grupo reducido de parroquias, encabezado por Quitumbe, Iñaquito y Calderón. Cuarto, las zonas con más siniestros no coinciden con las zonas más mortales, como lo muestra el caso de Pifo. Estos patrones confirman que los siniestros no ocurren al azar y justifican la construcción de un modelo predictivo del nivel de riesgo por zona y franja horaria.</w:t>
      </w:r>
    </w:p>
    <w:p w14:paraId="6DC589CB" w14:textId="77777777" w:rsidR="00460F97" w:rsidRPr="00460F97" w:rsidRDefault="00460F97" w:rsidP="00460F97">
      <w:pPr>
        <w:pStyle w:val="Ttulo1"/>
        <w:pageBreakBefore/>
        <w:rPr>
          <w:rFonts w:cstheme="minorHAnsi"/>
        </w:rPr>
      </w:pPr>
      <w:bookmarkStart w:id="35" w:name="_Toc242957006"/>
      <w:r>
        <w:lastRenderedPageBreak/>
        <w:t>12. Correlaciones</w:t>
      </w:r>
      <w:bookmarkEnd w:id="35"/>
    </w:p>
    <w:p w14:paraId="4E442243" w14:textId="77777777" w:rsidR="00460F97" w:rsidRPr="00460F97" w:rsidRDefault="00460F97" w:rsidP="00460F97">
      <w:pPr>
        <w:spacing w:line="480" w:lineRule="auto"/>
        <w:ind w:firstLine="720"/>
        <w:rPr>
          <w:rFonts w:cstheme="minorHAnsi"/>
        </w:rPr>
      </w:pPr>
      <w:r>
        <w:t>El análisis de correlación permite medir si dos variables numéricas se mueven de forma conjunta. Para ello se utilizó el coeficiente de correlación de Pearson, cuyo valor va de −1 a 1: un valor cercano a 1 indica que cuando una variable aumenta la otra también lo hace (correlación positiva), un valor cercano a −1 indica que cuando una aumenta la otra disminuye (correlación negativa), y un valor cercano a 0 indica que no existe una relación lineal entre ellas.</w:t>
      </w:r>
    </w:p>
    <w:p w14:paraId="26E34560" w14:textId="77777777" w:rsidR="00460F97" w:rsidRPr="00460F97" w:rsidRDefault="00460F97" w:rsidP="00460F97">
      <w:pPr>
        <w:spacing w:line="480" w:lineRule="auto"/>
        <w:ind w:firstLine="720"/>
        <w:rPr>
          <w:rFonts w:cstheme="minorHAnsi"/>
        </w:rPr>
      </w:pPr>
      <w:r>
        <w:t>Debido a que en el conjunto de datos cada fila representa un solo siniestro, la correlación se calculó a nivel de parroquia. Para cada parroquia se obtuvieron cinco variables: el número de siniestros, el número de fallecidos, el número de lesionados, el promedio de víctimas por siniestro y la letalidad, entendida como el número de fallecidos por cada 100 siniestros. Se utilizaron los siniestros de 2024 a agosto de 2026, que son los que cuentan con ubicación, y se incluyeron únicamente las 47 parroquias con al menos 30 siniestros, ya que en las parroquias con muy pocos siniestros un solo fallecido altera de forma desproporcionada los indicadores.</w:t>
      </w:r>
    </w:p>
    <w:p w14:paraId="77E92FF7" w14:textId="77777777" w:rsidR="00460F97" w:rsidRPr="00460F97" w:rsidRDefault="00460F97" w:rsidP="00460F97">
      <w:pPr>
        <w:spacing w:line="480" w:lineRule="auto"/>
        <w:ind w:firstLine="720"/>
        <w:rPr>
          <w:rFonts w:cstheme="minorHAnsi"/>
        </w:rPr>
      </w:pPr>
      <w:r>
        <w:t>Para interpretar la fuerza de cada correlación se utilizó la siguiente escala, según el valor absoluto del coeficiente: muy fuerte (0,80 o más), fuerte (de 0,60 a 0,79), moderada (de 0,40 a 0,59), débil (de 0,20 a 0,39) y muy débil o inexistente (menos de 0,20).</w:t>
      </w:r>
    </w:p>
    <w:p w14:paraId="47E20A7F" w14:textId="77777777" w:rsidR="00580421" w:rsidRPr="00580421" w:rsidRDefault="00580421" w:rsidP="00580421">
      <w:pPr>
        <w:pStyle w:val="Ttulo2"/>
      </w:pPr>
      <w:bookmarkStart w:id="36" w:name="_Toc242957007"/>
      <w:r>
        <w:t>12.1. Matriz de correlación</w:t>
      </w:r>
      <w:bookmarkEnd w:id="36"/>
    </w:p>
    <w:p w14:paraId="45B9760A" w14:textId="77777777" w:rsidR="00460F97" w:rsidRPr="00460F97" w:rsidRDefault="00460F97" w:rsidP="00460F97">
      <w:pPr>
        <w:spacing w:line="480" w:lineRule="auto"/>
        <w:ind w:firstLine="720"/>
        <w:rPr>
          <w:rFonts w:cstheme="minorHAnsi"/>
        </w:rPr>
      </w:pPr>
      <w:r>
        <w:t>La Tabla 9 presenta la matriz de correlación entre las cinco variables, que también se muestra como mapa de calor en la Figura 22. Se distinguen dos grupos de variables. Por un lado, las variables de cantidad (siniestros, fallecidos y lesionados) se correlacionan de forma positiva y fuerte entre sí. Por otro lado, las variables de gravedad (víctimas promedio y letalidad) se correlacionan de forma fuerte entre sí (0,79), pero de forma negativa con el número de siniestros.</w:t>
      </w:r>
    </w:p>
    <w:p w14:paraId="76F2378B" w14:textId="77777777" w:rsidR="00580421" w:rsidRPr="00580421" w:rsidRDefault="00580421" w:rsidP="00580421">
      <w:pPr>
        <w:keepNext/>
        <w:spacing w:line="480" w:lineRule="auto"/>
        <w:rPr>
          <w:b/>
          <w:bCs/>
        </w:rPr>
      </w:pPr>
      <w:r>
        <w:rPr>
          <w:b/>
        </w:rPr>
        <w:lastRenderedPageBreak/>
        <w:t>Tabla 9</w:t>
      </w:r>
    </w:p>
    <w:p w14:paraId="4549CE80" w14:textId="77777777" w:rsidR="00580421" w:rsidRPr="00580421" w:rsidRDefault="00580421" w:rsidP="00580421">
      <w:pPr>
        <w:keepNext/>
        <w:spacing w:line="480" w:lineRule="auto"/>
      </w:pPr>
      <w:r>
        <w:rPr>
          <w:i/>
        </w:rPr>
        <w:t>Matriz de correlación entre las variables de siniestralidad por parroquia</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1304"/>
        <w:gridCol w:w="1304"/>
        <w:gridCol w:w="1304"/>
        <w:gridCol w:w="1644"/>
        <w:gridCol w:w="1304"/>
      </w:tblGrid>
      <w:tr w:rsidR="003256FE" w14:paraId="1EB0657A" w14:textId="77777777">
        <w:trPr>
          <w:cantSplit/>
          <w:tblHeader/>
        </w:trPr>
        <w:tc>
          <w:tcPr>
            <w:tcW w:w="2041" w:type="dxa"/>
            <w:tcBorders>
              <w:top w:val="single" w:sz="6" w:space="0" w:color="000000"/>
              <w:left w:val="nil"/>
              <w:bottom w:val="single" w:sz="6" w:space="0" w:color="000000"/>
              <w:right w:val="nil"/>
            </w:tcBorders>
          </w:tcPr>
          <w:p w14:paraId="3B83D9D8" w14:textId="77777777" w:rsidR="003256FE" w:rsidRDefault="00224F2E">
            <w:pPr>
              <w:keepNext/>
              <w:spacing w:before="40" w:after="40"/>
            </w:pPr>
            <w:r>
              <w:rPr>
                <w:b/>
                <w:sz w:val="22"/>
              </w:rPr>
              <w:t>Variable</w:t>
            </w:r>
          </w:p>
        </w:tc>
        <w:tc>
          <w:tcPr>
            <w:tcW w:w="1304" w:type="dxa"/>
            <w:tcBorders>
              <w:top w:val="single" w:sz="6" w:space="0" w:color="000000"/>
              <w:left w:val="nil"/>
              <w:bottom w:val="single" w:sz="6" w:space="0" w:color="000000"/>
              <w:right w:val="nil"/>
            </w:tcBorders>
          </w:tcPr>
          <w:p w14:paraId="4C490909" w14:textId="77777777" w:rsidR="003256FE" w:rsidRDefault="00224F2E">
            <w:pPr>
              <w:keepNext/>
              <w:spacing w:before="40" w:after="40"/>
              <w:jc w:val="center"/>
            </w:pPr>
            <w:r>
              <w:rPr>
                <w:b/>
                <w:sz w:val="22"/>
              </w:rPr>
              <w:t>Siniestros</w:t>
            </w:r>
          </w:p>
        </w:tc>
        <w:tc>
          <w:tcPr>
            <w:tcW w:w="1304" w:type="dxa"/>
            <w:tcBorders>
              <w:top w:val="single" w:sz="6" w:space="0" w:color="000000"/>
              <w:left w:val="nil"/>
              <w:bottom w:val="single" w:sz="6" w:space="0" w:color="000000"/>
              <w:right w:val="nil"/>
            </w:tcBorders>
          </w:tcPr>
          <w:p w14:paraId="28EC88BF" w14:textId="77777777" w:rsidR="003256FE" w:rsidRDefault="00224F2E">
            <w:pPr>
              <w:keepNext/>
              <w:spacing w:before="40" w:after="40"/>
              <w:jc w:val="center"/>
            </w:pPr>
            <w:r>
              <w:rPr>
                <w:b/>
                <w:sz w:val="22"/>
              </w:rPr>
              <w:t>Fallecidos</w:t>
            </w:r>
          </w:p>
        </w:tc>
        <w:tc>
          <w:tcPr>
            <w:tcW w:w="1304" w:type="dxa"/>
            <w:tcBorders>
              <w:top w:val="single" w:sz="6" w:space="0" w:color="000000"/>
              <w:left w:val="nil"/>
              <w:bottom w:val="single" w:sz="6" w:space="0" w:color="000000"/>
              <w:right w:val="nil"/>
            </w:tcBorders>
          </w:tcPr>
          <w:p w14:paraId="1546BF23" w14:textId="77777777" w:rsidR="003256FE" w:rsidRDefault="00224F2E">
            <w:pPr>
              <w:keepNext/>
              <w:spacing w:before="40" w:after="40"/>
              <w:jc w:val="center"/>
            </w:pPr>
            <w:r>
              <w:rPr>
                <w:b/>
                <w:sz w:val="22"/>
              </w:rPr>
              <w:t>Lesionados</w:t>
            </w:r>
          </w:p>
        </w:tc>
        <w:tc>
          <w:tcPr>
            <w:tcW w:w="1644" w:type="dxa"/>
            <w:tcBorders>
              <w:top w:val="single" w:sz="6" w:space="0" w:color="000000"/>
              <w:left w:val="nil"/>
              <w:bottom w:val="single" w:sz="6" w:space="0" w:color="000000"/>
              <w:right w:val="nil"/>
            </w:tcBorders>
          </w:tcPr>
          <w:p w14:paraId="561F5A96" w14:textId="77777777" w:rsidR="003256FE" w:rsidRDefault="00224F2E">
            <w:pPr>
              <w:keepNext/>
              <w:spacing w:before="40" w:after="40"/>
              <w:jc w:val="center"/>
            </w:pPr>
            <w:r>
              <w:rPr>
                <w:b/>
                <w:sz w:val="22"/>
              </w:rPr>
              <w:t>Víctimas promedio</w:t>
            </w:r>
          </w:p>
        </w:tc>
        <w:tc>
          <w:tcPr>
            <w:tcW w:w="1304" w:type="dxa"/>
            <w:tcBorders>
              <w:top w:val="single" w:sz="6" w:space="0" w:color="000000"/>
              <w:left w:val="nil"/>
              <w:bottom w:val="single" w:sz="6" w:space="0" w:color="000000"/>
              <w:right w:val="nil"/>
            </w:tcBorders>
          </w:tcPr>
          <w:p w14:paraId="0BE3012A" w14:textId="77777777" w:rsidR="003256FE" w:rsidRDefault="00224F2E">
            <w:pPr>
              <w:keepNext/>
              <w:spacing w:before="40" w:after="40"/>
              <w:jc w:val="center"/>
            </w:pPr>
            <w:r>
              <w:rPr>
                <w:b/>
                <w:sz w:val="22"/>
              </w:rPr>
              <w:t>Letalidad</w:t>
            </w:r>
          </w:p>
        </w:tc>
      </w:tr>
      <w:tr w:rsidR="003256FE" w14:paraId="69503F12" w14:textId="77777777">
        <w:trPr>
          <w:cantSplit/>
        </w:trPr>
        <w:tc>
          <w:tcPr>
            <w:tcW w:w="2041" w:type="dxa"/>
            <w:tcBorders>
              <w:top w:val="nil"/>
              <w:left w:val="nil"/>
              <w:bottom w:val="nil"/>
              <w:right w:val="nil"/>
            </w:tcBorders>
          </w:tcPr>
          <w:p w14:paraId="7031BC27" w14:textId="77777777" w:rsidR="003256FE" w:rsidRDefault="00224F2E">
            <w:pPr>
              <w:keepNext/>
              <w:spacing w:before="40" w:after="40"/>
            </w:pPr>
            <w:r>
              <w:rPr>
                <w:sz w:val="22"/>
              </w:rPr>
              <w:t>Siniestros</w:t>
            </w:r>
          </w:p>
        </w:tc>
        <w:tc>
          <w:tcPr>
            <w:tcW w:w="1304" w:type="dxa"/>
            <w:tcBorders>
              <w:top w:val="nil"/>
              <w:left w:val="nil"/>
              <w:bottom w:val="nil"/>
              <w:right w:val="nil"/>
            </w:tcBorders>
          </w:tcPr>
          <w:p w14:paraId="3F0C2545" w14:textId="77777777" w:rsidR="003256FE" w:rsidRDefault="00224F2E">
            <w:pPr>
              <w:keepNext/>
              <w:spacing w:before="40" w:after="40"/>
              <w:jc w:val="center"/>
            </w:pPr>
            <w:r>
              <w:rPr>
                <w:sz w:val="22"/>
              </w:rPr>
              <w:t>1,00</w:t>
            </w:r>
          </w:p>
        </w:tc>
        <w:tc>
          <w:tcPr>
            <w:tcW w:w="1304" w:type="dxa"/>
            <w:tcBorders>
              <w:top w:val="nil"/>
              <w:left w:val="nil"/>
              <w:bottom w:val="nil"/>
              <w:right w:val="nil"/>
            </w:tcBorders>
          </w:tcPr>
          <w:p w14:paraId="4FFEA0B5" w14:textId="77777777" w:rsidR="003256FE" w:rsidRDefault="00224F2E">
            <w:pPr>
              <w:keepNext/>
              <w:spacing w:before="40" w:after="40"/>
              <w:jc w:val="center"/>
            </w:pPr>
            <w:r>
              <w:rPr>
                <w:sz w:val="22"/>
              </w:rPr>
              <w:t>0,69</w:t>
            </w:r>
          </w:p>
        </w:tc>
        <w:tc>
          <w:tcPr>
            <w:tcW w:w="1304" w:type="dxa"/>
            <w:tcBorders>
              <w:top w:val="nil"/>
              <w:left w:val="nil"/>
              <w:bottom w:val="nil"/>
              <w:right w:val="nil"/>
            </w:tcBorders>
          </w:tcPr>
          <w:p w14:paraId="76681505" w14:textId="77777777" w:rsidR="003256FE" w:rsidRDefault="00224F2E">
            <w:pPr>
              <w:keepNext/>
              <w:spacing w:before="40" w:after="40"/>
              <w:jc w:val="center"/>
            </w:pPr>
            <w:r>
              <w:rPr>
                <w:sz w:val="22"/>
              </w:rPr>
              <w:t>0,97</w:t>
            </w:r>
          </w:p>
        </w:tc>
        <w:tc>
          <w:tcPr>
            <w:tcW w:w="1644" w:type="dxa"/>
            <w:tcBorders>
              <w:top w:val="nil"/>
              <w:left w:val="nil"/>
              <w:bottom w:val="nil"/>
              <w:right w:val="nil"/>
            </w:tcBorders>
          </w:tcPr>
          <w:p w14:paraId="11FB55C8" w14:textId="77777777" w:rsidR="003256FE" w:rsidRDefault="00224F2E">
            <w:pPr>
              <w:keepNext/>
              <w:spacing w:before="40" w:after="40"/>
              <w:jc w:val="center"/>
            </w:pPr>
            <w:r>
              <w:rPr>
                <w:sz w:val="22"/>
              </w:rPr>
              <w:t>−0,32</w:t>
            </w:r>
          </w:p>
        </w:tc>
        <w:tc>
          <w:tcPr>
            <w:tcW w:w="1304" w:type="dxa"/>
            <w:tcBorders>
              <w:top w:val="nil"/>
              <w:left w:val="nil"/>
              <w:bottom w:val="nil"/>
              <w:right w:val="nil"/>
            </w:tcBorders>
          </w:tcPr>
          <w:p w14:paraId="7216A1F6" w14:textId="77777777" w:rsidR="003256FE" w:rsidRDefault="00224F2E">
            <w:pPr>
              <w:keepNext/>
              <w:spacing w:before="40" w:after="40"/>
              <w:jc w:val="center"/>
            </w:pPr>
            <w:r>
              <w:rPr>
                <w:sz w:val="22"/>
              </w:rPr>
              <w:t>−0,39</w:t>
            </w:r>
          </w:p>
        </w:tc>
      </w:tr>
      <w:tr w:rsidR="003256FE" w14:paraId="5901C29A" w14:textId="77777777">
        <w:trPr>
          <w:cantSplit/>
        </w:trPr>
        <w:tc>
          <w:tcPr>
            <w:tcW w:w="2041" w:type="dxa"/>
            <w:tcBorders>
              <w:top w:val="nil"/>
              <w:left w:val="nil"/>
              <w:bottom w:val="nil"/>
              <w:right w:val="nil"/>
            </w:tcBorders>
          </w:tcPr>
          <w:p w14:paraId="4690742C" w14:textId="77777777" w:rsidR="003256FE" w:rsidRDefault="00224F2E">
            <w:pPr>
              <w:keepNext/>
              <w:spacing w:before="40" w:after="40"/>
            </w:pPr>
            <w:r>
              <w:rPr>
                <w:sz w:val="22"/>
              </w:rPr>
              <w:t>Fallecidos</w:t>
            </w:r>
          </w:p>
        </w:tc>
        <w:tc>
          <w:tcPr>
            <w:tcW w:w="1304" w:type="dxa"/>
            <w:tcBorders>
              <w:top w:val="nil"/>
              <w:left w:val="nil"/>
              <w:bottom w:val="nil"/>
              <w:right w:val="nil"/>
            </w:tcBorders>
          </w:tcPr>
          <w:p w14:paraId="2EC5A5A2" w14:textId="77777777" w:rsidR="003256FE" w:rsidRDefault="00224F2E">
            <w:pPr>
              <w:keepNext/>
              <w:spacing w:before="40" w:after="40"/>
              <w:jc w:val="center"/>
            </w:pPr>
            <w:r>
              <w:rPr>
                <w:sz w:val="22"/>
              </w:rPr>
              <w:t>0,69</w:t>
            </w:r>
          </w:p>
        </w:tc>
        <w:tc>
          <w:tcPr>
            <w:tcW w:w="1304" w:type="dxa"/>
            <w:tcBorders>
              <w:top w:val="nil"/>
              <w:left w:val="nil"/>
              <w:bottom w:val="nil"/>
              <w:right w:val="nil"/>
            </w:tcBorders>
          </w:tcPr>
          <w:p w14:paraId="6F701609" w14:textId="77777777" w:rsidR="003256FE" w:rsidRDefault="00224F2E">
            <w:pPr>
              <w:keepNext/>
              <w:spacing w:before="40" w:after="40"/>
              <w:jc w:val="center"/>
            </w:pPr>
            <w:r>
              <w:rPr>
                <w:sz w:val="22"/>
              </w:rPr>
              <w:t>1,00</w:t>
            </w:r>
          </w:p>
        </w:tc>
        <w:tc>
          <w:tcPr>
            <w:tcW w:w="1304" w:type="dxa"/>
            <w:tcBorders>
              <w:top w:val="nil"/>
              <w:left w:val="nil"/>
              <w:bottom w:val="nil"/>
              <w:right w:val="nil"/>
            </w:tcBorders>
          </w:tcPr>
          <w:p w14:paraId="3A0A3D79" w14:textId="77777777" w:rsidR="003256FE" w:rsidRDefault="00224F2E">
            <w:pPr>
              <w:keepNext/>
              <w:spacing w:before="40" w:after="40"/>
              <w:jc w:val="center"/>
            </w:pPr>
            <w:r>
              <w:rPr>
                <w:sz w:val="22"/>
              </w:rPr>
              <w:t>0,73</w:t>
            </w:r>
          </w:p>
        </w:tc>
        <w:tc>
          <w:tcPr>
            <w:tcW w:w="1644" w:type="dxa"/>
            <w:tcBorders>
              <w:top w:val="nil"/>
              <w:left w:val="nil"/>
              <w:bottom w:val="nil"/>
              <w:right w:val="nil"/>
            </w:tcBorders>
          </w:tcPr>
          <w:p w14:paraId="35E51B82" w14:textId="77777777" w:rsidR="003256FE" w:rsidRDefault="00224F2E">
            <w:pPr>
              <w:keepNext/>
              <w:spacing w:before="40" w:after="40"/>
              <w:jc w:val="center"/>
            </w:pPr>
            <w:r>
              <w:rPr>
                <w:sz w:val="22"/>
              </w:rPr>
              <w:t>0,24</w:t>
            </w:r>
          </w:p>
        </w:tc>
        <w:tc>
          <w:tcPr>
            <w:tcW w:w="1304" w:type="dxa"/>
            <w:tcBorders>
              <w:top w:val="nil"/>
              <w:left w:val="nil"/>
              <w:bottom w:val="nil"/>
              <w:right w:val="nil"/>
            </w:tcBorders>
          </w:tcPr>
          <w:p w14:paraId="315D07D2" w14:textId="77777777" w:rsidR="003256FE" w:rsidRDefault="00224F2E">
            <w:pPr>
              <w:keepNext/>
              <w:spacing w:before="40" w:after="40"/>
              <w:jc w:val="center"/>
            </w:pPr>
            <w:r>
              <w:rPr>
                <w:sz w:val="22"/>
              </w:rPr>
              <w:t>0,23</w:t>
            </w:r>
          </w:p>
        </w:tc>
      </w:tr>
      <w:tr w:rsidR="003256FE" w14:paraId="48276156" w14:textId="77777777">
        <w:trPr>
          <w:cantSplit/>
        </w:trPr>
        <w:tc>
          <w:tcPr>
            <w:tcW w:w="2041" w:type="dxa"/>
            <w:tcBorders>
              <w:top w:val="nil"/>
              <w:left w:val="nil"/>
              <w:bottom w:val="nil"/>
              <w:right w:val="nil"/>
            </w:tcBorders>
          </w:tcPr>
          <w:p w14:paraId="33937A71" w14:textId="77777777" w:rsidR="003256FE" w:rsidRDefault="00224F2E">
            <w:pPr>
              <w:keepNext/>
              <w:spacing w:before="40" w:after="40"/>
            </w:pPr>
            <w:r>
              <w:rPr>
                <w:sz w:val="22"/>
              </w:rPr>
              <w:t>Lesionados</w:t>
            </w:r>
          </w:p>
        </w:tc>
        <w:tc>
          <w:tcPr>
            <w:tcW w:w="1304" w:type="dxa"/>
            <w:tcBorders>
              <w:top w:val="nil"/>
              <w:left w:val="nil"/>
              <w:bottom w:val="nil"/>
              <w:right w:val="nil"/>
            </w:tcBorders>
          </w:tcPr>
          <w:p w14:paraId="3BCD1B7D" w14:textId="77777777" w:rsidR="003256FE" w:rsidRDefault="00224F2E">
            <w:pPr>
              <w:keepNext/>
              <w:spacing w:before="40" w:after="40"/>
              <w:jc w:val="center"/>
            </w:pPr>
            <w:r>
              <w:rPr>
                <w:sz w:val="22"/>
              </w:rPr>
              <w:t>0,97</w:t>
            </w:r>
          </w:p>
        </w:tc>
        <w:tc>
          <w:tcPr>
            <w:tcW w:w="1304" w:type="dxa"/>
            <w:tcBorders>
              <w:top w:val="nil"/>
              <w:left w:val="nil"/>
              <w:bottom w:val="nil"/>
              <w:right w:val="nil"/>
            </w:tcBorders>
          </w:tcPr>
          <w:p w14:paraId="46A46D77" w14:textId="77777777" w:rsidR="003256FE" w:rsidRDefault="00224F2E">
            <w:pPr>
              <w:keepNext/>
              <w:spacing w:before="40" w:after="40"/>
              <w:jc w:val="center"/>
            </w:pPr>
            <w:r>
              <w:rPr>
                <w:sz w:val="22"/>
              </w:rPr>
              <w:t>0,73</w:t>
            </w:r>
          </w:p>
        </w:tc>
        <w:tc>
          <w:tcPr>
            <w:tcW w:w="1304" w:type="dxa"/>
            <w:tcBorders>
              <w:top w:val="nil"/>
              <w:left w:val="nil"/>
              <w:bottom w:val="nil"/>
              <w:right w:val="nil"/>
            </w:tcBorders>
          </w:tcPr>
          <w:p w14:paraId="2D084D04" w14:textId="77777777" w:rsidR="003256FE" w:rsidRDefault="00224F2E">
            <w:pPr>
              <w:keepNext/>
              <w:spacing w:before="40" w:after="40"/>
              <w:jc w:val="center"/>
            </w:pPr>
            <w:r>
              <w:rPr>
                <w:sz w:val="22"/>
              </w:rPr>
              <w:t>1,00</w:t>
            </w:r>
          </w:p>
        </w:tc>
        <w:tc>
          <w:tcPr>
            <w:tcW w:w="1644" w:type="dxa"/>
            <w:tcBorders>
              <w:top w:val="nil"/>
              <w:left w:val="nil"/>
              <w:bottom w:val="nil"/>
              <w:right w:val="nil"/>
            </w:tcBorders>
          </w:tcPr>
          <w:p w14:paraId="327F63AD" w14:textId="77777777" w:rsidR="003256FE" w:rsidRDefault="00224F2E">
            <w:pPr>
              <w:keepNext/>
              <w:spacing w:before="40" w:after="40"/>
              <w:jc w:val="center"/>
            </w:pPr>
            <w:r>
              <w:rPr>
                <w:sz w:val="22"/>
              </w:rPr>
              <w:t>−0,18</w:t>
            </w:r>
          </w:p>
        </w:tc>
        <w:tc>
          <w:tcPr>
            <w:tcW w:w="1304" w:type="dxa"/>
            <w:tcBorders>
              <w:top w:val="nil"/>
              <w:left w:val="nil"/>
              <w:bottom w:val="nil"/>
              <w:right w:val="nil"/>
            </w:tcBorders>
          </w:tcPr>
          <w:p w14:paraId="5C1FB9CA" w14:textId="77777777" w:rsidR="003256FE" w:rsidRDefault="00224F2E">
            <w:pPr>
              <w:keepNext/>
              <w:spacing w:before="40" w:after="40"/>
              <w:jc w:val="center"/>
            </w:pPr>
            <w:r>
              <w:rPr>
                <w:sz w:val="22"/>
              </w:rPr>
              <w:t>−0,35</w:t>
            </w:r>
          </w:p>
        </w:tc>
      </w:tr>
      <w:tr w:rsidR="003256FE" w14:paraId="755EE29F" w14:textId="77777777">
        <w:trPr>
          <w:cantSplit/>
        </w:trPr>
        <w:tc>
          <w:tcPr>
            <w:tcW w:w="2041" w:type="dxa"/>
            <w:tcBorders>
              <w:top w:val="nil"/>
              <w:left w:val="nil"/>
              <w:bottom w:val="nil"/>
              <w:right w:val="nil"/>
            </w:tcBorders>
          </w:tcPr>
          <w:p w14:paraId="29CDE9C0" w14:textId="77777777" w:rsidR="003256FE" w:rsidRDefault="00224F2E">
            <w:pPr>
              <w:keepNext/>
              <w:spacing w:before="40" w:after="40"/>
            </w:pPr>
            <w:r>
              <w:rPr>
                <w:sz w:val="22"/>
              </w:rPr>
              <w:t>Víctimas promedio</w:t>
            </w:r>
          </w:p>
        </w:tc>
        <w:tc>
          <w:tcPr>
            <w:tcW w:w="1304" w:type="dxa"/>
            <w:tcBorders>
              <w:top w:val="nil"/>
              <w:left w:val="nil"/>
              <w:bottom w:val="nil"/>
              <w:right w:val="nil"/>
            </w:tcBorders>
          </w:tcPr>
          <w:p w14:paraId="5B8D257E" w14:textId="77777777" w:rsidR="003256FE" w:rsidRDefault="00224F2E">
            <w:pPr>
              <w:keepNext/>
              <w:spacing w:before="40" w:after="40"/>
              <w:jc w:val="center"/>
            </w:pPr>
            <w:r>
              <w:rPr>
                <w:sz w:val="22"/>
              </w:rPr>
              <w:t>−0,32</w:t>
            </w:r>
          </w:p>
        </w:tc>
        <w:tc>
          <w:tcPr>
            <w:tcW w:w="1304" w:type="dxa"/>
            <w:tcBorders>
              <w:top w:val="nil"/>
              <w:left w:val="nil"/>
              <w:bottom w:val="nil"/>
              <w:right w:val="nil"/>
            </w:tcBorders>
          </w:tcPr>
          <w:p w14:paraId="50E43C32" w14:textId="77777777" w:rsidR="003256FE" w:rsidRDefault="00224F2E">
            <w:pPr>
              <w:keepNext/>
              <w:spacing w:before="40" w:after="40"/>
              <w:jc w:val="center"/>
            </w:pPr>
            <w:r>
              <w:rPr>
                <w:sz w:val="22"/>
              </w:rPr>
              <w:t>0,24</w:t>
            </w:r>
          </w:p>
        </w:tc>
        <w:tc>
          <w:tcPr>
            <w:tcW w:w="1304" w:type="dxa"/>
            <w:tcBorders>
              <w:top w:val="nil"/>
              <w:left w:val="nil"/>
              <w:bottom w:val="nil"/>
              <w:right w:val="nil"/>
            </w:tcBorders>
          </w:tcPr>
          <w:p w14:paraId="5EE639CE" w14:textId="77777777" w:rsidR="003256FE" w:rsidRDefault="00224F2E">
            <w:pPr>
              <w:keepNext/>
              <w:spacing w:before="40" w:after="40"/>
              <w:jc w:val="center"/>
            </w:pPr>
            <w:r>
              <w:rPr>
                <w:sz w:val="22"/>
              </w:rPr>
              <w:t>−0,18</w:t>
            </w:r>
          </w:p>
        </w:tc>
        <w:tc>
          <w:tcPr>
            <w:tcW w:w="1644" w:type="dxa"/>
            <w:tcBorders>
              <w:top w:val="nil"/>
              <w:left w:val="nil"/>
              <w:bottom w:val="nil"/>
              <w:right w:val="nil"/>
            </w:tcBorders>
          </w:tcPr>
          <w:p w14:paraId="41448667" w14:textId="77777777" w:rsidR="003256FE" w:rsidRDefault="00224F2E">
            <w:pPr>
              <w:keepNext/>
              <w:spacing w:before="40" w:after="40"/>
              <w:jc w:val="center"/>
            </w:pPr>
            <w:r>
              <w:rPr>
                <w:sz w:val="22"/>
              </w:rPr>
              <w:t>1,00</w:t>
            </w:r>
          </w:p>
        </w:tc>
        <w:tc>
          <w:tcPr>
            <w:tcW w:w="1304" w:type="dxa"/>
            <w:tcBorders>
              <w:top w:val="nil"/>
              <w:left w:val="nil"/>
              <w:bottom w:val="nil"/>
              <w:right w:val="nil"/>
            </w:tcBorders>
          </w:tcPr>
          <w:p w14:paraId="7CE4ECD7" w14:textId="77777777" w:rsidR="003256FE" w:rsidRDefault="00224F2E">
            <w:pPr>
              <w:keepNext/>
              <w:spacing w:before="40" w:after="40"/>
              <w:jc w:val="center"/>
            </w:pPr>
            <w:r>
              <w:rPr>
                <w:sz w:val="22"/>
              </w:rPr>
              <w:t>0,79</w:t>
            </w:r>
          </w:p>
        </w:tc>
      </w:tr>
      <w:tr w:rsidR="003256FE" w14:paraId="27A63219" w14:textId="77777777">
        <w:trPr>
          <w:cantSplit/>
        </w:trPr>
        <w:tc>
          <w:tcPr>
            <w:tcW w:w="2041" w:type="dxa"/>
            <w:tcBorders>
              <w:top w:val="nil"/>
              <w:left w:val="nil"/>
              <w:bottom w:val="single" w:sz="6" w:space="0" w:color="000000"/>
              <w:right w:val="nil"/>
            </w:tcBorders>
          </w:tcPr>
          <w:p w14:paraId="5428EAF7" w14:textId="77777777" w:rsidR="003256FE" w:rsidRDefault="00224F2E">
            <w:pPr>
              <w:spacing w:before="40" w:after="40"/>
            </w:pPr>
            <w:r>
              <w:rPr>
                <w:sz w:val="22"/>
              </w:rPr>
              <w:t>Letalidad</w:t>
            </w:r>
          </w:p>
        </w:tc>
        <w:tc>
          <w:tcPr>
            <w:tcW w:w="1304" w:type="dxa"/>
            <w:tcBorders>
              <w:top w:val="nil"/>
              <w:left w:val="nil"/>
              <w:bottom w:val="single" w:sz="6" w:space="0" w:color="000000"/>
              <w:right w:val="nil"/>
            </w:tcBorders>
          </w:tcPr>
          <w:p w14:paraId="40CAF3A7" w14:textId="77777777" w:rsidR="003256FE" w:rsidRDefault="00224F2E">
            <w:pPr>
              <w:spacing w:before="40" w:after="40"/>
              <w:jc w:val="center"/>
            </w:pPr>
            <w:r>
              <w:rPr>
                <w:sz w:val="22"/>
              </w:rPr>
              <w:t>−0,39</w:t>
            </w:r>
          </w:p>
        </w:tc>
        <w:tc>
          <w:tcPr>
            <w:tcW w:w="1304" w:type="dxa"/>
            <w:tcBorders>
              <w:top w:val="nil"/>
              <w:left w:val="nil"/>
              <w:bottom w:val="single" w:sz="6" w:space="0" w:color="000000"/>
              <w:right w:val="nil"/>
            </w:tcBorders>
          </w:tcPr>
          <w:p w14:paraId="44F2130D" w14:textId="77777777" w:rsidR="003256FE" w:rsidRDefault="00224F2E">
            <w:pPr>
              <w:spacing w:before="40" w:after="40"/>
              <w:jc w:val="center"/>
            </w:pPr>
            <w:r>
              <w:rPr>
                <w:sz w:val="22"/>
              </w:rPr>
              <w:t>0,23</w:t>
            </w:r>
          </w:p>
        </w:tc>
        <w:tc>
          <w:tcPr>
            <w:tcW w:w="1304" w:type="dxa"/>
            <w:tcBorders>
              <w:top w:val="nil"/>
              <w:left w:val="nil"/>
              <w:bottom w:val="single" w:sz="6" w:space="0" w:color="000000"/>
              <w:right w:val="nil"/>
            </w:tcBorders>
          </w:tcPr>
          <w:p w14:paraId="15D1BB35" w14:textId="77777777" w:rsidR="003256FE" w:rsidRDefault="00224F2E">
            <w:pPr>
              <w:spacing w:before="40" w:after="40"/>
              <w:jc w:val="center"/>
            </w:pPr>
            <w:r>
              <w:rPr>
                <w:sz w:val="22"/>
              </w:rPr>
              <w:t>−0,35</w:t>
            </w:r>
          </w:p>
        </w:tc>
        <w:tc>
          <w:tcPr>
            <w:tcW w:w="1644" w:type="dxa"/>
            <w:tcBorders>
              <w:top w:val="nil"/>
              <w:left w:val="nil"/>
              <w:bottom w:val="single" w:sz="6" w:space="0" w:color="000000"/>
              <w:right w:val="nil"/>
            </w:tcBorders>
          </w:tcPr>
          <w:p w14:paraId="2A079FCB" w14:textId="77777777" w:rsidR="003256FE" w:rsidRDefault="00224F2E">
            <w:pPr>
              <w:spacing w:before="40" w:after="40"/>
              <w:jc w:val="center"/>
            </w:pPr>
            <w:r>
              <w:rPr>
                <w:sz w:val="22"/>
              </w:rPr>
              <w:t>0,79</w:t>
            </w:r>
          </w:p>
        </w:tc>
        <w:tc>
          <w:tcPr>
            <w:tcW w:w="1304" w:type="dxa"/>
            <w:tcBorders>
              <w:top w:val="nil"/>
              <w:left w:val="nil"/>
              <w:bottom w:val="single" w:sz="6" w:space="0" w:color="000000"/>
              <w:right w:val="nil"/>
            </w:tcBorders>
          </w:tcPr>
          <w:p w14:paraId="018A09CA" w14:textId="77777777" w:rsidR="003256FE" w:rsidRDefault="00224F2E">
            <w:pPr>
              <w:spacing w:before="40" w:after="40"/>
              <w:jc w:val="center"/>
            </w:pPr>
            <w:r>
              <w:rPr>
                <w:sz w:val="22"/>
              </w:rPr>
              <w:t>1,00</w:t>
            </w:r>
          </w:p>
        </w:tc>
      </w:tr>
    </w:tbl>
    <w:p w14:paraId="2DDCA6E7" w14:textId="77777777" w:rsidR="00580421" w:rsidRPr="00580421" w:rsidRDefault="00580421" w:rsidP="00580421">
      <w:pPr>
        <w:spacing w:before="240" w:line="480" w:lineRule="auto"/>
      </w:pPr>
      <w:r>
        <w:rPr>
          <w:i/>
        </w:rPr>
        <w:t>Nota.</w:t>
      </w:r>
      <w:r>
        <w:t xml:space="preserve"> Coeficiente de correlación de Pearson calculado sobre las 47 parroquias con al menos 30 siniestros, 2024 – agosto de 2026. Letalidad: fallecidos por cada 100 siniestros. Elaboración propia con datos de la ANT (2026).</w:t>
      </w:r>
    </w:p>
    <w:p w14:paraId="04FBA548" w14:textId="77777777" w:rsidR="00580421" w:rsidRPr="00580421" w:rsidRDefault="00580421" w:rsidP="00580421">
      <w:pPr>
        <w:pStyle w:val="Ttulo2"/>
      </w:pPr>
      <w:bookmarkStart w:id="37" w:name="_Toc242957008"/>
      <w:r>
        <w:t>12.2. Correlación con el número de fallecidos</w:t>
      </w:r>
      <w:bookmarkEnd w:id="37"/>
    </w:p>
    <w:p w14:paraId="45005D36" w14:textId="77777777" w:rsidR="00460F97" w:rsidRPr="00460F97" w:rsidRDefault="00460F97" w:rsidP="00460F97">
      <w:pPr>
        <w:spacing w:line="480" w:lineRule="auto"/>
        <w:ind w:firstLine="720"/>
        <w:rPr>
          <w:rFonts w:cstheme="minorHAnsi"/>
        </w:rPr>
      </w:pPr>
      <w:r>
        <w:t>Al tomar como variable de interés el número de fallecidos, las variables que más se relacionan con ella son el número de lesionados (0,73) y el número de siniestros (0,69), ambas con una correlación fuerte y positiva (Figura 23). En cambio, el promedio de víctimas (0,24) y la letalidad (0,23) presentan una correlación débil. Esto indica que el número de fallecidos de una parroquia depende sobre todo de cuántos siniestros ocurren en ella, más que de qué tan graves son en promedio.</w:t>
      </w:r>
    </w:p>
    <w:p w14:paraId="3A04BC98" w14:textId="77777777" w:rsidR="00580421" w:rsidRPr="00580421" w:rsidRDefault="00580421" w:rsidP="00580421">
      <w:pPr>
        <w:pStyle w:val="Ttulo2"/>
      </w:pPr>
      <w:bookmarkStart w:id="38" w:name="_Toc242957009"/>
      <w:r>
        <w:t>12.3. Interpretación de las relaciones principales</w:t>
      </w:r>
      <w:bookmarkEnd w:id="38"/>
    </w:p>
    <w:p w14:paraId="62C3D873" w14:textId="77777777" w:rsidR="00460F97" w:rsidRPr="00460F97" w:rsidRDefault="00460F97" w:rsidP="00460F97">
      <w:pPr>
        <w:spacing w:line="480" w:lineRule="auto"/>
        <w:ind w:firstLine="720"/>
        <w:rPr>
          <w:rFonts w:cstheme="minorHAnsi"/>
        </w:rPr>
      </w:pPr>
      <w:r>
        <w:t>La Tabla 10 resume la interpretación de las seis relaciones analizadas. La más fuerte es la que existe entre el número de siniestros y el número de lesionados (0,97), que es casi perfecta: en las parroquias donde ocurren más siniestros hay, prácticamente sin excepción, más personas lesionadas (Figura 25). Le siguen la relación entre el promedio de víctimas y la letalidad (0,79) y la relación entre lesionados y fallecidos (0,73).</w:t>
      </w:r>
    </w:p>
    <w:p w14:paraId="0E53ADB0" w14:textId="77777777" w:rsidR="00580421" w:rsidRPr="00580421" w:rsidRDefault="00580421" w:rsidP="00580421">
      <w:pPr>
        <w:keepNext/>
        <w:spacing w:line="480" w:lineRule="auto"/>
        <w:rPr>
          <w:b/>
          <w:bCs/>
        </w:rPr>
      </w:pPr>
      <w:r>
        <w:rPr>
          <w:b/>
        </w:rPr>
        <w:lastRenderedPageBreak/>
        <w:t>Tabla 10</w:t>
      </w:r>
    </w:p>
    <w:p w14:paraId="3B3B00B8" w14:textId="77777777" w:rsidR="00580421" w:rsidRPr="00580421" w:rsidRDefault="00580421" w:rsidP="00580421">
      <w:pPr>
        <w:keepNext/>
        <w:spacing w:line="480" w:lineRule="auto"/>
      </w:pPr>
      <w:r>
        <w:rPr>
          <w:i/>
        </w:rPr>
        <w:t>Interpretación de las correlaciones entre las variables de siniestralidad</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2494"/>
        <w:gridCol w:w="1361"/>
        <w:gridCol w:w="2551"/>
      </w:tblGrid>
      <w:tr w:rsidR="003256FE" w14:paraId="36D37EC9" w14:textId="77777777">
        <w:trPr>
          <w:cantSplit/>
          <w:tblHeader/>
        </w:trPr>
        <w:tc>
          <w:tcPr>
            <w:tcW w:w="2494" w:type="dxa"/>
            <w:tcBorders>
              <w:top w:val="single" w:sz="6" w:space="0" w:color="000000"/>
              <w:left w:val="nil"/>
              <w:bottom w:val="single" w:sz="6" w:space="0" w:color="000000"/>
              <w:right w:val="nil"/>
            </w:tcBorders>
          </w:tcPr>
          <w:p w14:paraId="61976D21" w14:textId="77777777" w:rsidR="003256FE" w:rsidRDefault="00224F2E">
            <w:pPr>
              <w:keepNext/>
              <w:spacing w:before="40" w:after="40"/>
            </w:pPr>
            <w:r>
              <w:rPr>
                <w:b/>
                <w:sz w:val="22"/>
              </w:rPr>
              <w:t>Variable 1</w:t>
            </w:r>
          </w:p>
        </w:tc>
        <w:tc>
          <w:tcPr>
            <w:tcW w:w="2494" w:type="dxa"/>
            <w:tcBorders>
              <w:top w:val="single" w:sz="6" w:space="0" w:color="000000"/>
              <w:left w:val="nil"/>
              <w:bottom w:val="single" w:sz="6" w:space="0" w:color="000000"/>
              <w:right w:val="nil"/>
            </w:tcBorders>
          </w:tcPr>
          <w:p w14:paraId="09428679" w14:textId="77777777" w:rsidR="003256FE" w:rsidRDefault="00224F2E">
            <w:pPr>
              <w:keepNext/>
              <w:spacing w:before="40" w:after="40"/>
            </w:pPr>
            <w:r>
              <w:rPr>
                <w:b/>
                <w:sz w:val="22"/>
              </w:rPr>
              <w:t>Variable 2</w:t>
            </w:r>
          </w:p>
        </w:tc>
        <w:tc>
          <w:tcPr>
            <w:tcW w:w="1361" w:type="dxa"/>
            <w:tcBorders>
              <w:top w:val="single" w:sz="6" w:space="0" w:color="000000"/>
              <w:left w:val="nil"/>
              <w:bottom w:val="single" w:sz="6" w:space="0" w:color="000000"/>
              <w:right w:val="nil"/>
            </w:tcBorders>
          </w:tcPr>
          <w:p w14:paraId="582D909E" w14:textId="77777777" w:rsidR="003256FE" w:rsidRDefault="00224F2E">
            <w:pPr>
              <w:keepNext/>
              <w:spacing w:before="40" w:after="40"/>
              <w:jc w:val="center"/>
            </w:pPr>
            <w:r>
              <w:rPr>
                <w:b/>
                <w:sz w:val="22"/>
              </w:rPr>
              <w:t>Correlación</w:t>
            </w:r>
          </w:p>
        </w:tc>
        <w:tc>
          <w:tcPr>
            <w:tcW w:w="2551" w:type="dxa"/>
            <w:tcBorders>
              <w:top w:val="single" w:sz="6" w:space="0" w:color="000000"/>
              <w:left w:val="nil"/>
              <w:bottom w:val="single" w:sz="6" w:space="0" w:color="000000"/>
              <w:right w:val="nil"/>
            </w:tcBorders>
          </w:tcPr>
          <w:p w14:paraId="6711F43C" w14:textId="77777777" w:rsidR="003256FE" w:rsidRDefault="00224F2E">
            <w:pPr>
              <w:keepNext/>
              <w:spacing w:before="40" w:after="40"/>
              <w:jc w:val="center"/>
            </w:pPr>
            <w:r>
              <w:rPr>
                <w:b/>
                <w:sz w:val="22"/>
              </w:rPr>
              <w:t>Interpretación</w:t>
            </w:r>
          </w:p>
        </w:tc>
      </w:tr>
      <w:tr w:rsidR="003256FE" w14:paraId="3A8218FA" w14:textId="77777777">
        <w:trPr>
          <w:cantSplit/>
        </w:trPr>
        <w:tc>
          <w:tcPr>
            <w:tcW w:w="2494" w:type="dxa"/>
            <w:tcBorders>
              <w:top w:val="nil"/>
              <w:left w:val="nil"/>
              <w:bottom w:val="nil"/>
              <w:right w:val="nil"/>
            </w:tcBorders>
          </w:tcPr>
          <w:p w14:paraId="6AB3A874" w14:textId="77777777" w:rsidR="003256FE" w:rsidRDefault="00224F2E">
            <w:pPr>
              <w:keepNext/>
              <w:spacing w:before="40" w:after="40"/>
            </w:pPr>
            <w:r>
              <w:rPr>
                <w:sz w:val="22"/>
              </w:rPr>
              <w:t>Siniestros</w:t>
            </w:r>
          </w:p>
        </w:tc>
        <w:tc>
          <w:tcPr>
            <w:tcW w:w="2494" w:type="dxa"/>
            <w:tcBorders>
              <w:top w:val="nil"/>
              <w:left w:val="nil"/>
              <w:bottom w:val="nil"/>
              <w:right w:val="nil"/>
            </w:tcBorders>
          </w:tcPr>
          <w:p w14:paraId="09525644" w14:textId="77777777" w:rsidR="003256FE" w:rsidRDefault="00224F2E">
            <w:pPr>
              <w:keepNext/>
              <w:spacing w:before="40" w:after="40"/>
            </w:pPr>
            <w:r>
              <w:rPr>
                <w:sz w:val="22"/>
              </w:rPr>
              <w:t>Lesionados</w:t>
            </w:r>
          </w:p>
        </w:tc>
        <w:tc>
          <w:tcPr>
            <w:tcW w:w="1361" w:type="dxa"/>
            <w:tcBorders>
              <w:top w:val="nil"/>
              <w:left w:val="nil"/>
              <w:bottom w:val="nil"/>
              <w:right w:val="nil"/>
            </w:tcBorders>
          </w:tcPr>
          <w:p w14:paraId="36C4264D" w14:textId="77777777" w:rsidR="003256FE" w:rsidRDefault="00224F2E">
            <w:pPr>
              <w:keepNext/>
              <w:spacing w:before="40" w:after="40"/>
              <w:jc w:val="center"/>
            </w:pPr>
            <w:r>
              <w:rPr>
                <w:sz w:val="22"/>
              </w:rPr>
              <w:t>0,97</w:t>
            </w:r>
          </w:p>
        </w:tc>
        <w:tc>
          <w:tcPr>
            <w:tcW w:w="2551" w:type="dxa"/>
            <w:tcBorders>
              <w:top w:val="nil"/>
              <w:left w:val="nil"/>
              <w:bottom w:val="nil"/>
              <w:right w:val="nil"/>
            </w:tcBorders>
          </w:tcPr>
          <w:p w14:paraId="1DFE2946" w14:textId="77777777" w:rsidR="003256FE" w:rsidRDefault="00224F2E">
            <w:pPr>
              <w:keepNext/>
              <w:spacing w:before="40" w:after="40"/>
              <w:jc w:val="center"/>
            </w:pPr>
            <w:r>
              <w:rPr>
                <w:sz w:val="22"/>
              </w:rPr>
              <w:t>Muy fuerte y positiva</w:t>
            </w:r>
          </w:p>
        </w:tc>
      </w:tr>
      <w:tr w:rsidR="003256FE" w14:paraId="73F153F2" w14:textId="77777777">
        <w:trPr>
          <w:cantSplit/>
        </w:trPr>
        <w:tc>
          <w:tcPr>
            <w:tcW w:w="2494" w:type="dxa"/>
            <w:tcBorders>
              <w:top w:val="nil"/>
              <w:left w:val="nil"/>
              <w:bottom w:val="nil"/>
              <w:right w:val="nil"/>
            </w:tcBorders>
          </w:tcPr>
          <w:p w14:paraId="2C0511A7" w14:textId="77777777" w:rsidR="003256FE" w:rsidRDefault="00224F2E">
            <w:pPr>
              <w:keepNext/>
              <w:spacing w:before="40" w:after="40"/>
            </w:pPr>
            <w:r>
              <w:rPr>
                <w:sz w:val="22"/>
              </w:rPr>
              <w:t>Víctimas promedio</w:t>
            </w:r>
          </w:p>
        </w:tc>
        <w:tc>
          <w:tcPr>
            <w:tcW w:w="2494" w:type="dxa"/>
            <w:tcBorders>
              <w:top w:val="nil"/>
              <w:left w:val="nil"/>
              <w:bottom w:val="nil"/>
              <w:right w:val="nil"/>
            </w:tcBorders>
          </w:tcPr>
          <w:p w14:paraId="5982FD8C" w14:textId="77777777" w:rsidR="003256FE" w:rsidRDefault="00224F2E">
            <w:pPr>
              <w:keepNext/>
              <w:spacing w:before="40" w:after="40"/>
            </w:pPr>
            <w:r>
              <w:rPr>
                <w:sz w:val="22"/>
              </w:rPr>
              <w:t>Letalidad</w:t>
            </w:r>
          </w:p>
        </w:tc>
        <w:tc>
          <w:tcPr>
            <w:tcW w:w="1361" w:type="dxa"/>
            <w:tcBorders>
              <w:top w:val="nil"/>
              <w:left w:val="nil"/>
              <w:bottom w:val="nil"/>
              <w:right w:val="nil"/>
            </w:tcBorders>
          </w:tcPr>
          <w:p w14:paraId="1145C173" w14:textId="77777777" w:rsidR="003256FE" w:rsidRDefault="00224F2E">
            <w:pPr>
              <w:keepNext/>
              <w:spacing w:before="40" w:after="40"/>
              <w:jc w:val="center"/>
            </w:pPr>
            <w:r>
              <w:rPr>
                <w:sz w:val="22"/>
              </w:rPr>
              <w:t>0,79</w:t>
            </w:r>
          </w:p>
        </w:tc>
        <w:tc>
          <w:tcPr>
            <w:tcW w:w="2551" w:type="dxa"/>
            <w:tcBorders>
              <w:top w:val="nil"/>
              <w:left w:val="nil"/>
              <w:bottom w:val="nil"/>
              <w:right w:val="nil"/>
            </w:tcBorders>
          </w:tcPr>
          <w:p w14:paraId="3C1B073C" w14:textId="77777777" w:rsidR="003256FE" w:rsidRDefault="00224F2E">
            <w:pPr>
              <w:keepNext/>
              <w:spacing w:before="40" w:after="40"/>
              <w:jc w:val="center"/>
            </w:pPr>
            <w:r>
              <w:rPr>
                <w:sz w:val="22"/>
              </w:rPr>
              <w:t>Fuerte y positiva</w:t>
            </w:r>
          </w:p>
        </w:tc>
      </w:tr>
      <w:tr w:rsidR="003256FE" w14:paraId="7E612063" w14:textId="77777777">
        <w:trPr>
          <w:cantSplit/>
        </w:trPr>
        <w:tc>
          <w:tcPr>
            <w:tcW w:w="2494" w:type="dxa"/>
            <w:tcBorders>
              <w:top w:val="nil"/>
              <w:left w:val="nil"/>
              <w:bottom w:val="nil"/>
              <w:right w:val="nil"/>
            </w:tcBorders>
          </w:tcPr>
          <w:p w14:paraId="0C2E723D" w14:textId="77777777" w:rsidR="003256FE" w:rsidRDefault="00224F2E">
            <w:pPr>
              <w:keepNext/>
              <w:spacing w:before="40" w:after="40"/>
            </w:pPr>
            <w:r>
              <w:rPr>
                <w:sz w:val="22"/>
              </w:rPr>
              <w:t>Lesionados</w:t>
            </w:r>
          </w:p>
        </w:tc>
        <w:tc>
          <w:tcPr>
            <w:tcW w:w="2494" w:type="dxa"/>
            <w:tcBorders>
              <w:top w:val="nil"/>
              <w:left w:val="nil"/>
              <w:bottom w:val="nil"/>
              <w:right w:val="nil"/>
            </w:tcBorders>
          </w:tcPr>
          <w:p w14:paraId="6CE1436F" w14:textId="77777777" w:rsidR="003256FE" w:rsidRDefault="00224F2E">
            <w:pPr>
              <w:keepNext/>
              <w:spacing w:before="40" w:after="40"/>
            </w:pPr>
            <w:r>
              <w:rPr>
                <w:sz w:val="22"/>
              </w:rPr>
              <w:t>Fallecidos</w:t>
            </w:r>
          </w:p>
        </w:tc>
        <w:tc>
          <w:tcPr>
            <w:tcW w:w="1361" w:type="dxa"/>
            <w:tcBorders>
              <w:top w:val="nil"/>
              <w:left w:val="nil"/>
              <w:bottom w:val="nil"/>
              <w:right w:val="nil"/>
            </w:tcBorders>
          </w:tcPr>
          <w:p w14:paraId="18E4D8C9" w14:textId="77777777" w:rsidR="003256FE" w:rsidRDefault="00224F2E">
            <w:pPr>
              <w:keepNext/>
              <w:spacing w:before="40" w:after="40"/>
              <w:jc w:val="center"/>
            </w:pPr>
            <w:r>
              <w:rPr>
                <w:sz w:val="22"/>
              </w:rPr>
              <w:t>0,73</w:t>
            </w:r>
          </w:p>
        </w:tc>
        <w:tc>
          <w:tcPr>
            <w:tcW w:w="2551" w:type="dxa"/>
            <w:tcBorders>
              <w:top w:val="nil"/>
              <w:left w:val="nil"/>
              <w:bottom w:val="nil"/>
              <w:right w:val="nil"/>
            </w:tcBorders>
          </w:tcPr>
          <w:p w14:paraId="1E5D5A62" w14:textId="77777777" w:rsidR="003256FE" w:rsidRDefault="00224F2E">
            <w:pPr>
              <w:keepNext/>
              <w:spacing w:before="40" w:after="40"/>
              <w:jc w:val="center"/>
            </w:pPr>
            <w:r>
              <w:rPr>
                <w:sz w:val="22"/>
              </w:rPr>
              <w:t>Fuerte y positiva</w:t>
            </w:r>
          </w:p>
        </w:tc>
      </w:tr>
      <w:tr w:rsidR="003256FE" w14:paraId="3633597D" w14:textId="77777777">
        <w:trPr>
          <w:cantSplit/>
        </w:trPr>
        <w:tc>
          <w:tcPr>
            <w:tcW w:w="2494" w:type="dxa"/>
            <w:tcBorders>
              <w:top w:val="nil"/>
              <w:left w:val="nil"/>
              <w:bottom w:val="nil"/>
              <w:right w:val="nil"/>
            </w:tcBorders>
          </w:tcPr>
          <w:p w14:paraId="6F247E68" w14:textId="77777777" w:rsidR="003256FE" w:rsidRDefault="00224F2E">
            <w:pPr>
              <w:keepNext/>
              <w:spacing w:before="40" w:after="40"/>
            </w:pPr>
            <w:r>
              <w:rPr>
                <w:sz w:val="22"/>
              </w:rPr>
              <w:t>Siniestros</w:t>
            </w:r>
          </w:p>
        </w:tc>
        <w:tc>
          <w:tcPr>
            <w:tcW w:w="2494" w:type="dxa"/>
            <w:tcBorders>
              <w:top w:val="nil"/>
              <w:left w:val="nil"/>
              <w:bottom w:val="nil"/>
              <w:right w:val="nil"/>
            </w:tcBorders>
          </w:tcPr>
          <w:p w14:paraId="66125324" w14:textId="77777777" w:rsidR="003256FE" w:rsidRDefault="00224F2E">
            <w:pPr>
              <w:keepNext/>
              <w:spacing w:before="40" w:after="40"/>
            </w:pPr>
            <w:r>
              <w:rPr>
                <w:sz w:val="22"/>
              </w:rPr>
              <w:t>Fallecidos</w:t>
            </w:r>
          </w:p>
        </w:tc>
        <w:tc>
          <w:tcPr>
            <w:tcW w:w="1361" w:type="dxa"/>
            <w:tcBorders>
              <w:top w:val="nil"/>
              <w:left w:val="nil"/>
              <w:bottom w:val="nil"/>
              <w:right w:val="nil"/>
            </w:tcBorders>
          </w:tcPr>
          <w:p w14:paraId="680C738D" w14:textId="77777777" w:rsidR="003256FE" w:rsidRDefault="00224F2E">
            <w:pPr>
              <w:keepNext/>
              <w:spacing w:before="40" w:after="40"/>
              <w:jc w:val="center"/>
            </w:pPr>
            <w:r>
              <w:rPr>
                <w:sz w:val="22"/>
              </w:rPr>
              <w:t>0,69</w:t>
            </w:r>
          </w:p>
        </w:tc>
        <w:tc>
          <w:tcPr>
            <w:tcW w:w="2551" w:type="dxa"/>
            <w:tcBorders>
              <w:top w:val="nil"/>
              <w:left w:val="nil"/>
              <w:bottom w:val="nil"/>
              <w:right w:val="nil"/>
            </w:tcBorders>
          </w:tcPr>
          <w:p w14:paraId="40B9E282" w14:textId="77777777" w:rsidR="003256FE" w:rsidRDefault="00224F2E">
            <w:pPr>
              <w:keepNext/>
              <w:spacing w:before="40" w:after="40"/>
              <w:jc w:val="center"/>
            </w:pPr>
            <w:r>
              <w:rPr>
                <w:sz w:val="22"/>
              </w:rPr>
              <w:t>Fuerte y positiva</w:t>
            </w:r>
          </w:p>
        </w:tc>
      </w:tr>
      <w:tr w:rsidR="003256FE" w14:paraId="1A537415" w14:textId="77777777">
        <w:trPr>
          <w:cantSplit/>
        </w:trPr>
        <w:tc>
          <w:tcPr>
            <w:tcW w:w="2494" w:type="dxa"/>
            <w:tcBorders>
              <w:top w:val="nil"/>
              <w:left w:val="nil"/>
              <w:bottom w:val="nil"/>
              <w:right w:val="nil"/>
            </w:tcBorders>
          </w:tcPr>
          <w:p w14:paraId="6AFCD617" w14:textId="77777777" w:rsidR="003256FE" w:rsidRDefault="00224F2E">
            <w:pPr>
              <w:keepNext/>
              <w:spacing w:before="40" w:after="40"/>
            </w:pPr>
            <w:r>
              <w:rPr>
                <w:sz w:val="22"/>
              </w:rPr>
              <w:t>Siniestros</w:t>
            </w:r>
          </w:p>
        </w:tc>
        <w:tc>
          <w:tcPr>
            <w:tcW w:w="2494" w:type="dxa"/>
            <w:tcBorders>
              <w:top w:val="nil"/>
              <w:left w:val="nil"/>
              <w:bottom w:val="nil"/>
              <w:right w:val="nil"/>
            </w:tcBorders>
          </w:tcPr>
          <w:p w14:paraId="00AE2DB7" w14:textId="77777777" w:rsidR="003256FE" w:rsidRDefault="00224F2E">
            <w:pPr>
              <w:keepNext/>
              <w:spacing w:before="40" w:after="40"/>
            </w:pPr>
            <w:r>
              <w:rPr>
                <w:sz w:val="22"/>
              </w:rPr>
              <w:t>Letalidad</w:t>
            </w:r>
          </w:p>
        </w:tc>
        <w:tc>
          <w:tcPr>
            <w:tcW w:w="1361" w:type="dxa"/>
            <w:tcBorders>
              <w:top w:val="nil"/>
              <w:left w:val="nil"/>
              <w:bottom w:val="nil"/>
              <w:right w:val="nil"/>
            </w:tcBorders>
          </w:tcPr>
          <w:p w14:paraId="351C749D" w14:textId="77777777" w:rsidR="003256FE" w:rsidRDefault="00224F2E">
            <w:pPr>
              <w:keepNext/>
              <w:spacing w:before="40" w:after="40"/>
              <w:jc w:val="center"/>
            </w:pPr>
            <w:r>
              <w:rPr>
                <w:sz w:val="22"/>
              </w:rPr>
              <w:t>−0,39</w:t>
            </w:r>
          </w:p>
        </w:tc>
        <w:tc>
          <w:tcPr>
            <w:tcW w:w="2551" w:type="dxa"/>
            <w:tcBorders>
              <w:top w:val="nil"/>
              <w:left w:val="nil"/>
              <w:bottom w:val="nil"/>
              <w:right w:val="nil"/>
            </w:tcBorders>
          </w:tcPr>
          <w:p w14:paraId="1FB2682E" w14:textId="77777777" w:rsidR="003256FE" w:rsidRDefault="00224F2E">
            <w:pPr>
              <w:keepNext/>
              <w:spacing w:before="40" w:after="40"/>
              <w:jc w:val="center"/>
            </w:pPr>
            <w:r>
              <w:rPr>
                <w:sz w:val="22"/>
              </w:rPr>
              <w:t>Débil y negativa</w:t>
            </w:r>
          </w:p>
        </w:tc>
      </w:tr>
      <w:tr w:rsidR="003256FE" w14:paraId="1DDDA51B" w14:textId="77777777">
        <w:trPr>
          <w:cantSplit/>
        </w:trPr>
        <w:tc>
          <w:tcPr>
            <w:tcW w:w="2494" w:type="dxa"/>
            <w:tcBorders>
              <w:top w:val="nil"/>
              <w:left w:val="nil"/>
              <w:bottom w:val="single" w:sz="6" w:space="0" w:color="000000"/>
              <w:right w:val="nil"/>
            </w:tcBorders>
          </w:tcPr>
          <w:p w14:paraId="0E9910C7" w14:textId="77777777" w:rsidR="003256FE" w:rsidRDefault="00224F2E">
            <w:pPr>
              <w:spacing w:before="40" w:after="40"/>
            </w:pPr>
            <w:r>
              <w:rPr>
                <w:sz w:val="22"/>
              </w:rPr>
              <w:t>Siniestros</w:t>
            </w:r>
          </w:p>
        </w:tc>
        <w:tc>
          <w:tcPr>
            <w:tcW w:w="2494" w:type="dxa"/>
            <w:tcBorders>
              <w:top w:val="nil"/>
              <w:left w:val="nil"/>
              <w:bottom w:val="single" w:sz="6" w:space="0" w:color="000000"/>
              <w:right w:val="nil"/>
            </w:tcBorders>
          </w:tcPr>
          <w:p w14:paraId="21255489" w14:textId="77777777" w:rsidR="003256FE" w:rsidRDefault="00224F2E">
            <w:pPr>
              <w:spacing w:before="40" w:after="40"/>
            </w:pPr>
            <w:r>
              <w:rPr>
                <w:sz w:val="22"/>
              </w:rPr>
              <w:t>Víctimas promedio</w:t>
            </w:r>
          </w:p>
        </w:tc>
        <w:tc>
          <w:tcPr>
            <w:tcW w:w="1361" w:type="dxa"/>
            <w:tcBorders>
              <w:top w:val="nil"/>
              <w:left w:val="nil"/>
              <w:bottom w:val="single" w:sz="6" w:space="0" w:color="000000"/>
              <w:right w:val="nil"/>
            </w:tcBorders>
          </w:tcPr>
          <w:p w14:paraId="3028CA60" w14:textId="77777777" w:rsidR="003256FE" w:rsidRDefault="00224F2E">
            <w:pPr>
              <w:spacing w:before="40" w:after="40"/>
              <w:jc w:val="center"/>
            </w:pPr>
            <w:r>
              <w:rPr>
                <w:sz w:val="22"/>
              </w:rPr>
              <w:t>−0,32</w:t>
            </w:r>
          </w:p>
        </w:tc>
        <w:tc>
          <w:tcPr>
            <w:tcW w:w="2551" w:type="dxa"/>
            <w:tcBorders>
              <w:top w:val="nil"/>
              <w:left w:val="nil"/>
              <w:bottom w:val="single" w:sz="6" w:space="0" w:color="000000"/>
              <w:right w:val="nil"/>
            </w:tcBorders>
          </w:tcPr>
          <w:p w14:paraId="27E8825B" w14:textId="77777777" w:rsidR="003256FE" w:rsidRDefault="00224F2E">
            <w:pPr>
              <w:spacing w:before="40" w:after="40"/>
              <w:jc w:val="center"/>
            </w:pPr>
            <w:r>
              <w:rPr>
                <w:sz w:val="22"/>
              </w:rPr>
              <w:t>Débil y negativa</w:t>
            </w:r>
          </w:p>
        </w:tc>
      </w:tr>
    </w:tbl>
    <w:p w14:paraId="5B13B5F1" w14:textId="77777777" w:rsidR="00580421" w:rsidRPr="00580421" w:rsidRDefault="00580421" w:rsidP="00580421">
      <w:pPr>
        <w:spacing w:before="240" w:line="480" w:lineRule="auto"/>
      </w:pPr>
      <w:r>
        <w:rPr>
          <w:i/>
        </w:rPr>
        <w:t>Nota.</w:t>
      </w:r>
      <w:r>
        <w:t xml:space="preserve"> Las relaciones se presentan ordenadas de mayor a menor fuerza. Elaboración propia con datos de la ANT (2026).</w:t>
      </w:r>
    </w:p>
    <w:p w14:paraId="1E37B86E" w14:textId="77777777" w:rsidR="00460F97" w:rsidRPr="00460F97" w:rsidRDefault="00460F97" w:rsidP="00460F97">
      <w:pPr>
        <w:spacing w:line="480" w:lineRule="auto"/>
        <w:ind w:firstLine="720"/>
        <w:rPr>
          <w:rFonts w:cstheme="minorHAnsi"/>
        </w:rPr>
      </w:pPr>
      <w:r>
        <w:t>La relación entre el número de siniestros y el número de fallecidos (0,69) es fuerte, pero no tan estrecha como la que existe con los lesionados (Figura 24). Esto se debe a que existen parroquias con pocos siniestros y muchos fallecidos, como Pifo, que se alejan de la tendencia general.</w:t>
      </w:r>
    </w:p>
    <w:p w14:paraId="5AAB15E6" w14:textId="77777777" w:rsidR="00460F97" w:rsidRPr="00460F97" w:rsidRDefault="00460F97" w:rsidP="00460F97">
      <w:pPr>
        <w:spacing w:line="480" w:lineRule="auto"/>
        <w:ind w:firstLine="720"/>
        <w:rPr>
          <w:rFonts w:cstheme="minorHAnsi"/>
        </w:rPr>
      </w:pPr>
      <w:r>
        <w:t xml:space="preserve">El resultado más relevante es la correlación negativa entre el número de siniestros y la letalidad (−0,39). Aunque es débil, indica que las parroquias con más siniestros tienden a registrar siniestros menos mortales, mientras que las parroquias con menos siniestros tienden a registrar siniestros más graves (Figura 26). Este resultado confirma de forma numérica lo observado en el análisis por parroquia y por zona: en las zonas urbanas de tráfico denso los siniestros son frecuentes pero leves, y en las zonas atravesadas por vías rápidas son menos </w:t>
      </w:r>
      <w:proofErr w:type="gramStart"/>
      <w:r>
        <w:t>frecuentes</w:t>
      </w:r>
      <w:proofErr w:type="gramEnd"/>
      <w:r>
        <w:t xml:space="preserve"> pero más mortales.</w:t>
      </w:r>
    </w:p>
    <w:p w14:paraId="7073EC66" w14:textId="77777777" w:rsidR="00460F97" w:rsidRPr="00460F97" w:rsidRDefault="00460F97" w:rsidP="00460F97">
      <w:pPr>
        <w:spacing w:line="480" w:lineRule="auto"/>
        <w:ind w:firstLine="720"/>
        <w:rPr>
          <w:rFonts w:cstheme="minorHAnsi"/>
        </w:rPr>
      </w:pPr>
      <w:r>
        <w:t>Estos resultados deben interpretarse con cautela. La correlación no implica causalidad: que dos variables se muevan juntas no demuestra que una provoque la otra. Además, parte de la relación entre siniestros, lesionados y fallecidos es esperable, porque una parroquia con más población y más tráfico registra más de todo. Aun así, el análisis es útil para el modelo predictivo, porque muestra que la cantidad de siniestros y su gravedad son fenómenos distintos, que deben analizarse por separado.</w:t>
      </w:r>
    </w:p>
    <w:p w14:paraId="2A40E8B6" w14:textId="77777777" w:rsidR="00460F97" w:rsidRPr="00460F97" w:rsidRDefault="00460F97" w:rsidP="00460F97">
      <w:pPr>
        <w:pStyle w:val="Ttulo1"/>
        <w:pageBreakBefore/>
        <w:rPr>
          <w:rFonts w:cstheme="minorHAnsi"/>
        </w:rPr>
      </w:pPr>
      <w:bookmarkStart w:id="39" w:name="_Toc242957010"/>
      <w:r>
        <w:lastRenderedPageBreak/>
        <w:t>13. Estacionalidad</w:t>
      </w:r>
      <w:bookmarkEnd w:id="39"/>
    </w:p>
    <w:p w14:paraId="172C5813" w14:textId="77777777" w:rsidR="00460F97" w:rsidRPr="00460F97" w:rsidRDefault="00460F97" w:rsidP="00460F97">
      <w:pPr>
        <w:spacing w:line="480" w:lineRule="auto"/>
        <w:ind w:firstLine="720"/>
        <w:rPr>
          <w:rFonts w:cstheme="minorHAnsi"/>
        </w:rPr>
      </w:pPr>
      <w:r>
        <w:t>La estacionalidad se refiere a los patrones predecibles y recurrentes que se repiten en intervalos fijos de tiempo, como las horas del día, los días de la semana, los meses o los años. Identificar estos patrones es fundamental para el proyecto, porque un comportamiento que se repite puede anticiparse. En este apartado se analiza, con base en los resultados obtenidos, si los siniestros de tránsito de Quito presentan estacionalidad en cuatro escalas de tiempo: diaria, semanal, mensual y anual. Para comprobar que un patrón es recurrente y no una coincidencia, se verificó si se repite en cada uno de los años analizados.</w:t>
      </w:r>
    </w:p>
    <w:p w14:paraId="1B3B8F18" w14:textId="77777777" w:rsidR="00580421" w:rsidRPr="00580421" w:rsidRDefault="00580421" w:rsidP="00580421">
      <w:pPr>
        <w:pStyle w:val="Ttulo2"/>
      </w:pPr>
      <w:bookmarkStart w:id="40" w:name="_Toc242957011"/>
      <w:r>
        <w:t>13.1. Patrón diario: la hora del día</w:t>
      </w:r>
      <w:bookmarkEnd w:id="40"/>
    </w:p>
    <w:p w14:paraId="56ED5C6A" w14:textId="77777777" w:rsidR="00460F97" w:rsidRPr="00460F97" w:rsidRDefault="00460F97" w:rsidP="00460F97">
      <w:pPr>
        <w:spacing w:line="480" w:lineRule="auto"/>
        <w:ind w:firstLine="720"/>
        <w:rPr>
          <w:rFonts w:cstheme="minorHAnsi"/>
        </w:rPr>
      </w:pPr>
      <w:r>
        <w:t>Los siniestros siguen un ciclo que se repite cada 24 horas (Figura 3). El número de siniestros es mínimo en la madrugada, con 1.278 a las 04:00, aumenta de forma brusca a partir de las 06:00 y alcanza su primer pico a las 07:00, con 2.535 siniestros. Luego disminuye a media mañana y vuelve a aumentar de forma progresiva hasta un segundo pico a las 19:00, con 2.317. En la hora de mayor siniestralidad ocurren casi el doble de siniestros que en la de menor (1,98 veces). Ambos picos coinciden con las horas de entrada y salida del trabajo: entre las 06:00 y las 08:59 se concentra el 15,5 % de los siniestros y entre las 18:00 y las 20:59, el 14,6 %.</w:t>
      </w:r>
    </w:p>
    <w:p w14:paraId="6AFF4066" w14:textId="77777777" w:rsidR="00460F97" w:rsidRPr="00460F97" w:rsidRDefault="00460F97" w:rsidP="00460F97">
      <w:pPr>
        <w:spacing w:line="480" w:lineRule="auto"/>
        <w:ind w:firstLine="720"/>
        <w:rPr>
          <w:rFonts w:cstheme="minorHAnsi"/>
        </w:rPr>
      </w:pPr>
      <w:r>
        <w:t>Este patrón es recurrente: las 07:00 fue la hora con más siniestros en seis de los nueve años completos analizados (2017–2025), y en los tres restantes el pico se ubicó entre las 19:00 y las 20:00. Además, la hora no solo influye en la cantidad de siniestros, sino también en su gravedad. Aunque la madrugada concentra menos siniestros (19,3 %) (Figura 4), es la franja más mortal, con 8,90 fallecidos por cada 100 siniestros, más del doble que la tarde (4,13).</w:t>
      </w:r>
    </w:p>
    <w:p w14:paraId="5D56667D" w14:textId="77777777" w:rsidR="00580421" w:rsidRPr="00580421" w:rsidRDefault="00580421" w:rsidP="00580421">
      <w:pPr>
        <w:pStyle w:val="Ttulo2"/>
      </w:pPr>
      <w:bookmarkStart w:id="41" w:name="_Toc242957012"/>
      <w:r>
        <w:lastRenderedPageBreak/>
        <w:t>13.2. Patrón semanal: el día de la semana</w:t>
      </w:r>
      <w:bookmarkEnd w:id="41"/>
    </w:p>
    <w:p w14:paraId="56A6B6BB" w14:textId="77777777" w:rsidR="00460F97" w:rsidRPr="00460F97" w:rsidRDefault="00460F97" w:rsidP="00460F97">
      <w:pPr>
        <w:spacing w:line="480" w:lineRule="auto"/>
        <w:ind w:firstLine="720"/>
        <w:rPr>
          <w:rFonts w:cstheme="minorHAnsi"/>
        </w:rPr>
      </w:pPr>
      <w:r>
        <w:t>Los siniestros también siguen un ciclo que se repite cada siete días (Figura 2). El número de siniestros se mantiene estable de lunes a miércoles, aumenta desde el jueves y alcanza su punto más alto el sábado, con 8.380 siniestros, un 57 % más que el lunes (5.327). El sábado y el domingo concentran el 34,5 % de los siniestros, cuando representan solo dos de los siete días de la semana (28,6 %).</w:t>
      </w:r>
    </w:p>
    <w:p w14:paraId="54BCFE4C" w14:textId="77777777" w:rsidR="00460F97" w:rsidRPr="00460F97" w:rsidRDefault="00460F97" w:rsidP="00460F97">
      <w:pPr>
        <w:spacing w:line="480" w:lineRule="auto"/>
        <w:ind w:firstLine="720"/>
        <w:rPr>
          <w:rFonts w:cstheme="minorHAnsi"/>
        </w:rPr>
      </w:pPr>
      <w:r>
        <w:t>Este es el patrón más consistente de todos: el sábado fue el día con más siniestros en los nueve años completos analizados, sin excepción, y la proporción de siniestros en fin de semana se mantuvo cada año entre el 30,2 % y el 40,1 %. Además, el fin de semana cambia la hora en que ocurren los siniestros: el 32,0 % de los siniestros de fin de semana ocurre en la madrugada, frente al 12,6 % de los días laborables. Como consecuencia, los siniestros de fin de semana son más graves, con 7,79 fallecidos por cada 100 siniestros, frente a 5,20 entre semana.</w:t>
      </w:r>
    </w:p>
    <w:p w14:paraId="717485B2" w14:textId="77777777" w:rsidR="00580421" w:rsidRPr="00580421" w:rsidRDefault="00580421" w:rsidP="00580421">
      <w:pPr>
        <w:pStyle w:val="Ttulo2"/>
      </w:pPr>
      <w:bookmarkStart w:id="42" w:name="_Toc242957013"/>
      <w:r>
        <w:t>13.3. Patrón mensual y trimestral</w:t>
      </w:r>
      <w:bookmarkEnd w:id="42"/>
    </w:p>
    <w:p w14:paraId="1E39E092" w14:textId="77777777" w:rsidR="00460F97" w:rsidRPr="00460F97" w:rsidRDefault="00460F97" w:rsidP="00460F97">
      <w:pPr>
        <w:spacing w:line="480" w:lineRule="auto"/>
        <w:ind w:firstLine="720"/>
        <w:rPr>
          <w:rFonts w:cstheme="minorHAnsi"/>
        </w:rPr>
      </w:pPr>
      <w:r>
        <w:t>Para analizar los meses se utilizaron los años completos, de 2017 a 2025. La Tabla 11 presenta el número de siniestros y de fallecidos de cada mes, su variación respecto al promedio mensual (3.522 siniestros) y su clasificación como temporada alta o baja, según supere o no dicho promedio (Figuras 17 y 21).</w:t>
      </w:r>
    </w:p>
    <w:p w14:paraId="2D6911E3" w14:textId="77777777" w:rsidR="00580421" w:rsidRPr="00580421" w:rsidRDefault="00580421" w:rsidP="00580421">
      <w:pPr>
        <w:keepNext/>
        <w:spacing w:line="480" w:lineRule="auto"/>
        <w:rPr>
          <w:b/>
          <w:bCs/>
        </w:rPr>
      </w:pPr>
      <w:r>
        <w:rPr>
          <w:b/>
        </w:rPr>
        <w:lastRenderedPageBreak/>
        <w:t>Tabla 11</w:t>
      </w:r>
    </w:p>
    <w:p w14:paraId="32E00AEE" w14:textId="77777777" w:rsidR="00580421" w:rsidRPr="00580421" w:rsidRDefault="00580421" w:rsidP="00580421">
      <w:pPr>
        <w:keepNext/>
        <w:spacing w:line="480" w:lineRule="auto"/>
      </w:pPr>
      <w:r>
        <w:rPr>
          <w:i/>
        </w:rPr>
        <w:t>Estacionalidad mensual de los siniestros de tránsito, 2017–2025</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17"/>
        <w:gridCol w:w="1191"/>
        <w:gridCol w:w="1191"/>
        <w:gridCol w:w="1417"/>
        <w:gridCol w:w="2154"/>
        <w:gridCol w:w="1587"/>
      </w:tblGrid>
      <w:tr w:rsidR="003256FE" w14:paraId="5ACC1C64" w14:textId="77777777">
        <w:trPr>
          <w:cantSplit/>
          <w:tblHeader/>
        </w:trPr>
        <w:tc>
          <w:tcPr>
            <w:tcW w:w="1417" w:type="dxa"/>
            <w:tcBorders>
              <w:top w:val="single" w:sz="6" w:space="0" w:color="000000"/>
              <w:left w:val="nil"/>
              <w:bottom w:val="single" w:sz="6" w:space="0" w:color="000000"/>
              <w:right w:val="nil"/>
            </w:tcBorders>
          </w:tcPr>
          <w:p w14:paraId="581021A7" w14:textId="77777777" w:rsidR="003256FE" w:rsidRDefault="00224F2E">
            <w:pPr>
              <w:keepNext/>
              <w:spacing w:before="40" w:after="40"/>
            </w:pPr>
            <w:r>
              <w:rPr>
                <w:b/>
                <w:sz w:val="22"/>
              </w:rPr>
              <w:t>Mes</w:t>
            </w:r>
          </w:p>
        </w:tc>
        <w:tc>
          <w:tcPr>
            <w:tcW w:w="1191" w:type="dxa"/>
            <w:tcBorders>
              <w:top w:val="single" w:sz="6" w:space="0" w:color="000000"/>
              <w:left w:val="nil"/>
              <w:bottom w:val="single" w:sz="6" w:space="0" w:color="000000"/>
              <w:right w:val="nil"/>
            </w:tcBorders>
          </w:tcPr>
          <w:p w14:paraId="7DE7F1A9" w14:textId="77777777" w:rsidR="003256FE" w:rsidRDefault="00224F2E">
            <w:pPr>
              <w:keepNext/>
              <w:spacing w:before="40" w:after="40"/>
              <w:jc w:val="center"/>
            </w:pPr>
            <w:r>
              <w:rPr>
                <w:b/>
                <w:sz w:val="22"/>
              </w:rPr>
              <w:t>Siniestros</w:t>
            </w:r>
          </w:p>
        </w:tc>
        <w:tc>
          <w:tcPr>
            <w:tcW w:w="1191" w:type="dxa"/>
            <w:tcBorders>
              <w:top w:val="single" w:sz="6" w:space="0" w:color="000000"/>
              <w:left w:val="nil"/>
              <w:bottom w:val="single" w:sz="6" w:space="0" w:color="000000"/>
              <w:right w:val="nil"/>
            </w:tcBorders>
          </w:tcPr>
          <w:p w14:paraId="462ED31C" w14:textId="77777777" w:rsidR="003256FE" w:rsidRDefault="00224F2E">
            <w:pPr>
              <w:keepNext/>
              <w:spacing w:before="40" w:after="40"/>
              <w:jc w:val="center"/>
            </w:pPr>
            <w:r>
              <w:rPr>
                <w:b/>
                <w:sz w:val="22"/>
              </w:rPr>
              <w:t>Fallecidos</w:t>
            </w:r>
          </w:p>
        </w:tc>
        <w:tc>
          <w:tcPr>
            <w:tcW w:w="1417" w:type="dxa"/>
            <w:tcBorders>
              <w:top w:val="single" w:sz="6" w:space="0" w:color="000000"/>
              <w:left w:val="nil"/>
              <w:bottom w:val="single" w:sz="6" w:space="0" w:color="000000"/>
              <w:right w:val="nil"/>
            </w:tcBorders>
          </w:tcPr>
          <w:p w14:paraId="0D65B69C" w14:textId="77777777" w:rsidR="003256FE" w:rsidRDefault="00224F2E">
            <w:pPr>
              <w:keepNext/>
              <w:spacing w:before="40" w:after="40"/>
              <w:jc w:val="center"/>
            </w:pPr>
            <w:r>
              <w:rPr>
                <w:b/>
                <w:sz w:val="22"/>
              </w:rPr>
              <w:t>Víctimas promedio</w:t>
            </w:r>
          </w:p>
        </w:tc>
        <w:tc>
          <w:tcPr>
            <w:tcW w:w="2154" w:type="dxa"/>
            <w:tcBorders>
              <w:top w:val="single" w:sz="6" w:space="0" w:color="000000"/>
              <w:left w:val="nil"/>
              <w:bottom w:val="single" w:sz="6" w:space="0" w:color="000000"/>
              <w:right w:val="nil"/>
            </w:tcBorders>
          </w:tcPr>
          <w:p w14:paraId="121B458F" w14:textId="77777777" w:rsidR="003256FE" w:rsidRDefault="00224F2E">
            <w:pPr>
              <w:keepNext/>
              <w:spacing w:before="40" w:after="40"/>
              <w:jc w:val="center"/>
            </w:pPr>
            <w:r>
              <w:rPr>
                <w:b/>
                <w:sz w:val="22"/>
              </w:rPr>
              <w:t>Variación respecto al promedio</w:t>
            </w:r>
          </w:p>
        </w:tc>
        <w:tc>
          <w:tcPr>
            <w:tcW w:w="1587" w:type="dxa"/>
            <w:tcBorders>
              <w:top w:val="single" w:sz="6" w:space="0" w:color="000000"/>
              <w:left w:val="nil"/>
              <w:bottom w:val="single" w:sz="6" w:space="0" w:color="000000"/>
              <w:right w:val="nil"/>
            </w:tcBorders>
          </w:tcPr>
          <w:p w14:paraId="3B482BFB" w14:textId="77777777" w:rsidR="003256FE" w:rsidRDefault="00224F2E">
            <w:pPr>
              <w:keepNext/>
              <w:spacing w:before="40" w:after="40"/>
              <w:jc w:val="center"/>
            </w:pPr>
            <w:r>
              <w:rPr>
                <w:b/>
                <w:sz w:val="22"/>
              </w:rPr>
              <w:t>Temporada</w:t>
            </w:r>
          </w:p>
        </w:tc>
      </w:tr>
      <w:tr w:rsidR="003256FE" w14:paraId="2FFA9091" w14:textId="77777777">
        <w:trPr>
          <w:cantSplit/>
        </w:trPr>
        <w:tc>
          <w:tcPr>
            <w:tcW w:w="1417" w:type="dxa"/>
            <w:tcBorders>
              <w:top w:val="nil"/>
              <w:left w:val="nil"/>
              <w:bottom w:val="nil"/>
              <w:right w:val="nil"/>
            </w:tcBorders>
          </w:tcPr>
          <w:p w14:paraId="636A0ADB" w14:textId="77777777" w:rsidR="003256FE" w:rsidRDefault="00224F2E">
            <w:pPr>
              <w:keepNext/>
              <w:spacing w:before="40" w:after="40"/>
            </w:pPr>
            <w:r>
              <w:rPr>
                <w:sz w:val="22"/>
              </w:rPr>
              <w:t>Enero</w:t>
            </w:r>
          </w:p>
        </w:tc>
        <w:tc>
          <w:tcPr>
            <w:tcW w:w="1191" w:type="dxa"/>
            <w:tcBorders>
              <w:top w:val="nil"/>
              <w:left w:val="nil"/>
              <w:bottom w:val="nil"/>
              <w:right w:val="nil"/>
            </w:tcBorders>
          </w:tcPr>
          <w:p w14:paraId="762F6E4A" w14:textId="77777777" w:rsidR="003256FE" w:rsidRDefault="00224F2E">
            <w:pPr>
              <w:keepNext/>
              <w:spacing w:before="40" w:after="40"/>
              <w:jc w:val="center"/>
            </w:pPr>
            <w:r>
              <w:rPr>
                <w:sz w:val="22"/>
              </w:rPr>
              <w:t>3.542</w:t>
            </w:r>
          </w:p>
        </w:tc>
        <w:tc>
          <w:tcPr>
            <w:tcW w:w="1191" w:type="dxa"/>
            <w:tcBorders>
              <w:top w:val="nil"/>
              <w:left w:val="nil"/>
              <w:bottom w:val="nil"/>
              <w:right w:val="nil"/>
            </w:tcBorders>
          </w:tcPr>
          <w:p w14:paraId="14A6FAF5" w14:textId="77777777" w:rsidR="003256FE" w:rsidRDefault="00224F2E">
            <w:pPr>
              <w:keepNext/>
              <w:spacing w:before="40" w:after="40"/>
              <w:jc w:val="center"/>
            </w:pPr>
            <w:r>
              <w:rPr>
                <w:sz w:val="22"/>
              </w:rPr>
              <w:t>192</w:t>
            </w:r>
          </w:p>
        </w:tc>
        <w:tc>
          <w:tcPr>
            <w:tcW w:w="1417" w:type="dxa"/>
            <w:tcBorders>
              <w:top w:val="nil"/>
              <w:left w:val="nil"/>
              <w:bottom w:val="nil"/>
              <w:right w:val="nil"/>
            </w:tcBorders>
          </w:tcPr>
          <w:p w14:paraId="64F63609" w14:textId="77777777" w:rsidR="003256FE" w:rsidRDefault="00224F2E">
            <w:pPr>
              <w:keepNext/>
              <w:spacing w:before="40" w:after="40"/>
              <w:jc w:val="center"/>
            </w:pPr>
            <w:r>
              <w:rPr>
                <w:sz w:val="22"/>
              </w:rPr>
              <w:t>0,68</w:t>
            </w:r>
          </w:p>
        </w:tc>
        <w:tc>
          <w:tcPr>
            <w:tcW w:w="2154" w:type="dxa"/>
            <w:tcBorders>
              <w:top w:val="nil"/>
              <w:left w:val="nil"/>
              <w:bottom w:val="nil"/>
              <w:right w:val="nil"/>
            </w:tcBorders>
          </w:tcPr>
          <w:p w14:paraId="5483D77A" w14:textId="77777777" w:rsidR="003256FE" w:rsidRDefault="00224F2E">
            <w:pPr>
              <w:keepNext/>
              <w:spacing w:before="40" w:after="40"/>
              <w:jc w:val="center"/>
            </w:pPr>
            <w:r>
              <w:rPr>
                <w:sz w:val="22"/>
              </w:rPr>
              <w:t>+0,6 %</w:t>
            </w:r>
          </w:p>
        </w:tc>
        <w:tc>
          <w:tcPr>
            <w:tcW w:w="1587" w:type="dxa"/>
            <w:tcBorders>
              <w:top w:val="nil"/>
              <w:left w:val="nil"/>
              <w:bottom w:val="nil"/>
              <w:right w:val="nil"/>
            </w:tcBorders>
          </w:tcPr>
          <w:p w14:paraId="60EE45D9" w14:textId="77777777" w:rsidR="003256FE" w:rsidRDefault="00224F2E">
            <w:pPr>
              <w:keepNext/>
              <w:spacing w:before="40" w:after="40"/>
              <w:jc w:val="center"/>
            </w:pPr>
            <w:r>
              <w:rPr>
                <w:sz w:val="22"/>
              </w:rPr>
              <w:t>Alta</w:t>
            </w:r>
          </w:p>
        </w:tc>
      </w:tr>
      <w:tr w:rsidR="003256FE" w14:paraId="2BD2F3C2" w14:textId="77777777">
        <w:trPr>
          <w:cantSplit/>
        </w:trPr>
        <w:tc>
          <w:tcPr>
            <w:tcW w:w="1417" w:type="dxa"/>
            <w:tcBorders>
              <w:top w:val="nil"/>
              <w:left w:val="nil"/>
              <w:bottom w:val="nil"/>
              <w:right w:val="nil"/>
            </w:tcBorders>
          </w:tcPr>
          <w:p w14:paraId="3A88D262" w14:textId="77777777" w:rsidR="003256FE" w:rsidRDefault="00224F2E">
            <w:pPr>
              <w:keepNext/>
              <w:spacing w:before="40" w:after="40"/>
            </w:pPr>
            <w:r>
              <w:rPr>
                <w:sz w:val="22"/>
              </w:rPr>
              <w:t>Febrero</w:t>
            </w:r>
          </w:p>
        </w:tc>
        <w:tc>
          <w:tcPr>
            <w:tcW w:w="1191" w:type="dxa"/>
            <w:tcBorders>
              <w:top w:val="nil"/>
              <w:left w:val="nil"/>
              <w:bottom w:val="nil"/>
              <w:right w:val="nil"/>
            </w:tcBorders>
          </w:tcPr>
          <w:p w14:paraId="2DFBCCEC" w14:textId="77777777" w:rsidR="003256FE" w:rsidRDefault="00224F2E">
            <w:pPr>
              <w:keepNext/>
              <w:spacing w:before="40" w:after="40"/>
              <w:jc w:val="center"/>
            </w:pPr>
            <w:r>
              <w:rPr>
                <w:sz w:val="22"/>
              </w:rPr>
              <w:t>3.475</w:t>
            </w:r>
          </w:p>
        </w:tc>
        <w:tc>
          <w:tcPr>
            <w:tcW w:w="1191" w:type="dxa"/>
            <w:tcBorders>
              <w:top w:val="nil"/>
              <w:left w:val="nil"/>
              <w:bottom w:val="nil"/>
              <w:right w:val="nil"/>
            </w:tcBorders>
          </w:tcPr>
          <w:p w14:paraId="2FF152FA" w14:textId="77777777" w:rsidR="003256FE" w:rsidRDefault="00224F2E">
            <w:pPr>
              <w:keepNext/>
              <w:spacing w:before="40" w:after="40"/>
              <w:jc w:val="center"/>
            </w:pPr>
            <w:r>
              <w:rPr>
                <w:sz w:val="22"/>
              </w:rPr>
              <w:t>205</w:t>
            </w:r>
          </w:p>
        </w:tc>
        <w:tc>
          <w:tcPr>
            <w:tcW w:w="1417" w:type="dxa"/>
            <w:tcBorders>
              <w:top w:val="nil"/>
              <w:left w:val="nil"/>
              <w:bottom w:val="nil"/>
              <w:right w:val="nil"/>
            </w:tcBorders>
          </w:tcPr>
          <w:p w14:paraId="5809011C" w14:textId="77777777" w:rsidR="003256FE" w:rsidRDefault="00224F2E">
            <w:pPr>
              <w:keepNext/>
              <w:spacing w:before="40" w:after="40"/>
              <w:jc w:val="center"/>
            </w:pPr>
            <w:r>
              <w:rPr>
                <w:sz w:val="22"/>
              </w:rPr>
              <w:t>0,64</w:t>
            </w:r>
          </w:p>
        </w:tc>
        <w:tc>
          <w:tcPr>
            <w:tcW w:w="2154" w:type="dxa"/>
            <w:tcBorders>
              <w:top w:val="nil"/>
              <w:left w:val="nil"/>
              <w:bottom w:val="nil"/>
              <w:right w:val="nil"/>
            </w:tcBorders>
          </w:tcPr>
          <w:p w14:paraId="6C7C632A" w14:textId="77777777" w:rsidR="003256FE" w:rsidRDefault="00224F2E">
            <w:pPr>
              <w:keepNext/>
              <w:spacing w:before="40" w:after="40"/>
              <w:jc w:val="center"/>
            </w:pPr>
            <w:r>
              <w:rPr>
                <w:sz w:val="22"/>
              </w:rPr>
              <w:t>−1,3 %</w:t>
            </w:r>
          </w:p>
        </w:tc>
        <w:tc>
          <w:tcPr>
            <w:tcW w:w="1587" w:type="dxa"/>
            <w:tcBorders>
              <w:top w:val="nil"/>
              <w:left w:val="nil"/>
              <w:bottom w:val="nil"/>
              <w:right w:val="nil"/>
            </w:tcBorders>
          </w:tcPr>
          <w:p w14:paraId="7AF533D9" w14:textId="77777777" w:rsidR="003256FE" w:rsidRDefault="00224F2E">
            <w:pPr>
              <w:keepNext/>
              <w:spacing w:before="40" w:after="40"/>
              <w:jc w:val="center"/>
            </w:pPr>
            <w:r>
              <w:rPr>
                <w:sz w:val="22"/>
              </w:rPr>
              <w:t>Baja</w:t>
            </w:r>
          </w:p>
        </w:tc>
      </w:tr>
      <w:tr w:rsidR="003256FE" w14:paraId="03B4D638" w14:textId="77777777">
        <w:trPr>
          <w:cantSplit/>
        </w:trPr>
        <w:tc>
          <w:tcPr>
            <w:tcW w:w="1417" w:type="dxa"/>
            <w:tcBorders>
              <w:top w:val="nil"/>
              <w:left w:val="nil"/>
              <w:bottom w:val="nil"/>
              <w:right w:val="nil"/>
            </w:tcBorders>
          </w:tcPr>
          <w:p w14:paraId="56DE30EB" w14:textId="77777777" w:rsidR="003256FE" w:rsidRDefault="00224F2E">
            <w:pPr>
              <w:keepNext/>
              <w:spacing w:before="40" w:after="40"/>
            </w:pPr>
            <w:r>
              <w:rPr>
                <w:sz w:val="22"/>
              </w:rPr>
              <w:t>Marzo</w:t>
            </w:r>
          </w:p>
        </w:tc>
        <w:tc>
          <w:tcPr>
            <w:tcW w:w="1191" w:type="dxa"/>
            <w:tcBorders>
              <w:top w:val="nil"/>
              <w:left w:val="nil"/>
              <w:bottom w:val="nil"/>
              <w:right w:val="nil"/>
            </w:tcBorders>
          </w:tcPr>
          <w:p w14:paraId="2507803D" w14:textId="77777777" w:rsidR="003256FE" w:rsidRDefault="00224F2E">
            <w:pPr>
              <w:keepNext/>
              <w:spacing w:before="40" w:after="40"/>
              <w:jc w:val="center"/>
            </w:pPr>
            <w:r>
              <w:rPr>
                <w:sz w:val="22"/>
              </w:rPr>
              <w:t>3.535</w:t>
            </w:r>
          </w:p>
        </w:tc>
        <w:tc>
          <w:tcPr>
            <w:tcW w:w="1191" w:type="dxa"/>
            <w:tcBorders>
              <w:top w:val="nil"/>
              <w:left w:val="nil"/>
              <w:bottom w:val="nil"/>
              <w:right w:val="nil"/>
            </w:tcBorders>
          </w:tcPr>
          <w:p w14:paraId="2BCF67F9" w14:textId="77777777" w:rsidR="003256FE" w:rsidRDefault="00224F2E">
            <w:pPr>
              <w:keepNext/>
              <w:spacing w:before="40" w:after="40"/>
              <w:jc w:val="center"/>
            </w:pPr>
            <w:r>
              <w:rPr>
                <w:sz w:val="22"/>
              </w:rPr>
              <w:t>199</w:t>
            </w:r>
          </w:p>
        </w:tc>
        <w:tc>
          <w:tcPr>
            <w:tcW w:w="1417" w:type="dxa"/>
            <w:tcBorders>
              <w:top w:val="nil"/>
              <w:left w:val="nil"/>
              <w:bottom w:val="nil"/>
              <w:right w:val="nil"/>
            </w:tcBorders>
          </w:tcPr>
          <w:p w14:paraId="4ED47DB1" w14:textId="77777777" w:rsidR="003256FE" w:rsidRDefault="00224F2E">
            <w:pPr>
              <w:keepNext/>
              <w:spacing w:before="40" w:after="40"/>
              <w:jc w:val="center"/>
            </w:pPr>
            <w:r>
              <w:rPr>
                <w:sz w:val="22"/>
              </w:rPr>
              <w:t>0,64</w:t>
            </w:r>
          </w:p>
        </w:tc>
        <w:tc>
          <w:tcPr>
            <w:tcW w:w="2154" w:type="dxa"/>
            <w:tcBorders>
              <w:top w:val="nil"/>
              <w:left w:val="nil"/>
              <w:bottom w:val="nil"/>
              <w:right w:val="nil"/>
            </w:tcBorders>
          </w:tcPr>
          <w:p w14:paraId="48E6DF05" w14:textId="77777777" w:rsidR="003256FE" w:rsidRDefault="00224F2E">
            <w:pPr>
              <w:keepNext/>
              <w:spacing w:before="40" w:after="40"/>
              <w:jc w:val="center"/>
            </w:pPr>
            <w:r>
              <w:rPr>
                <w:sz w:val="22"/>
              </w:rPr>
              <w:t>+0,4 %</w:t>
            </w:r>
          </w:p>
        </w:tc>
        <w:tc>
          <w:tcPr>
            <w:tcW w:w="1587" w:type="dxa"/>
            <w:tcBorders>
              <w:top w:val="nil"/>
              <w:left w:val="nil"/>
              <w:bottom w:val="nil"/>
              <w:right w:val="nil"/>
            </w:tcBorders>
          </w:tcPr>
          <w:p w14:paraId="5C0695FC" w14:textId="77777777" w:rsidR="003256FE" w:rsidRDefault="00224F2E">
            <w:pPr>
              <w:keepNext/>
              <w:spacing w:before="40" w:after="40"/>
              <w:jc w:val="center"/>
            </w:pPr>
            <w:r>
              <w:rPr>
                <w:sz w:val="22"/>
              </w:rPr>
              <w:t>Alta</w:t>
            </w:r>
          </w:p>
        </w:tc>
      </w:tr>
      <w:tr w:rsidR="003256FE" w14:paraId="387D2613" w14:textId="77777777">
        <w:trPr>
          <w:cantSplit/>
        </w:trPr>
        <w:tc>
          <w:tcPr>
            <w:tcW w:w="1417" w:type="dxa"/>
            <w:tcBorders>
              <w:top w:val="nil"/>
              <w:left w:val="nil"/>
              <w:bottom w:val="nil"/>
              <w:right w:val="nil"/>
            </w:tcBorders>
          </w:tcPr>
          <w:p w14:paraId="4B8AC483" w14:textId="77777777" w:rsidR="003256FE" w:rsidRDefault="00224F2E">
            <w:pPr>
              <w:keepNext/>
              <w:spacing w:before="40" w:after="40"/>
            </w:pPr>
            <w:r>
              <w:rPr>
                <w:sz w:val="22"/>
              </w:rPr>
              <w:t>Abril</w:t>
            </w:r>
          </w:p>
        </w:tc>
        <w:tc>
          <w:tcPr>
            <w:tcW w:w="1191" w:type="dxa"/>
            <w:tcBorders>
              <w:top w:val="nil"/>
              <w:left w:val="nil"/>
              <w:bottom w:val="nil"/>
              <w:right w:val="nil"/>
            </w:tcBorders>
          </w:tcPr>
          <w:p w14:paraId="25A1A8D6" w14:textId="77777777" w:rsidR="003256FE" w:rsidRDefault="00224F2E">
            <w:pPr>
              <w:keepNext/>
              <w:spacing w:before="40" w:after="40"/>
              <w:jc w:val="center"/>
            </w:pPr>
            <w:r>
              <w:rPr>
                <w:sz w:val="22"/>
              </w:rPr>
              <w:t>3.300</w:t>
            </w:r>
          </w:p>
        </w:tc>
        <w:tc>
          <w:tcPr>
            <w:tcW w:w="1191" w:type="dxa"/>
            <w:tcBorders>
              <w:top w:val="nil"/>
              <w:left w:val="nil"/>
              <w:bottom w:val="nil"/>
              <w:right w:val="nil"/>
            </w:tcBorders>
          </w:tcPr>
          <w:p w14:paraId="45D6EC03" w14:textId="77777777" w:rsidR="003256FE" w:rsidRDefault="00224F2E">
            <w:pPr>
              <w:keepNext/>
              <w:spacing w:before="40" w:after="40"/>
              <w:jc w:val="center"/>
            </w:pPr>
            <w:r>
              <w:rPr>
                <w:sz w:val="22"/>
              </w:rPr>
              <w:t>193</w:t>
            </w:r>
          </w:p>
        </w:tc>
        <w:tc>
          <w:tcPr>
            <w:tcW w:w="1417" w:type="dxa"/>
            <w:tcBorders>
              <w:top w:val="nil"/>
              <w:left w:val="nil"/>
              <w:bottom w:val="nil"/>
              <w:right w:val="nil"/>
            </w:tcBorders>
          </w:tcPr>
          <w:p w14:paraId="612919DC" w14:textId="77777777" w:rsidR="003256FE" w:rsidRDefault="00224F2E">
            <w:pPr>
              <w:keepNext/>
              <w:spacing w:before="40" w:after="40"/>
              <w:jc w:val="center"/>
            </w:pPr>
            <w:r>
              <w:rPr>
                <w:sz w:val="22"/>
              </w:rPr>
              <w:t>0,65</w:t>
            </w:r>
          </w:p>
        </w:tc>
        <w:tc>
          <w:tcPr>
            <w:tcW w:w="2154" w:type="dxa"/>
            <w:tcBorders>
              <w:top w:val="nil"/>
              <w:left w:val="nil"/>
              <w:bottom w:val="nil"/>
              <w:right w:val="nil"/>
            </w:tcBorders>
          </w:tcPr>
          <w:p w14:paraId="00D206E9" w14:textId="77777777" w:rsidR="003256FE" w:rsidRDefault="00224F2E">
            <w:pPr>
              <w:keepNext/>
              <w:spacing w:before="40" w:after="40"/>
              <w:jc w:val="center"/>
            </w:pPr>
            <w:r>
              <w:rPr>
                <w:sz w:val="22"/>
              </w:rPr>
              <w:t>−6,3 %</w:t>
            </w:r>
          </w:p>
        </w:tc>
        <w:tc>
          <w:tcPr>
            <w:tcW w:w="1587" w:type="dxa"/>
            <w:tcBorders>
              <w:top w:val="nil"/>
              <w:left w:val="nil"/>
              <w:bottom w:val="nil"/>
              <w:right w:val="nil"/>
            </w:tcBorders>
          </w:tcPr>
          <w:p w14:paraId="145FC109" w14:textId="77777777" w:rsidR="003256FE" w:rsidRDefault="00224F2E">
            <w:pPr>
              <w:keepNext/>
              <w:spacing w:before="40" w:after="40"/>
              <w:jc w:val="center"/>
            </w:pPr>
            <w:r>
              <w:rPr>
                <w:sz w:val="22"/>
              </w:rPr>
              <w:t>Baja</w:t>
            </w:r>
          </w:p>
        </w:tc>
      </w:tr>
      <w:tr w:rsidR="003256FE" w14:paraId="25BACB02" w14:textId="77777777">
        <w:trPr>
          <w:cantSplit/>
        </w:trPr>
        <w:tc>
          <w:tcPr>
            <w:tcW w:w="1417" w:type="dxa"/>
            <w:tcBorders>
              <w:top w:val="nil"/>
              <w:left w:val="nil"/>
              <w:bottom w:val="nil"/>
              <w:right w:val="nil"/>
            </w:tcBorders>
          </w:tcPr>
          <w:p w14:paraId="342A87E6" w14:textId="77777777" w:rsidR="003256FE" w:rsidRDefault="00224F2E">
            <w:pPr>
              <w:keepNext/>
              <w:spacing w:before="40" w:after="40"/>
            </w:pPr>
            <w:r>
              <w:rPr>
                <w:sz w:val="22"/>
              </w:rPr>
              <w:t>Mayo</w:t>
            </w:r>
          </w:p>
        </w:tc>
        <w:tc>
          <w:tcPr>
            <w:tcW w:w="1191" w:type="dxa"/>
            <w:tcBorders>
              <w:top w:val="nil"/>
              <w:left w:val="nil"/>
              <w:bottom w:val="nil"/>
              <w:right w:val="nil"/>
            </w:tcBorders>
          </w:tcPr>
          <w:p w14:paraId="5EAC4E61" w14:textId="77777777" w:rsidR="003256FE" w:rsidRDefault="00224F2E">
            <w:pPr>
              <w:keepNext/>
              <w:spacing w:before="40" w:after="40"/>
              <w:jc w:val="center"/>
            </w:pPr>
            <w:r>
              <w:rPr>
                <w:sz w:val="22"/>
              </w:rPr>
              <w:t>3.427</w:t>
            </w:r>
          </w:p>
        </w:tc>
        <w:tc>
          <w:tcPr>
            <w:tcW w:w="1191" w:type="dxa"/>
            <w:tcBorders>
              <w:top w:val="nil"/>
              <w:left w:val="nil"/>
              <w:bottom w:val="nil"/>
              <w:right w:val="nil"/>
            </w:tcBorders>
          </w:tcPr>
          <w:p w14:paraId="1347D88D" w14:textId="77777777" w:rsidR="003256FE" w:rsidRDefault="00224F2E">
            <w:pPr>
              <w:keepNext/>
              <w:spacing w:before="40" w:after="40"/>
              <w:jc w:val="center"/>
            </w:pPr>
            <w:r>
              <w:rPr>
                <w:sz w:val="22"/>
              </w:rPr>
              <w:t>195</w:t>
            </w:r>
          </w:p>
        </w:tc>
        <w:tc>
          <w:tcPr>
            <w:tcW w:w="1417" w:type="dxa"/>
            <w:tcBorders>
              <w:top w:val="nil"/>
              <w:left w:val="nil"/>
              <w:bottom w:val="nil"/>
              <w:right w:val="nil"/>
            </w:tcBorders>
          </w:tcPr>
          <w:p w14:paraId="464B4F9F" w14:textId="77777777" w:rsidR="003256FE" w:rsidRDefault="00224F2E">
            <w:pPr>
              <w:keepNext/>
              <w:spacing w:before="40" w:after="40"/>
              <w:jc w:val="center"/>
            </w:pPr>
            <w:r>
              <w:rPr>
                <w:sz w:val="22"/>
              </w:rPr>
              <w:t>0,67</w:t>
            </w:r>
          </w:p>
        </w:tc>
        <w:tc>
          <w:tcPr>
            <w:tcW w:w="2154" w:type="dxa"/>
            <w:tcBorders>
              <w:top w:val="nil"/>
              <w:left w:val="nil"/>
              <w:bottom w:val="nil"/>
              <w:right w:val="nil"/>
            </w:tcBorders>
          </w:tcPr>
          <w:p w14:paraId="523A5BA8" w14:textId="77777777" w:rsidR="003256FE" w:rsidRDefault="00224F2E">
            <w:pPr>
              <w:keepNext/>
              <w:spacing w:before="40" w:after="40"/>
              <w:jc w:val="center"/>
            </w:pPr>
            <w:r>
              <w:rPr>
                <w:sz w:val="22"/>
              </w:rPr>
              <w:t>−2,7 %</w:t>
            </w:r>
          </w:p>
        </w:tc>
        <w:tc>
          <w:tcPr>
            <w:tcW w:w="1587" w:type="dxa"/>
            <w:tcBorders>
              <w:top w:val="nil"/>
              <w:left w:val="nil"/>
              <w:bottom w:val="nil"/>
              <w:right w:val="nil"/>
            </w:tcBorders>
          </w:tcPr>
          <w:p w14:paraId="23DB0E28" w14:textId="77777777" w:rsidR="003256FE" w:rsidRDefault="00224F2E">
            <w:pPr>
              <w:keepNext/>
              <w:spacing w:before="40" w:after="40"/>
              <w:jc w:val="center"/>
            </w:pPr>
            <w:r>
              <w:rPr>
                <w:sz w:val="22"/>
              </w:rPr>
              <w:t>Baja</w:t>
            </w:r>
          </w:p>
        </w:tc>
      </w:tr>
      <w:tr w:rsidR="003256FE" w14:paraId="11B4A263" w14:textId="77777777">
        <w:trPr>
          <w:cantSplit/>
        </w:trPr>
        <w:tc>
          <w:tcPr>
            <w:tcW w:w="1417" w:type="dxa"/>
            <w:tcBorders>
              <w:top w:val="nil"/>
              <w:left w:val="nil"/>
              <w:bottom w:val="nil"/>
              <w:right w:val="nil"/>
            </w:tcBorders>
          </w:tcPr>
          <w:p w14:paraId="0A0AC13B" w14:textId="77777777" w:rsidR="003256FE" w:rsidRDefault="00224F2E">
            <w:pPr>
              <w:keepNext/>
              <w:spacing w:before="40" w:after="40"/>
            </w:pPr>
            <w:r>
              <w:rPr>
                <w:sz w:val="22"/>
              </w:rPr>
              <w:t>Junio</w:t>
            </w:r>
          </w:p>
        </w:tc>
        <w:tc>
          <w:tcPr>
            <w:tcW w:w="1191" w:type="dxa"/>
            <w:tcBorders>
              <w:top w:val="nil"/>
              <w:left w:val="nil"/>
              <w:bottom w:val="nil"/>
              <w:right w:val="nil"/>
            </w:tcBorders>
          </w:tcPr>
          <w:p w14:paraId="59A39C12" w14:textId="77777777" w:rsidR="003256FE" w:rsidRDefault="00224F2E">
            <w:pPr>
              <w:keepNext/>
              <w:spacing w:before="40" w:after="40"/>
              <w:jc w:val="center"/>
            </w:pPr>
            <w:r>
              <w:rPr>
                <w:sz w:val="22"/>
              </w:rPr>
              <w:t>3.554</w:t>
            </w:r>
          </w:p>
        </w:tc>
        <w:tc>
          <w:tcPr>
            <w:tcW w:w="1191" w:type="dxa"/>
            <w:tcBorders>
              <w:top w:val="nil"/>
              <w:left w:val="nil"/>
              <w:bottom w:val="nil"/>
              <w:right w:val="nil"/>
            </w:tcBorders>
          </w:tcPr>
          <w:p w14:paraId="74A73BBF" w14:textId="77777777" w:rsidR="003256FE" w:rsidRDefault="00224F2E">
            <w:pPr>
              <w:keepNext/>
              <w:spacing w:before="40" w:after="40"/>
              <w:jc w:val="center"/>
            </w:pPr>
            <w:r>
              <w:rPr>
                <w:sz w:val="22"/>
              </w:rPr>
              <w:t>197</w:t>
            </w:r>
          </w:p>
        </w:tc>
        <w:tc>
          <w:tcPr>
            <w:tcW w:w="1417" w:type="dxa"/>
            <w:tcBorders>
              <w:top w:val="nil"/>
              <w:left w:val="nil"/>
              <w:bottom w:val="nil"/>
              <w:right w:val="nil"/>
            </w:tcBorders>
          </w:tcPr>
          <w:p w14:paraId="4EAC0D17" w14:textId="77777777" w:rsidR="003256FE" w:rsidRDefault="00224F2E">
            <w:pPr>
              <w:keepNext/>
              <w:spacing w:before="40" w:after="40"/>
              <w:jc w:val="center"/>
            </w:pPr>
            <w:r>
              <w:rPr>
                <w:sz w:val="22"/>
              </w:rPr>
              <w:t>0,67</w:t>
            </w:r>
          </w:p>
        </w:tc>
        <w:tc>
          <w:tcPr>
            <w:tcW w:w="2154" w:type="dxa"/>
            <w:tcBorders>
              <w:top w:val="nil"/>
              <w:left w:val="nil"/>
              <w:bottom w:val="nil"/>
              <w:right w:val="nil"/>
            </w:tcBorders>
          </w:tcPr>
          <w:p w14:paraId="397F0B31" w14:textId="77777777" w:rsidR="003256FE" w:rsidRDefault="00224F2E">
            <w:pPr>
              <w:keepNext/>
              <w:spacing w:before="40" w:after="40"/>
              <w:jc w:val="center"/>
            </w:pPr>
            <w:r>
              <w:rPr>
                <w:sz w:val="22"/>
              </w:rPr>
              <w:t>+0,9 %</w:t>
            </w:r>
          </w:p>
        </w:tc>
        <w:tc>
          <w:tcPr>
            <w:tcW w:w="1587" w:type="dxa"/>
            <w:tcBorders>
              <w:top w:val="nil"/>
              <w:left w:val="nil"/>
              <w:bottom w:val="nil"/>
              <w:right w:val="nil"/>
            </w:tcBorders>
          </w:tcPr>
          <w:p w14:paraId="59DD167D" w14:textId="77777777" w:rsidR="003256FE" w:rsidRDefault="00224F2E">
            <w:pPr>
              <w:keepNext/>
              <w:spacing w:before="40" w:after="40"/>
              <w:jc w:val="center"/>
            </w:pPr>
            <w:r>
              <w:rPr>
                <w:sz w:val="22"/>
              </w:rPr>
              <w:t>Alta</w:t>
            </w:r>
          </w:p>
        </w:tc>
      </w:tr>
      <w:tr w:rsidR="003256FE" w14:paraId="218F7420" w14:textId="77777777">
        <w:trPr>
          <w:cantSplit/>
        </w:trPr>
        <w:tc>
          <w:tcPr>
            <w:tcW w:w="1417" w:type="dxa"/>
            <w:tcBorders>
              <w:top w:val="nil"/>
              <w:left w:val="nil"/>
              <w:bottom w:val="nil"/>
              <w:right w:val="nil"/>
            </w:tcBorders>
          </w:tcPr>
          <w:p w14:paraId="59C675CC" w14:textId="77777777" w:rsidR="003256FE" w:rsidRDefault="00224F2E">
            <w:pPr>
              <w:keepNext/>
              <w:spacing w:before="40" w:after="40"/>
            </w:pPr>
            <w:r>
              <w:rPr>
                <w:sz w:val="22"/>
              </w:rPr>
              <w:t>Julio</w:t>
            </w:r>
          </w:p>
        </w:tc>
        <w:tc>
          <w:tcPr>
            <w:tcW w:w="1191" w:type="dxa"/>
            <w:tcBorders>
              <w:top w:val="nil"/>
              <w:left w:val="nil"/>
              <w:bottom w:val="nil"/>
              <w:right w:val="nil"/>
            </w:tcBorders>
          </w:tcPr>
          <w:p w14:paraId="2DA1F80A" w14:textId="77777777" w:rsidR="003256FE" w:rsidRDefault="00224F2E">
            <w:pPr>
              <w:keepNext/>
              <w:spacing w:before="40" w:after="40"/>
              <w:jc w:val="center"/>
            </w:pPr>
            <w:r>
              <w:rPr>
                <w:sz w:val="22"/>
              </w:rPr>
              <w:t>3.453</w:t>
            </w:r>
          </w:p>
        </w:tc>
        <w:tc>
          <w:tcPr>
            <w:tcW w:w="1191" w:type="dxa"/>
            <w:tcBorders>
              <w:top w:val="nil"/>
              <w:left w:val="nil"/>
              <w:bottom w:val="nil"/>
              <w:right w:val="nil"/>
            </w:tcBorders>
          </w:tcPr>
          <w:p w14:paraId="39B564CF" w14:textId="77777777" w:rsidR="003256FE" w:rsidRDefault="00224F2E">
            <w:pPr>
              <w:keepNext/>
              <w:spacing w:before="40" w:after="40"/>
              <w:jc w:val="center"/>
            </w:pPr>
            <w:r>
              <w:rPr>
                <w:sz w:val="22"/>
              </w:rPr>
              <w:t>212</w:t>
            </w:r>
          </w:p>
        </w:tc>
        <w:tc>
          <w:tcPr>
            <w:tcW w:w="1417" w:type="dxa"/>
            <w:tcBorders>
              <w:top w:val="nil"/>
              <w:left w:val="nil"/>
              <w:bottom w:val="nil"/>
              <w:right w:val="nil"/>
            </w:tcBorders>
          </w:tcPr>
          <w:p w14:paraId="7EE9367B" w14:textId="77777777" w:rsidR="003256FE" w:rsidRDefault="00224F2E">
            <w:pPr>
              <w:keepNext/>
              <w:spacing w:before="40" w:after="40"/>
              <w:jc w:val="center"/>
            </w:pPr>
            <w:r>
              <w:rPr>
                <w:sz w:val="22"/>
              </w:rPr>
              <w:t>0,66</w:t>
            </w:r>
          </w:p>
        </w:tc>
        <w:tc>
          <w:tcPr>
            <w:tcW w:w="2154" w:type="dxa"/>
            <w:tcBorders>
              <w:top w:val="nil"/>
              <w:left w:val="nil"/>
              <w:bottom w:val="nil"/>
              <w:right w:val="nil"/>
            </w:tcBorders>
          </w:tcPr>
          <w:p w14:paraId="53DC125B" w14:textId="77777777" w:rsidR="003256FE" w:rsidRDefault="00224F2E">
            <w:pPr>
              <w:keepNext/>
              <w:spacing w:before="40" w:after="40"/>
              <w:jc w:val="center"/>
            </w:pPr>
            <w:r>
              <w:rPr>
                <w:sz w:val="22"/>
              </w:rPr>
              <w:t>−2,0 %</w:t>
            </w:r>
          </w:p>
        </w:tc>
        <w:tc>
          <w:tcPr>
            <w:tcW w:w="1587" w:type="dxa"/>
            <w:tcBorders>
              <w:top w:val="nil"/>
              <w:left w:val="nil"/>
              <w:bottom w:val="nil"/>
              <w:right w:val="nil"/>
            </w:tcBorders>
          </w:tcPr>
          <w:p w14:paraId="3CB908B2" w14:textId="77777777" w:rsidR="003256FE" w:rsidRDefault="00224F2E">
            <w:pPr>
              <w:keepNext/>
              <w:spacing w:before="40" w:after="40"/>
              <w:jc w:val="center"/>
            </w:pPr>
            <w:r>
              <w:rPr>
                <w:sz w:val="22"/>
              </w:rPr>
              <w:t>Baja</w:t>
            </w:r>
          </w:p>
        </w:tc>
      </w:tr>
      <w:tr w:rsidR="003256FE" w14:paraId="44E5B638" w14:textId="77777777">
        <w:trPr>
          <w:cantSplit/>
        </w:trPr>
        <w:tc>
          <w:tcPr>
            <w:tcW w:w="1417" w:type="dxa"/>
            <w:tcBorders>
              <w:top w:val="nil"/>
              <w:left w:val="nil"/>
              <w:bottom w:val="nil"/>
              <w:right w:val="nil"/>
            </w:tcBorders>
          </w:tcPr>
          <w:p w14:paraId="1766B2D7" w14:textId="77777777" w:rsidR="003256FE" w:rsidRDefault="00224F2E">
            <w:pPr>
              <w:keepNext/>
              <w:spacing w:before="40" w:after="40"/>
            </w:pPr>
            <w:r>
              <w:rPr>
                <w:sz w:val="22"/>
              </w:rPr>
              <w:t>Agosto</w:t>
            </w:r>
          </w:p>
        </w:tc>
        <w:tc>
          <w:tcPr>
            <w:tcW w:w="1191" w:type="dxa"/>
            <w:tcBorders>
              <w:top w:val="nil"/>
              <w:left w:val="nil"/>
              <w:bottom w:val="nil"/>
              <w:right w:val="nil"/>
            </w:tcBorders>
          </w:tcPr>
          <w:p w14:paraId="59E792F5" w14:textId="77777777" w:rsidR="003256FE" w:rsidRDefault="00224F2E">
            <w:pPr>
              <w:keepNext/>
              <w:spacing w:before="40" w:after="40"/>
              <w:jc w:val="center"/>
            </w:pPr>
            <w:r>
              <w:rPr>
                <w:sz w:val="22"/>
              </w:rPr>
              <w:t>3.372</w:t>
            </w:r>
          </w:p>
        </w:tc>
        <w:tc>
          <w:tcPr>
            <w:tcW w:w="1191" w:type="dxa"/>
            <w:tcBorders>
              <w:top w:val="nil"/>
              <w:left w:val="nil"/>
              <w:bottom w:val="nil"/>
              <w:right w:val="nil"/>
            </w:tcBorders>
          </w:tcPr>
          <w:p w14:paraId="23FDAB54" w14:textId="77777777" w:rsidR="003256FE" w:rsidRDefault="00224F2E">
            <w:pPr>
              <w:keepNext/>
              <w:spacing w:before="40" w:after="40"/>
              <w:jc w:val="center"/>
            </w:pPr>
            <w:r>
              <w:rPr>
                <w:sz w:val="22"/>
              </w:rPr>
              <w:t>240</w:t>
            </w:r>
          </w:p>
        </w:tc>
        <w:tc>
          <w:tcPr>
            <w:tcW w:w="1417" w:type="dxa"/>
            <w:tcBorders>
              <w:top w:val="nil"/>
              <w:left w:val="nil"/>
              <w:bottom w:val="nil"/>
              <w:right w:val="nil"/>
            </w:tcBorders>
          </w:tcPr>
          <w:p w14:paraId="55A285B0" w14:textId="77777777" w:rsidR="003256FE" w:rsidRDefault="00224F2E">
            <w:pPr>
              <w:keepNext/>
              <w:spacing w:before="40" w:after="40"/>
              <w:jc w:val="center"/>
            </w:pPr>
            <w:r>
              <w:rPr>
                <w:sz w:val="22"/>
              </w:rPr>
              <w:t>0,68</w:t>
            </w:r>
          </w:p>
        </w:tc>
        <w:tc>
          <w:tcPr>
            <w:tcW w:w="2154" w:type="dxa"/>
            <w:tcBorders>
              <w:top w:val="nil"/>
              <w:left w:val="nil"/>
              <w:bottom w:val="nil"/>
              <w:right w:val="nil"/>
            </w:tcBorders>
          </w:tcPr>
          <w:p w14:paraId="56EF986A" w14:textId="77777777" w:rsidR="003256FE" w:rsidRDefault="00224F2E">
            <w:pPr>
              <w:keepNext/>
              <w:spacing w:before="40" w:after="40"/>
              <w:jc w:val="center"/>
            </w:pPr>
            <w:r>
              <w:rPr>
                <w:sz w:val="22"/>
              </w:rPr>
              <w:t>−4,3 %</w:t>
            </w:r>
          </w:p>
        </w:tc>
        <w:tc>
          <w:tcPr>
            <w:tcW w:w="1587" w:type="dxa"/>
            <w:tcBorders>
              <w:top w:val="nil"/>
              <w:left w:val="nil"/>
              <w:bottom w:val="nil"/>
              <w:right w:val="nil"/>
            </w:tcBorders>
          </w:tcPr>
          <w:p w14:paraId="40B6EE6E" w14:textId="77777777" w:rsidR="003256FE" w:rsidRDefault="00224F2E">
            <w:pPr>
              <w:keepNext/>
              <w:spacing w:before="40" w:after="40"/>
              <w:jc w:val="center"/>
            </w:pPr>
            <w:r>
              <w:rPr>
                <w:sz w:val="22"/>
              </w:rPr>
              <w:t>Baja</w:t>
            </w:r>
          </w:p>
        </w:tc>
      </w:tr>
      <w:tr w:rsidR="003256FE" w14:paraId="34915E1C" w14:textId="77777777">
        <w:trPr>
          <w:cantSplit/>
        </w:trPr>
        <w:tc>
          <w:tcPr>
            <w:tcW w:w="1417" w:type="dxa"/>
            <w:tcBorders>
              <w:top w:val="nil"/>
              <w:left w:val="nil"/>
              <w:bottom w:val="nil"/>
              <w:right w:val="nil"/>
            </w:tcBorders>
          </w:tcPr>
          <w:p w14:paraId="3B8C6E64" w14:textId="77777777" w:rsidR="003256FE" w:rsidRDefault="00224F2E">
            <w:pPr>
              <w:keepNext/>
              <w:spacing w:before="40" w:after="40"/>
            </w:pPr>
            <w:r>
              <w:rPr>
                <w:sz w:val="22"/>
              </w:rPr>
              <w:t>Septiembre</w:t>
            </w:r>
          </w:p>
        </w:tc>
        <w:tc>
          <w:tcPr>
            <w:tcW w:w="1191" w:type="dxa"/>
            <w:tcBorders>
              <w:top w:val="nil"/>
              <w:left w:val="nil"/>
              <w:bottom w:val="nil"/>
              <w:right w:val="nil"/>
            </w:tcBorders>
          </w:tcPr>
          <w:p w14:paraId="1573C953" w14:textId="77777777" w:rsidR="003256FE" w:rsidRDefault="00224F2E">
            <w:pPr>
              <w:keepNext/>
              <w:spacing w:before="40" w:after="40"/>
              <w:jc w:val="center"/>
            </w:pPr>
            <w:r>
              <w:rPr>
                <w:sz w:val="22"/>
              </w:rPr>
              <w:t>3.530</w:t>
            </w:r>
          </w:p>
        </w:tc>
        <w:tc>
          <w:tcPr>
            <w:tcW w:w="1191" w:type="dxa"/>
            <w:tcBorders>
              <w:top w:val="nil"/>
              <w:left w:val="nil"/>
              <w:bottom w:val="nil"/>
              <w:right w:val="nil"/>
            </w:tcBorders>
          </w:tcPr>
          <w:p w14:paraId="15FF2436" w14:textId="77777777" w:rsidR="003256FE" w:rsidRDefault="00224F2E">
            <w:pPr>
              <w:keepNext/>
              <w:spacing w:before="40" w:after="40"/>
              <w:jc w:val="center"/>
            </w:pPr>
            <w:r>
              <w:rPr>
                <w:sz w:val="22"/>
              </w:rPr>
              <w:t>221</w:t>
            </w:r>
          </w:p>
        </w:tc>
        <w:tc>
          <w:tcPr>
            <w:tcW w:w="1417" w:type="dxa"/>
            <w:tcBorders>
              <w:top w:val="nil"/>
              <w:left w:val="nil"/>
              <w:bottom w:val="nil"/>
              <w:right w:val="nil"/>
            </w:tcBorders>
          </w:tcPr>
          <w:p w14:paraId="781CE1CA" w14:textId="77777777" w:rsidR="003256FE" w:rsidRDefault="00224F2E">
            <w:pPr>
              <w:keepNext/>
              <w:spacing w:before="40" w:after="40"/>
              <w:jc w:val="center"/>
            </w:pPr>
            <w:r>
              <w:rPr>
                <w:sz w:val="22"/>
              </w:rPr>
              <w:t>0,65</w:t>
            </w:r>
          </w:p>
        </w:tc>
        <w:tc>
          <w:tcPr>
            <w:tcW w:w="2154" w:type="dxa"/>
            <w:tcBorders>
              <w:top w:val="nil"/>
              <w:left w:val="nil"/>
              <w:bottom w:val="nil"/>
              <w:right w:val="nil"/>
            </w:tcBorders>
          </w:tcPr>
          <w:p w14:paraId="070EE8BD" w14:textId="77777777" w:rsidR="003256FE" w:rsidRDefault="00224F2E">
            <w:pPr>
              <w:keepNext/>
              <w:spacing w:before="40" w:after="40"/>
              <w:jc w:val="center"/>
            </w:pPr>
            <w:r>
              <w:rPr>
                <w:sz w:val="22"/>
              </w:rPr>
              <w:t>+0,2 %</w:t>
            </w:r>
          </w:p>
        </w:tc>
        <w:tc>
          <w:tcPr>
            <w:tcW w:w="1587" w:type="dxa"/>
            <w:tcBorders>
              <w:top w:val="nil"/>
              <w:left w:val="nil"/>
              <w:bottom w:val="nil"/>
              <w:right w:val="nil"/>
            </w:tcBorders>
          </w:tcPr>
          <w:p w14:paraId="620352EE" w14:textId="77777777" w:rsidR="003256FE" w:rsidRDefault="00224F2E">
            <w:pPr>
              <w:keepNext/>
              <w:spacing w:before="40" w:after="40"/>
              <w:jc w:val="center"/>
            </w:pPr>
            <w:r>
              <w:rPr>
                <w:sz w:val="22"/>
              </w:rPr>
              <w:t>Alta</w:t>
            </w:r>
          </w:p>
        </w:tc>
      </w:tr>
      <w:tr w:rsidR="003256FE" w14:paraId="5A70E37F" w14:textId="77777777">
        <w:trPr>
          <w:cantSplit/>
        </w:trPr>
        <w:tc>
          <w:tcPr>
            <w:tcW w:w="1417" w:type="dxa"/>
            <w:tcBorders>
              <w:top w:val="nil"/>
              <w:left w:val="nil"/>
              <w:bottom w:val="nil"/>
              <w:right w:val="nil"/>
            </w:tcBorders>
          </w:tcPr>
          <w:p w14:paraId="47D4365B" w14:textId="77777777" w:rsidR="003256FE" w:rsidRDefault="00224F2E">
            <w:pPr>
              <w:keepNext/>
              <w:spacing w:before="40" w:after="40"/>
            </w:pPr>
            <w:r>
              <w:rPr>
                <w:sz w:val="22"/>
              </w:rPr>
              <w:t>Octubre</w:t>
            </w:r>
          </w:p>
        </w:tc>
        <w:tc>
          <w:tcPr>
            <w:tcW w:w="1191" w:type="dxa"/>
            <w:tcBorders>
              <w:top w:val="nil"/>
              <w:left w:val="nil"/>
              <w:bottom w:val="nil"/>
              <w:right w:val="nil"/>
            </w:tcBorders>
          </w:tcPr>
          <w:p w14:paraId="33362743" w14:textId="77777777" w:rsidR="003256FE" w:rsidRDefault="00224F2E">
            <w:pPr>
              <w:keepNext/>
              <w:spacing w:before="40" w:after="40"/>
              <w:jc w:val="center"/>
            </w:pPr>
            <w:r>
              <w:rPr>
                <w:sz w:val="22"/>
              </w:rPr>
              <w:t>3.666</w:t>
            </w:r>
          </w:p>
        </w:tc>
        <w:tc>
          <w:tcPr>
            <w:tcW w:w="1191" w:type="dxa"/>
            <w:tcBorders>
              <w:top w:val="nil"/>
              <w:left w:val="nil"/>
              <w:bottom w:val="nil"/>
              <w:right w:val="nil"/>
            </w:tcBorders>
          </w:tcPr>
          <w:p w14:paraId="3F8D05E3" w14:textId="77777777" w:rsidR="003256FE" w:rsidRDefault="00224F2E">
            <w:pPr>
              <w:keepNext/>
              <w:spacing w:before="40" w:after="40"/>
              <w:jc w:val="center"/>
            </w:pPr>
            <w:r>
              <w:rPr>
                <w:sz w:val="22"/>
              </w:rPr>
              <w:t>215</w:t>
            </w:r>
          </w:p>
        </w:tc>
        <w:tc>
          <w:tcPr>
            <w:tcW w:w="1417" w:type="dxa"/>
            <w:tcBorders>
              <w:top w:val="nil"/>
              <w:left w:val="nil"/>
              <w:bottom w:val="nil"/>
              <w:right w:val="nil"/>
            </w:tcBorders>
          </w:tcPr>
          <w:p w14:paraId="2027B96C" w14:textId="77777777" w:rsidR="003256FE" w:rsidRDefault="00224F2E">
            <w:pPr>
              <w:keepNext/>
              <w:spacing w:before="40" w:after="40"/>
              <w:jc w:val="center"/>
            </w:pPr>
            <w:r>
              <w:rPr>
                <w:sz w:val="22"/>
              </w:rPr>
              <w:t>0,64</w:t>
            </w:r>
          </w:p>
        </w:tc>
        <w:tc>
          <w:tcPr>
            <w:tcW w:w="2154" w:type="dxa"/>
            <w:tcBorders>
              <w:top w:val="nil"/>
              <w:left w:val="nil"/>
              <w:bottom w:val="nil"/>
              <w:right w:val="nil"/>
            </w:tcBorders>
          </w:tcPr>
          <w:p w14:paraId="2F01238D" w14:textId="77777777" w:rsidR="003256FE" w:rsidRDefault="00224F2E">
            <w:pPr>
              <w:keepNext/>
              <w:spacing w:before="40" w:after="40"/>
              <w:jc w:val="center"/>
            </w:pPr>
            <w:r>
              <w:rPr>
                <w:sz w:val="22"/>
              </w:rPr>
              <w:t>+4,1 %</w:t>
            </w:r>
          </w:p>
        </w:tc>
        <w:tc>
          <w:tcPr>
            <w:tcW w:w="1587" w:type="dxa"/>
            <w:tcBorders>
              <w:top w:val="nil"/>
              <w:left w:val="nil"/>
              <w:bottom w:val="nil"/>
              <w:right w:val="nil"/>
            </w:tcBorders>
          </w:tcPr>
          <w:p w14:paraId="59BD9E5B" w14:textId="77777777" w:rsidR="003256FE" w:rsidRDefault="00224F2E">
            <w:pPr>
              <w:keepNext/>
              <w:spacing w:before="40" w:after="40"/>
              <w:jc w:val="center"/>
            </w:pPr>
            <w:r>
              <w:rPr>
                <w:sz w:val="22"/>
              </w:rPr>
              <w:t>Alta</w:t>
            </w:r>
          </w:p>
        </w:tc>
      </w:tr>
      <w:tr w:rsidR="003256FE" w14:paraId="3CBAEB66" w14:textId="77777777">
        <w:trPr>
          <w:cantSplit/>
        </w:trPr>
        <w:tc>
          <w:tcPr>
            <w:tcW w:w="1417" w:type="dxa"/>
            <w:tcBorders>
              <w:top w:val="nil"/>
              <w:left w:val="nil"/>
              <w:bottom w:val="nil"/>
              <w:right w:val="nil"/>
            </w:tcBorders>
          </w:tcPr>
          <w:p w14:paraId="37D46231" w14:textId="77777777" w:rsidR="003256FE" w:rsidRDefault="00224F2E">
            <w:pPr>
              <w:keepNext/>
              <w:spacing w:before="40" w:after="40"/>
            </w:pPr>
            <w:r>
              <w:rPr>
                <w:sz w:val="22"/>
              </w:rPr>
              <w:t>Noviembre</w:t>
            </w:r>
          </w:p>
        </w:tc>
        <w:tc>
          <w:tcPr>
            <w:tcW w:w="1191" w:type="dxa"/>
            <w:tcBorders>
              <w:top w:val="nil"/>
              <w:left w:val="nil"/>
              <w:bottom w:val="nil"/>
              <w:right w:val="nil"/>
            </w:tcBorders>
          </w:tcPr>
          <w:p w14:paraId="69C7D095" w14:textId="77777777" w:rsidR="003256FE" w:rsidRDefault="00224F2E">
            <w:pPr>
              <w:keepNext/>
              <w:spacing w:before="40" w:after="40"/>
              <w:jc w:val="center"/>
            </w:pPr>
            <w:r>
              <w:rPr>
                <w:sz w:val="22"/>
              </w:rPr>
              <w:t>3.464</w:t>
            </w:r>
          </w:p>
        </w:tc>
        <w:tc>
          <w:tcPr>
            <w:tcW w:w="1191" w:type="dxa"/>
            <w:tcBorders>
              <w:top w:val="nil"/>
              <w:left w:val="nil"/>
              <w:bottom w:val="nil"/>
              <w:right w:val="nil"/>
            </w:tcBorders>
          </w:tcPr>
          <w:p w14:paraId="3199DBB7" w14:textId="77777777" w:rsidR="003256FE" w:rsidRDefault="00224F2E">
            <w:pPr>
              <w:keepNext/>
              <w:spacing w:before="40" w:after="40"/>
              <w:jc w:val="center"/>
            </w:pPr>
            <w:r>
              <w:rPr>
                <w:sz w:val="22"/>
              </w:rPr>
              <w:t>198</w:t>
            </w:r>
          </w:p>
        </w:tc>
        <w:tc>
          <w:tcPr>
            <w:tcW w:w="1417" w:type="dxa"/>
            <w:tcBorders>
              <w:top w:val="nil"/>
              <w:left w:val="nil"/>
              <w:bottom w:val="nil"/>
              <w:right w:val="nil"/>
            </w:tcBorders>
          </w:tcPr>
          <w:p w14:paraId="768ED16C" w14:textId="77777777" w:rsidR="003256FE" w:rsidRDefault="00224F2E">
            <w:pPr>
              <w:keepNext/>
              <w:spacing w:before="40" w:after="40"/>
              <w:jc w:val="center"/>
            </w:pPr>
            <w:r>
              <w:rPr>
                <w:sz w:val="22"/>
              </w:rPr>
              <w:t>0,65</w:t>
            </w:r>
          </w:p>
        </w:tc>
        <w:tc>
          <w:tcPr>
            <w:tcW w:w="2154" w:type="dxa"/>
            <w:tcBorders>
              <w:top w:val="nil"/>
              <w:left w:val="nil"/>
              <w:bottom w:val="nil"/>
              <w:right w:val="nil"/>
            </w:tcBorders>
          </w:tcPr>
          <w:p w14:paraId="6005032F" w14:textId="77777777" w:rsidR="003256FE" w:rsidRDefault="00224F2E">
            <w:pPr>
              <w:keepNext/>
              <w:spacing w:before="40" w:after="40"/>
              <w:jc w:val="center"/>
            </w:pPr>
            <w:r>
              <w:rPr>
                <w:sz w:val="22"/>
              </w:rPr>
              <w:t>−1,7 %</w:t>
            </w:r>
          </w:p>
        </w:tc>
        <w:tc>
          <w:tcPr>
            <w:tcW w:w="1587" w:type="dxa"/>
            <w:tcBorders>
              <w:top w:val="nil"/>
              <w:left w:val="nil"/>
              <w:bottom w:val="nil"/>
              <w:right w:val="nil"/>
            </w:tcBorders>
          </w:tcPr>
          <w:p w14:paraId="3B581218" w14:textId="77777777" w:rsidR="003256FE" w:rsidRDefault="00224F2E">
            <w:pPr>
              <w:keepNext/>
              <w:spacing w:before="40" w:after="40"/>
              <w:jc w:val="center"/>
            </w:pPr>
            <w:r>
              <w:rPr>
                <w:sz w:val="22"/>
              </w:rPr>
              <w:t>Baja</w:t>
            </w:r>
          </w:p>
        </w:tc>
      </w:tr>
      <w:tr w:rsidR="003256FE" w14:paraId="12B156C0" w14:textId="77777777">
        <w:trPr>
          <w:cantSplit/>
        </w:trPr>
        <w:tc>
          <w:tcPr>
            <w:tcW w:w="1417" w:type="dxa"/>
            <w:tcBorders>
              <w:top w:val="nil"/>
              <w:left w:val="nil"/>
              <w:bottom w:val="single" w:sz="6" w:space="0" w:color="000000"/>
              <w:right w:val="nil"/>
            </w:tcBorders>
          </w:tcPr>
          <w:p w14:paraId="69E5893C" w14:textId="77777777" w:rsidR="003256FE" w:rsidRDefault="00224F2E">
            <w:pPr>
              <w:spacing w:before="40" w:after="40"/>
            </w:pPr>
            <w:r>
              <w:rPr>
                <w:sz w:val="22"/>
              </w:rPr>
              <w:t>Diciembre</w:t>
            </w:r>
          </w:p>
        </w:tc>
        <w:tc>
          <w:tcPr>
            <w:tcW w:w="1191" w:type="dxa"/>
            <w:tcBorders>
              <w:top w:val="nil"/>
              <w:left w:val="nil"/>
              <w:bottom w:val="single" w:sz="6" w:space="0" w:color="000000"/>
              <w:right w:val="nil"/>
            </w:tcBorders>
          </w:tcPr>
          <w:p w14:paraId="25CEB331" w14:textId="77777777" w:rsidR="003256FE" w:rsidRDefault="00224F2E">
            <w:pPr>
              <w:spacing w:before="40" w:after="40"/>
              <w:jc w:val="center"/>
            </w:pPr>
            <w:r>
              <w:rPr>
                <w:sz w:val="22"/>
              </w:rPr>
              <w:t>3.950</w:t>
            </w:r>
          </w:p>
        </w:tc>
        <w:tc>
          <w:tcPr>
            <w:tcW w:w="1191" w:type="dxa"/>
            <w:tcBorders>
              <w:top w:val="nil"/>
              <w:left w:val="nil"/>
              <w:bottom w:val="single" w:sz="6" w:space="0" w:color="000000"/>
              <w:right w:val="nil"/>
            </w:tcBorders>
          </w:tcPr>
          <w:p w14:paraId="05BD23F7" w14:textId="77777777" w:rsidR="003256FE" w:rsidRDefault="00224F2E">
            <w:pPr>
              <w:spacing w:before="40" w:after="40"/>
              <w:jc w:val="center"/>
            </w:pPr>
            <w:r>
              <w:rPr>
                <w:sz w:val="22"/>
              </w:rPr>
              <w:t>263</w:t>
            </w:r>
          </w:p>
        </w:tc>
        <w:tc>
          <w:tcPr>
            <w:tcW w:w="1417" w:type="dxa"/>
            <w:tcBorders>
              <w:top w:val="nil"/>
              <w:left w:val="nil"/>
              <w:bottom w:val="single" w:sz="6" w:space="0" w:color="000000"/>
              <w:right w:val="nil"/>
            </w:tcBorders>
          </w:tcPr>
          <w:p w14:paraId="441960F2" w14:textId="77777777" w:rsidR="003256FE" w:rsidRDefault="00224F2E">
            <w:pPr>
              <w:spacing w:before="40" w:after="40"/>
              <w:jc w:val="center"/>
            </w:pPr>
            <w:r>
              <w:rPr>
                <w:sz w:val="22"/>
              </w:rPr>
              <w:t>0,63</w:t>
            </w:r>
          </w:p>
        </w:tc>
        <w:tc>
          <w:tcPr>
            <w:tcW w:w="2154" w:type="dxa"/>
            <w:tcBorders>
              <w:top w:val="nil"/>
              <w:left w:val="nil"/>
              <w:bottom w:val="single" w:sz="6" w:space="0" w:color="000000"/>
              <w:right w:val="nil"/>
            </w:tcBorders>
          </w:tcPr>
          <w:p w14:paraId="1CA8EFD2" w14:textId="77777777" w:rsidR="003256FE" w:rsidRDefault="00224F2E">
            <w:pPr>
              <w:spacing w:before="40" w:after="40"/>
              <w:jc w:val="center"/>
            </w:pPr>
            <w:r>
              <w:rPr>
                <w:sz w:val="22"/>
              </w:rPr>
              <w:t>+12,1 %</w:t>
            </w:r>
          </w:p>
        </w:tc>
        <w:tc>
          <w:tcPr>
            <w:tcW w:w="1587" w:type="dxa"/>
            <w:tcBorders>
              <w:top w:val="nil"/>
              <w:left w:val="nil"/>
              <w:bottom w:val="single" w:sz="6" w:space="0" w:color="000000"/>
              <w:right w:val="nil"/>
            </w:tcBorders>
          </w:tcPr>
          <w:p w14:paraId="1804FED8" w14:textId="77777777" w:rsidR="003256FE" w:rsidRDefault="00224F2E">
            <w:pPr>
              <w:spacing w:before="40" w:after="40"/>
              <w:jc w:val="center"/>
            </w:pPr>
            <w:r>
              <w:rPr>
                <w:sz w:val="22"/>
              </w:rPr>
              <w:t>Alta</w:t>
            </w:r>
          </w:p>
        </w:tc>
      </w:tr>
    </w:tbl>
    <w:p w14:paraId="3859B2A8" w14:textId="77777777" w:rsidR="00580421" w:rsidRPr="00580421" w:rsidRDefault="00580421" w:rsidP="00580421">
      <w:pPr>
        <w:spacing w:before="240" w:line="480" w:lineRule="auto"/>
      </w:pPr>
      <w:r>
        <w:rPr>
          <w:i/>
        </w:rPr>
        <w:t>Nota.</w:t>
      </w:r>
      <w:r>
        <w:t xml:space="preserve"> Temporada alta: meses con más siniestros que el promedio mensual (3.522); temporada baja: meses con menos. No se incluye 2026 por ser un año parcial. Elaboración propia con datos del INEC (2022) y la ANT (2026).</w:t>
      </w:r>
    </w:p>
    <w:p w14:paraId="6427A5A1" w14:textId="77777777" w:rsidR="00460F97" w:rsidRPr="00460F97" w:rsidRDefault="00460F97" w:rsidP="00460F97">
      <w:pPr>
        <w:spacing w:line="480" w:lineRule="auto"/>
        <w:ind w:firstLine="720"/>
        <w:rPr>
          <w:rFonts w:cstheme="minorHAnsi"/>
        </w:rPr>
      </w:pPr>
      <w:r>
        <w:t>El patrón mensual es mucho más débil que el diario y el semanal. Diciembre es el único mes que se aleja claramente del promedio, con 3.950 siniestros (12,1 % más), lo que coincide con las festividades de fin de año. Le sigue octubre (4,1 % más), mientras que abril (6,3 % menos) y agosto (4,3 % menos) son los meses con menos siniestros. Los demás meses se ubican a menos de 3 % del promedio, por lo que su clasificación como temporada alta o baja debe tomarse con cautela: enero, por ejemplo, se clasifica como temporada alta con apenas 0,6 % sobre el promedio.</w:t>
      </w:r>
    </w:p>
    <w:p w14:paraId="600A0015" w14:textId="77777777" w:rsidR="00460F97" w:rsidRPr="00460F97" w:rsidRDefault="00460F97" w:rsidP="00460F97">
      <w:pPr>
        <w:spacing w:line="480" w:lineRule="auto"/>
        <w:ind w:firstLine="720"/>
        <w:rPr>
          <w:rFonts w:cstheme="minorHAnsi"/>
        </w:rPr>
      </w:pPr>
      <w:r>
        <w:t xml:space="preserve">El pico de diciembre es recurrente, aunque menos que los patrones anteriores: diciembre fue el mes con más siniestros en cinco de los nueve años, y estuvo entre los cuatro meses con más siniestros en ocho de ellos. En cuanto a los fallecidos, diciembre también es el mes más alto (263), seguido de agosto (240) (Figura 18). El caso de agosto es particular, porque es uno de los meses con menos siniestros, pero el segundo con más fallecidos, lo que </w:t>
      </w:r>
      <w:r>
        <w:lastRenderedPageBreak/>
        <w:t>podría relacionarse con los viajes del periodo de vacaciones. El promedio de víctimas por siniestro, en cambio, se mantiene estable durante todo el año, entre 0,63 y 0,68 (Figura 19).</w:t>
      </w:r>
    </w:p>
    <w:p w14:paraId="7AB2035C" w14:textId="77777777" w:rsidR="00460F97" w:rsidRPr="00460F97" w:rsidRDefault="00460F97" w:rsidP="00460F97">
      <w:pPr>
        <w:spacing w:line="480" w:lineRule="auto"/>
        <w:ind w:firstLine="720"/>
        <w:rPr>
          <w:rFonts w:cstheme="minorHAnsi"/>
        </w:rPr>
      </w:pPr>
      <w:r>
        <w:t>Por trimestre, el cuarto es el que registra más siniestros (11.080), impulsado por octubre y diciembre, y el segundo el que registra menos (10.281) (Figura 20). La diferencia entre ambos es de apenas 7,8 %, lo que confirma que la siniestralidad se distribuye de forma bastante uniforme a lo largo del año.</w:t>
      </w:r>
    </w:p>
    <w:p w14:paraId="1A37E98B" w14:textId="77777777" w:rsidR="00580421" w:rsidRPr="00580421" w:rsidRDefault="00580421" w:rsidP="00580421">
      <w:pPr>
        <w:pStyle w:val="Ttulo2"/>
      </w:pPr>
      <w:bookmarkStart w:id="43" w:name="_Toc242957014"/>
      <w:r>
        <w:t>13.4. Comportamiento anual</w:t>
      </w:r>
      <w:bookmarkEnd w:id="43"/>
    </w:p>
    <w:p w14:paraId="6E073C8E" w14:textId="77777777" w:rsidR="00460F97" w:rsidRPr="00460F97" w:rsidRDefault="00460F97" w:rsidP="00460F97">
      <w:pPr>
        <w:spacing w:line="480" w:lineRule="auto"/>
        <w:ind w:firstLine="720"/>
        <w:rPr>
          <w:rFonts w:cstheme="minorHAnsi"/>
        </w:rPr>
      </w:pPr>
      <w:r>
        <w:t>A diferencia de las escalas anteriores, entre un año y otro no se observa un ciclo que se repita, sino una tendencia. Los siniestros registrados disminuyeron de 8.810 en 2017 a 3.015 en 2020 y, desde entonces, se mantienen estables entre 3.400 y 4.000 por año (Figura 1). La caída de 2020 corresponde a un hecho atípico, las restricciones de movilidad por la pandemia, y no a un patrón estacional. En el mismo periodo, la letalidad aumentó de 31 a 85 fallecidos por cada 1.000 siniestros (Tabla 3). Por lo tanto, a escala anual no existe estacionalidad, sino un cambio de nivel seguido de un periodo de estabilidad.</w:t>
      </w:r>
    </w:p>
    <w:p w14:paraId="26AB033B" w14:textId="77777777" w:rsidR="00580421" w:rsidRPr="00580421" w:rsidRDefault="00580421" w:rsidP="00580421">
      <w:pPr>
        <w:pStyle w:val="Ttulo2"/>
      </w:pPr>
      <w:bookmarkStart w:id="44" w:name="_Toc242957015"/>
      <w:r>
        <w:t>13.5. Síntesis de la estacionalidad</w:t>
      </w:r>
      <w:bookmarkEnd w:id="44"/>
    </w:p>
    <w:p w14:paraId="09A7BACA" w14:textId="77777777" w:rsidR="00460F97" w:rsidRPr="00460F97" w:rsidRDefault="00460F97" w:rsidP="00460F97">
      <w:pPr>
        <w:spacing w:line="480" w:lineRule="auto"/>
        <w:ind w:firstLine="720"/>
        <w:rPr>
          <w:rFonts w:cstheme="minorHAnsi"/>
        </w:rPr>
      </w:pPr>
      <w:r>
        <w:t>Los siniestros de tránsito de Quito presentan estacionalidad, pero con distinta fuerza según la escala de tiempo. El patrón más marcado es el diario: en la hora de mayor siniestralidad ocurren 1,98 veces más siniestros que en la de menor. Le sigue el patrón semanal, en el que el sábado registra 1,57 veces más siniestros que el lunes y que se repite sin excepción en todos los años. El patrón mensual es el más débil: el mes con más siniestros supera al de menos en solo 1,20 veces, y únicamente diciembre destaca de forma clara.</w:t>
      </w:r>
    </w:p>
    <w:p w14:paraId="02B58E62" w14:textId="77777777" w:rsidR="00460F97" w:rsidRPr="00460F97" w:rsidRDefault="00460F97" w:rsidP="00460F97">
      <w:pPr>
        <w:spacing w:line="480" w:lineRule="auto"/>
        <w:ind w:firstLine="720"/>
        <w:rPr>
          <w:rFonts w:cstheme="minorHAnsi"/>
        </w:rPr>
      </w:pPr>
      <w:r>
        <w:t xml:space="preserve">Estos resultados tienen una consecuencia directa para el modelo predictivo. La hora del día y el día de la semana son las variables temporales con mayor capacidad para anticipar el riesgo, mientras que el mes aporta poca información, con excepción de diciembre. Además, la combinación de ambas escalas permite identificar el momento de mayor </w:t>
      </w:r>
      <w:r>
        <w:lastRenderedPageBreak/>
        <w:t xml:space="preserve">gravedad: la madrugada del fin de semana, en la que los siniestros son menos </w:t>
      </w:r>
      <w:proofErr w:type="gramStart"/>
      <w:r>
        <w:t>numerosos</w:t>
      </w:r>
      <w:proofErr w:type="gramEnd"/>
      <w:r>
        <w:t xml:space="preserve"> pero considerablemente más mortales. En consecuencia, las acciones preventivas deberían concentrarse en las horas pico de los días laborables, para reducir la cantidad de siniestros, y en las madrugadas de fin de semana, para reducir su gravedad.</w:t>
      </w:r>
    </w:p>
    <w:p w14:paraId="0A240585" w14:textId="77777777" w:rsidR="00460F97" w:rsidRPr="00460F97" w:rsidRDefault="00460F97" w:rsidP="00460F97">
      <w:pPr>
        <w:pStyle w:val="Ttulo1"/>
        <w:pageBreakBefore/>
        <w:rPr>
          <w:rFonts w:cstheme="minorHAnsi"/>
        </w:rPr>
      </w:pPr>
      <w:bookmarkStart w:id="45" w:name="_Toc242957016"/>
      <w:r>
        <w:lastRenderedPageBreak/>
        <w:t>14. Relaciones</w:t>
      </w:r>
      <w:bookmarkEnd w:id="45"/>
    </w:p>
    <w:p w14:paraId="22F47079" w14:textId="77777777" w:rsidR="00460F97" w:rsidRPr="00460F97" w:rsidRDefault="00460F97" w:rsidP="00460F97">
      <w:pPr>
        <w:spacing w:line="480" w:lineRule="auto"/>
        <w:ind w:firstLine="720"/>
        <w:rPr>
          <w:rFonts w:cstheme="minorHAnsi"/>
        </w:rPr>
      </w:pPr>
      <w:r>
        <w:t>Además de la correlación entre variables numéricas, es importante analizar cómo se relacionan las características de un siniestro con su gravedad. En este apartado se analizan tres relaciones: la zona en la que ocurre el siniestro, el tipo de vehículo involucrado y las condiciones climáticas al momento del siniestro. Para medir la gravedad se utiliza la letalidad, es decir, el número de fallecidos por cada 100 siniestros.</w:t>
      </w:r>
    </w:p>
    <w:p w14:paraId="168BA26C" w14:textId="77777777" w:rsidR="00580421" w:rsidRPr="00580421" w:rsidRDefault="00580421" w:rsidP="00580421">
      <w:pPr>
        <w:pStyle w:val="Ttulo2"/>
      </w:pPr>
      <w:bookmarkStart w:id="46" w:name="_Toc242957017"/>
      <w:r>
        <w:t>14.1. Relación entre la zona y la gravedad de los siniestros</w:t>
      </w:r>
      <w:bookmarkEnd w:id="46"/>
    </w:p>
    <w:p w14:paraId="05E2D6FA" w14:textId="77777777" w:rsidR="00460F97" w:rsidRPr="00460F97" w:rsidRDefault="00460F97" w:rsidP="00460F97">
      <w:pPr>
        <w:spacing w:line="480" w:lineRule="auto"/>
        <w:ind w:firstLine="720"/>
        <w:rPr>
          <w:rFonts w:cstheme="minorHAnsi"/>
        </w:rPr>
      </w:pPr>
      <w:r>
        <w:t>La Tabla 12 compara los siniestros de la zona urbana y de la zona rural entre 2017 y agosto de 2026. La zona urbana concentra la mayor parte de los siniestros (80,0 %), pero la zona rural concentra una proporción de fallecidos mucho mayor que la que le correspondería por su número de siniestros: con solo el 20,0 % de los siniestros, registra el 36,8 % de los fallecidos.</w:t>
      </w:r>
    </w:p>
    <w:p w14:paraId="6A5DE675" w14:textId="77777777" w:rsidR="00580421" w:rsidRPr="00580421" w:rsidRDefault="00580421" w:rsidP="00580421">
      <w:pPr>
        <w:keepNext/>
        <w:spacing w:line="480" w:lineRule="auto"/>
        <w:rPr>
          <w:b/>
          <w:bCs/>
        </w:rPr>
      </w:pPr>
      <w:r>
        <w:rPr>
          <w:b/>
        </w:rPr>
        <w:t>Tabla 12</w:t>
      </w:r>
    </w:p>
    <w:p w14:paraId="2F5F1073" w14:textId="77777777" w:rsidR="00580421" w:rsidRPr="00580421" w:rsidRDefault="00580421" w:rsidP="00580421">
      <w:pPr>
        <w:keepNext/>
        <w:spacing w:line="480" w:lineRule="auto"/>
      </w:pPr>
      <w:r>
        <w:rPr>
          <w:i/>
        </w:rPr>
        <w:t>Siniestros y gravedad según la zona, 2017 – agosto de 2026</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247"/>
        <w:gridCol w:w="1247"/>
        <w:gridCol w:w="1247"/>
        <w:gridCol w:w="1247"/>
        <w:gridCol w:w="1247"/>
        <w:gridCol w:w="1247"/>
        <w:gridCol w:w="1474"/>
      </w:tblGrid>
      <w:tr w:rsidR="00960CA7" w14:paraId="347F3C95" w14:textId="77777777">
        <w:trPr>
          <w:cantSplit/>
          <w:tblHeader/>
        </w:trPr>
        <w:tc>
          <w:tcPr>
            <w:tcW w:w="1247" w:type="dxa"/>
            <w:tcBorders>
              <w:top w:val="single" w:sz="6" w:space="0" w:color="000000"/>
              <w:left w:val="nil"/>
              <w:bottom w:val="single" w:sz="6" w:space="0" w:color="000000"/>
              <w:right w:val="nil"/>
            </w:tcBorders>
          </w:tcPr>
          <w:p w14:paraId="6D06EA2F" w14:textId="77777777" w:rsidR="00960CA7" w:rsidRDefault="00000000">
            <w:pPr>
              <w:keepNext/>
              <w:spacing w:before="40" w:after="40"/>
            </w:pPr>
            <w:r>
              <w:rPr>
                <w:b/>
                <w:sz w:val="22"/>
              </w:rPr>
              <w:t>Zona</w:t>
            </w:r>
          </w:p>
        </w:tc>
        <w:tc>
          <w:tcPr>
            <w:tcW w:w="1247" w:type="dxa"/>
            <w:tcBorders>
              <w:top w:val="single" w:sz="6" w:space="0" w:color="000000"/>
              <w:left w:val="nil"/>
              <w:bottom w:val="single" w:sz="6" w:space="0" w:color="000000"/>
              <w:right w:val="nil"/>
            </w:tcBorders>
          </w:tcPr>
          <w:p w14:paraId="3D53082F" w14:textId="77777777" w:rsidR="00960CA7" w:rsidRDefault="00000000">
            <w:pPr>
              <w:keepNext/>
              <w:spacing w:before="40" w:after="40"/>
              <w:jc w:val="center"/>
            </w:pPr>
            <w:r>
              <w:rPr>
                <w:b/>
                <w:sz w:val="22"/>
              </w:rPr>
              <w:t>Siniestros</w:t>
            </w:r>
          </w:p>
        </w:tc>
        <w:tc>
          <w:tcPr>
            <w:tcW w:w="1247" w:type="dxa"/>
            <w:tcBorders>
              <w:top w:val="single" w:sz="6" w:space="0" w:color="000000"/>
              <w:left w:val="nil"/>
              <w:bottom w:val="single" w:sz="6" w:space="0" w:color="000000"/>
              <w:right w:val="nil"/>
            </w:tcBorders>
          </w:tcPr>
          <w:p w14:paraId="356DB756" w14:textId="77777777" w:rsidR="00960CA7" w:rsidRDefault="00000000">
            <w:pPr>
              <w:keepNext/>
              <w:spacing w:before="40" w:after="40"/>
              <w:jc w:val="center"/>
            </w:pPr>
            <w:r>
              <w:rPr>
                <w:b/>
                <w:sz w:val="22"/>
              </w:rPr>
              <w:t>% de siniestros</w:t>
            </w:r>
          </w:p>
        </w:tc>
        <w:tc>
          <w:tcPr>
            <w:tcW w:w="1247" w:type="dxa"/>
            <w:tcBorders>
              <w:top w:val="single" w:sz="6" w:space="0" w:color="000000"/>
              <w:left w:val="nil"/>
              <w:bottom w:val="single" w:sz="6" w:space="0" w:color="000000"/>
              <w:right w:val="nil"/>
            </w:tcBorders>
          </w:tcPr>
          <w:p w14:paraId="4D1F23ED" w14:textId="77777777" w:rsidR="00960CA7" w:rsidRDefault="00000000">
            <w:pPr>
              <w:keepNext/>
              <w:spacing w:before="40" w:after="40"/>
              <w:jc w:val="center"/>
            </w:pPr>
            <w:r>
              <w:rPr>
                <w:b/>
                <w:sz w:val="22"/>
              </w:rPr>
              <w:t>Fallecidos</w:t>
            </w:r>
          </w:p>
        </w:tc>
        <w:tc>
          <w:tcPr>
            <w:tcW w:w="1247" w:type="dxa"/>
            <w:tcBorders>
              <w:top w:val="single" w:sz="6" w:space="0" w:color="000000"/>
              <w:left w:val="nil"/>
              <w:bottom w:val="single" w:sz="6" w:space="0" w:color="000000"/>
              <w:right w:val="nil"/>
            </w:tcBorders>
          </w:tcPr>
          <w:p w14:paraId="3EB21217" w14:textId="77777777" w:rsidR="00960CA7" w:rsidRDefault="00000000">
            <w:pPr>
              <w:keepNext/>
              <w:spacing w:before="40" w:after="40"/>
              <w:jc w:val="center"/>
            </w:pPr>
            <w:r>
              <w:rPr>
                <w:b/>
                <w:sz w:val="22"/>
              </w:rPr>
              <w:t>% de fallecidos</w:t>
            </w:r>
          </w:p>
        </w:tc>
        <w:tc>
          <w:tcPr>
            <w:tcW w:w="1247" w:type="dxa"/>
            <w:tcBorders>
              <w:top w:val="single" w:sz="6" w:space="0" w:color="000000"/>
              <w:left w:val="nil"/>
              <w:bottom w:val="single" w:sz="6" w:space="0" w:color="000000"/>
              <w:right w:val="nil"/>
            </w:tcBorders>
          </w:tcPr>
          <w:p w14:paraId="506CD1C6" w14:textId="77777777" w:rsidR="00960CA7" w:rsidRDefault="00000000">
            <w:pPr>
              <w:keepNext/>
              <w:spacing w:before="40" w:after="40"/>
              <w:jc w:val="center"/>
            </w:pPr>
            <w:r>
              <w:rPr>
                <w:b/>
                <w:sz w:val="22"/>
              </w:rPr>
              <w:t>Letalidad</w:t>
            </w:r>
          </w:p>
        </w:tc>
        <w:tc>
          <w:tcPr>
            <w:tcW w:w="1474" w:type="dxa"/>
            <w:tcBorders>
              <w:top w:val="single" w:sz="6" w:space="0" w:color="000000"/>
              <w:left w:val="nil"/>
              <w:bottom w:val="single" w:sz="6" w:space="0" w:color="000000"/>
              <w:right w:val="nil"/>
            </w:tcBorders>
          </w:tcPr>
          <w:p w14:paraId="79B87577" w14:textId="77777777" w:rsidR="00960CA7" w:rsidRDefault="00000000">
            <w:pPr>
              <w:keepNext/>
              <w:spacing w:before="40" w:after="40"/>
              <w:jc w:val="center"/>
            </w:pPr>
            <w:r>
              <w:rPr>
                <w:b/>
                <w:sz w:val="22"/>
              </w:rPr>
              <w:t>Víctimas promedio</w:t>
            </w:r>
          </w:p>
        </w:tc>
      </w:tr>
      <w:tr w:rsidR="00960CA7" w14:paraId="219271D5" w14:textId="77777777">
        <w:trPr>
          <w:cantSplit/>
        </w:trPr>
        <w:tc>
          <w:tcPr>
            <w:tcW w:w="1247" w:type="dxa"/>
            <w:tcBorders>
              <w:top w:val="nil"/>
              <w:left w:val="nil"/>
              <w:bottom w:val="nil"/>
              <w:right w:val="nil"/>
            </w:tcBorders>
          </w:tcPr>
          <w:p w14:paraId="1043FEC4" w14:textId="77777777" w:rsidR="00960CA7" w:rsidRDefault="00000000">
            <w:pPr>
              <w:keepNext/>
              <w:spacing w:before="40" w:after="40"/>
            </w:pPr>
            <w:r>
              <w:rPr>
                <w:sz w:val="22"/>
              </w:rPr>
              <w:t>Urbana</w:t>
            </w:r>
          </w:p>
        </w:tc>
        <w:tc>
          <w:tcPr>
            <w:tcW w:w="1247" w:type="dxa"/>
            <w:tcBorders>
              <w:top w:val="nil"/>
              <w:left w:val="nil"/>
              <w:bottom w:val="nil"/>
              <w:right w:val="nil"/>
            </w:tcBorders>
          </w:tcPr>
          <w:p w14:paraId="1B91687E" w14:textId="77777777" w:rsidR="00960CA7" w:rsidRDefault="00000000">
            <w:pPr>
              <w:keepNext/>
              <w:spacing w:before="40" w:after="40"/>
              <w:jc w:val="center"/>
            </w:pPr>
            <w:r>
              <w:rPr>
                <w:sz w:val="22"/>
              </w:rPr>
              <w:t>35.969</w:t>
            </w:r>
          </w:p>
        </w:tc>
        <w:tc>
          <w:tcPr>
            <w:tcW w:w="1247" w:type="dxa"/>
            <w:tcBorders>
              <w:top w:val="nil"/>
              <w:left w:val="nil"/>
              <w:bottom w:val="nil"/>
              <w:right w:val="nil"/>
            </w:tcBorders>
          </w:tcPr>
          <w:p w14:paraId="34626199" w14:textId="77777777" w:rsidR="00960CA7" w:rsidRDefault="00000000">
            <w:pPr>
              <w:keepNext/>
              <w:spacing w:before="40" w:after="40"/>
              <w:jc w:val="center"/>
            </w:pPr>
            <w:r>
              <w:rPr>
                <w:sz w:val="22"/>
              </w:rPr>
              <w:t>80,0 %</w:t>
            </w:r>
          </w:p>
        </w:tc>
        <w:tc>
          <w:tcPr>
            <w:tcW w:w="1247" w:type="dxa"/>
            <w:tcBorders>
              <w:top w:val="nil"/>
              <w:left w:val="nil"/>
              <w:bottom w:val="nil"/>
              <w:right w:val="nil"/>
            </w:tcBorders>
          </w:tcPr>
          <w:p w14:paraId="3D46EA6C" w14:textId="77777777" w:rsidR="00960CA7" w:rsidRDefault="00000000">
            <w:pPr>
              <w:keepNext/>
              <w:spacing w:before="40" w:after="40"/>
              <w:jc w:val="center"/>
            </w:pPr>
            <w:r>
              <w:rPr>
                <w:sz w:val="22"/>
              </w:rPr>
              <w:t>1.732</w:t>
            </w:r>
          </w:p>
        </w:tc>
        <w:tc>
          <w:tcPr>
            <w:tcW w:w="1247" w:type="dxa"/>
            <w:tcBorders>
              <w:top w:val="nil"/>
              <w:left w:val="nil"/>
              <w:bottom w:val="nil"/>
              <w:right w:val="nil"/>
            </w:tcBorders>
          </w:tcPr>
          <w:p w14:paraId="649C01C8" w14:textId="77777777" w:rsidR="00960CA7" w:rsidRDefault="00000000">
            <w:pPr>
              <w:keepNext/>
              <w:spacing w:before="40" w:after="40"/>
              <w:jc w:val="center"/>
            </w:pPr>
            <w:r>
              <w:rPr>
                <w:sz w:val="22"/>
              </w:rPr>
              <w:t>63,2 %</w:t>
            </w:r>
          </w:p>
        </w:tc>
        <w:tc>
          <w:tcPr>
            <w:tcW w:w="1247" w:type="dxa"/>
            <w:tcBorders>
              <w:top w:val="nil"/>
              <w:left w:val="nil"/>
              <w:bottom w:val="nil"/>
              <w:right w:val="nil"/>
            </w:tcBorders>
          </w:tcPr>
          <w:p w14:paraId="4FFD399C" w14:textId="77777777" w:rsidR="00960CA7" w:rsidRDefault="00000000">
            <w:pPr>
              <w:keepNext/>
              <w:spacing w:before="40" w:after="40"/>
              <w:jc w:val="center"/>
            </w:pPr>
            <w:r>
              <w:rPr>
                <w:sz w:val="22"/>
              </w:rPr>
              <w:t>4,82</w:t>
            </w:r>
          </w:p>
        </w:tc>
        <w:tc>
          <w:tcPr>
            <w:tcW w:w="1474" w:type="dxa"/>
            <w:tcBorders>
              <w:top w:val="nil"/>
              <w:left w:val="nil"/>
              <w:bottom w:val="nil"/>
              <w:right w:val="nil"/>
            </w:tcBorders>
          </w:tcPr>
          <w:p w14:paraId="4097FB5A" w14:textId="77777777" w:rsidR="00960CA7" w:rsidRDefault="00000000">
            <w:pPr>
              <w:keepNext/>
              <w:spacing w:before="40" w:after="40"/>
              <w:jc w:val="center"/>
            </w:pPr>
            <w:r>
              <w:rPr>
                <w:sz w:val="22"/>
              </w:rPr>
              <w:t>0,63</w:t>
            </w:r>
          </w:p>
        </w:tc>
      </w:tr>
      <w:tr w:rsidR="00960CA7" w14:paraId="1653ACA6" w14:textId="77777777">
        <w:trPr>
          <w:cantSplit/>
        </w:trPr>
        <w:tc>
          <w:tcPr>
            <w:tcW w:w="1247" w:type="dxa"/>
            <w:tcBorders>
              <w:top w:val="nil"/>
              <w:left w:val="nil"/>
              <w:bottom w:val="nil"/>
              <w:right w:val="nil"/>
            </w:tcBorders>
          </w:tcPr>
          <w:p w14:paraId="0A25AC75" w14:textId="77777777" w:rsidR="00960CA7" w:rsidRDefault="00000000">
            <w:pPr>
              <w:keepNext/>
              <w:spacing w:before="40" w:after="40"/>
            </w:pPr>
            <w:r>
              <w:rPr>
                <w:sz w:val="22"/>
              </w:rPr>
              <w:t>Rural</w:t>
            </w:r>
          </w:p>
        </w:tc>
        <w:tc>
          <w:tcPr>
            <w:tcW w:w="1247" w:type="dxa"/>
            <w:tcBorders>
              <w:top w:val="nil"/>
              <w:left w:val="nil"/>
              <w:bottom w:val="nil"/>
              <w:right w:val="nil"/>
            </w:tcBorders>
          </w:tcPr>
          <w:p w14:paraId="6255C132" w14:textId="77777777" w:rsidR="00960CA7" w:rsidRDefault="00000000">
            <w:pPr>
              <w:keepNext/>
              <w:spacing w:before="40" w:after="40"/>
              <w:jc w:val="center"/>
            </w:pPr>
            <w:r>
              <w:rPr>
                <w:sz w:val="22"/>
              </w:rPr>
              <w:t>9.013</w:t>
            </w:r>
          </w:p>
        </w:tc>
        <w:tc>
          <w:tcPr>
            <w:tcW w:w="1247" w:type="dxa"/>
            <w:tcBorders>
              <w:top w:val="nil"/>
              <w:left w:val="nil"/>
              <w:bottom w:val="nil"/>
              <w:right w:val="nil"/>
            </w:tcBorders>
          </w:tcPr>
          <w:p w14:paraId="0EE179F4" w14:textId="77777777" w:rsidR="00960CA7" w:rsidRDefault="00000000">
            <w:pPr>
              <w:keepNext/>
              <w:spacing w:before="40" w:after="40"/>
              <w:jc w:val="center"/>
            </w:pPr>
            <w:r>
              <w:rPr>
                <w:sz w:val="22"/>
              </w:rPr>
              <w:t>20,0 %</w:t>
            </w:r>
          </w:p>
        </w:tc>
        <w:tc>
          <w:tcPr>
            <w:tcW w:w="1247" w:type="dxa"/>
            <w:tcBorders>
              <w:top w:val="nil"/>
              <w:left w:val="nil"/>
              <w:bottom w:val="nil"/>
              <w:right w:val="nil"/>
            </w:tcBorders>
          </w:tcPr>
          <w:p w14:paraId="7B10307F" w14:textId="77777777" w:rsidR="00960CA7" w:rsidRDefault="00000000">
            <w:pPr>
              <w:keepNext/>
              <w:spacing w:before="40" w:after="40"/>
              <w:jc w:val="center"/>
            </w:pPr>
            <w:r>
              <w:rPr>
                <w:sz w:val="22"/>
              </w:rPr>
              <w:t>1.009</w:t>
            </w:r>
          </w:p>
        </w:tc>
        <w:tc>
          <w:tcPr>
            <w:tcW w:w="1247" w:type="dxa"/>
            <w:tcBorders>
              <w:top w:val="nil"/>
              <w:left w:val="nil"/>
              <w:bottom w:val="nil"/>
              <w:right w:val="nil"/>
            </w:tcBorders>
          </w:tcPr>
          <w:p w14:paraId="37217472" w14:textId="77777777" w:rsidR="00960CA7" w:rsidRDefault="00000000">
            <w:pPr>
              <w:keepNext/>
              <w:spacing w:before="40" w:after="40"/>
              <w:jc w:val="center"/>
            </w:pPr>
            <w:r>
              <w:rPr>
                <w:sz w:val="22"/>
              </w:rPr>
              <w:t>36,8 %</w:t>
            </w:r>
          </w:p>
        </w:tc>
        <w:tc>
          <w:tcPr>
            <w:tcW w:w="1247" w:type="dxa"/>
            <w:tcBorders>
              <w:top w:val="nil"/>
              <w:left w:val="nil"/>
              <w:bottom w:val="nil"/>
              <w:right w:val="nil"/>
            </w:tcBorders>
          </w:tcPr>
          <w:p w14:paraId="197CFA14" w14:textId="77777777" w:rsidR="00960CA7" w:rsidRDefault="00000000">
            <w:pPr>
              <w:keepNext/>
              <w:spacing w:before="40" w:after="40"/>
              <w:jc w:val="center"/>
            </w:pPr>
            <w:r>
              <w:rPr>
                <w:sz w:val="22"/>
              </w:rPr>
              <w:t>11,19</w:t>
            </w:r>
          </w:p>
        </w:tc>
        <w:tc>
          <w:tcPr>
            <w:tcW w:w="1474" w:type="dxa"/>
            <w:tcBorders>
              <w:top w:val="nil"/>
              <w:left w:val="nil"/>
              <w:bottom w:val="nil"/>
              <w:right w:val="nil"/>
            </w:tcBorders>
          </w:tcPr>
          <w:p w14:paraId="6A92A1BD" w14:textId="77777777" w:rsidR="00960CA7" w:rsidRDefault="00000000">
            <w:pPr>
              <w:keepNext/>
              <w:spacing w:before="40" w:after="40"/>
              <w:jc w:val="center"/>
            </w:pPr>
            <w:r>
              <w:rPr>
                <w:sz w:val="22"/>
              </w:rPr>
              <w:t>0,74</w:t>
            </w:r>
          </w:p>
        </w:tc>
      </w:tr>
      <w:tr w:rsidR="00960CA7" w14:paraId="7C6A116E" w14:textId="77777777">
        <w:trPr>
          <w:cantSplit/>
        </w:trPr>
        <w:tc>
          <w:tcPr>
            <w:tcW w:w="1247" w:type="dxa"/>
            <w:tcBorders>
              <w:top w:val="single" w:sz="6" w:space="0" w:color="000000"/>
              <w:left w:val="nil"/>
              <w:bottom w:val="single" w:sz="6" w:space="0" w:color="000000"/>
              <w:right w:val="nil"/>
            </w:tcBorders>
          </w:tcPr>
          <w:p w14:paraId="23131FBE" w14:textId="77777777" w:rsidR="00960CA7" w:rsidRDefault="00000000">
            <w:pPr>
              <w:keepNext/>
              <w:spacing w:before="40" w:after="40"/>
            </w:pPr>
            <w:r>
              <w:rPr>
                <w:b/>
                <w:sz w:val="22"/>
              </w:rPr>
              <w:t>Total</w:t>
            </w:r>
          </w:p>
        </w:tc>
        <w:tc>
          <w:tcPr>
            <w:tcW w:w="1247" w:type="dxa"/>
            <w:tcBorders>
              <w:top w:val="single" w:sz="6" w:space="0" w:color="000000"/>
              <w:left w:val="nil"/>
              <w:bottom w:val="single" w:sz="6" w:space="0" w:color="000000"/>
              <w:right w:val="nil"/>
            </w:tcBorders>
          </w:tcPr>
          <w:p w14:paraId="2FB581C8" w14:textId="77777777" w:rsidR="00960CA7" w:rsidRDefault="00000000">
            <w:pPr>
              <w:keepNext/>
              <w:spacing w:before="40" w:after="40"/>
              <w:jc w:val="center"/>
            </w:pPr>
            <w:r>
              <w:rPr>
                <w:b/>
                <w:sz w:val="22"/>
              </w:rPr>
              <w:t>44.982</w:t>
            </w:r>
          </w:p>
        </w:tc>
        <w:tc>
          <w:tcPr>
            <w:tcW w:w="1247" w:type="dxa"/>
            <w:tcBorders>
              <w:top w:val="single" w:sz="6" w:space="0" w:color="000000"/>
              <w:left w:val="nil"/>
              <w:bottom w:val="single" w:sz="6" w:space="0" w:color="000000"/>
              <w:right w:val="nil"/>
            </w:tcBorders>
          </w:tcPr>
          <w:p w14:paraId="6140B39D" w14:textId="77777777" w:rsidR="00960CA7" w:rsidRDefault="00000000">
            <w:pPr>
              <w:keepNext/>
              <w:spacing w:before="40" w:after="40"/>
              <w:jc w:val="center"/>
            </w:pPr>
            <w:r>
              <w:rPr>
                <w:b/>
                <w:sz w:val="22"/>
              </w:rPr>
              <w:t>100,0 %</w:t>
            </w:r>
          </w:p>
        </w:tc>
        <w:tc>
          <w:tcPr>
            <w:tcW w:w="1247" w:type="dxa"/>
            <w:tcBorders>
              <w:top w:val="single" w:sz="6" w:space="0" w:color="000000"/>
              <w:left w:val="nil"/>
              <w:bottom w:val="single" w:sz="6" w:space="0" w:color="000000"/>
              <w:right w:val="nil"/>
            </w:tcBorders>
          </w:tcPr>
          <w:p w14:paraId="0A3785B3" w14:textId="77777777" w:rsidR="00960CA7" w:rsidRDefault="00000000">
            <w:pPr>
              <w:keepNext/>
              <w:spacing w:before="40" w:after="40"/>
              <w:jc w:val="center"/>
            </w:pPr>
            <w:r>
              <w:rPr>
                <w:b/>
                <w:sz w:val="22"/>
              </w:rPr>
              <w:t>2.741</w:t>
            </w:r>
          </w:p>
        </w:tc>
        <w:tc>
          <w:tcPr>
            <w:tcW w:w="1247" w:type="dxa"/>
            <w:tcBorders>
              <w:top w:val="single" w:sz="6" w:space="0" w:color="000000"/>
              <w:left w:val="nil"/>
              <w:bottom w:val="single" w:sz="6" w:space="0" w:color="000000"/>
              <w:right w:val="nil"/>
            </w:tcBorders>
          </w:tcPr>
          <w:p w14:paraId="0F10DA94" w14:textId="77777777" w:rsidR="00960CA7" w:rsidRDefault="00000000">
            <w:pPr>
              <w:keepNext/>
              <w:spacing w:before="40" w:after="40"/>
              <w:jc w:val="center"/>
            </w:pPr>
            <w:r>
              <w:rPr>
                <w:b/>
                <w:sz w:val="22"/>
              </w:rPr>
              <w:t>100,0 %</w:t>
            </w:r>
          </w:p>
        </w:tc>
        <w:tc>
          <w:tcPr>
            <w:tcW w:w="1247" w:type="dxa"/>
            <w:tcBorders>
              <w:top w:val="single" w:sz="6" w:space="0" w:color="000000"/>
              <w:left w:val="nil"/>
              <w:bottom w:val="single" w:sz="6" w:space="0" w:color="000000"/>
              <w:right w:val="nil"/>
            </w:tcBorders>
          </w:tcPr>
          <w:p w14:paraId="149E1C3C" w14:textId="77777777" w:rsidR="00960CA7" w:rsidRDefault="00000000">
            <w:pPr>
              <w:keepNext/>
              <w:spacing w:before="40" w:after="40"/>
              <w:jc w:val="center"/>
            </w:pPr>
            <w:r>
              <w:rPr>
                <w:b/>
                <w:sz w:val="22"/>
              </w:rPr>
              <w:t>6,09</w:t>
            </w:r>
          </w:p>
        </w:tc>
        <w:tc>
          <w:tcPr>
            <w:tcW w:w="1474" w:type="dxa"/>
            <w:tcBorders>
              <w:top w:val="single" w:sz="6" w:space="0" w:color="000000"/>
              <w:left w:val="nil"/>
              <w:bottom w:val="single" w:sz="6" w:space="0" w:color="000000"/>
              <w:right w:val="nil"/>
            </w:tcBorders>
          </w:tcPr>
          <w:p w14:paraId="10ADF3AE" w14:textId="77777777" w:rsidR="00960CA7" w:rsidRDefault="00000000">
            <w:pPr>
              <w:keepNext/>
              <w:spacing w:before="40" w:after="40"/>
              <w:jc w:val="center"/>
            </w:pPr>
            <w:r>
              <w:rPr>
                <w:b/>
                <w:sz w:val="22"/>
              </w:rPr>
              <w:t>0,66</w:t>
            </w:r>
          </w:p>
        </w:tc>
      </w:tr>
    </w:tbl>
    <w:p w14:paraId="0C2BA426" w14:textId="77777777" w:rsidR="00580421" w:rsidRPr="00580421" w:rsidRDefault="00580421" w:rsidP="00580421">
      <w:pPr>
        <w:spacing w:before="240" w:line="480" w:lineRule="auto"/>
      </w:pPr>
      <w:r>
        <w:rPr>
          <w:i/>
        </w:rPr>
        <w:t>Nota.</w:t>
      </w:r>
      <w:r>
        <w:t xml:space="preserve"> Letalidad: fallecidos por cada 100 siniestros. Víctimas promedio: fallecidos y lesionados por siniestro. Elaboración propia con datos del INEC (2022, 2023–2024) y la ANT (2025, 2026).</w:t>
      </w:r>
    </w:p>
    <w:p w14:paraId="0144EA99" w14:textId="77777777" w:rsidR="00460F97" w:rsidRPr="00460F97" w:rsidRDefault="00460F97" w:rsidP="00460F97">
      <w:pPr>
        <w:spacing w:line="480" w:lineRule="auto"/>
        <w:ind w:firstLine="720"/>
        <w:rPr>
          <w:rFonts w:cstheme="minorHAnsi"/>
        </w:rPr>
      </w:pPr>
      <w:r>
        <w:t xml:space="preserve">En la zona rural, un siniestro es 2,3 veces más mortal que en la zona urbana: 11,19 fallecidos por cada 100 siniestros frente a 4,82. Además, el 9,45 % de los siniestros rurales tiene al menos un fallecido, frente al 4,57 % de los urbanos, y cada siniestro rural deja en promedio más víctimas (0,74 frente a 0,63). Una posible explicación se encuentra en las características de las vías: en la zona urbana el tráfico es más denso y lento, lo que genera </w:t>
      </w:r>
      <w:r>
        <w:lastRenderedPageBreak/>
        <w:t>muchos choques de baja gravedad, mientras que en la zona rural predominan las vías rápidas que conectan las parroquias, donde los siniestros ocurren a mayor velocidad. Este resultado es relevante para el modelo predictivo, porque indica que la zona no solo influye en la cantidad de siniestros, sino sobre todo en su gravedad.</w:t>
      </w:r>
    </w:p>
    <w:p w14:paraId="4BE8AA2D" w14:textId="77777777" w:rsidR="00580421" w:rsidRPr="00580421" w:rsidRDefault="00580421" w:rsidP="00580421">
      <w:pPr>
        <w:pStyle w:val="Ttulo2"/>
      </w:pPr>
      <w:bookmarkStart w:id="47" w:name="_Toc242957018"/>
      <w:r>
        <w:t>14.2. Relación entre el tipo de vehículo y la gravedad</w:t>
      </w:r>
      <w:bookmarkEnd w:id="47"/>
    </w:p>
    <w:p w14:paraId="37D55BD6" w14:textId="77777777" w:rsidR="00460F97" w:rsidRPr="00460F97" w:rsidRDefault="00460F97" w:rsidP="00460F97">
      <w:pPr>
        <w:spacing w:line="480" w:lineRule="auto"/>
        <w:ind w:firstLine="720"/>
        <w:rPr>
          <w:rFonts w:cstheme="minorHAnsi"/>
        </w:rPr>
      </w:pPr>
      <w:r>
        <w:t>Desde 2024, la ANT registra los vehículos involucrados en cada siniestro. Con esta información se calculó la letalidad de los siniestros en los que participó cada tipo de vehículo (Tabla 13). Debido a que en un mismo siniestro pueden participar varios vehículos, un siniestro puede contarse en más de una fila.</w:t>
      </w:r>
    </w:p>
    <w:p w14:paraId="0F30FDBB" w14:textId="77777777" w:rsidR="00580421" w:rsidRPr="00580421" w:rsidRDefault="00580421" w:rsidP="00580421">
      <w:pPr>
        <w:keepNext/>
        <w:spacing w:line="480" w:lineRule="auto"/>
        <w:rPr>
          <w:b/>
          <w:bCs/>
        </w:rPr>
      </w:pPr>
      <w:r>
        <w:rPr>
          <w:b/>
        </w:rPr>
        <w:t>Tabla 13</w:t>
      </w:r>
    </w:p>
    <w:p w14:paraId="6582B25E" w14:textId="77777777" w:rsidR="00580421" w:rsidRPr="00580421" w:rsidRDefault="00580421" w:rsidP="00580421">
      <w:pPr>
        <w:keepNext/>
        <w:spacing w:line="480" w:lineRule="auto"/>
      </w:pPr>
      <w:r>
        <w:rPr>
          <w:i/>
        </w:rPr>
        <w:t>Letalidad de los siniestros según el tipo de vehículo involucrado, 2024 – agosto de 2026</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0"/>
        <w:gridCol w:w="2700"/>
        <w:gridCol w:w="1800"/>
        <w:gridCol w:w="1857"/>
      </w:tblGrid>
      <w:tr w:rsidR="00960CA7" w14:paraId="1007F728" w14:textId="77777777">
        <w:trPr>
          <w:cantSplit/>
          <w:tblHeader/>
        </w:trPr>
        <w:tc>
          <w:tcPr>
            <w:tcW w:w="2600" w:type="dxa"/>
            <w:tcBorders>
              <w:top w:val="single" w:sz="6" w:space="0" w:color="000000"/>
              <w:left w:val="nil"/>
              <w:bottom w:val="single" w:sz="6" w:space="0" w:color="000000"/>
              <w:right w:val="nil"/>
            </w:tcBorders>
          </w:tcPr>
          <w:p w14:paraId="6201AC45" w14:textId="77777777" w:rsidR="00960CA7" w:rsidRDefault="00000000">
            <w:pPr>
              <w:keepNext/>
              <w:spacing w:before="40" w:after="40"/>
            </w:pPr>
            <w:r>
              <w:rPr>
                <w:b/>
                <w:sz w:val="22"/>
              </w:rPr>
              <w:t>Tipo de vehículo</w:t>
            </w:r>
          </w:p>
        </w:tc>
        <w:tc>
          <w:tcPr>
            <w:tcW w:w="2700" w:type="dxa"/>
            <w:tcBorders>
              <w:top w:val="single" w:sz="6" w:space="0" w:color="000000"/>
              <w:left w:val="nil"/>
              <w:bottom w:val="single" w:sz="6" w:space="0" w:color="000000"/>
              <w:right w:val="nil"/>
            </w:tcBorders>
          </w:tcPr>
          <w:p w14:paraId="753AB106" w14:textId="77777777" w:rsidR="00960CA7" w:rsidRDefault="00000000">
            <w:pPr>
              <w:keepNext/>
              <w:spacing w:before="40" w:after="40"/>
              <w:jc w:val="center"/>
            </w:pPr>
            <w:r>
              <w:rPr>
                <w:b/>
                <w:sz w:val="22"/>
              </w:rPr>
              <w:t>Siniestros en los que participó</w:t>
            </w:r>
          </w:p>
        </w:tc>
        <w:tc>
          <w:tcPr>
            <w:tcW w:w="1800" w:type="dxa"/>
            <w:tcBorders>
              <w:top w:val="single" w:sz="6" w:space="0" w:color="000000"/>
              <w:left w:val="nil"/>
              <w:bottom w:val="single" w:sz="6" w:space="0" w:color="000000"/>
              <w:right w:val="nil"/>
            </w:tcBorders>
          </w:tcPr>
          <w:p w14:paraId="67A62AD7" w14:textId="77777777" w:rsidR="00960CA7" w:rsidRDefault="00000000">
            <w:pPr>
              <w:keepNext/>
              <w:spacing w:before="40" w:after="40"/>
              <w:jc w:val="center"/>
            </w:pPr>
            <w:r>
              <w:rPr>
                <w:b/>
                <w:sz w:val="22"/>
              </w:rPr>
              <w:t>Fallecidos</w:t>
            </w:r>
          </w:p>
        </w:tc>
        <w:tc>
          <w:tcPr>
            <w:tcW w:w="1857" w:type="dxa"/>
            <w:tcBorders>
              <w:top w:val="single" w:sz="6" w:space="0" w:color="000000"/>
              <w:left w:val="nil"/>
              <w:bottom w:val="single" w:sz="6" w:space="0" w:color="000000"/>
              <w:right w:val="nil"/>
            </w:tcBorders>
          </w:tcPr>
          <w:p w14:paraId="6CC65717" w14:textId="77777777" w:rsidR="00960CA7" w:rsidRDefault="00000000">
            <w:pPr>
              <w:keepNext/>
              <w:spacing w:before="40" w:after="40"/>
              <w:jc w:val="center"/>
            </w:pPr>
            <w:r>
              <w:rPr>
                <w:b/>
                <w:sz w:val="22"/>
              </w:rPr>
              <w:t>Letalidad</w:t>
            </w:r>
          </w:p>
        </w:tc>
      </w:tr>
      <w:tr w:rsidR="00960CA7" w14:paraId="158A4150" w14:textId="77777777">
        <w:trPr>
          <w:cantSplit/>
        </w:trPr>
        <w:tc>
          <w:tcPr>
            <w:tcW w:w="2600" w:type="dxa"/>
            <w:tcBorders>
              <w:top w:val="nil"/>
              <w:left w:val="nil"/>
              <w:bottom w:val="nil"/>
              <w:right w:val="nil"/>
            </w:tcBorders>
          </w:tcPr>
          <w:p w14:paraId="1CA17F4B" w14:textId="77777777" w:rsidR="00960CA7" w:rsidRDefault="00000000">
            <w:pPr>
              <w:keepNext/>
              <w:spacing w:before="40" w:after="40"/>
            </w:pPr>
            <w:r>
              <w:rPr>
                <w:sz w:val="22"/>
              </w:rPr>
              <w:t>Motocicleta</w:t>
            </w:r>
          </w:p>
        </w:tc>
        <w:tc>
          <w:tcPr>
            <w:tcW w:w="2700" w:type="dxa"/>
            <w:tcBorders>
              <w:top w:val="nil"/>
              <w:left w:val="nil"/>
              <w:bottom w:val="nil"/>
              <w:right w:val="nil"/>
            </w:tcBorders>
          </w:tcPr>
          <w:p w14:paraId="7A9D17D7" w14:textId="77777777" w:rsidR="00960CA7" w:rsidRDefault="00000000">
            <w:pPr>
              <w:keepNext/>
              <w:spacing w:before="40" w:after="40"/>
              <w:jc w:val="center"/>
            </w:pPr>
            <w:r>
              <w:rPr>
                <w:sz w:val="22"/>
              </w:rPr>
              <w:t>2.899</w:t>
            </w:r>
          </w:p>
        </w:tc>
        <w:tc>
          <w:tcPr>
            <w:tcW w:w="1800" w:type="dxa"/>
            <w:tcBorders>
              <w:top w:val="nil"/>
              <w:left w:val="nil"/>
              <w:bottom w:val="nil"/>
              <w:right w:val="nil"/>
            </w:tcBorders>
          </w:tcPr>
          <w:p w14:paraId="77A88AC3" w14:textId="77777777" w:rsidR="00960CA7" w:rsidRDefault="00000000">
            <w:pPr>
              <w:keepNext/>
              <w:spacing w:before="40" w:after="40"/>
              <w:jc w:val="center"/>
            </w:pPr>
            <w:r>
              <w:rPr>
                <w:sz w:val="22"/>
              </w:rPr>
              <w:t>409</w:t>
            </w:r>
          </w:p>
        </w:tc>
        <w:tc>
          <w:tcPr>
            <w:tcW w:w="1857" w:type="dxa"/>
            <w:tcBorders>
              <w:top w:val="nil"/>
              <w:left w:val="nil"/>
              <w:bottom w:val="nil"/>
              <w:right w:val="nil"/>
            </w:tcBorders>
          </w:tcPr>
          <w:p w14:paraId="17E05E31" w14:textId="77777777" w:rsidR="00960CA7" w:rsidRDefault="00000000">
            <w:pPr>
              <w:keepNext/>
              <w:spacing w:before="40" w:after="40"/>
              <w:jc w:val="center"/>
            </w:pPr>
            <w:r>
              <w:rPr>
                <w:sz w:val="22"/>
              </w:rPr>
              <w:t>14,11</w:t>
            </w:r>
          </w:p>
        </w:tc>
      </w:tr>
      <w:tr w:rsidR="00960CA7" w14:paraId="43800FC1" w14:textId="77777777">
        <w:trPr>
          <w:cantSplit/>
        </w:trPr>
        <w:tc>
          <w:tcPr>
            <w:tcW w:w="2600" w:type="dxa"/>
            <w:tcBorders>
              <w:top w:val="nil"/>
              <w:left w:val="nil"/>
              <w:bottom w:val="nil"/>
              <w:right w:val="nil"/>
            </w:tcBorders>
          </w:tcPr>
          <w:p w14:paraId="73F866C9" w14:textId="77777777" w:rsidR="00960CA7" w:rsidRDefault="00000000">
            <w:pPr>
              <w:keepNext/>
              <w:spacing w:before="40" w:after="40"/>
            </w:pPr>
            <w:r>
              <w:rPr>
                <w:sz w:val="22"/>
              </w:rPr>
              <w:t>Bus</w:t>
            </w:r>
          </w:p>
        </w:tc>
        <w:tc>
          <w:tcPr>
            <w:tcW w:w="2700" w:type="dxa"/>
            <w:tcBorders>
              <w:top w:val="nil"/>
              <w:left w:val="nil"/>
              <w:bottom w:val="nil"/>
              <w:right w:val="nil"/>
            </w:tcBorders>
          </w:tcPr>
          <w:p w14:paraId="1B8C2D39" w14:textId="77777777" w:rsidR="00960CA7" w:rsidRDefault="00000000">
            <w:pPr>
              <w:keepNext/>
              <w:spacing w:before="40" w:after="40"/>
              <w:jc w:val="center"/>
            </w:pPr>
            <w:r>
              <w:rPr>
                <w:sz w:val="22"/>
              </w:rPr>
              <w:t>787</w:t>
            </w:r>
          </w:p>
        </w:tc>
        <w:tc>
          <w:tcPr>
            <w:tcW w:w="1800" w:type="dxa"/>
            <w:tcBorders>
              <w:top w:val="nil"/>
              <w:left w:val="nil"/>
              <w:bottom w:val="nil"/>
              <w:right w:val="nil"/>
            </w:tcBorders>
          </w:tcPr>
          <w:p w14:paraId="6BAFB574" w14:textId="77777777" w:rsidR="00960CA7" w:rsidRDefault="00000000">
            <w:pPr>
              <w:keepNext/>
              <w:spacing w:before="40" w:after="40"/>
              <w:jc w:val="center"/>
            </w:pPr>
            <w:r>
              <w:rPr>
                <w:sz w:val="22"/>
              </w:rPr>
              <w:t>106</w:t>
            </w:r>
          </w:p>
        </w:tc>
        <w:tc>
          <w:tcPr>
            <w:tcW w:w="1857" w:type="dxa"/>
            <w:tcBorders>
              <w:top w:val="nil"/>
              <w:left w:val="nil"/>
              <w:bottom w:val="nil"/>
              <w:right w:val="nil"/>
            </w:tcBorders>
          </w:tcPr>
          <w:p w14:paraId="4ED1037F" w14:textId="77777777" w:rsidR="00960CA7" w:rsidRDefault="00000000">
            <w:pPr>
              <w:keepNext/>
              <w:spacing w:before="40" w:after="40"/>
              <w:jc w:val="center"/>
            </w:pPr>
            <w:r>
              <w:rPr>
                <w:sz w:val="22"/>
              </w:rPr>
              <w:t>13,47</w:t>
            </w:r>
          </w:p>
        </w:tc>
      </w:tr>
      <w:tr w:rsidR="00960CA7" w14:paraId="03088016" w14:textId="77777777">
        <w:trPr>
          <w:cantSplit/>
        </w:trPr>
        <w:tc>
          <w:tcPr>
            <w:tcW w:w="2600" w:type="dxa"/>
            <w:tcBorders>
              <w:top w:val="nil"/>
              <w:left w:val="nil"/>
              <w:bottom w:val="nil"/>
              <w:right w:val="nil"/>
            </w:tcBorders>
          </w:tcPr>
          <w:p w14:paraId="22E9392E" w14:textId="77777777" w:rsidR="00960CA7" w:rsidRDefault="00000000">
            <w:pPr>
              <w:keepNext/>
              <w:spacing w:before="40" w:after="40"/>
            </w:pPr>
            <w:r>
              <w:rPr>
                <w:sz w:val="22"/>
              </w:rPr>
              <w:t>Bicicleta</w:t>
            </w:r>
          </w:p>
        </w:tc>
        <w:tc>
          <w:tcPr>
            <w:tcW w:w="2700" w:type="dxa"/>
            <w:tcBorders>
              <w:top w:val="nil"/>
              <w:left w:val="nil"/>
              <w:bottom w:val="nil"/>
              <w:right w:val="nil"/>
            </w:tcBorders>
          </w:tcPr>
          <w:p w14:paraId="684359EC" w14:textId="77777777" w:rsidR="00960CA7" w:rsidRDefault="00000000">
            <w:pPr>
              <w:keepNext/>
              <w:spacing w:before="40" w:after="40"/>
              <w:jc w:val="center"/>
            </w:pPr>
            <w:r>
              <w:rPr>
                <w:sz w:val="22"/>
              </w:rPr>
              <w:t>78</w:t>
            </w:r>
          </w:p>
        </w:tc>
        <w:tc>
          <w:tcPr>
            <w:tcW w:w="1800" w:type="dxa"/>
            <w:tcBorders>
              <w:top w:val="nil"/>
              <w:left w:val="nil"/>
              <w:bottom w:val="nil"/>
              <w:right w:val="nil"/>
            </w:tcBorders>
          </w:tcPr>
          <w:p w14:paraId="7ADDA61F" w14:textId="77777777" w:rsidR="00960CA7" w:rsidRDefault="00000000">
            <w:pPr>
              <w:keepNext/>
              <w:spacing w:before="40" w:after="40"/>
              <w:jc w:val="center"/>
            </w:pPr>
            <w:r>
              <w:rPr>
                <w:sz w:val="22"/>
              </w:rPr>
              <w:t>9</w:t>
            </w:r>
          </w:p>
        </w:tc>
        <w:tc>
          <w:tcPr>
            <w:tcW w:w="1857" w:type="dxa"/>
            <w:tcBorders>
              <w:top w:val="nil"/>
              <w:left w:val="nil"/>
              <w:bottom w:val="nil"/>
              <w:right w:val="nil"/>
            </w:tcBorders>
          </w:tcPr>
          <w:p w14:paraId="243AE8FA" w14:textId="77777777" w:rsidR="00960CA7" w:rsidRDefault="00000000">
            <w:pPr>
              <w:keepNext/>
              <w:spacing w:before="40" w:after="40"/>
              <w:jc w:val="center"/>
            </w:pPr>
            <w:r>
              <w:rPr>
                <w:sz w:val="22"/>
              </w:rPr>
              <w:t>11,54</w:t>
            </w:r>
          </w:p>
        </w:tc>
      </w:tr>
      <w:tr w:rsidR="00960CA7" w14:paraId="23B98875" w14:textId="77777777">
        <w:trPr>
          <w:cantSplit/>
        </w:trPr>
        <w:tc>
          <w:tcPr>
            <w:tcW w:w="2600" w:type="dxa"/>
            <w:tcBorders>
              <w:top w:val="nil"/>
              <w:left w:val="nil"/>
              <w:bottom w:val="nil"/>
              <w:right w:val="nil"/>
            </w:tcBorders>
          </w:tcPr>
          <w:p w14:paraId="7826877B" w14:textId="77777777" w:rsidR="00960CA7" w:rsidRDefault="00000000">
            <w:pPr>
              <w:keepNext/>
              <w:spacing w:before="40" w:after="40"/>
            </w:pPr>
            <w:r>
              <w:rPr>
                <w:sz w:val="22"/>
              </w:rPr>
              <w:t>Camión</w:t>
            </w:r>
          </w:p>
        </w:tc>
        <w:tc>
          <w:tcPr>
            <w:tcW w:w="2700" w:type="dxa"/>
            <w:tcBorders>
              <w:top w:val="nil"/>
              <w:left w:val="nil"/>
              <w:bottom w:val="nil"/>
              <w:right w:val="nil"/>
            </w:tcBorders>
          </w:tcPr>
          <w:p w14:paraId="7928826D" w14:textId="77777777" w:rsidR="00960CA7" w:rsidRDefault="00000000">
            <w:pPr>
              <w:keepNext/>
              <w:spacing w:before="40" w:after="40"/>
              <w:jc w:val="center"/>
            </w:pPr>
            <w:r>
              <w:rPr>
                <w:sz w:val="22"/>
              </w:rPr>
              <w:t>757</w:t>
            </w:r>
          </w:p>
        </w:tc>
        <w:tc>
          <w:tcPr>
            <w:tcW w:w="1800" w:type="dxa"/>
            <w:tcBorders>
              <w:top w:val="nil"/>
              <w:left w:val="nil"/>
              <w:bottom w:val="nil"/>
              <w:right w:val="nil"/>
            </w:tcBorders>
          </w:tcPr>
          <w:p w14:paraId="22209366" w14:textId="77777777" w:rsidR="00960CA7" w:rsidRDefault="00000000">
            <w:pPr>
              <w:keepNext/>
              <w:spacing w:before="40" w:after="40"/>
              <w:jc w:val="center"/>
            </w:pPr>
            <w:r>
              <w:rPr>
                <w:sz w:val="22"/>
              </w:rPr>
              <w:t>87</w:t>
            </w:r>
          </w:p>
        </w:tc>
        <w:tc>
          <w:tcPr>
            <w:tcW w:w="1857" w:type="dxa"/>
            <w:tcBorders>
              <w:top w:val="nil"/>
              <w:left w:val="nil"/>
              <w:bottom w:val="nil"/>
              <w:right w:val="nil"/>
            </w:tcBorders>
          </w:tcPr>
          <w:p w14:paraId="56C37703" w14:textId="77777777" w:rsidR="00960CA7" w:rsidRDefault="00000000">
            <w:pPr>
              <w:keepNext/>
              <w:spacing w:before="40" w:after="40"/>
              <w:jc w:val="center"/>
            </w:pPr>
            <w:r>
              <w:rPr>
                <w:sz w:val="22"/>
              </w:rPr>
              <w:t>11,49</w:t>
            </w:r>
          </w:p>
        </w:tc>
      </w:tr>
      <w:tr w:rsidR="00960CA7" w14:paraId="7C84488E" w14:textId="77777777">
        <w:trPr>
          <w:cantSplit/>
        </w:trPr>
        <w:tc>
          <w:tcPr>
            <w:tcW w:w="2600" w:type="dxa"/>
            <w:tcBorders>
              <w:top w:val="nil"/>
              <w:left w:val="nil"/>
              <w:bottom w:val="nil"/>
              <w:right w:val="nil"/>
            </w:tcBorders>
          </w:tcPr>
          <w:p w14:paraId="1FB4A63B" w14:textId="77777777" w:rsidR="00960CA7" w:rsidRDefault="00000000">
            <w:pPr>
              <w:keepNext/>
              <w:spacing w:before="40" w:after="40"/>
            </w:pPr>
            <w:r>
              <w:rPr>
                <w:sz w:val="22"/>
              </w:rPr>
              <w:t>Camioneta</w:t>
            </w:r>
          </w:p>
        </w:tc>
        <w:tc>
          <w:tcPr>
            <w:tcW w:w="2700" w:type="dxa"/>
            <w:tcBorders>
              <w:top w:val="nil"/>
              <w:left w:val="nil"/>
              <w:bottom w:val="nil"/>
              <w:right w:val="nil"/>
            </w:tcBorders>
          </w:tcPr>
          <w:p w14:paraId="7059E1F9" w14:textId="77777777" w:rsidR="00960CA7" w:rsidRDefault="00000000">
            <w:pPr>
              <w:keepNext/>
              <w:spacing w:before="40" w:after="40"/>
              <w:jc w:val="center"/>
            </w:pPr>
            <w:r>
              <w:rPr>
                <w:sz w:val="22"/>
              </w:rPr>
              <w:t>1.432</w:t>
            </w:r>
          </w:p>
        </w:tc>
        <w:tc>
          <w:tcPr>
            <w:tcW w:w="1800" w:type="dxa"/>
            <w:tcBorders>
              <w:top w:val="nil"/>
              <w:left w:val="nil"/>
              <w:bottom w:val="nil"/>
              <w:right w:val="nil"/>
            </w:tcBorders>
          </w:tcPr>
          <w:p w14:paraId="433F04AB" w14:textId="77777777" w:rsidR="00960CA7" w:rsidRDefault="00000000">
            <w:pPr>
              <w:keepNext/>
              <w:spacing w:before="40" w:after="40"/>
              <w:jc w:val="center"/>
            </w:pPr>
            <w:r>
              <w:rPr>
                <w:sz w:val="22"/>
              </w:rPr>
              <w:t>55</w:t>
            </w:r>
          </w:p>
        </w:tc>
        <w:tc>
          <w:tcPr>
            <w:tcW w:w="1857" w:type="dxa"/>
            <w:tcBorders>
              <w:top w:val="nil"/>
              <w:left w:val="nil"/>
              <w:bottom w:val="nil"/>
              <w:right w:val="nil"/>
            </w:tcBorders>
          </w:tcPr>
          <w:p w14:paraId="63A2EDA9" w14:textId="77777777" w:rsidR="00960CA7" w:rsidRDefault="00000000">
            <w:pPr>
              <w:keepNext/>
              <w:spacing w:before="40" w:after="40"/>
              <w:jc w:val="center"/>
            </w:pPr>
            <w:r>
              <w:rPr>
                <w:sz w:val="22"/>
              </w:rPr>
              <w:t>3,84</w:t>
            </w:r>
          </w:p>
        </w:tc>
      </w:tr>
      <w:tr w:rsidR="00960CA7" w14:paraId="7621DEBE" w14:textId="77777777">
        <w:trPr>
          <w:cantSplit/>
        </w:trPr>
        <w:tc>
          <w:tcPr>
            <w:tcW w:w="2600" w:type="dxa"/>
            <w:tcBorders>
              <w:top w:val="nil"/>
              <w:left w:val="nil"/>
              <w:bottom w:val="nil"/>
              <w:right w:val="nil"/>
            </w:tcBorders>
          </w:tcPr>
          <w:p w14:paraId="79E05975" w14:textId="77777777" w:rsidR="00960CA7" w:rsidRDefault="00000000">
            <w:pPr>
              <w:keepNext/>
              <w:spacing w:before="40" w:after="40"/>
            </w:pPr>
            <w:r>
              <w:rPr>
                <w:sz w:val="22"/>
              </w:rPr>
              <w:t>Automóvil</w:t>
            </w:r>
          </w:p>
        </w:tc>
        <w:tc>
          <w:tcPr>
            <w:tcW w:w="2700" w:type="dxa"/>
            <w:tcBorders>
              <w:top w:val="nil"/>
              <w:left w:val="nil"/>
              <w:bottom w:val="nil"/>
              <w:right w:val="nil"/>
            </w:tcBorders>
          </w:tcPr>
          <w:p w14:paraId="2ED4D0AC" w14:textId="77777777" w:rsidR="00960CA7" w:rsidRDefault="00000000">
            <w:pPr>
              <w:keepNext/>
              <w:spacing w:before="40" w:after="40"/>
              <w:jc w:val="center"/>
            </w:pPr>
            <w:r>
              <w:rPr>
                <w:sz w:val="22"/>
              </w:rPr>
              <w:t>6.687</w:t>
            </w:r>
          </w:p>
        </w:tc>
        <w:tc>
          <w:tcPr>
            <w:tcW w:w="1800" w:type="dxa"/>
            <w:tcBorders>
              <w:top w:val="nil"/>
              <w:left w:val="nil"/>
              <w:bottom w:val="nil"/>
              <w:right w:val="nil"/>
            </w:tcBorders>
          </w:tcPr>
          <w:p w14:paraId="35561101" w14:textId="77777777" w:rsidR="00960CA7" w:rsidRDefault="00000000">
            <w:pPr>
              <w:keepNext/>
              <w:spacing w:before="40" w:after="40"/>
              <w:jc w:val="center"/>
            </w:pPr>
            <w:r>
              <w:rPr>
                <w:sz w:val="22"/>
              </w:rPr>
              <w:t>214</w:t>
            </w:r>
          </w:p>
        </w:tc>
        <w:tc>
          <w:tcPr>
            <w:tcW w:w="1857" w:type="dxa"/>
            <w:tcBorders>
              <w:top w:val="nil"/>
              <w:left w:val="nil"/>
              <w:bottom w:val="nil"/>
              <w:right w:val="nil"/>
            </w:tcBorders>
          </w:tcPr>
          <w:p w14:paraId="41D727E2" w14:textId="77777777" w:rsidR="00960CA7" w:rsidRDefault="00000000">
            <w:pPr>
              <w:keepNext/>
              <w:spacing w:before="40" w:after="40"/>
              <w:jc w:val="center"/>
            </w:pPr>
            <w:r>
              <w:rPr>
                <w:sz w:val="22"/>
              </w:rPr>
              <w:t>3,20</w:t>
            </w:r>
          </w:p>
        </w:tc>
      </w:tr>
      <w:tr w:rsidR="00960CA7" w14:paraId="3E6C1EC4" w14:textId="77777777">
        <w:trPr>
          <w:cantSplit/>
        </w:trPr>
        <w:tc>
          <w:tcPr>
            <w:tcW w:w="2600" w:type="dxa"/>
            <w:tcBorders>
              <w:top w:val="single" w:sz="6" w:space="0" w:color="000000"/>
              <w:left w:val="nil"/>
              <w:bottom w:val="single" w:sz="6" w:space="0" w:color="000000"/>
              <w:right w:val="nil"/>
            </w:tcBorders>
          </w:tcPr>
          <w:p w14:paraId="0C6B1078" w14:textId="77777777" w:rsidR="00960CA7" w:rsidRDefault="00000000">
            <w:pPr>
              <w:keepNext/>
              <w:spacing w:before="40" w:after="40"/>
            </w:pPr>
            <w:proofErr w:type="gramStart"/>
            <w:r>
              <w:rPr>
                <w:b/>
                <w:sz w:val="22"/>
              </w:rPr>
              <w:t>Total</w:t>
            </w:r>
            <w:proofErr w:type="gramEnd"/>
            <w:r>
              <w:rPr>
                <w:b/>
                <w:sz w:val="22"/>
              </w:rPr>
              <w:t xml:space="preserve"> de siniestros</w:t>
            </w:r>
          </w:p>
        </w:tc>
        <w:tc>
          <w:tcPr>
            <w:tcW w:w="2700" w:type="dxa"/>
            <w:tcBorders>
              <w:top w:val="single" w:sz="6" w:space="0" w:color="000000"/>
              <w:left w:val="nil"/>
              <w:bottom w:val="single" w:sz="6" w:space="0" w:color="000000"/>
              <w:right w:val="nil"/>
            </w:tcBorders>
          </w:tcPr>
          <w:p w14:paraId="02637F60" w14:textId="77777777" w:rsidR="00960CA7" w:rsidRDefault="00000000">
            <w:pPr>
              <w:keepNext/>
              <w:spacing w:before="40" w:after="40"/>
              <w:jc w:val="center"/>
            </w:pPr>
            <w:r>
              <w:rPr>
                <w:b/>
                <w:sz w:val="22"/>
              </w:rPr>
              <w:t>10.590</w:t>
            </w:r>
          </w:p>
        </w:tc>
        <w:tc>
          <w:tcPr>
            <w:tcW w:w="1800" w:type="dxa"/>
            <w:tcBorders>
              <w:top w:val="single" w:sz="6" w:space="0" w:color="000000"/>
              <w:left w:val="nil"/>
              <w:bottom w:val="single" w:sz="6" w:space="0" w:color="000000"/>
              <w:right w:val="nil"/>
            </w:tcBorders>
          </w:tcPr>
          <w:p w14:paraId="3E1A26B2" w14:textId="77777777" w:rsidR="00960CA7" w:rsidRDefault="00000000">
            <w:pPr>
              <w:keepNext/>
              <w:spacing w:before="40" w:after="40"/>
              <w:jc w:val="center"/>
            </w:pPr>
            <w:r>
              <w:rPr>
                <w:b/>
                <w:sz w:val="22"/>
              </w:rPr>
              <w:t>871</w:t>
            </w:r>
          </w:p>
        </w:tc>
        <w:tc>
          <w:tcPr>
            <w:tcW w:w="1857" w:type="dxa"/>
            <w:tcBorders>
              <w:top w:val="single" w:sz="6" w:space="0" w:color="000000"/>
              <w:left w:val="nil"/>
              <w:bottom w:val="single" w:sz="6" w:space="0" w:color="000000"/>
              <w:right w:val="nil"/>
            </w:tcBorders>
          </w:tcPr>
          <w:p w14:paraId="0C4B4393" w14:textId="77777777" w:rsidR="00960CA7" w:rsidRDefault="00000000">
            <w:pPr>
              <w:keepNext/>
              <w:spacing w:before="40" w:after="40"/>
              <w:jc w:val="center"/>
            </w:pPr>
            <w:r>
              <w:rPr>
                <w:b/>
                <w:sz w:val="22"/>
              </w:rPr>
              <w:t>8,22</w:t>
            </w:r>
          </w:p>
        </w:tc>
      </w:tr>
    </w:tbl>
    <w:p w14:paraId="54E5202A" w14:textId="77777777" w:rsidR="00580421" w:rsidRPr="00580421" w:rsidRDefault="00580421" w:rsidP="00580421">
      <w:pPr>
        <w:spacing w:before="240" w:line="480" w:lineRule="auto"/>
      </w:pPr>
      <w:r>
        <w:rPr>
          <w:i/>
        </w:rPr>
        <w:t>Nota.</w:t>
      </w:r>
      <w:r>
        <w:t xml:space="preserve"> Un siniestro puede incluir más de un tipo de vehículo, por lo que las filas no suman el total. Letalidad: fallecidos por cada 100 siniestros. Elaboración propia con datos de la ANT (2025, 2026).</w:t>
      </w:r>
    </w:p>
    <w:p w14:paraId="750FD8BA" w14:textId="77777777" w:rsidR="00460F97" w:rsidRPr="00460F97" w:rsidRDefault="00460F97" w:rsidP="00460F97">
      <w:pPr>
        <w:spacing w:line="480" w:lineRule="auto"/>
        <w:ind w:firstLine="720"/>
        <w:rPr>
          <w:rFonts w:cstheme="minorHAnsi"/>
        </w:rPr>
      </w:pPr>
      <w:r>
        <w:t xml:space="preserve">La motocicleta es el vehículo con la relación más fuerte con la gravedad. Los siniestros en los que participa una motocicleta tienen una letalidad de 14,11, frente a 6,01 en los que no participa; es decir, son 2,3 veces más mortales. Además, dejan en promedio 1,11 víctimas por siniestro, el doble que los demás (0,55), y el 84,8 % de ellos deja al menos una persona lesionada o fallecida, frente al 36,7 % de los siniestros sin motocicleta. Le siguen el bus (13,47) y la bicicleta (11,54), aunque este último valor se basa en solo 78 siniestros. En el </w:t>
      </w:r>
      <w:r>
        <w:lastRenderedPageBreak/>
        <w:t>caso del bus y del camión, la gravedad se relaciona con el tamaño y el peso del vehículo; en el caso de la motocicleta y la bicicleta, con la falta de protección de sus ocupantes. En cambio, el automóvil, que participa en más de la mitad de los siniestros, presenta la letalidad más baja (3,20).</w:t>
      </w:r>
    </w:p>
    <w:p w14:paraId="7BFA3FDE" w14:textId="77777777" w:rsidR="00580421" w:rsidRPr="00580421" w:rsidRDefault="00580421" w:rsidP="00580421">
      <w:pPr>
        <w:pStyle w:val="Ttulo2"/>
      </w:pPr>
      <w:bookmarkStart w:id="48" w:name="_Toc242957019"/>
      <w:r>
        <w:t>14.3. Relación entre las condiciones climáticas y los siniestros</w:t>
      </w:r>
      <w:bookmarkEnd w:id="48"/>
    </w:p>
    <w:p w14:paraId="4A7121DB" w14:textId="77777777" w:rsidR="00460F97" w:rsidRPr="00460F97" w:rsidRDefault="00460F97" w:rsidP="00460F97">
      <w:pPr>
        <w:spacing w:line="480" w:lineRule="auto"/>
        <w:ind w:firstLine="720"/>
        <w:rPr>
          <w:rFonts w:cstheme="minorHAnsi"/>
        </w:rPr>
      </w:pPr>
      <w:r>
        <w:t>Para responder a la pregunta sobre la influencia de la lluvia, a cada siniestro de 2024 a agosto de 2026 se le asignó la precipitación registrada en la hora del siniestro por la estación de la REMMAQ más cercana, y se clasificó como sin lluvia, lluvia ligera, lluvia moderada o lluvia fuerte (Secretaría de Ambiente del DMQ, 2026). De los 10.590 siniestros del periodo, 7.507 cuentan con este dato; los 3.083 restantes no lo tienen porque no cuentan con coordenadas válidas o porque la estación más cercana no registró la precipitación a esa hora. Los resultados se presentan en la Tabla 14.</w:t>
      </w:r>
    </w:p>
    <w:p w14:paraId="712CB249" w14:textId="77777777" w:rsidR="00580421" w:rsidRPr="00580421" w:rsidRDefault="00580421" w:rsidP="00580421">
      <w:pPr>
        <w:keepNext/>
        <w:spacing w:line="480" w:lineRule="auto"/>
        <w:rPr>
          <w:b/>
          <w:bCs/>
        </w:rPr>
      </w:pPr>
      <w:r>
        <w:rPr>
          <w:b/>
        </w:rPr>
        <w:t>Tabla 14</w:t>
      </w:r>
    </w:p>
    <w:p w14:paraId="5AC091A7" w14:textId="77777777" w:rsidR="00580421" w:rsidRPr="00580421" w:rsidRDefault="00580421" w:rsidP="00580421">
      <w:pPr>
        <w:keepNext/>
        <w:spacing w:line="480" w:lineRule="auto"/>
      </w:pPr>
      <w:r>
        <w:rPr>
          <w:i/>
        </w:rPr>
        <w:t>Siniestros y letalidad según la condición de lluvia, 2024 – agosto de 2026</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57"/>
        <w:gridCol w:w="1600"/>
        <w:gridCol w:w="1700"/>
        <w:gridCol w:w="1600"/>
        <w:gridCol w:w="1600"/>
      </w:tblGrid>
      <w:tr w:rsidR="00960CA7" w14:paraId="38732770" w14:textId="77777777">
        <w:trPr>
          <w:cantSplit/>
          <w:tblHeader/>
        </w:trPr>
        <w:tc>
          <w:tcPr>
            <w:tcW w:w="2457" w:type="dxa"/>
            <w:tcBorders>
              <w:top w:val="single" w:sz="6" w:space="0" w:color="000000"/>
              <w:left w:val="nil"/>
              <w:bottom w:val="single" w:sz="6" w:space="0" w:color="000000"/>
              <w:right w:val="nil"/>
            </w:tcBorders>
          </w:tcPr>
          <w:p w14:paraId="28A0ACAE" w14:textId="77777777" w:rsidR="00960CA7" w:rsidRDefault="00000000">
            <w:pPr>
              <w:keepNext/>
              <w:spacing w:before="40" w:after="40"/>
            </w:pPr>
            <w:r>
              <w:rPr>
                <w:b/>
                <w:sz w:val="22"/>
              </w:rPr>
              <w:t>Condición de lluvia</w:t>
            </w:r>
          </w:p>
        </w:tc>
        <w:tc>
          <w:tcPr>
            <w:tcW w:w="1600" w:type="dxa"/>
            <w:tcBorders>
              <w:top w:val="single" w:sz="6" w:space="0" w:color="000000"/>
              <w:left w:val="nil"/>
              <w:bottom w:val="single" w:sz="6" w:space="0" w:color="000000"/>
              <w:right w:val="nil"/>
            </w:tcBorders>
          </w:tcPr>
          <w:p w14:paraId="370D501A" w14:textId="77777777" w:rsidR="00960CA7" w:rsidRDefault="00000000">
            <w:pPr>
              <w:keepNext/>
              <w:spacing w:before="40" w:after="40"/>
              <w:jc w:val="center"/>
            </w:pPr>
            <w:r>
              <w:rPr>
                <w:b/>
                <w:sz w:val="22"/>
              </w:rPr>
              <w:t>Siniestros</w:t>
            </w:r>
          </w:p>
        </w:tc>
        <w:tc>
          <w:tcPr>
            <w:tcW w:w="1700" w:type="dxa"/>
            <w:tcBorders>
              <w:top w:val="single" w:sz="6" w:space="0" w:color="000000"/>
              <w:left w:val="nil"/>
              <w:bottom w:val="single" w:sz="6" w:space="0" w:color="000000"/>
              <w:right w:val="nil"/>
            </w:tcBorders>
          </w:tcPr>
          <w:p w14:paraId="14C6B477" w14:textId="77777777" w:rsidR="00960CA7" w:rsidRDefault="00000000">
            <w:pPr>
              <w:keepNext/>
              <w:spacing w:before="40" w:after="40"/>
              <w:jc w:val="center"/>
            </w:pPr>
            <w:r>
              <w:rPr>
                <w:b/>
                <w:sz w:val="22"/>
              </w:rPr>
              <w:t>% de siniestros</w:t>
            </w:r>
          </w:p>
        </w:tc>
        <w:tc>
          <w:tcPr>
            <w:tcW w:w="1600" w:type="dxa"/>
            <w:tcBorders>
              <w:top w:val="single" w:sz="6" w:space="0" w:color="000000"/>
              <w:left w:val="nil"/>
              <w:bottom w:val="single" w:sz="6" w:space="0" w:color="000000"/>
              <w:right w:val="nil"/>
            </w:tcBorders>
          </w:tcPr>
          <w:p w14:paraId="2605E37E" w14:textId="77777777" w:rsidR="00960CA7" w:rsidRDefault="00000000">
            <w:pPr>
              <w:keepNext/>
              <w:spacing w:before="40" w:after="40"/>
              <w:jc w:val="center"/>
            </w:pPr>
            <w:r>
              <w:rPr>
                <w:b/>
                <w:sz w:val="22"/>
              </w:rPr>
              <w:t>Fallecidos</w:t>
            </w:r>
          </w:p>
        </w:tc>
        <w:tc>
          <w:tcPr>
            <w:tcW w:w="1600" w:type="dxa"/>
            <w:tcBorders>
              <w:top w:val="single" w:sz="6" w:space="0" w:color="000000"/>
              <w:left w:val="nil"/>
              <w:bottom w:val="single" w:sz="6" w:space="0" w:color="000000"/>
              <w:right w:val="nil"/>
            </w:tcBorders>
          </w:tcPr>
          <w:p w14:paraId="4AF51D55" w14:textId="77777777" w:rsidR="00960CA7" w:rsidRDefault="00000000">
            <w:pPr>
              <w:keepNext/>
              <w:spacing w:before="40" w:after="40"/>
              <w:jc w:val="center"/>
            </w:pPr>
            <w:r>
              <w:rPr>
                <w:b/>
                <w:sz w:val="22"/>
              </w:rPr>
              <w:t>Letalidad</w:t>
            </w:r>
          </w:p>
        </w:tc>
      </w:tr>
      <w:tr w:rsidR="00960CA7" w14:paraId="58CDB0DD" w14:textId="77777777">
        <w:trPr>
          <w:cantSplit/>
        </w:trPr>
        <w:tc>
          <w:tcPr>
            <w:tcW w:w="2457" w:type="dxa"/>
            <w:tcBorders>
              <w:top w:val="nil"/>
              <w:left w:val="nil"/>
              <w:bottom w:val="nil"/>
              <w:right w:val="nil"/>
            </w:tcBorders>
          </w:tcPr>
          <w:p w14:paraId="34BCBA32" w14:textId="77777777" w:rsidR="00960CA7" w:rsidRDefault="00000000">
            <w:pPr>
              <w:keepNext/>
              <w:spacing w:before="40" w:after="40"/>
            </w:pPr>
            <w:r>
              <w:rPr>
                <w:sz w:val="22"/>
              </w:rPr>
              <w:t>Sin lluvia</w:t>
            </w:r>
          </w:p>
        </w:tc>
        <w:tc>
          <w:tcPr>
            <w:tcW w:w="1600" w:type="dxa"/>
            <w:tcBorders>
              <w:top w:val="nil"/>
              <w:left w:val="nil"/>
              <w:bottom w:val="nil"/>
              <w:right w:val="nil"/>
            </w:tcBorders>
          </w:tcPr>
          <w:p w14:paraId="473FE715" w14:textId="77777777" w:rsidR="00960CA7" w:rsidRDefault="00000000">
            <w:pPr>
              <w:keepNext/>
              <w:spacing w:before="40" w:after="40"/>
              <w:jc w:val="center"/>
            </w:pPr>
            <w:r>
              <w:rPr>
                <w:sz w:val="22"/>
              </w:rPr>
              <w:t>6.671</w:t>
            </w:r>
          </w:p>
        </w:tc>
        <w:tc>
          <w:tcPr>
            <w:tcW w:w="1700" w:type="dxa"/>
            <w:tcBorders>
              <w:top w:val="nil"/>
              <w:left w:val="nil"/>
              <w:bottom w:val="nil"/>
              <w:right w:val="nil"/>
            </w:tcBorders>
          </w:tcPr>
          <w:p w14:paraId="7990DF13" w14:textId="77777777" w:rsidR="00960CA7" w:rsidRDefault="00000000">
            <w:pPr>
              <w:keepNext/>
              <w:spacing w:before="40" w:after="40"/>
              <w:jc w:val="center"/>
            </w:pPr>
            <w:r>
              <w:rPr>
                <w:sz w:val="22"/>
              </w:rPr>
              <w:t>88,9 %</w:t>
            </w:r>
          </w:p>
        </w:tc>
        <w:tc>
          <w:tcPr>
            <w:tcW w:w="1600" w:type="dxa"/>
            <w:tcBorders>
              <w:top w:val="nil"/>
              <w:left w:val="nil"/>
              <w:bottom w:val="nil"/>
              <w:right w:val="nil"/>
            </w:tcBorders>
          </w:tcPr>
          <w:p w14:paraId="45CAE2EC" w14:textId="77777777" w:rsidR="00960CA7" w:rsidRDefault="00000000">
            <w:pPr>
              <w:keepNext/>
              <w:spacing w:before="40" w:after="40"/>
              <w:jc w:val="center"/>
            </w:pPr>
            <w:r>
              <w:rPr>
                <w:sz w:val="22"/>
              </w:rPr>
              <w:t>570</w:t>
            </w:r>
          </w:p>
        </w:tc>
        <w:tc>
          <w:tcPr>
            <w:tcW w:w="1600" w:type="dxa"/>
            <w:tcBorders>
              <w:top w:val="nil"/>
              <w:left w:val="nil"/>
              <w:bottom w:val="nil"/>
              <w:right w:val="nil"/>
            </w:tcBorders>
          </w:tcPr>
          <w:p w14:paraId="13705DDD" w14:textId="77777777" w:rsidR="00960CA7" w:rsidRDefault="00000000">
            <w:pPr>
              <w:keepNext/>
              <w:spacing w:before="40" w:after="40"/>
              <w:jc w:val="center"/>
            </w:pPr>
            <w:r>
              <w:rPr>
                <w:sz w:val="22"/>
              </w:rPr>
              <w:t>8,54</w:t>
            </w:r>
          </w:p>
        </w:tc>
      </w:tr>
      <w:tr w:rsidR="00960CA7" w14:paraId="05DE02EF" w14:textId="77777777">
        <w:trPr>
          <w:cantSplit/>
        </w:trPr>
        <w:tc>
          <w:tcPr>
            <w:tcW w:w="2457" w:type="dxa"/>
            <w:tcBorders>
              <w:top w:val="nil"/>
              <w:left w:val="nil"/>
              <w:bottom w:val="nil"/>
              <w:right w:val="nil"/>
            </w:tcBorders>
          </w:tcPr>
          <w:p w14:paraId="6606F65C" w14:textId="77777777" w:rsidR="00960CA7" w:rsidRDefault="00000000">
            <w:pPr>
              <w:keepNext/>
              <w:spacing w:before="40" w:after="40"/>
            </w:pPr>
            <w:r>
              <w:rPr>
                <w:sz w:val="22"/>
              </w:rPr>
              <w:t>Lluvia ligera</w:t>
            </w:r>
          </w:p>
        </w:tc>
        <w:tc>
          <w:tcPr>
            <w:tcW w:w="1600" w:type="dxa"/>
            <w:tcBorders>
              <w:top w:val="nil"/>
              <w:left w:val="nil"/>
              <w:bottom w:val="nil"/>
              <w:right w:val="nil"/>
            </w:tcBorders>
          </w:tcPr>
          <w:p w14:paraId="34260CBA" w14:textId="77777777" w:rsidR="00960CA7" w:rsidRDefault="00000000">
            <w:pPr>
              <w:keepNext/>
              <w:spacing w:before="40" w:after="40"/>
              <w:jc w:val="center"/>
            </w:pPr>
            <w:r>
              <w:rPr>
                <w:sz w:val="22"/>
              </w:rPr>
              <w:t>688</w:t>
            </w:r>
          </w:p>
        </w:tc>
        <w:tc>
          <w:tcPr>
            <w:tcW w:w="1700" w:type="dxa"/>
            <w:tcBorders>
              <w:top w:val="nil"/>
              <w:left w:val="nil"/>
              <w:bottom w:val="nil"/>
              <w:right w:val="nil"/>
            </w:tcBorders>
          </w:tcPr>
          <w:p w14:paraId="32C3053A" w14:textId="77777777" w:rsidR="00960CA7" w:rsidRDefault="00000000">
            <w:pPr>
              <w:keepNext/>
              <w:spacing w:before="40" w:after="40"/>
              <w:jc w:val="center"/>
            </w:pPr>
            <w:r>
              <w:rPr>
                <w:sz w:val="22"/>
              </w:rPr>
              <w:t>9,2 %</w:t>
            </w:r>
          </w:p>
        </w:tc>
        <w:tc>
          <w:tcPr>
            <w:tcW w:w="1600" w:type="dxa"/>
            <w:tcBorders>
              <w:top w:val="nil"/>
              <w:left w:val="nil"/>
              <w:bottom w:val="nil"/>
              <w:right w:val="nil"/>
            </w:tcBorders>
          </w:tcPr>
          <w:p w14:paraId="7EAC4ABF" w14:textId="77777777" w:rsidR="00960CA7" w:rsidRDefault="00000000">
            <w:pPr>
              <w:keepNext/>
              <w:spacing w:before="40" w:after="40"/>
              <w:jc w:val="center"/>
            </w:pPr>
            <w:r>
              <w:rPr>
                <w:sz w:val="22"/>
              </w:rPr>
              <w:t>43</w:t>
            </w:r>
          </w:p>
        </w:tc>
        <w:tc>
          <w:tcPr>
            <w:tcW w:w="1600" w:type="dxa"/>
            <w:tcBorders>
              <w:top w:val="nil"/>
              <w:left w:val="nil"/>
              <w:bottom w:val="nil"/>
              <w:right w:val="nil"/>
            </w:tcBorders>
          </w:tcPr>
          <w:p w14:paraId="32BC88EF" w14:textId="77777777" w:rsidR="00960CA7" w:rsidRDefault="00000000">
            <w:pPr>
              <w:keepNext/>
              <w:spacing w:before="40" w:after="40"/>
              <w:jc w:val="center"/>
            </w:pPr>
            <w:r>
              <w:rPr>
                <w:sz w:val="22"/>
              </w:rPr>
              <w:t>6,25</w:t>
            </w:r>
          </w:p>
        </w:tc>
      </w:tr>
      <w:tr w:rsidR="00960CA7" w14:paraId="60F95A69" w14:textId="77777777">
        <w:trPr>
          <w:cantSplit/>
        </w:trPr>
        <w:tc>
          <w:tcPr>
            <w:tcW w:w="2457" w:type="dxa"/>
            <w:tcBorders>
              <w:top w:val="nil"/>
              <w:left w:val="nil"/>
              <w:bottom w:val="nil"/>
              <w:right w:val="nil"/>
            </w:tcBorders>
          </w:tcPr>
          <w:p w14:paraId="31233097" w14:textId="77777777" w:rsidR="00960CA7" w:rsidRDefault="00000000">
            <w:pPr>
              <w:keepNext/>
              <w:spacing w:before="40" w:after="40"/>
            </w:pPr>
            <w:r>
              <w:rPr>
                <w:sz w:val="22"/>
              </w:rPr>
              <w:t>Lluvia moderada</w:t>
            </w:r>
          </w:p>
        </w:tc>
        <w:tc>
          <w:tcPr>
            <w:tcW w:w="1600" w:type="dxa"/>
            <w:tcBorders>
              <w:top w:val="nil"/>
              <w:left w:val="nil"/>
              <w:bottom w:val="nil"/>
              <w:right w:val="nil"/>
            </w:tcBorders>
          </w:tcPr>
          <w:p w14:paraId="2E0BD950" w14:textId="77777777" w:rsidR="00960CA7" w:rsidRDefault="00000000">
            <w:pPr>
              <w:keepNext/>
              <w:spacing w:before="40" w:after="40"/>
              <w:jc w:val="center"/>
            </w:pPr>
            <w:r>
              <w:rPr>
                <w:sz w:val="22"/>
              </w:rPr>
              <w:t>116</w:t>
            </w:r>
          </w:p>
        </w:tc>
        <w:tc>
          <w:tcPr>
            <w:tcW w:w="1700" w:type="dxa"/>
            <w:tcBorders>
              <w:top w:val="nil"/>
              <w:left w:val="nil"/>
              <w:bottom w:val="nil"/>
              <w:right w:val="nil"/>
            </w:tcBorders>
          </w:tcPr>
          <w:p w14:paraId="179C9E58" w14:textId="77777777" w:rsidR="00960CA7" w:rsidRDefault="00000000">
            <w:pPr>
              <w:keepNext/>
              <w:spacing w:before="40" w:after="40"/>
              <w:jc w:val="center"/>
            </w:pPr>
            <w:r>
              <w:rPr>
                <w:sz w:val="22"/>
              </w:rPr>
              <w:t>1,5 %</w:t>
            </w:r>
          </w:p>
        </w:tc>
        <w:tc>
          <w:tcPr>
            <w:tcW w:w="1600" w:type="dxa"/>
            <w:tcBorders>
              <w:top w:val="nil"/>
              <w:left w:val="nil"/>
              <w:bottom w:val="nil"/>
              <w:right w:val="nil"/>
            </w:tcBorders>
          </w:tcPr>
          <w:p w14:paraId="6E7345FF" w14:textId="77777777" w:rsidR="00960CA7" w:rsidRDefault="00000000">
            <w:pPr>
              <w:keepNext/>
              <w:spacing w:before="40" w:after="40"/>
              <w:jc w:val="center"/>
            </w:pPr>
            <w:r>
              <w:rPr>
                <w:sz w:val="22"/>
              </w:rPr>
              <w:t>8</w:t>
            </w:r>
          </w:p>
        </w:tc>
        <w:tc>
          <w:tcPr>
            <w:tcW w:w="1600" w:type="dxa"/>
            <w:tcBorders>
              <w:top w:val="nil"/>
              <w:left w:val="nil"/>
              <w:bottom w:val="nil"/>
              <w:right w:val="nil"/>
            </w:tcBorders>
          </w:tcPr>
          <w:p w14:paraId="57513209" w14:textId="77777777" w:rsidR="00960CA7" w:rsidRDefault="00000000">
            <w:pPr>
              <w:keepNext/>
              <w:spacing w:before="40" w:after="40"/>
              <w:jc w:val="center"/>
            </w:pPr>
            <w:r>
              <w:rPr>
                <w:sz w:val="22"/>
              </w:rPr>
              <w:t>6,90</w:t>
            </w:r>
          </w:p>
        </w:tc>
      </w:tr>
      <w:tr w:rsidR="00960CA7" w14:paraId="2074DA6D" w14:textId="77777777">
        <w:trPr>
          <w:cantSplit/>
        </w:trPr>
        <w:tc>
          <w:tcPr>
            <w:tcW w:w="2457" w:type="dxa"/>
            <w:tcBorders>
              <w:top w:val="nil"/>
              <w:left w:val="nil"/>
              <w:bottom w:val="nil"/>
              <w:right w:val="nil"/>
            </w:tcBorders>
          </w:tcPr>
          <w:p w14:paraId="590E5180" w14:textId="77777777" w:rsidR="00960CA7" w:rsidRDefault="00000000">
            <w:pPr>
              <w:keepNext/>
              <w:spacing w:before="40" w:after="40"/>
            </w:pPr>
            <w:r>
              <w:rPr>
                <w:sz w:val="22"/>
              </w:rPr>
              <w:t>Lluvia fuerte</w:t>
            </w:r>
          </w:p>
        </w:tc>
        <w:tc>
          <w:tcPr>
            <w:tcW w:w="1600" w:type="dxa"/>
            <w:tcBorders>
              <w:top w:val="nil"/>
              <w:left w:val="nil"/>
              <w:bottom w:val="nil"/>
              <w:right w:val="nil"/>
            </w:tcBorders>
          </w:tcPr>
          <w:p w14:paraId="15596FCC" w14:textId="77777777" w:rsidR="00960CA7" w:rsidRDefault="00000000">
            <w:pPr>
              <w:keepNext/>
              <w:spacing w:before="40" w:after="40"/>
              <w:jc w:val="center"/>
            </w:pPr>
            <w:r>
              <w:rPr>
                <w:sz w:val="22"/>
              </w:rPr>
              <w:t>32</w:t>
            </w:r>
          </w:p>
        </w:tc>
        <w:tc>
          <w:tcPr>
            <w:tcW w:w="1700" w:type="dxa"/>
            <w:tcBorders>
              <w:top w:val="nil"/>
              <w:left w:val="nil"/>
              <w:bottom w:val="nil"/>
              <w:right w:val="nil"/>
            </w:tcBorders>
          </w:tcPr>
          <w:p w14:paraId="2322A5D9" w14:textId="77777777" w:rsidR="00960CA7" w:rsidRDefault="00000000">
            <w:pPr>
              <w:keepNext/>
              <w:spacing w:before="40" w:after="40"/>
              <w:jc w:val="center"/>
            </w:pPr>
            <w:r>
              <w:rPr>
                <w:sz w:val="22"/>
              </w:rPr>
              <w:t>0,4 %</w:t>
            </w:r>
          </w:p>
        </w:tc>
        <w:tc>
          <w:tcPr>
            <w:tcW w:w="1600" w:type="dxa"/>
            <w:tcBorders>
              <w:top w:val="nil"/>
              <w:left w:val="nil"/>
              <w:bottom w:val="nil"/>
              <w:right w:val="nil"/>
            </w:tcBorders>
          </w:tcPr>
          <w:p w14:paraId="03414D47" w14:textId="77777777" w:rsidR="00960CA7" w:rsidRDefault="00000000">
            <w:pPr>
              <w:keepNext/>
              <w:spacing w:before="40" w:after="40"/>
              <w:jc w:val="center"/>
            </w:pPr>
            <w:r>
              <w:rPr>
                <w:sz w:val="22"/>
              </w:rPr>
              <w:t>1</w:t>
            </w:r>
          </w:p>
        </w:tc>
        <w:tc>
          <w:tcPr>
            <w:tcW w:w="1600" w:type="dxa"/>
            <w:tcBorders>
              <w:top w:val="nil"/>
              <w:left w:val="nil"/>
              <w:bottom w:val="nil"/>
              <w:right w:val="nil"/>
            </w:tcBorders>
          </w:tcPr>
          <w:p w14:paraId="7B3E4F4B" w14:textId="77777777" w:rsidR="00960CA7" w:rsidRDefault="00000000">
            <w:pPr>
              <w:keepNext/>
              <w:spacing w:before="40" w:after="40"/>
              <w:jc w:val="center"/>
            </w:pPr>
            <w:r>
              <w:rPr>
                <w:sz w:val="22"/>
              </w:rPr>
              <w:t>3,13</w:t>
            </w:r>
          </w:p>
        </w:tc>
      </w:tr>
      <w:tr w:rsidR="00960CA7" w14:paraId="63288257" w14:textId="77777777">
        <w:trPr>
          <w:cantSplit/>
        </w:trPr>
        <w:tc>
          <w:tcPr>
            <w:tcW w:w="2457" w:type="dxa"/>
            <w:tcBorders>
              <w:top w:val="single" w:sz="6" w:space="0" w:color="000000"/>
              <w:left w:val="nil"/>
              <w:bottom w:val="single" w:sz="6" w:space="0" w:color="000000"/>
              <w:right w:val="nil"/>
            </w:tcBorders>
          </w:tcPr>
          <w:p w14:paraId="3DEC3A79" w14:textId="77777777" w:rsidR="00960CA7" w:rsidRDefault="00000000">
            <w:pPr>
              <w:keepNext/>
              <w:spacing w:before="40" w:after="40"/>
            </w:pPr>
            <w:r>
              <w:rPr>
                <w:b/>
                <w:sz w:val="22"/>
              </w:rPr>
              <w:t>Total</w:t>
            </w:r>
          </w:p>
        </w:tc>
        <w:tc>
          <w:tcPr>
            <w:tcW w:w="1600" w:type="dxa"/>
            <w:tcBorders>
              <w:top w:val="single" w:sz="6" w:space="0" w:color="000000"/>
              <w:left w:val="nil"/>
              <w:bottom w:val="single" w:sz="6" w:space="0" w:color="000000"/>
              <w:right w:val="nil"/>
            </w:tcBorders>
          </w:tcPr>
          <w:p w14:paraId="2A8C1A9C" w14:textId="77777777" w:rsidR="00960CA7" w:rsidRDefault="00000000">
            <w:pPr>
              <w:keepNext/>
              <w:spacing w:before="40" w:after="40"/>
              <w:jc w:val="center"/>
            </w:pPr>
            <w:r>
              <w:rPr>
                <w:b/>
                <w:sz w:val="22"/>
              </w:rPr>
              <w:t>7.507</w:t>
            </w:r>
          </w:p>
        </w:tc>
        <w:tc>
          <w:tcPr>
            <w:tcW w:w="1700" w:type="dxa"/>
            <w:tcBorders>
              <w:top w:val="single" w:sz="6" w:space="0" w:color="000000"/>
              <w:left w:val="nil"/>
              <w:bottom w:val="single" w:sz="6" w:space="0" w:color="000000"/>
              <w:right w:val="nil"/>
            </w:tcBorders>
          </w:tcPr>
          <w:p w14:paraId="5BE5A6AA" w14:textId="77777777" w:rsidR="00960CA7" w:rsidRDefault="00000000">
            <w:pPr>
              <w:keepNext/>
              <w:spacing w:before="40" w:after="40"/>
              <w:jc w:val="center"/>
            </w:pPr>
            <w:r>
              <w:rPr>
                <w:b/>
                <w:sz w:val="22"/>
              </w:rPr>
              <w:t>100,0 %</w:t>
            </w:r>
          </w:p>
        </w:tc>
        <w:tc>
          <w:tcPr>
            <w:tcW w:w="1600" w:type="dxa"/>
            <w:tcBorders>
              <w:top w:val="single" w:sz="6" w:space="0" w:color="000000"/>
              <w:left w:val="nil"/>
              <w:bottom w:val="single" w:sz="6" w:space="0" w:color="000000"/>
              <w:right w:val="nil"/>
            </w:tcBorders>
          </w:tcPr>
          <w:p w14:paraId="1437B95A" w14:textId="77777777" w:rsidR="00960CA7" w:rsidRDefault="00000000">
            <w:pPr>
              <w:keepNext/>
              <w:spacing w:before="40" w:after="40"/>
              <w:jc w:val="center"/>
            </w:pPr>
            <w:r>
              <w:rPr>
                <w:b/>
                <w:sz w:val="22"/>
              </w:rPr>
              <w:t>622</w:t>
            </w:r>
          </w:p>
        </w:tc>
        <w:tc>
          <w:tcPr>
            <w:tcW w:w="1600" w:type="dxa"/>
            <w:tcBorders>
              <w:top w:val="single" w:sz="6" w:space="0" w:color="000000"/>
              <w:left w:val="nil"/>
              <w:bottom w:val="single" w:sz="6" w:space="0" w:color="000000"/>
              <w:right w:val="nil"/>
            </w:tcBorders>
          </w:tcPr>
          <w:p w14:paraId="38CE7342" w14:textId="77777777" w:rsidR="00960CA7" w:rsidRDefault="00000000">
            <w:pPr>
              <w:keepNext/>
              <w:spacing w:before="40" w:after="40"/>
              <w:jc w:val="center"/>
            </w:pPr>
            <w:r>
              <w:rPr>
                <w:b/>
                <w:sz w:val="22"/>
              </w:rPr>
              <w:t>8,29</w:t>
            </w:r>
          </w:p>
        </w:tc>
      </w:tr>
    </w:tbl>
    <w:p w14:paraId="241D3BDE" w14:textId="77777777" w:rsidR="00580421" w:rsidRPr="00580421" w:rsidRDefault="00580421" w:rsidP="00580421">
      <w:pPr>
        <w:spacing w:before="240" w:line="480" w:lineRule="auto"/>
      </w:pPr>
      <w:r>
        <w:rPr>
          <w:i/>
        </w:rPr>
        <w:t>Nota.</w:t>
      </w:r>
      <w:r>
        <w:t xml:space="preserve"> Solo se incluyen los siniestros con dato de precipitación. Letalidad: fallecidos por cada 100 siniestros. Elaboración propia con datos de la ANT (2025, 2026) y de la Secretaría de Ambiente del DMQ (2026).</w:t>
      </w:r>
    </w:p>
    <w:p w14:paraId="108E7B95" w14:textId="77777777" w:rsidR="00460F97" w:rsidRPr="00460F97" w:rsidRDefault="00460F97" w:rsidP="00460F97">
      <w:pPr>
        <w:spacing w:line="480" w:lineRule="auto"/>
        <w:ind w:firstLine="720"/>
        <w:rPr>
          <w:rFonts w:cstheme="minorHAnsi"/>
        </w:rPr>
      </w:pPr>
      <w:r>
        <w:t xml:space="preserve">El 88,9 % de los siniestros ocurrió sin lluvia y solo el 11,1 % con algún nivel de lluvia. Además, los siniestros con lluvia fueron menos mortales: su letalidad es de 6,22 fallecidos por cada 100 siniestros, frente a 8,54 de los siniestros sin lluvia. Es decir, en los </w:t>
      </w:r>
      <w:r>
        <w:lastRenderedPageBreak/>
        <w:t>datos analizados la lluvia no aparece como un factor que aumente la gravedad de los siniestros.</w:t>
      </w:r>
    </w:p>
    <w:p w14:paraId="4527C4FE" w14:textId="77777777" w:rsidR="00460F97" w:rsidRPr="00460F97" w:rsidRDefault="00460F97" w:rsidP="00460F97">
      <w:pPr>
        <w:spacing w:line="480" w:lineRule="auto"/>
        <w:ind w:firstLine="720"/>
        <w:rPr>
          <w:rFonts w:cstheme="minorHAnsi"/>
        </w:rPr>
      </w:pPr>
      <w:r>
        <w:t>Este resultado debe interpretarse con cautela por dos razones. Primero, para saber si la lluvia aumenta la cantidad de siniestros sería necesario compararla con el número de horas en las que llueve durante el año, ya que, si la mayor parte del tiempo no llueve, es esperable que la mayoría de los siniestros ocurra sin lluvia. Segundo, el número de siniestros con lluvia fuerte (32) es muy pequeño para sacar conclusiones sobre ese nivel. Una posible explicación de la menor letalidad es que, cuando llueve, los conductores reducen la velocidad. Por lo tanto, la condición climática se considerará en el modelo predictivo como una variable complementaria y no como una de las principales.</w:t>
      </w:r>
    </w:p>
    <w:p w14:paraId="21BD1127" w14:textId="77777777" w:rsidR="00580421" w:rsidRPr="00580421" w:rsidRDefault="00580421" w:rsidP="00580421">
      <w:pPr>
        <w:pStyle w:val="Ttulo2"/>
      </w:pPr>
      <w:bookmarkStart w:id="49" w:name="_Toc242957020"/>
      <w:r>
        <w:t>14.4. Síntesis de las relaciones</w:t>
      </w:r>
      <w:bookmarkEnd w:id="49"/>
    </w:p>
    <w:p w14:paraId="6D47C694" w14:textId="77777777" w:rsidR="00460F97" w:rsidRPr="00460F97" w:rsidRDefault="00460F97" w:rsidP="00460F97">
      <w:pPr>
        <w:spacing w:line="480" w:lineRule="auto"/>
        <w:ind w:firstLine="720"/>
        <w:rPr>
          <w:rFonts w:cstheme="minorHAnsi"/>
        </w:rPr>
      </w:pPr>
      <w:r>
        <w:t>De las tres relaciones analizadas, la zona y el tipo de vehículo son las que más se relacionan con la gravedad de los siniestros: un siniestro en la zona rural o con una motocicleta es más de dos veces más mortal que uno en la zona urbana o sin motocicleta. La lluvia, en cambio, no se asocia con siniestros más graves en los datos disponibles. Estos resultados complementan los del análisis de correlación y orientan la selección de variables para el modelo predictivo.</w:t>
      </w:r>
    </w:p>
    <w:p w14:paraId="759A0B8E" w14:textId="77777777" w:rsidR="00460F97" w:rsidRPr="00460F97" w:rsidRDefault="00460F97" w:rsidP="00460F97">
      <w:pPr>
        <w:pStyle w:val="Ttulo1"/>
        <w:pageBreakBefore/>
        <w:rPr>
          <w:rFonts w:cstheme="minorHAnsi"/>
        </w:rPr>
      </w:pPr>
      <w:bookmarkStart w:id="50" w:name="_Toc242957021"/>
      <w:r>
        <w:lastRenderedPageBreak/>
        <w:t>15. Resultados de siniestralidad: el costo humano</w:t>
      </w:r>
      <w:bookmarkEnd w:id="50"/>
    </w:p>
    <w:p w14:paraId="31BA4717" w14:textId="77777777" w:rsidR="00460F97" w:rsidRPr="00460F97" w:rsidRDefault="00460F97" w:rsidP="00460F97">
      <w:pPr>
        <w:spacing w:line="480" w:lineRule="auto"/>
        <w:ind w:firstLine="720"/>
        <w:rPr>
          <w:rFonts w:cstheme="minorHAnsi"/>
        </w:rPr>
      </w:pPr>
      <w:r>
        <w:t>Más allá del número de siniestros, el principal resultado de la siniestralidad es su costo humano: las personas que fallecen o resultan lesionadas. Entre enero de 2017 y agosto de 2026, los 44.982 siniestros registrados en el Distrito Metropolitano de Quito dejaron 29.495 víctimas: 2.741 personas fallecidas y 26.754 personas lesionadas. En promedio, esto equivale a 12,7 siniestros, 7,6 personas lesionadas y 0,78 personas fallecidas cada día; es decir, en Quito muere una persona a causa de un siniestro de tránsito aproximadamente cada 31 horas.</w:t>
      </w:r>
    </w:p>
    <w:p w14:paraId="5246049D" w14:textId="77777777" w:rsidR="00580421" w:rsidRPr="00580421" w:rsidRDefault="00580421" w:rsidP="00580421">
      <w:pPr>
        <w:pStyle w:val="Ttulo2"/>
      </w:pPr>
      <w:bookmarkStart w:id="51" w:name="_Toc242957022"/>
      <w:r>
        <w:t>15.1. Evolución del costo humano por año</w:t>
      </w:r>
      <w:bookmarkEnd w:id="51"/>
    </w:p>
    <w:p w14:paraId="632BCAE8" w14:textId="77777777" w:rsidR="00460F97" w:rsidRPr="00460F97" w:rsidRDefault="00460F97" w:rsidP="00460F97">
      <w:pPr>
        <w:spacing w:line="480" w:lineRule="auto"/>
        <w:ind w:firstLine="720"/>
        <w:rPr>
          <w:rFonts w:cstheme="minorHAnsi"/>
        </w:rPr>
      </w:pPr>
      <w:r>
        <w:t>La Tabla 15 presenta el número de siniestros, fallecidos y lesionados de cada año, junto con la letalidad.</w:t>
      </w:r>
    </w:p>
    <w:p w14:paraId="22141840" w14:textId="77777777" w:rsidR="00580421" w:rsidRPr="00580421" w:rsidRDefault="00580421" w:rsidP="00580421">
      <w:pPr>
        <w:keepNext/>
        <w:spacing w:line="480" w:lineRule="auto"/>
        <w:rPr>
          <w:b/>
          <w:bCs/>
        </w:rPr>
      </w:pPr>
      <w:r>
        <w:rPr>
          <w:b/>
        </w:rPr>
        <w:t>Tabla 15</w:t>
      </w:r>
    </w:p>
    <w:p w14:paraId="77F30D4A" w14:textId="77777777" w:rsidR="00580421" w:rsidRPr="00580421" w:rsidRDefault="00580421" w:rsidP="00580421">
      <w:pPr>
        <w:keepNext/>
        <w:spacing w:line="480" w:lineRule="auto"/>
      </w:pPr>
      <w:r>
        <w:rPr>
          <w:i/>
        </w:rPr>
        <w:t>Siniestros, víctimas y letalidad por año en Quito, 2017 – agosto de 2026</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57"/>
        <w:gridCol w:w="1400"/>
        <w:gridCol w:w="1400"/>
        <w:gridCol w:w="1400"/>
        <w:gridCol w:w="1500"/>
        <w:gridCol w:w="1300"/>
      </w:tblGrid>
      <w:tr w:rsidR="00960CA7" w14:paraId="75BF4DBA" w14:textId="77777777">
        <w:trPr>
          <w:cantSplit/>
          <w:tblHeader/>
        </w:trPr>
        <w:tc>
          <w:tcPr>
            <w:tcW w:w="1957" w:type="dxa"/>
            <w:tcBorders>
              <w:top w:val="single" w:sz="6" w:space="0" w:color="000000"/>
              <w:left w:val="nil"/>
              <w:bottom w:val="single" w:sz="6" w:space="0" w:color="000000"/>
              <w:right w:val="nil"/>
            </w:tcBorders>
          </w:tcPr>
          <w:p w14:paraId="4251B902" w14:textId="77777777" w:rsidR="00960CA7" w:rsidRDefault="00000000">
            <w:pPr>
              <w:keepNext/>
              <w:spacing w:before="40" w:after="40"/>
            </w:pPr>
            <w:r>
              <w:rPr>
                <w:b/>
                <w:sz w:val="22"/>
              </w:rPr>
              <w:t>Año</w:t>
            </w:r>
          </w:p>
        </w:tc>
        <w:tc>
          <w:tcPr>
            <w:tcW w:w="1400" w:type="dxa"/>
            <w:tcBorders>
              <w:top w:val="single" w:sz="6" w:space="0" w:color="000000"/>
              <w:left w:val="nil"/>
              <w:bottom w:val="single" w:sz="6" w:space="0" w:color="000000"/>
              <w:right w:val="nil"/>
            </w:tcBorders>
          </w:tcPr>
          <w:p w14:paraId="54335592" w14:textId="77777777" w:rsidR="00960CA7" w:rsidRDefault="00000000">
            <w:pPr>
              <w:keepNext/>
              <w:spacing w:before="40" w:after="40"/>
              <w:jc w:val="center"/>
            </w:pPr>
            <w:r>
              <w:rPr>
                <w:b/>
                <w:sz w:val="22"/>
              </w:rPr>
              <w:t>Siniestros</w:t>
            </w:r>
          </w:p>
        </w:tc>
        <w:tc>
          <w:tcPr>
            <w:tcW w:w="1400" w:type="dxa"/>
            <w:tcBorders>
              <w:top w:val="single" w:sz="6" w:space="0" w:color="000000"/>
              <w:left w:val="nil"/>
              <w:bottom w:val="single" w:sz="6" w:space="0" w:color="000000"/>
              <w:right w:val="nil"/>
            </w:tcBorders>
          </w:tcPr>
          <w:p w14:paraId="5066A5B1" w14:textId="77777777" w:rsidR="00960CA7" w:rsidRDefault="00000000">
            <w:pPr>
              <w:keepNext/>
              <w:spacing w:before="40" w:after="40"/>
              <w:jc w:val="center"/>
            </w:pPr>
            <w:r>
              <w:rPr>
                <w:b/>
                <w:sz w:val="22"/>
              </w:rPr>
              <w:t>Fallecidos</w:t>
            </w:r>
          </w:p>
        </w:tc>
        <w:tc>
          <w:tcPr>
            <w:tcW w:w="1400" w:type="dxa"/>
            <w:tcBorders>
              <w:top w:val="single" w:sz="6" w:space="0" w:color="000000"/>
              <w:left w:val="nil"/>
              <w:bottom w:val="single" w:sz="6" w:space="0" w:color="000000"/>
              <w:right w:val="nil"/>
            </w:tcBorders>
          </w:tcPr>
          <w:p w14:paraId="0CEF6779" w14:textId="77777777" w:rsidR="00960CA7" w:rsidRDefault="00000000">
            <w:pPr>
              <w:keepNext/>
              <w:spacing w:before="40" w:after="40"/>
              <w:jc w:val="center"/>
            </w:pPr>
            <w:r>
              <w:rPr>
                <w:b/>
                <w:sz w:val="22"/>
              </w:rPr>
              <w:t>Lesionados</w:t>
            </w:r>
          </w:p>
        </w:tc>
        <w:tc>
          <w:tcPr>
            <w:tcW w:w="1500" w:type="dxa"/>
            <w:tcBorders>
              <w:top w:val="single" w:sz="6" w:space="0" w:color="000000"/>
              <w:left w:val="nil"/>
              <w:bottom w:val="single" w:sz="6" w:space="0" w:color="000000"/>
              <w:right w:val="nil"/>
            </w:tcBorders>
          </w:tcPr>
          <w:p w14:paraId="57613D36" w14:textId="77777777" w:rsidR="00960CA7" w:rsidRDefault="00000000">
            <w:pPr>
              <w:keepNext/>
              <w:spacing w:before="40" w:after="40"/>
              <w:jc w:val="center"/>
            </w:pPr>
            <w:proofErr w:type="gramStart"/>
            <w:r>
              <w:rPr>
                <w:b/>
                <w:sz w:val="22"/>
              </w:rPr>
              <w:t>Total</w:t>
            </w:r>
            <w:proofErr w:type="gramEnd"/>
            <w:r>
              <w:rPr>
                <w:b/>
                <w:sz w:val="22"/>
              </w:rPr>
              <w:t xml:space="preserve"> de víctimas</w:t>
            </w:r>
          </w:p>
        </w:tc>
        <w:tc>
          <w:tcPr>
            <w:tcW w:w="1300" w:type="dxa"/>
            <w:tcBorders>
              <w:top w:val="single" w:sz="6" w:space="0" w:color="000000"/>
              <w:left w:val="nil"/>
              <w:bottom w:val="single" w:sz="6" w:space="0" w:color="000000"/>
              <w:right w:val="nil"/>
            </w:tcBorders>
          </w:tcPr>
          <w:p w14:paraId="4876198F" w14:textId="77777777" w:rsidR="00960CA7" w:rsidRDefault="00000000">
            <w:pPr>
              <w:keepNext/>
              <w:spacing w:before="40" w:after="40"/>
              <w:jc w:val="center"/>
            </w:pPr>
            <w:r>
              <w:rPr>
                <w:b/>
                <w:sz w:val="22"/>
              </w:rPr>
              <w:t>Letalidad</w:t>
            </w:r>
          </w:p>
        </w:tc>
      </w:tr>
      <w:tr w:rsidR="00960CA7" w14:paraId="16A30762" w14:textId="77777777">
        <w:trPr>
          <w:cantSplit/>
        </w:trPr>
        <w:tc>
          <w:tcPr>
            <w:tcW w:w="1957" w:type="dxa"/>
            <w:tcBorders>
              <w:top w:val="nil"/>
              <w:left w:val="nil"/>
              <w:bottom w:val="nil"/>
              <w:right w:val="nil"/>
            </w:tcBorders>
          </w:tcPr>
          <w:p w14:paraId="4715BD0D" w14:textId="77777777" w:rsidR="00960CA7" w:rsidRDefault="00000000">
            <w:pPr>
              <w:keepNext/>
              <w:spacing w:before="40" w:after="40"/>
            </w:pPr>
            <w:r>
              <w:rPr>
                <w:sz w:val="22"/>
              </w:rPr>
              <w:t>2017</w:t>
            </w:r>
          </w:p>
        </w:tc>
        <w:tc>
          <w:tcPr>
            <w:tcW w:w="1400" w:type="dxa"/>
            <w:tcBorders>
              <w:top w:val="nil"/>
              <w:left w:val="nil"/>
              <w:bottom w:val="nil"/>
              <w:right w:val="nil"/>
            </w:tcBorders>
          </w:tcPr>
          <w:p w14:paraId="28026587" w14:textId="77777777" w:rsidR="00960CA7" w:rsidRDefault="00000000">
            <w:pPr>
              <w:keepNext/>
              <w:spacing w:before="40" w:after="40"/>
              <w:jc w:val="center"/>
            </w:pPr>
            <w:r>
              <w:rPr>
                <w:sz w:val="22"/>
              </w:rPr>
              <w:t>8.810</w:t>
            </w:r>
          </w:p>
        </w:tc>
        <w:tc>
          <w:tcPr>
            <w:tcW w:w="1400" w:type="dxa"/>
            <w:tcBorders>
              <w:top w:val="nil"/>
              <w:left w:val="nil"/>
              <w:bottom w:val="nil"/>
              <w:right w:val="nil"/>
            </w:tcBorders>
          </w:tcPr>
          <w:p w14:paraId="7EFDC2A8" w14:textId="77777777" w:rsidR="00960CA7" w:rsidRDefault="00000000">
            <w:pPr>
              <w:keepNext/>
              <w:spacing w:before="40" w:after="40"/>
              <w:jc w:val="center"/>
            </w:pPr>
            <w:r>
              <w:rPr>
                <w:sz w:val="22"/>
              </w:rPr>
              <w:t>273</w:t>
            </w:r>
          </w:p>
        </w:tc>
        <w:tc>
          <w:tcPr>
            <w:tcW w:w="1400" w:type="dxa"/>
            <w:tcBorders>
              <w:top w:val="nil"/>
              <w:left w:val="nil"/>
              <w:bottom w:val="nil"/>
              <w:right w:val="nil"/>
            </w:tcBorders>
          </w:tcPr>
          <w:p w14:paraId="6821A655" w14:textId="77777777" w:rsidR="00960CA7" w:rsidRDefault="00000000">
            <w:pPr>
              <w:keepNext/>
              <w:spacing w:before="40" w:after="40"/>
              <w:jc w:val="center"/>
            </w:pPr>
            <w:r>
              <w:rPr>
                <w:sz w:val="22"/>
              </w:rPr>
              <w:t>4.973</w:t>
            </w:r>
          </w:p>
        </w:tc>
        <w:tc>
          <w:tcPr>
            <w:tcW w:w="1500" w:type="dxa"/>
            <w:tcBorders>
              <w:top w:val="nil"/>
              <w:left w:val="nil"/>
              <w:bottom w:val="nil"/>
              <w:right w:val="nil"/>
            </w:tcBorders>
          </w:tcPr>
          <w:p w14:paraId="6DF6FC18" w14:textId="77777777" w:rsidR="00960CA7" w:rsidRDefault="00000000">
            <w:pPr>
              <w:keepNext/>
              <w:spacing w:before="40" w:after="40"/>
              <w:jc w:val="center"/>
            </w:pPr>
            <w:r>
              <w:rPr>
                <w:sz w:val="22"/>
              </w:rPr>
              <w:t>5.246</w:t>
            </w:r>
          </w:p>
        </w:tc>
        <w:tc>
          <w:tcPr>
            <w:tcW w:w="1300" w:type="dxa"/>
            <w:tcBorders>
              <w:top w:val="nil"/>
              <w:left w:val="nil"/>
              <w:bottom w:val="nil"/>
              <w:right w:val="nil"/>
            </w:tcBorders>
          </w:tcPr>
          <w:p w14:paraId="3732102B" w14:textId="77777777" w:rsidR="00960CA7" w:rsidRDefault="00000000">
            <w:pPr>
              <w:keepNext/>
              <w:spacing w:before="40" w:after="40"/>
              <w:jc w:val="center"/>
            </w:pPr>
            <w:r>
              <w:rPr>
                <w:sz w:val="22"/>
              </w:rPr>
              <w:t>3,10</w:t>
            </w:r>
          </w:p>
        </w:tc>
      </w:tr>
      <w:tr w:rsidR="00960CA7" w14:paraId="05A83ABD" w14:textId="77777777">
        <w:trPr>
          <w:cantSplit/>
        </w:trPr>
        <w:tc>
          <w:tcPr>
            <w:tcW w:w="1957" w:type="dxa"/>
            <w:tcBorders>
              <w:top w:val="nil"/>
              <w:left w:val="nil"/>
              <w:bottom w:val="nil"/>
              <w:right w:val="nil"/>
            </w:tcBorders>
          </w:tcPr>
          <w:p w14:paraId="075EF234" w14:textId="77777777" w:rsidR="00960CA7" w:rsidRDefault="00000000">
            <w:pPr>
              <w:keepNext/>
              <w:spacing w:before="40" w:after="40"/>
            </w:pPr>
            <w:r>
              <w:rPr>
                <w:sz w:val="22"/>
              </w:rPr>
              <w:t>2018</w:t>
            </w:r>
          </w:p>
        </w:tc>
        <w:tc>
          <w:tcPr>
            <w:tcW w:w="1400" w:type="dxa"/>
            <w:tcBorders>
              <w:top w:val="nil"/>
              <w:left w:val="nil"/>
              <w:bottom w:val="nil"/>
              <w:right w:val="nil"/>
            </w:tcBorders>
          </w:tcPr>
          <w:p w14:paraId="607E5FD3" w14:textId="77777777" w:rsidR="00960CA7" w:rsidRDefault="00000000">
            <w:pPr>
              <w:keepNext/>
              <w:spacing w:before="40" w:after="40"/>
              <w:jc w:val="center"/>
            </w:pPr>
            <w:r>
              <w:rPr>
                <w:sz w:val="22"/>
              </w:rPr>
              <w:t>7.217</w:t>
            </w:r>
          </w:p>
        </w:tc>
        <w:tc>
          <w:tcPr>
            <w:tcW w:w="1400" w:type="dxa"/>
            <w:tcBorders>
              <w:top w:val="nil"/>
              <w:left w:val="nil"/>
              <w:bottom w:val="nil"/>
              <w:right w:val="nil"/>
            </w:tcBorders>
          </w:tcPr>
          <w:p w14:paraId="6B2EFE90" w14:textId="77777777" w:rsidR="00960CA7" w:rsidRDefault="00000000">
            <w:pPr>
              <w:keepNext/>
              <w:spacing w:before="40" w:after="40"/>
              <w:jc w:val="center"/>
            </w:pPr>
            <w:r>
              <w:rPr>
                <w:sz w:val="22"/>
              </w:rPr>
              <w:t>251</w:t>
            </w:r>
          </w:p>
        </w:tc>
        <w:tc>
          <w:tcPr>
            <w:tcW w:w="1400" w:type="dxa"/>
            <w:tcBorders>
              <w:top w:val="nil"/>
              <w:left w:val="nil"/>
              <w:bottom w:val="nil"/>
              <w:right w:val="nil"/>
            </w:tcBorders>
          </w:tcPr>
          <w:p w14:paraId="04E8BD26" w14:textId="77777777" w:rsidR="00960CA7" w:rsidRDefault="00000000">
            <w:pPr>
              <w:keepNext/>
              <w:spacing w:before="40" w:after="40"/>
              <w:jc w:val="center"/>
            </w:pPr>
            <w:r>
              <w:rPr>
                <w:sz w:val="22"/>
              </w:rPr>
              <w:t>4.282</w:t>
            </w:r>
          </w:p>
        </w:tc>
        <w:tc>
          <w:tcPr>
            <w:tcW w:w="1500" w:type="dxa"/>
            <w:tcBorders>
              <w:top w:val="nil"/>
              <w:left w:val="nil"/>
              <w:bottom w:val="nil"/>
              <w:right w:val="nil"/>
            </w:tcBorders>
          </w:tcPr>
          <w:p w14:paraId="6FACFE65" w14:textId="77777777" w:rsidR="00960CA7" w:rsidRDefault="00000000">
            <w:pPr>
              <w:keepNext/>
              <w:spacing w:before="40" w:after="40"/>
              <w:jc w:val="center"/>
            </w:pPr>
            <w:r>
              <w:rPr>
                <w:sz w:val="22"/>
              </w:rPr>
              <w:t>4.533</w:t>
            </w:r>
          </w:p>
        </w:tc>
        <w:tc>
          <w:tcPr>
            <w:tcW w:w="1300" w:type="dxa"/>
            <w:tcBorders>
              <w:top w:val="nil"/>
              <w:left w:val="nil"/>
              <w:bottom w:val="nil"/>
              <w:right w:val="nil"/>
            </w:tcBorders>
          </w:tcPr>
          <w:p w14:paraId="5AA84D3E" w14:textId="77777777" w:rsidR="00960CA7" w:rsidRDefault="00000000">
            <w:pPr>
              <w:keepNext/>
              <w:spacing w:before="40" w:after="40"/>
              <w:jc w:val="center"/>
            </w:pPr>
            <w:r>
              <w:rPr>
                <w:sz w:val="22"/>
              </w:rPr>
              <w:t>3,48</w:t>
            </w:r>
          </w:p>
        </w:tc>
      </w:tr>
      <w:tr w:rsidR="00960CA7" w14:paraId="354B12F8" w14:textId="77777777">
        <w:trPr>
          <w:cantSplit/>
        </w:trPr>
        <w:tc>
          <w:tcPr>
            <w:tcW w:w="1957" w:type="dxa"/>
            <w:tcBorders>
              <w:top w:val="nil"/>
              <w:left w:val="nil"/>
              <w:bottom w:val="nil"/>
              <w:right w:val="nil"/>
            </w:tcBorders>
          </w:tcPr>
          <w:p w14:paraId="21E217C3" w14:textId="77777777" w:rsidR="00960CA7" w:rsidRDefault="00000000">
            <w:pPr>
              <w:keepNext/>
              <w:spacing w:before="40" w:after="40"/>
            </w:pPr>
            <w:r>
              <w:rPr>
                <w:sz w:val="22"/>
              </w:rPr>
              <w:t>2019</w:t>
            </w:r>
          </w:p>
        </w:tc>
        <w:tc>
          <w:tcPr>
            <w:tcW w:w="1400" w:type="dxa"/>
            <w:tcBorders>
              <w:top w:val="nil"/>
              <w:left w:val="nil"/>
              <w:bottom w:val="nil"/>
              <w:right w:val="nil"/>
            </w:tcBorders>
          </w:tcPr>
          <w:p w14:paraId="79B66908" w14:textId="77777777" w:rsidR="00960CA7" w:rsidRDefault="00000000">
            <w:pPr>
              <w:keepNext/>
              <w:spacing w:before="40" w:after="40"/>
              <w:jc w:val="center"/>
            </w:pPr>
            <w:r>
              <w:rPr>
                <w:sz w:val="22"/>
              </w:rPr>
              <w:t>4.729</w:t>
            </w:r>
          </w:p>
        </w:tc>
        <w:tc>
          <w:tcPr>
            <w:tcW w:w="1400" w:type="dxa"/>
            <w:tcBorders>
              <w:top w:val="nil"/>
              <w:left w:val="nil"/>
              <w:bottom w:val="nil"/>
              <w:right w:val="nil"/>
            </w:tcBorders>
          </w:tcPr>
          <w:p w14:paraId="65E845E6" w14:textId="77777777" w:rsidR="00960CA7" w:rsidRDefault="00000000">
            <w:pPr>
              <w:keepNext/>
              <w:spacing w:before="40" w:after="40"/>
              <w:jc w:val="center"/>
            </w:pPr>
            <w:r>
              <w:rPr>
                <w:sz w:val="22"/>
              </w:rPr>
              <w:t>257</w:t>
            </w:r>
          </w:p>
        </w:tc>
        <w:tc>
          <w:tcPr>
            <w:tcW w:w="1400" w:type="dxa"/>
            <w:tcBorders>
              <w:top w:val="nil"/>
              <w:left w:val="nil"/>
              <w:bottom w:val="nil"/>
              <w:right w:val="nil"/>
            </w:tcBorders>
          </w:tcPr>
          <w:p w14:paraId="1ACE7B46" w14:textId="77777777" w:rsidR="00960CA7" w:rsidRDefault="00000000">
            <w:pPr>
              <w:keepNext/>
              <w:spacing w:before="40" w:after="40"/>
              <w:jc w:val="center"/>
            </w:pPr>
            <w:r>
              <w:rPr>
                <w:sz w:val="22"/>
              </w:rPr>
              <w:t>2.907</w:t>
            </w:r>
          </w:p>
        </w:tc>
        <w:tc>
          <w:tcPr>
            <w:tcW w:w="1500" w:type="dxa"/>
            <w:tcBorders>
              <w:top w:val="nil"/>
              <w:left w:val="nil"/>
              <w:bottom w:val="nil"/>
              <w:right w:val="nil"/>
            </w:tcBorders>
          </w:tcPr>
          <w:p w14:paraId="7E5BE36C" w14:textId="77777777" w:rsidR="00960CA7" w:rsidRDefault="00000000">
            <w:pPr>
              <w:keepNext/>
              <w:spacing w:before="40" w:after="40"/>
              <w:jc w:val="center"/>
            </w:pPr>
            <w:r>
              <w:rPr>
                <w:sz w:val="22"/>
              </w:rPr>
              <w:t>3.164</w:t>
            </w:r>
          </w:p>
        </w:tc>
        <w:tc>
          <w:tcPr>
            <w:tcW w:w="1300" w:type="dxa"/>
            <w:tcBorders>
              <w:top w:val="nil"/>
              <w:left w:val="nil"/>
              <w:bottom w:val="nil"/>
              <w:right w:val="nil"/>
            </w:tcBorders>
          </w:tcPr>
          <w:p w14:paraId="2630B2E0" w14:textId="77777777" w:rsidR="00960CA7" w:rsidRDefault="00000000">
            <w:pPr>
              <w:keepNext/>
              <w:spacing w:before="40" w:after="40"/>
              <w:jc w:val="center"/>
            </w:pPr>
            <w:r>
              <w:rPr>
                <w:sz w:val="22"/>
              </w:rPr>
              <w:t>5,43</w:t>
            </w:r>
          </w:p>
        </w:tc>
      </w:tr>
      <w:tr w:rsidR="00960CA7" w14:paraId="034EA03A" w14:textId="77777777">
        <w:trPr>
          <w:cantSplit/>
        </w:trPr>
        <w:tc>
          <w:tcPr>
            <w:tcW w:w="1957" w:type="dxa"/>
            <w:tcBorders>
              <w:top w:val="nil"/>
              <w:left w:val="nil"/>
              <w:bottom w:val="nil"/>
              <w:right w:val="nil"/>
            </w:tcBorders>
          </w:tcPr>
          <w:p w14:paraId="1C237489" w14:textId="77777777" w:rsidR="00960CA7" w:rsidRDefault="00000000">
            <w:pPr>
              <w:keepNext/>
              <w:spacing w:before="40" w:after="40"/>
            </w:pPr>
            <w:r>
              <w:rPr>
                <w:sz w:val="22"/>
              </w:rPr>
              <w:t>2020</w:t>
            </w:r>
          </w:p>
        </w:tc>
        <w:tc>
          <w:tcPr>
            <w:tcW w:w="1400" w:type="dxa"/>
            <w:tcBorders>
              <w:top w:val="nil"/>
              <w:left w:val="nil"/>
              <w:bottom w:val="nil"/>
              <w:right w:val="nil"/>
            </w:tcBorders>
          </w:tcPr>
          <w:p w14:paraId="173A6757" w14:textId="77777777" w:rsidR="00960CA7" w:rsidRDefault="00000000">
            <w:pPr>
              <w:keepNext/>
              <w:spacing w:before="40" w:after="40"/>
              <w:jc w:val="center"/>
            </w:pPr>
            <w:r>
              <w:rPr>
                <w:sz w:val="22"/>
              </w:rPr>
              <w:t>3.015</w:t>
            </w:r>
          </w:p>
        </w:tc>
        <w:tc>
          <w:tcPr>
            <w:tcW w:w="1400" w:type="dxa"/>
            <w:tcBorders>
              <w:top w:val="nil"/>
              <w:left w:val="nil"/>
              <w:bottom w:val="nil"/>
              <w:right w:val="nil"/>
            </w:tcBorders>
          </w:tcPr>
          <w:p w14:paraId="369B3798" w14:textId="77777777" w:rsidR="00960CA7" w:rsidRDefault="00000000">
            <w:pPr>
              <w:keepNext/>
              <w:spacing w:before="40" w:after="40"/>
              <w:jc w:val="center"/>
            </w:pPr>
            <w:r>
              <w:rPr>
                <w:sz w:val="22"/>
              </w:rPr>
              <w:t>209</w:t>
            </w:r>
          </w:p>
        </w:tc>
        <w:tc>
          <w:tcPr>
            <w:tcW w:w="1400" w:type="dxa"/>
            <w:tcBorders>
              <w:top w:val="nil"/>
              <w:left w:val="nil"/>
              <w:bottom w:val="nil"/>
              <w:right w:val="nil"/>
            </w:tcBorders>
          </w:tcPr>
          <w:p w14:paraId="7BB08487" w14:textId="77777777" w:rsidR="00960CA7" w:rsidRDefault="00000000">
            <w:pPr>
              <w:keepNext/>
              <w:spacing w:before="40" w:after="40"/>
              <w:jc w:val="center"/>
            </w:pPr>
            <w:r>
              <w:rPr>
                <w:sz w:val="22"/>
              </w:rPr>
              <w:t>1.552</w:t>
            </w:r>
          </w:p>
        </w:tc>
        <w:tc>
          <w:tcPr>
            <w:tcW w:w="1500" w:type="dxa"/>
            <w:tcBorders>
              <w:top w:val="nil"/>
              <w:left w:val="nil"/>
              <w:bottom w:val="nil"/>
              <w:right w:val="nil"/>
            </w:tcBorders>
          </w:tcPr>
          <w:p w14:paraId="3DD925BB" w14:textId="77777777" w:rsidR="00960CA7" w:rsidRDefault="00000000">
            <w:pPr>
              <w:keepNext/>
              <w:spacing w:before="40" w:after="40"/>
              <w:jc w:val="center"/>
            </w:pPr>
            <w:r>
              <w:rPr>
                <w:sz w:val="22"/>
              </w:rPr>
              <w:t>1.761</w:t>
            </w:r>
          </w:p>
        </w:tc>
        <w:tc>
          <w:tcPr>
            <w:tcW w:w="1300" w:type="dxa"/>
            <w:tcBorders>
              <w:top w:val="nil"/>
              <w:left w:val="nil"/>
              <w:bottom w:val="nil"/>
              <w:right w:val="nil"/>
            </w:tcBorders>
          </w:tcPr>
          <w:p w14:paraId="4E8945FB" w14:textId="77777777" w:rsidR="00960CA7" w:rsidRDefault="00000000">
            <w:pPr>
              <w:keepNext/>
              <w:spacing w:before="40" w:after="40"/>
              <w:jc w:val="center"/>
            </w:pPr>
            <w:r>
              <w:rPr>
                <w:sz w:val="22"/>
              </w:rPr>
              <w:t>6,93</w:t>
            </w:r>
          </w:p>
        </w:tc>
      </w:tr>
      <w:tr w:rsidR="00960CA7" w14:paraId="02A57BB7" w14:textId="77777777">
        <w:trPr>
          <w:cantSplit/>
        </w:trPr>
        <w:tc>
          <w:tcPr>
            <w:tcW w:w="1957" w:type="dxa"/>
            <w:tcBorders>
              <w:top w:val="nil"/>
              <w:left w:val="nil"/>
              <w:bottom w:val="nil"/>
              <w:right w:val="nil"/>
            </w:tcBorders>
          </w:tcPr>
          <w:p w14:paraId="7A659613" w14:textId="77777777" w:rsidR="00960CA7" w:rsidRDefault="00000000">
            <w:pPr>
              <w:keepNext/>
              <w:spacing w:before="40" w:after="40"/>
            </w:pPr>
            <w:r>
              <w:rPr>
                <w:sz w:val="22"/>
              </w:rPr>
              <w:t>2021</w:t>
            </w:r>
          </w:p>
        </w:tc>
        <w:tc>
          <w:tcPr>
            <w:tcW w:w="1400" w:type="dxa"/>
            <w:tcBorders>
              <w:top w:val="nil"/>
              <w:left w:val="nil"/>
              <w:bottom w:val="nil"/>
              <w:right w:val="nil"/>
            </w:tcBorders>
          </w:tcPr>
          <w:p w14:paraId="263B6246" w14:textId="77777777" w:rsidR="00960CA7" w:rsidRDefault="00000000">
            <w:pPr>
              <w:keepNext/>
              <w:spacing w:before="40" w:after="40"/>
              <w:jc w:val="center"/>
            </w:pPr>
            <w:r>
              <w:rPr>
                <w:sz w:val="22"/>
              </w:rPr>
              <w:t>3.411</w:t>
            </w:r>
          </w:p>
        </w:tc>
        <w:tc>
          <w:tcPr>
            <w:tcW w:w="1400" w:type="dxa"/>
            <w:tcBorders>
              <w:top w:val="nil"/>
              <w:left w:val="nil"/>
              <w:bottom w:val="nil"/>
              <w:right w:val="nil"/>
            </w:tcBorders>
          </w:tcPr>
          <w:p w14:paraId="4F35DC4A" w14:textId="77777777" w:rsidR="00960CA7" w:rsidRDefault="00000000">
            <w:pPr>
              <w:keepNext/>
              <w:spacing w:before="40" w:after="40"/>
              <w:jc w:val="center"/>
            </w:pPr>
            <w:r>
              <w:rPr>
                <w:sz w:val="22"/>
              </w:rPr>
              <w:t>259</w:t>
            </w:r>
          </w:p>
        </w:tc>
        <w:tc>
          <w:tcPr>
            <w:tcW w:w="1400" w:type="dxa"/>
            <w:tcBorders>
              <w:top w:val="nil"/>
              <w:left w:val="nil"/>
              <w:bottom w:val="nil"/>
              <w:right w:val="nil"/>
            </w:tcBorders>
          </w:tcPr>
          <w:p w14:paraId="6050D9F3" w14:textId="77777777" w:rsidR="00960CA7" w:rsidRDefault="00000000">
            <w:pPr>
              <w:keepNext/>
              <w:spacing w:before="40" w:after="40"/>
              <w:jc w:val="center"/>
            </w:pPr>
            <w:r>
              <w:rPr>
                <w:sz w:val="22"/>
              </w:rPr>
              <w:t>1.898</w:t>
            </w:r>
          </w:p>
        </w:tc>
        <w:tc>
          <w:tcPr>
            <w:tcW w:w="1500" w:type="dxa"/>
            <w:tcBorders>
              <w:top w:val="nil"/>
              <w:left w:val="nil"/>
              <w:bottom w:val="nil"/>
              <w:right w:val="nil"/>
            </w:tcBorders>
          </w:tcPr>
          <w:p w14:paraId="18C61BAB" w14:textId="77777777" w:rsidR="00960CA7" w:rsidRDefault="00000000">
            <w:pPr>
              <w:keepNext/>
              <w:spacing w:before="40" w:after="40"/>
              <w:jc w:val="center"/>
            </w:pPr>
            <w:r>
              <w:rPr>
                <w:sz w:val="22"/>
              </w:rPr>
              <w:t>2.157</w:t>
            </w:r>
          </w:p>
        </w:tc>
        <w:tc>
          <w:tcPr>
            <w:tcW w:w="1300" w:type="dxa"/>
            <w:tcBorders>
              <w:top w:val="nil"/>
              <w:left w:val="nil"/>
              <w:bottom w:val="nil"/>
              <w:right w:val="nil"/>
            </w:tcBorders>
          </w:tcPr>
          <w:p w14:paraId="0320212D" w14:textId="77777777" w:rsidR="00960CA7" w:rsidRDefault="00000000">
            <w:pPr>
              <w:keepNext/>
              <w:spacing w:before="40" w:after="40"/>
              <w:jc w:val="center"/>
            </w:pPr>
            <w:r>
              <w:rPr>
                <w:sz w:val="22"/>
              </w:rPr>
              <w:t>7,59</w:t>
            </w:r>
          </w:p>
        </w:tc>
      </w:tr>
      <w:tr w:rsidR="00960CA7" w14:paraId="31E79068" w14:textId="77777777">
        <w:trPr>
          <w:cantSplit/>
        </w:trPr>
        <w:tc>
          <w:tcPr>
            <w:tcW w:w="1957" w:type="dxa"/>
            <w:tcBorders>
              <w:top w:val="nil"/>
              <w:left w:val="nil"/>
              <w:bottom w:val="nil"/>
              <w:right w:val="nil"/>
            </w:tcBorders>
          </w:tcPr>
          <w:p w14:paraId="2187D016" w14:textId="77777777" w:rsidR="00960CA7" w:rsidRDefault="00000000">
            <w:pPr>
              <w:keepNext/>
              <w:spacing w:before="40" w:after="40"/>
            </w:pPr>
            <w:r>
              <w:rPr>
                <w:sz w:val="22"/>
              </w:rPr>
              <w:t>2022</w:t>
            </w:r>
          </w:p>
        </w:tc>
        <w:tc>
          <w:tcPr>
            <w:tcW w:w="1400" w:type="dxa"/>
            <w:tcBorders>
              <w:top w:val="nil"/>
              <w:left w:val="nil"/>
              <w:bottom w:val="nil"/>
              <w:right w:val="nil"/>
            </w:tcBorders>
          </w:tcPr>
          <w:p w14:paraId="724693BB" w14:textId="77777777" w:rsidR="00960CA7" w:rsidRDefault="00000000">
            <w:pPr>
              <w:keepNext/>
              <w:spacing w:before="40" w:after="40"/>
              <w:jc w:val="center"/>
            </w:pPr>
            <w:r>
              <w:rPr>
                <w:sz w:val="22"/>
              </w:rPr>
              <w:t>3.394</w:t>
            </w:r>
          </w:p>
        </w:tc>
        <w:tc>
          <w:tcPr>
            <w:tcW w:w="1400" w:type="dxa"/>
            <w:tcBorders>
              <w:top w:val="nil"/>
              <w:left w:val="nil"/>
              <w:bottom w:val="nil"/>
              <w:right w:val="nil"/>
            </w:tcBorders>
          </w:tcPr>
          <w:p w14:paraId="189E6AE4" w14:textId="77777777" w:rsidR="00960CA7" w:rsidRDefault="00000000">
            <w:pPr>
              <w:keepNext/>
              <w:spacing w:before="40" w:after="40"/>
              <w:jc w:val="center"/>
            </w:pPr>
            <w:r>
              <w:rPr>
                <w:sz w:val="22"/>
              </w:rPr>
              <w:t>292</w:t>
            </w:r>
          </w:p>
        </w:tc>
        <w:tc>
          <w:tcPr>
            <w:tcW w:w="1400" w:type="dxa"/>
            <w:tcBorders>
              <w:top w:val="nil"/>
              <w:left w:val="nil"/>
              <w:bottom w:val="nil"/>
              <w:right w:val="nil"/>
            </w:tcBorders>
          </w:tcPr>
          <w:p w14:paraId="10776D58" w14:textId="77777777" w:rsidR="00960CA7" w:rsidRDefault="00000000">
            <w:pPr>
              <w:keepNext/>
              <w:spacing w:before="40" w:after="40"/>
              <w:jc w:val="center"/>
            </w:pPr>
            <w:r>
              <w:rPr>
                <w:sz w:val="22"/>
              </w:rPr>
              <w:t>2.125</w:t>
            </w:r>
          </w:p>
        </w:tc>
        <w:tc>
          <w:tcPr>
            <w:tcW w:w="1500" w:type="dxa"/>
            <w:tcBorders>
              <w:top w:val="nil"/>
              <w:left w:val="nil"/>
              <w:bottom w:val="nil"/>
              <w:right w:val="nil"/>
            </w:tcBorders>
          </w:tcPr>
          <w:p w14:paraId="50AA8B81" w14:textId="77777777" w:rsidR="00960CA7" w:rsidRDefault="00000000">
            <w:pPr>
              <w:keepNext/>
              <w:spacing w:before="40" w:after="40"/>
              <w:jc w:val="center"/>
            </w:pPr>
            <w:r>
              <w:rPr>
                <w:sz w:val="22"/>
              </w:rPr>
              <w:t>2.417</w:t>
            </w:r>
          </w:p>
        </w:tc>
        <w:tc>
          <w:tcPr>
            <w:tcW w:w="1300" w:type="dxa"/>
            <w:tcBorders>
              <w:top w:val="nil"/>
              <w:left w:val="nil"/>
              <w:bottom w:val="nil"/>
              <w:right w:val="nil"/>
            </w:tcBorders>
          </w:tcPr>
          <w:p w14:paraId="39B6B918" w14:textId="77777777" w:rsidR="00960CA7" w:rsidRDefault="00000000">
            <w:pPr>
              <w:keepNext/>
              <w:spacing w:before="40" w:after="40"/>
              <w:jc w:val="center"/>
            </w:pPr>
            <w:r>
              <w:rPr>
                <w:sz w:val="22"/>
              </w:rPr>
              <w:t>8,60</w:t>
            </w:r>
          </w:p>
        </w:tc>
      </w:tr>
      <w:tr w:rsidR="00960CA7" w14:paraId="033A53E7" w14:textId="77777777">
        <w:trPr>
          <w:cantSplit/>
        </w:trPr>
        <w:tc>
          <w:tcPr>
            <w:tcW w:w="1957" w:type="dxa"/>
            <w:tcBorders>
              <w:top w:val="nil"/>
              <w:left w:val="nil"/>
              <w:bottom w:val="nil"/>
              <w:right w:val="nil"/>
            </w:tcBorders>
          </w:tcPr>
          <w:p w14:paraId="1B9BB296" w14:textId="77777777" w:rsidR="00960CA7" w:rsidRDefault="00000000">
            <w:pPr>
              <w:keepNext/>
              <w:spacing w:before="40" w:after="40"/>
            </w:pPr>
            <w:r>
              <w:rPr>
                <w:sz w:val="22"/>
              </w:rPr>
              <w:t>2023</w:t>
            </w:r>
          </w:p>
        </w:tc>
        <w:tc>
          <w:tcPr>
            <w:tcW w:w="1400" w:type="dxa"/>
            <w:tcBorders>
              <w:top w:val="nil"/>
              <w:left w:val="nil"/>
              <w:bottom w:val="nil"/>
              <w:right w:val="nil"/>
            </w:tcBorders>
          </w:tcPr>
          <w:p w14:paraId="3F1EDEF0" w14:textId="77777777" w:rsidR="00960CA7" w:rsidRDefault="00000000">
            <w:pPr>
              <w:keepNext/>
              <w:spacing w:before="40" w:after="40"/>
              <w:jc w:val="center"/>
            </w:pPr>
            <w:r>
              <w:rPr>
                <w:sz w:val="22"/>
              </w:rPr>
              <w:t>3.816</w:t>
            </w:r>
          </w:p>
        </w:tc>
        <w:tc>
          <w:tcPr>
            <w:tcW w:w="1400" w:type="dxa"/>
            <w:tcBorders>
              <w:top w:val="nil"/>
              <w:left w:val="nil"/>
              <w:bottom w:val="nil"/>
              <w:right w:val="nil"/>
            </w:tcBorders>
          </w:tcPr>
          <w:p w14:paraId="1E5B6ABE" w14:textId="77777777" w:rsidR="00960CA7" w:rsidRDefault="00000000">
            <w:pPr>
              <w:keepNext/>
              <w:spacing w:before="40" w:after="40"/>
              <w:jc w:val="center"/>
            </w:pPr>
            <w:r>
              <w:rPr>
                <w:sz w:val="22"/>
              </w:rPr>
              <w:t>329</w:t>
            </w:r>
          </w:p>
        </w:tc>
        <w:tc>
          <w:tcPr>
            <w:tcW w:w="1400" w:type="dxa"/>
            <w:tcBorders>
              <w:top w:val="nil"/>
              <w:left w:val="nil"/>
              <w:bottom w:val="nil"/>
              <w:right w:val="nil"/>
            </w:tcBorders>
          </w:tcPr>
          <w:p w14:paraId="341AAE6D" w14:textId="77777777" w:rsidR="00960CA7" w:rsidRDefault="00000000">
            <w:pPr>
              <w:keepNext/>
              <w:spacing w:before="40" w:after="40"/>
              <w:jc w:val="center"/>
            </w:pPr>
            <w:r>
              <w:rPr>
                <w:sz w:val="22"/>
              </w:rPr>
              <w:t>2.452</w:t>
            </w:r>
          </w:p>
        </w:tc>
        <w:tc>
          <w:tcPr>
            <w:tcW w:w="1500" w:type="dxa"/>
            <w:tcBorders>
              <w:top w:val="nil"/>
              <w:left w:val="nil"/>
              <w:bottom w:val="nil"/>
              <w:right w:val="nil"/>
            </w:tcBorders>
          </w:tcPr>
          <w:p w14:paraId="7EA2564C" w14:textId="77777777" w:rsidR="00960CA7" w:rsidRDefault="00000000">
            <w:pPr>
              <w:keepNext/>
              <w:spacing w:before="40" w:after="40"/>
              <w:jc w:val="center"/>
            </w:pPr>
            <w:r>
              <w:rPr>
                <w:sz w:val="22"/>
              </w:rPr>
              <w:t>2.781</w:t>
            </w:r>
          </w:p>
        </w:tc>
        <w:tc>
          <w:tcPr>
            <w:tcW w:w="1300" w:type="dxa"/>
            <w:tcBorders>
              <w:top w:val="nil"/>
              <w:left w:val="nil"/>
              <w:bottom w:val="nil"/>
              <w:right w:val="nil"/>
            </w:tcBorders>
          </w:tcPr>
          <w:p w14:paraId="34D5A57C" w14:textId="77777777" w:rsidR="00960CA7" w:rsidRDefault="00000000">
            <w:pPr>
              <w:keepNext/>
              <w:spacing w:before="40" w:after="40"/>
              <w:jc w:val="center"/>
            </w:pPr>
            <w:r>
              <w:rPr>
                <w:sz w:val="22"/>
              </w:rPr>
              <w:t>8,62</w:t>
            </w:r>
          </w:p>
        </w:tc>
      </w:tr>
      <w:tr w:rsidR="00960CA7" w14:paraId="76E74A9C" w14:textId="77777777">
        <w:trPr>
          <w:cantSplit/>
        </w:trPr>
        <w:tc>
          <w:tcPr>
            <w:tcW w:w="1957" w:type="dxa"/>
            <w:tcBorders>
              <w:top w:val="nil"/>
              <w:left w:val="nil"/>
              <w:bottom w:val="nil"/>
              <w:right w:val="nil"/>
            </w:tcBorders>
          </w:tcPr>
          <w:p w14:paraId="6FB16DD4" w14:textId="77777777" w:rsidR="00960CA7" w:rsidRDefault="00000000">
            <w:pPr>
              <w:keepNext/>
              <w:spacing w:before="40" w:after="40"/>
            </w:pPr>
            <w:r>
              <w:rPr>
                <w:sz w:val="22"/>
              </w:rPr>
              <w:t>2024</w:t>
            </w:r>
          </w:p>
        </w:tc>
        <w:tc>
          <w:tcPr>
            <w:tcW w:w="1400" w:type="dxa"/>
            <w:tcBorders>
              <w:top w:val="nil"/>
              <w:left w:val="nil"/>
              <w:bottom w:val="nil"/>
              <w:right w:val="nil"/>
            </w:tcBorders>
          </w:tcPr>
          <w:p w14:paraId="04CF3E9B" w14:textId="77777777" w:rsidR="00960CA7" w:rsidRDefault="00000000">
            <w:pPr>
              <w:keepNext/>
              <w:spacing w:before="40" w:after="40"/>
              <w:jc w:val="center"/>
            </w:pPr>
            <w:r>
              <w:rPr>
                <w:sz w:val="22"/>
              </w:rPr>
              <w:t>3.889</w:t>
            </w:r>
          </w:p>
        </w:tc>
        <w:tc>
          <w:tcPr>
            <w:tcW w:w="1400" w:type="dxa"/>
            <w:tcBorders>
              <w:top w:val="nil"/>
              <w:left w:val="nil"/>
              <w:bottom w:val="nil"/>
              <w:right w:val="nil"/>
            </w:tcBorders>
          </w:tcPr>
          <w:p w14:paraId="1DA16999" w14:textId="77777777" w:rsidR="00960CA7" w:rsidRDefault="00000000">
            <w:pPr>
              <w:keepNext/>
              <w:spacing w:before="40" w:after="40"/>
              <w:jc w:val="center"/>
            </w:pPr>
            <w:r>
              <w:rPr>
                <w:sz w:val="22"/>
              </w:rPr>
              <w:t>323</w:t>
            </w:r>
          </w:p>
        </w:tc>
        <w:tc>
          <w:tcPr>
            <w:tcW w:w="1400" w:type="dxa"/>
            <w:tcBorders>
              <w:top w:val="nil"/>
              <w:left w:val="nil"/>
              <w:bottom w:val="nil"/>
              <w:right w:val="nil"/>
            </w:tcBorders>
          </w:tcPr>
          <w:p w14:paraId="545CC947" w14:textId="77777777" w:rsidR="00960CA7" w:rsidRDefault="00000000">
            <w:pPr>
              <w:keepNext/>
              <w:spacing w:before="40" w:after="40"/>
              <w:jc w:val="center"/>
            </w:pPr>
            <w:r>
              <w:rPr>
                <w:sz w:val="22"/>
              </w:rPr>
              <w:t>2.347</w:t>
            </w:r>
          </w:p>
        </w:tc>
        <w:tc>
          <w:tcPr>
            <w:tcW w:w="1500" w:type="dxa"/>
            <w:tcBorders>
              <w:top w:val="nil"/>
              <w:left w:val="nil"/>
              <w:bottom w:val="nil"/>
              <w:right w:val="nil"/>
            </w:tcBorders>
          </w:tcPr>
          <w:p w14:paraId="06A29990" w14:textId="77777777" w:rsidR="00960CA7" w:rsidRDefault="00000000">
            <w:pPr>
              <w:keepNext/>
              <w:spacing w:before="40" w:after="40"/>
              <w:jc w:val="center"/>
            </w:pPr>
            <w:r>
              <w:rPr>
                <w:sz w:val="22"/>
              </w:rPr>
              <w:t>2.670</w:t>
            </w:r>
          </w:p>
        </w:tc>
        <w:tc>
          <w:tcPr>
            <w:tcW w:w="1300" w:type="dxa"/>
            <w:tcBorders>
              <w:top w:val="nil"/>
              <w:left w:val="nil"/>
              <w:bottom w:val="nil"/>
              <w:right w:val="nil"/>
            </w:tcBorders>
          </w:tcPr>
          <w:p w14:paraId="26E9EAF4" w14:textId="77777777" w:rsidR="00960CA7" w:rsidRDefault="00000000">
            <w:pPr>
              <w:keepNext/>
              <w:spacing w:before="40" w:after="40"/>
              <w:jc w:val="center"/>
            </w:pPr>
            <w:r>
              <w:rPr>
                <w:sz w:val="22"/>
              </w:rPr>
              <w:t>8,31</w:t>
            </w:r>
          </w:p>
        </w:tc>
      </w:tr>
      <w:tr w:rsidR="00960CA7" w14:paraId="7F053D10" w14:textId="77777777">
        <w:trPr>
          <w:cantSplit/>
        </w:trPr>
        <w:tc>
          <w:tcPr>
            <w:tcW w:w="1957" w:type="dxa"/>
            <w:tcBorders>
              <w:top w:val="nil"/>
              <w:left w:val="nil"/>
              <w:bottom w:val="nil"/>
              <w:right w:val="nil"/>
            </w:tcBorders>
          </w:tcPr>
          <w:p w14:paraId="222636D0" w14:textId="77777777" w:rsidR="00960CA7" w:rsidRDefault="00000000">
            <w:pPr>
              <w:keepNext/>
              <w:spacing w:before="40" w:after="40"/>
            </w:pPr>
            <w:r>
              <w:rPr>
                <w:sz w:val="22"/>
              </w:rPr>
              <w:t>2025</w:t>
            </w:r>
          </w:p>
        </w:tc>
        <w:tc>
          <w:tcPr>
            <w:tcW w:w="1400" w:type="dxa"/>
            <w:tcBorders>
              <w:top w:val="nil"/>
              <w:left w:val="nil"/>
              <w:bottom w:val="nil"/>
              <w:right w:val="nil"/>
            </w:tcBorders>
          </w:tcPr>
          <w:p w14:paraId="2F119205" w14:textId="77777777" w:rsidR="00960CA7" w:rsidRDefault="00000000">
            <w:pPr>
              <w:keepNext/>
              <w:spacing w:before="40" w:after="40"/>
              <w:jc w:val="center"/>
            </w:pPr>
            <w:r>
              <w:rPr>
                <w:sz w:val="22"/>
              </w:rPr>
              <w:t>3.987</w:t>
            </w:r>
          </w:p>
        </w:tc>
        <w:tc>
          <w:tcPr>
            <w:tcW w:w="1400" w:type="dxa"/>
            <w:tcBorders>
              <w:top w:val="nil"/>
              <w:left w:val="nil"/>
              <w:bottom w:val="nil"/>
              <w:right w:val="nil"/>
            </w:tcBorders>
          </w:tcPr>
          <w:p w14:paraId="501B9618" w14:textId="77777777" w:rsidR="00960CA7" w:rsidRDefault="00000000">
            <w:pPr>
              <w:keepNext/>
              <w:spacing w:before="40" w:after="40"/>
              <w:jc w:val="center"/>
            </w:pPr>
            <w:r>
              <w:rPr>
                <w:sz w:val="22"/>
              </w:rPr>
              <w:t>337</w:t>
            </w:r>
          </w:p>
        </w:tc>
        <w:tc>
          <w:tcPr>
            <w:tcW w:w="1400" w:type="dxa"/>
            <w:tcBorders>
              <w:top w:val="nil"/>
              <w:left w:val="nil"/>
              <w:bottom w:val="nil"/>
              <w:right w:val="nil"/>
            </w:tcBorders>
          </w:tcPr>
          <w:p w14:paraId="4D59ED1C" w14:textId="77777777" w:rsidR="00960CA7" w:rsidRDefault="00000000">
            <w:pPr>
              <w:keepNext/>
              <w:spacing w:before="40" w:after="40"/>
              <w:jc w:val="center"/>
            </w:pPr>
            <w:r>
              <w:rPr>
                <w:sz w:val="22"/>
              </w:rPr>
              <w:t>2.536</w:t>
            </w:r>
          </w:p>
        </w:tc>
        <w:tc>
          <w:tcPr>
            <w:tcW w:w="1500" w:type="dxa"/>
            <w:tcBorders>
              <w:top w:val="nil"/>
              <w:left w:val="nil"/>
              <w:bottom w:val="nil"/>
              <w:right w:val="nil"/>
            </w:tcBorders>
          </w:tcPr>
          <w:p w14:paraId="0DEA3593" w14:textId="77777777" w:rsidR="00960CA7" w:rsidRDefault="00000000">
            <w:pPr>
              <w:keepNext/>
              <w:spacing w:before="40" w:after="40"/>
              <w:jc w:val="center"/>
            </w:pPr>
            <w:r>
              <w:rPr>
                <w:sz w:val="22"/>
              </w:rPr>
              <w:t>2.873</w:t>
            </w:r>
          </w:p>
        </w:tc>
        <w:tc>
          <w:tcPr>
            <w:tcW w:w="1300" w:type="dxa"/>
            <w:tcBorders>
              <w:top w:val="nil"/>
              <w:left w:val="nil"/>
              <w:bottom w:val="nil"/>
              <w:right w:val="nil"/>
            </w:tcBorders>
          </w:tcPr>
          <w:p w14:paraId="6D15F92E" w14:textId="77777777" w:rsidR="00960CA7" w:rsidRDefault="00000000">
            <w:pPr>
              <w:keepNext/>
              <w:spacing w:before="40" w:after="40"/>
              <w:jc w:val="center"/>
            </w:pPr>
            <w:r>
              <w:rPr>
                <w:sz w:val="22"/>
              </w:rPr>
              <w:t>8,45</w:t>
            </w:r>
          </w:p>
        </w:tc>
      </w:tr>
      <w:tr w:rsidR="00960CA7" w14:paraId="2562E150" w14:textId="77777777">
        <w:trPr>
          <w:cantSplit/>
        </w:trPr>
        <w:tc>
          <w:tcPr>
            <w:tcW w:w="1957" w:type="dxa"/>
            <w:tcBorders>
              <w:top w:val="nil"/>
              <w:left w:val="nil"/>
              <w:bottom w:val="nil"/>
              <w:right w:val="nil"/>
            </w:tcBorders>
          </w:tcPr>
          <w:p w14:paraId="070489A0" w14:textId="77777777" w:rsidR="00960CA7" w:rsidRDefault="00000000">
            <w:pPr>
              <w:keepNext/>
              <w:spacing w:before="40" w:after="40"/>
            </w:pPr>
            <w:r>
              <w:rPr>
                <w:sz w:val="22"/>
              </w:rPr>
              <w:t>2026 (ene–</w:t>
            </w:r>
            <w:proofErr w:type="spellStart"/>
            <w:r>
              <w:rPr>
                <w:sz w:val="22"/>
              </w:rPr>
              <w:t>ago</w:t>
            </w:r>
            <w:proofErr w:type="spellEnd"/>
            <w:r>
              <w:rPr>
                <w:sz w:val="22"/>
              </w:rPr>
              <w:t>)</w:t>
            </w:r>
          </w:p>
        </w:tc>
        <w:tc>
          <w:tcPr>
            <w:tcW w:w="1400" w:type="dxa"/>
            <w:tcBorders>
              <w:top w:val="nil"/>
              <w:left w:val="nil"/>
              <w:bottom w:val="nil"/>
              <w:right w:val="nil"/>
            </w:tcBorders>
          </w:tcPr>
          <w:p w14:paraId="54206783" w14:textId="77777777" w:rsidR="00960CA7" w:rsidRDefault="00000000">
            <w:pPr>
              <w:keepNext/>
              <w:spacing w:before="40" w:after="40"/>
              <w:jc w:val="center"/>
            </w:pPr>
            <w:r>
              <w:rPr>
                <w:sz w:val="22"/>
              </w:rPr>
              <w:t>2.714</w:t>
            </w:r>
          </w:p>
        </w:tc>
        <w:tc>
          <w:tcPr>
            <w:tcW w:w="1400" w:type="dxa"/>
            <w:tcBorders>
              <w:top w:val="nil"/>
              <w:left w:val="nil"/>
              <w:bottom w:val="nil"/>
              <w:right w:val="nil"/>
            </w:tcBorders>
          </w:tcPr>
          <w:p w14:paraId="7A2FE2C1" w14:textId="77777777" w:rsidR="00960CA7" w:rsidRDefault="00000000">
            <w:pPr>
              <w:keepNext/>
              <w:spacing w:before="40" w:after="40"/>
              <w:jc w:val="center"/>
            </w:pPr>
            <w:r>
              <w:rPr>
                <w:sz w:val="22"/>
              </w:rPr>
              <w:t>211</w:t>
            </w:r>
          </w:p>
        </w:tc>
        <w:tc>
          <w:tcPr>
            <w:tcW w:w="1400" w:type="dxa"/>
            <w:tcBorders>
              <w:top w:val="nil"/>
              <w:left w:val="nil"/>
              <w:bottom w:val="nil"/>
              <w:right w:val="nil"/>
            </w:tcBorders>
          </w:tcPr>
          <w:p w14:paraId="1A1B01F9" w14:textId="77777777" w:rsidR="00960CA7" w:rsidRDefault="00000000">
            <w:pPr>
              <w:keepNext/>
              <w:spacing w:before="40" w:after="40"/>
              <w:jc w:val="center"/>
            </w:pPr>
            <w:r>
              <w:rPr>
                <w:sz w:val="22"/>
              </w:rPr>
              <w:t>1.682</w:t>
            </w:r>
          </w:p>
        </w:tc>
        <w:tc>
          <w:tcPr>
            <w:tcW w:w="1500" w:type="dxa"/>
            <w:tcBorders>
              <w:top w:val="nil"/>
              <w:left w:val="nil"/>
              <w:bottom w:val="nil"/>
              <w:right w:val="nil"/>
            </w:tcBorders>
          </w:tcPr>
          <w:p w14:paraId="19276AAD" w14:textId="77777777" w:rsidR="00960CA7" w:rsidRDefault="00000000">
            <w:pPr>
              <w:keepNext/>
              <w:spacing w:before="40" w:after="40"/>
              <w:jc w:val="center"/>
            </w:pPr>
            <w:r>
              <w:rPr>
                <w:sz w:val="22"/>
              </w:rPr>
              <w:t>1.893</w:t>
            </w:r>
          </w:p>
        </w:tc>
        <w:tc>
          <w:tcPr>
            <w:tcW w:w="1300" w:type="dxa"/>
            <w:tcBorders>
              <w:top w:val="nil"/>
              <w:left w:val="nil"/>
              <w:bottom w:val="nil"/>
              <w:right w:val="nil"/>
            </w:tcBorders>
          </w:tcPr>
          <w:p w14:paraId="183431B0" w14:textId="77777777" w:rsidR="00960CA7" w:rsidRDefault="00000000">
            <w:pPr>
              <w:keepNext/>
              <w:spacing w:before="40" w:after="40"/>
              <w:jc w:val="center"/>
            </w:pPr>
            <w:r>
              <w:rPr>
                <w:sz w:val="22"/>
              </w:rPr>
              <w:t>7,77</w:t>
            </w:r>
          </w:p>
        </w:tc>
      </w:tr>
      <w:tr w:rsidR="00960CA7" w14:paraId="220F26FF" w14:textId="77777777">
        <w:trPr>
          <w:cantSplit/>
        </w:trPr>
        <w:tc>
          <w:tcPr>
            <w:tcW w:w="1957" w:type="dxa"/>
            <w:tcBorders>
              <w:top w:val="single" w:sz="6" w:space="0" w:color="000000"/>
              <w:left w:val="nil"/>
              <w:bottom w:val="single" w:sz="6" w:space="0" w:color="000000"/>
              <w:right w:val="nil"/>
            </w:tcBorders>
          </w:tcPr>
          <w:p w14:paraId="5D6A92A0" w14:textId="77777777" w:rsidR="00960CA7" w:rsidRDefault="00000000">
            <w:pPr>
              <w:keepNext/>
              <w:spacing w:before="40" w:after="40"/>
            </w:pPr>
            <w:r>
              <w:rPr>
                <w:b/>
                <w:sz w:val="22"/>
              </w:rPr>
              <w:t>Total</w:t>
            </w:r>
          </w:p>
        </w:tc>
        <w:tc>
          <w:tcPr>
            <w:tcW w:w="1400" w:type="dxa"/>
            <w:tcBorders>
              <w:top w:val="single" w:sz="6" w:space="0" w:color="000000"/>
              <w:left w:val="nil"/>
              <w:bottom w:val="single" w:sz="6" w:space="0" w:color="000000"/>
              <w:right w:val="nil"/>
            </w:tcBorders>
          </w:tcPr>
          <w:p w14:paraId="5C87F8C9" w14:textId="77777777" w:rsidR="00960CA7" w:rsidRDefault="00000000">
            <w:pPr>
              <w:keepNext/>
              <w:spacing w:before="40" w:after="40"/>
              <w:jc w:val="center"/>
            </w:pPr>
            <w:r>
              <w:rPr>
                <w:b/>
                <w:sz w:val="22"/>
              </w:rPr>
              <w:t>44.982</w:t>
            </w:r>
          </w:p>
        </w:tc>
        <w:tc>
          <w:tcPr>
            <w:tcW w:w="1400" w:type="dxa"/>
            <w:tcBorders>
              <w:top w:val="single" w:sz="6" w:space="0" w:color="000000"/>
              <w:left w:val="nil"/>
              <w:bottom w:val="single" w:sz="6" w:space="0" w:color="000000"/>
              <w:right w:val="nil"/>
            </w:tcBorders>
          </w:tcPr>
          <w:p w14:paraId="6760301A" w14:textId="77777777" w:rsidR="00960CA7" w:rsidRDefault="00000000">
            <w:pPr>
              <w:keepNext/>
              <w:spacing w:before="40" w:after="40"/>
              <w:jc w:val="center"/>
            </w:pPr>
            <w:r>
              <w:rPr>
                <w:b/>
                <w:sz w:val="22"/>
              </w:rPr>
              <w:t>2.741</w:t>
            </w:r>
          </w:p>
        </w:tc>
        <w:tc>
          <w:tcPr>
            <w:tcW w:w="1400" w:type="dxa"/>
            <w:tcBorders>
              <w:top w:val="single" w:sz="6" w:space="0" w:color="000000"/>
              <w:left w:val="nil"/>
              <w:bottom w:val="single" w:sz="6" w:space="0" w:color="000000"/>
              <w:right w:val="nil"/>
            </w:tcBorders>
          </w:tcPr>
          <w:p w14:paraId="702243AA" w14:textId="77777777" w:rsidR="00960CA7" w:rsidRDefault="00000000">
            <w:pPr>
              <w:keepNext/>
              <w:spacing w:before="40" w:after="40"/>
              <w:jc w:val="center"/>
            </w:pPr>
            <w:r>
              <w:rPr>
                <w:b/>
                <w:sz w:val="22"/>
              </w:rPr>
              <w:t>26.754</w:t>
            </w:r>
          </w:p>
        </w:tc>
        <w:tc>
          <w:tcPr>
            <w:tcW w:w="1500" w:type="dxa"/>
            <w:tcBorders>
              <w:top w:val="single" w:sz="6" w:space="0" w:color="000000"/>
              <w:left w:val="nil"/>
              <w:bottom w:val="single" w:sz="6" w:space="0" w:color="000000"/>
              <w:right w:val="nil"/>
            </w:tcBorders>
          </w:tcPr>
          <w:p w14:paraId="6D8AB203" w14:textId="77777777" w:rsidR="00960CA7" w:rsidRDefault="00000000">
            <w:pPr>
              <w:keepNext/>
              <w:spacing w:before="40" w:after="40"/>
              <w:jc w:val="center"/>
            </w:pPr>
            <w:r>
              <w:rPr>
                <w:b/>
                <w:sz w:val="22"/>
              </w:rPr>
              <w:t>29.495</w:t>
            </w:r>
          </w:p>
        </w:tc>
        <w:tc>
          <w:tcPr>
            <w:tcW w:w="1300" w:type="dxa"/>
            <w:tcBorders>
              <w:top w:val="single" w:sz="6" w:space="0" w:color="000000"/>
              <w:left w:val="nil"/>
              <w:bottom w:val="single" w:sz="6" w:space="0" w:color="000000"/>
              <w:right w:val="nil"/>
            </w:tcBorders>
          </w:tcPr>
          <w:p w14:paraId="7CDC1499" w14:textId="77777777" w:rsidR="00960CA7" w:rsidRDefault="00000000">
            <w:pPr>
              <w:keepNext/>
              <w:spacing w:before="40" w:after="40"/>
              <w:jc w:val="center"/>
            </w:pPr>
            <w:r>
              <w:rPr>
                <w:b/>
                <w:sz w:val="22"/>
              </w:rPr>
              <w:t>6,09</w:t>
            </w:r>
          </w:p>
        </w:tc>
      </w:tr>
    </w:tbl>
    <w:p w14:paraId="3A57D064" w14:textId="77777777" w:rsidR="00580421" w:rsidRPr="00580421" w:rsidRDefault="00580421" w:rsidP="00580421">
      <w:pPr>
        <w:spacing w:before="240" w:line="480" w:lineRule="auto"/>
      </w:pPr>
      <w:r>
        <w:rPr>
          <w:i/>
        </w:rPr>
        <w:t>Nota.</w:t>
      </w:r>
      <w:r>
        <w:t xml:space="preserve"> Letalidad: fallecidos por cada 100 siniestros. Los datos de 2026 corresponden solo a enero–agosto. Elaboración propia con datos del INEC (2022, 2023–2024) y la ANT (2025, 2026).</w:t>
      </w:r>
    </w:p>
    <w:p w14:paraId="55E2584E" w14:textId="77777777" w:rsidR="00460F97" w:rsidRPr="00460F97" w:rsidRDefault="00460F97" w:rsidP="00460F97">
      <w:pPr>
        <w:spacing w:line="480" w:lineRule="auto"/>
        <w:ind w:firstLine="720"/>
        <w:rPr>
          <w:rFonts w:cstheme="minorHAnsi"/>
        </w:rPr>
      </w:pPr>
      <w:r>
        <w:lastRenderedPageBreak/>
        <w:t>Entre 2017 y 2025, el número de siniestros se redujo en 54,7 % (de 8.810 a 3.987) y el número de lesionados en 49,0 % (de 4.973 a 2.536). Sin embargo, el número de fallecidos no siguió la misma tendencia: aumentó en 23,4 %, de 273 a 337, y 2025 fue el año con más fallecidos de todo el periodo analizado. Por ello, la letalidad pasó de 3,10 a 8,45 fallecidos por cada 100 siniestros, es decir, se multiplicó por 2,7.</w:t>
      </w:r>
    </w:p>
    <w:p w14:paraId="67628937" w14:textId="77777777" w:rsidR="00460F97" w:rsidRPr="00460F97" w:rsidRDefault="00460F97" w:rsidP="00460F97">
      <w:pPr>
        <w:spacing w:line="480" w:lineRule="auto"/>
        <w:ind w:firstLine="720"/>
        <w:rPr>
          <w:rFonts w:cstheme="minorHAnsi"/>
        </w:rPr>
      </w:pPr>
      <w:r>
        <w:t>Este resultado indica que la reducción de los siniestros registrados no se tradujo en una reducción de las muertes. Una parte de la caída de los siniestros puede deberse a cambios en la forma de registro y a que se reporten menos siniestros leves, ya que los siniestros con fallecidos difícilmente dejan de registrarse. Aun así, el aumento sostenido de los fallecidos desde 2020 muestra que la gravedad de los siniestros es el principal problema de seguridad vial del Distrito.</w:t>
      </w:r>
    </w:p>
    <w:p w14:paraId="4A36FDDD" w14:textId="77777777" w:rsidR="00580421" w:rsidRPr="00580421" w:rsidRDefault="00580421" w:rsidP="00580421">
      <w:pPr>
        <w:pStyle w:val="Ttulo2"/>
      </w:pPr>
      <w:bookmarkStart w:id="52" w:name="_Toc242957023"/>
      <w:r>
        <w:t>15.2. Distribución del costo humano</w:t>
      </w:r>
      <w:bookmarkEnd w:id="52"/>
    </w:p>
    <w:p w14:paraId="3AB5DCEE" w14:textId="77777777" w:rsidR="00460F97" w:rsidRPr="00460F97" w:rsidRDefault="00460F97" w:rsidP="00460F97">
      <w:pPr>
        <w:spacing w:line="480" w:lineRule="auto"/>
        <w:ind w:firstLine="720"/>
        <w:rPr>
          <w:rFonts w:cstheme="minorHAnsi"/>
        </w:rPr>
      </w:pPr>
      <w:r>
        <w:t>El costo humano no se distribuye de la misma forma que los siniestros. Por zona, la zona rural registra el 36,8 % de los fallecidos con solo el 20,0 % de los siniestros (Tabla 12). Por tipo de siniestro, los atropellos representan el 14,6 % de los siniestros, pero concentran el 30,8 % de los fallecidos (845), lo que los convierte en el tipo de siniestro que más muertes causa; les siguen los estrellamientos (428 fallecidos) y los choques (333). Por parroquia, entre 2024 y agosto de 2026, Calderón (62 fallecidos), Quitumbe (55) y Pifo (44) son las que registran más fallecidos (Figura 8); el caso de Pifo destaca porque ocupa el tercer lugar con solo 98 siniestros.</w:t>
      </w:r>
    </w:p>
    <w:p w14:paraId="6DE96189" w14:textId="77777777" w:rsidR="00460F97" w:rsidRPr="00460F97" w:rsidRDefault="00460F97" w:rsidP="00460F97">
      <w:pPr>
        <w:spacing w:line="480" w:lineRule="auto"/>
        <w:ind w:firstLine="720"/>
        <w:rPr>
          <w:rFonts w:cstheme="minorHAnsi"/>
        </w:rPr>
      </w:pPr>
      <w:r>
        <w:t>En síntesis, los resultados muestran que el problema de la siniestralidad en Quito no es tanto la cantidad de siniestros, que se ha reducido, sino su gravedad, que ha aumentado y que se concentra en la zona rural, en los atropellos y en un grupo reducido de parroquias.</w:t>
      </w:r>
    </w:p>
    <w:p w14:paraId="2D4FC520" w14:textId="77777777" w:rsidR="00460F97" w:rsidRPr="00460F97" w:rsidRDefault="00460F97" w:rsidP="00460F97">
      <w:pPr>
        <w:pStyle w:val="Ttulo1"/>
        <w:pageBreakBefore/>
        <w:rPr>
          <w:rFonts w:cstheme="minorHAnsi"/>
        </w:rPr>
      </w:pPr>
      <w:bookmarkStart w:id="53" w:name="_Toc242957024"/>
      <w:r>
        <w:lastRenderedPageBreak/>
        <w:t xml:space="preserve">16. Metodología de </w:t>
      </w:r>
      <w:proofErr w:type="spellStart"/>
      <w:r>
        <w:t>clustering</w:t>
      </w:r>
      <w:bookmarkEnd w:id="53"/>
      <w:proofErr w:type="spellEnd"/>
    </w:p>
    <w:p w14:paraId="684A15F1" w14:textId="77777777" w:rsidR="00460F97" w:rsidRPr="00460F97" w:rsidRDefault="00460F97" w:rsidP="00460F97">
      <w:pPr>
        <w:spacing w:line="480" w:lineRule="auto"/>
        <w:ind w:firstLine="720"/>
        <w:rPr>
          <w:rFonts w:cstheme="minorHAnsi"/>
        </w:rPr>
      </w:pPr>
      <w:r>
        <w:t>Para identificar las zonas de mayor riesgo se aplicó la técnica de agrupamiento (</w:t>
      </w:r>
      <w:proofErr w:type="spellStart"/>
      <w:r>
        <w:t>clustering</w:t>
      </w:r>
      <w:proofErr w:type="spellEnd"/>
      <w:r>
        <w:t xml:space="preserve">) K-Means (MacQueen, 1967), con la librería </w:t>
      </w:r>
      <w:proofErr w:type="spellStart"/>
      <w:r>
        <w:t>scikit-learn</w:t>
      </w:r>
      <w:proofErr w:type="spellEnd"/>
      <w:r>
        <w:t xml:space="preserve"> de Python (Pedregosa et al., 2011). El </w:t>
      </w:r>
      <w:proofErr w:type="spellStart"/>
      <w:r>
        <w:t>clustering</w:t>
      </w:r>
      <w:proofErr w:type="spellEnd"/>
      <w:r>
        <w:t xml:space="preserve"> es una técnica de aprendizaje no supervisado que agrupa los elementos según su similitud, sin conocer de antemano a qué grupo pertenece cada uno. En este proyecto, los elementos que se agrupan son las parroquias del Distrito Metropolitano de Quito, de modo que cada grupo reúna parroquias con un comportamiento similar de siniestralidad.</w:t>
      </w:r>
    </w:p>
    <w:p w14:paraId="7D38BD07" w14:textId="77777777" w:rsidR="00580421" w:rsidRPr="00580421" w:rsidRDefault="00580421" w:rsidP="00580421">
      <w:pPr>
        <w:pStyle w:val="Ttulo2"/>
      </w:pPr>
      <w:bookmarkStart w:id="54" w:name="_Toc242957025"/>
      <w:r>
        <w:t>16.1. Preparación de las variables</w:t>
      </w:r>
      <w:bookmarkEnd w:id="54"/>
    </w:p>
    <w:p w14:paraId="04B8A6C3" w14:textId="77777777" w:rsidR="00460F97" w:rsidRPr="00460F97" w:rsidRDefault="00460F97" w:rsidP="00460F97">
      <w:pPr>
        <w:spacing w:line="480" w:lineRule="auto"/>
        <w:ind w:firstLine="720"/>
        <w:rPr>
          <w:rFonts w:cstheme="minorHAnsi"/>
        </w:rPr>
      </w:pPr>
      <w:r>
        <w:t>La preparación se realizó con el script 09_preparacion_clustering.py. Se utilizaron los siniestros de enero de 2024 a agosto de 2026, que son los únicos que tienen ubicación exacta, y se incluyeron solo las 47 parroquias con al menos 30 siniestros. Las 17 parroquias restantes se excluyeron porque, con tan pocos siniestros, sus porcentajes no son confiables: por ejemplo, en una parroquia con 3 siniestros, un solo fallecido daría una letalidad de 33,3. Para cada parroquia se calcularon ocho variables, que se describen en la Tabla 16.</w:t>
      </w:r>
    </w:p>
    <w:p w14:paraId="3AE24C00" w14:textId="77777777" w:rsidR="00580421" w:rsidRPr="00580421" w:rsidRDefault="00580421" w:rsidP="00580421">
      <w:pPr>
        <w:keepNext/>
        <w:spacing w:line="480" w:lineRule="auto"/>
        <w:rPr>
          <w:b/>
          <w:bCs/>
        </w:rPr>
      </w:pPr>
      <w:r>
        <w:rPr>
          <w:b/>
        </w:rPr>
        <w:lastRenderedPageBreak/>
        <w:t>Tabla 16</w:t>
      </w:r>
    </w:p>
    <w:p w14:paraId="168A6894" w14:textId="77777777" w:rsidR="00580421" w:rsidRPr="00580421" w:rsidRDefault="00580421" w:rsidP="00580421">
      <w:pPr>
        <w:keepNext/>
        <w:spacing w:line="480" w:lineRule="auto"/>
      </w:pPr>
      <w:r>
        <w:rPr>
          <w:i/>
        </w:rPr>
        <w:t xml:space="preserve">Variables utilizadas en el </w:t>
      </w:r>
      <w:proofErr w:type="spellStart"/>
      <w:r>
        <w:rPr>
          <w:i/>
        </w:rPr>
        <w:t>clustering</w:t>
      </w:r>
      <w:proofErr w:type="spellEnd"/>
      <w:r>
        <w:rPr>
          <w:i/>
        </w:rPr>
        <w:t xml:space="preserve"> de parroquias</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100"/>
        <w:gridCol w:w="3657"/>
        <w:gridCol w:w="1100"/>
        <w:gridCol w:w="1050"/>
        <w:gridCol w:w="1050"/>
      </w:tblGrid>
      <w:tr w:rsidR="00960CA7" w14:paraId="52715EFA" w14:textId="77777777">
        <w:trPr>
          <w:cantSplit/>
          <w:tblHeader/>
        </w:trPr>
        <w:tc>
          <w:tcPr>
            <w:tcW w:w="2100" w:type="dxa"/>
            <w:tcBorders>
              <w:top w:val="single" w:sz="6" w:space="0" w:color="000000"/>
              <w:left w:val="nil"/>
              <w:bottom w:val="single" w:sz="6" w:space="0" w:color="000000"/>
              <w:right w:val="nil"/>
            </w:tcBorders>
          </w:tcPr>
          <w:p w14:paraId="56DAC1AB" w14:textId="77777777" w:rsidR="00960CA7" w:rsidRDefault="00000000">
            <w:pPr>
              <w:keepNext/>
              <w:spacing w:before="40" w:after="40"/>
            </w:pPr>
            <w:r>
              <w:rPr>
                <w:b/>
                <w:sz w:val="22"/>
              </w:rPr>
              <w:t>Variable</w:t>
            </w:r>
          </w:p>
        </w:tc>
        <w:tc>
          <w:tcPr>
            <w:tcW w:w="3657" w:type="dxa"/>
            <w:tcBorders>
              <w:top w:val="single" w:sz="6" w:space="0" w:color="000000"/>
              <w:left w:val="nil"/>
              <w:bottom w:val="single" w:sz="6" w:space="0" w:color="000000"/>
              <w:right w:val="nil"/>
            </w:tcBorders>
          </w:tcPr>
          <w:p w14:paraId="2144970A" w14:textId="77777777" w:rsidR="00960CA7" w:rsidRDefault="00000000">
            <w:pPr>
              <w:keepNext/>
              <w:spacing w:before="40" w:after="40"/>
              <w:jc w:val="center"/>
            </w:pPr>
            <w:r>
              <w:rPr>
                <w:b/>
                <w:sz w:val="22"/>
              </w:rPr>
              <w:t>Descripción</w:t>
            </w:r>
          </w:p>
        </w:tc>
        <w:tc>
          <w:tcPr>
            <w:tcW w:w="1100" w:type="dxa"/>
            <w:tcBorders>
              <w:top w:val="single" w:sz="6" w:space="0" w:color="000000"/>
              <w:left w:val="nil"/>
              <w:bottom w:val="single" w:sz="6" w:space="0" w:color="000000"/>
              <w:right w:val="nil"/>
            </w:tcBorders>
          </w:tcPr>
          <w:p w14:paraId="5F630CE8" w14:textId="77777777" w:rsidR="00960CA7" w:rsidRDefault="00000000">
            <w:pPr>
              <w:keepNext/>
              <w:spacing w:before="40" w:after="40"/>
              <w:jc w:val="center"/>
            </w:pPr>
            <w:r>
              <w:rPr>
                <w:b/>
                <w:sz w:val="22"/>
              </w:rPr>
              <w:t>Media</w:t>
            </w:r>
          </w:p>
        </w:tc>
        <w:tc>
          <w:tcPr>
            <w:tcW w:w="1050" w:type="dxa"/>
            <w:tcBorders>
              <w:top w:val="single" w:sz="6" w:space="0" w:color="000000"/>
              <w:left w:val="nil"/>
              <w:bottom w:val="single" w:sz="6" w:space="0" w:color="000000"/>
              <w:right w:val="nil"/>
            </w:tcBorders>
          </w:tcPr>
          <w:p w14:paraId="75F31BE9" w14:textId="77777777" w:rsidR="00960CA7" w:rsidRDefault="00000000">
            <w:pPr>
              <w:keepNext/>
              <w:spacing w:before="40" w:after="40"/>
              <w:jc w:val="center"/>
            </w:pPr>
            <w:r>
              <w:rPr>
                <w:b/>
                <w:sz w:val="22"/>
              </w:rPr>
              <w:t>Mínimo</w:t>
            </w:r>
          </w:p>
        </w:tc>
        <w:tc>
          <w:tcPr>
            <w:tcW w:w="1050" w:type="dxa"/>
            <w:tcBorders>
              <w:top w:val="single" w:sz="6" w:space="0" w:color="000000"/>
              <w:left w:val="nil"/>
              <w:bottom w:val="single" w:sz="6" w:space="0" w:color="000000"/>
              <w:right w:val="nil"/>
            </w:tcBorders>
          </w:tcPr>
          <w:p w14:paraId="0A82AE9C" w14:textId="77777777" w:rsidR="00960CA7" w:rsidRDefault="00000000">
            <w:pPr>
              <w:keepNext/>
              <w:spacing w:before="40" w:after="40"/>
              <w:jc w:val="center"/>
            </w:pPr>
            <w:r>
              <w:rPr>
                <w:b/>
                <w:sz w:val="22"/>
              </w:rPr>
              <w:t>Máximo</w:t>
            </w:r>
          </w:p>
        </w:tc>
      </w:tr>
      <w:tr w:rsidR="00960CA7" w14:paraId="3B6BB0C4" w14:textId="77777777">
        <w:trPr>
          <w:cantSplit/>
        </w:trPr>
        <w:tc>
          <w:tcPr>
            <w:tcW w:w="2100" w:type="dxa"/>
            <w:tcBorders>
              <w:top w:val="nil"/>
              <w:left w:val="nil"/>
              <w:bottom w:val="nil"/>
              <w:right w:val="nil"/>
            </w:tcBorders>
          </w:tcPr>
          <w:p w14:paraId="62558186" w14:textId="77777777" w:rsidR="00960CA7" w:rsidRDefault="00000000">
            <w:pPr>
              <w:keepNext/>
              <w:spacing w:before="40" w:after="40"/>
            </w:pPr>
            <w:r>
              <w:rPr>
                <w:sz w:val="22"/>
              </w:rPr>
              <w:t>siniestros</w:t>
            </w:r>
          </w:p>
        </w:tc>
        <w:tc>
          <w:tcPr>
            <w:tcW w:w="3657" w:type="dxa"/>
            <w:tcBorders>
              <w:top w:val="nil"/>
              <w:left w:val="nil"/>
              <w:bottom w:val="nil"/>
              <w:right w:val="nil"/>
            </w:tcBorders>
          </w:tcPr>
          <w:p w14:paraId="0556D051" w14:textId="77777777" w:rsidR="00960CA7" w:rsidRDefault="00000000">
            <w:pPr>
              <w:keepNext/>
              <w:spacing w:before="40" w:after="40"/>
              <w:jc w:val="center"/>
            </w:pPr>
            <w:r>
              <w:rPr>
                <w:sz w:val="22"/>
              </w:rPr>
              <w:t>Número de siniestros</w:t>
            </w:r>
          </w:p>
        </w:tc>
        <w:tc>
          <w:tcPr>
            <w:tcW w:w="1100" w:type="dxa"/>
            <w:tcBorders>
              <w:top w:val="nil"/>
              <w:left w:val="nil"/>
              <w:bottom w:val="nil"/>
              <w:right w:val="nil"/>
            </w:tcBorders>
          </w:tcPr>
          <w:p w14:paraId="6E8276B5" w14:textId="77777777" w:rsidR="00960CA7" w:rsidRDefault="00000000">
            <w:pPr>
              <w:keepNext/>
              <w:spacing w:before="40" w:after="40"/>
              <w:jc w:val="center"/>
            </w:pPr>
            <w:r>
              <w:rPr>
                <w:sz w:val="22"/>
              </w:rPr>
              <w:t>214,43</w:t>
            </w:r>
          </w:p>
        </w:tc>
        <w:tc>
          <w:tcPr>
            <w:tcW w:w="1050" w:type="dxa"/>
            <w:tcBorders>
              <w:top w:val="nil"/>
              <w:left w:val="nil"/>
              <w:bottom w:val="nil"/>
              <w:right w:val="nil"/>
            </w:tcBorders>
          </w:tcPr>
          <w:p w14:paraId="1E11024E" w14:textId="77777777" w:rsidR="00960CA7" w:rsidRDefault="00000000">
            <w:pPr>
              <w:keepNext/>
              <w:spacing w:before="40" w:after="40"/>
              <w:jc w:val="center"/>
            </w:pPr>
            <w:r>
              <w:rPr>
                <w:sz w:val="22"/>
              </w:rPr>
              <w:t>33</w:t>
            </w:r>
          </w:p>
        </w:tc>
        <w:tc>
          <w:tcPr>
            <w:tcW w:w="1050" w:type="dxa"/>
            <w:tcBorders>
              <w:top w:val="nil"/>
              <w:left w:val="nil"/>
              <w:bottom w:val="nil"/>
              <w:right w:val="nil"/>
            </w:tcBorders>
          </w:tcPr>
          <w:p w14:paraId="0D922A41" w14:textId="77777777" w:rsidR="00960CA7" w:rsidRDefault="00000000">
            <w:pPr>
              <w:keepNext/>
              <w:spacing w:before="40" w:after="40"/>
              <w:jc w:val="center"/>
            </w:pPr>
            <w:r>
              <w:rPr>
                <w:sz w:val="22"/>
              </w:rPr>
              <w:t>680</w:t>
            </w:r>
          </w:p>
        </w:tc>
      </w:tr>
      <w:tr w:rsidR="00960CA7" w14:paraId="7249F0B3" w14:textId="77777777">
        <w:trPr>
          <w:cantSplit/>
        </w:trPr>
        <w:tc>
          <w:tcPr>
            <w:tcW w:w="2100" w:type="dxa"/>
            <w:tcBorders>
              <w:top w:val="nil"/>
              <w:left w:val="nil"/>
              <w:bottom w:val="nil"/>
              <w:right w:val="nil"/>
            </w:tcBorders>
          </w:tcPr>
          <w:p w14:paraId="2D692F0A" w14:textId="77777777" w:rsidR="00960CA7" w:rsidRDefault="00000000">
            <w:pPr>
              <w:keepNext/>
              <w:spacing w:before="40" w:after="40"/>
            </w:pPr>
            <w:r>
              <w:rPr>
                <w:sz w:val="22"/>
              </w:rPr>
              <w:t>fallecidos</w:t>
            </w:r>
          </w:p>
        </w:tc>
        <w:tc>
          <w:tcPr>
            <w:tcW w:w="3657" w:type="dxa"/>
            <w:tcBorders>
              <w:top w:val="nil"/>
              <w:left w:val="nil"/>
              <w:bottom w:val="nil"/>
              <w:right w:val="nil"/>
            </w:tcBorders>
          </w:tcPr>
          <w:p w14:paraId="373E5253" w14:textId="77777777" w:rsidR="00960CA7" w:rsidRDefault="00000000">
            <w:pPr>
              <w:keepNext/>
              <w:spacing w:before="40" w:after="40"/>
              <w:jc w:val="center"/>
            </w:pPr>
            <w:r>
              <w:rPr>
                <w:sz w:val="22"/>
              </w:rPr>
              <w:t>Número de personas fallecidas</w:t>
            </w:r>
          </w:p>
        </w:tc>
        <w:tc>
          <w:tcPr>
            <w:tcW w:w="1100" w:type="dxa"/>
            <w:tcBorders>
              <w:top w:val="nil"/>
              <w:left w:val="nil"/>
              <w:bottom w:val="nil"/>
              <w:right w:val="nil"/>
            </w:tcBorders>
          </w:tcPr>
          <w:p w14:paraId="6CE8FCC3" w14:textId="77777777" w:rsidR="00960CA7" w:rsidRDefault="00000000">
            <w:pPr>
              <w:keepNext/>
              <w:spacing w:before="40" w:after="40"/>
              <w:jc w:val="center"/>
            </w:pPr>
            <w:r>
              <w:rPr>
                <w:sz w:val="22"/>
              </w:rPr>
              <w:t>17,30</w:t>
            </w:r>
          </w:p>
        </w:tc>
        <w:tc>
          <w:tcPr>
            <w:tcW w:w="1050" w:type="dxa"/>
            <w:tcBorders>
              <w:top w:val="nil"/>
              <w:left w:val="nil"/>
              <w:bottom w:val="nil"/>
              <w:right w:val="nil"/>
            </w:tcBorders>
          </w:tcPr>
          <w:p w14:paraId="4135B109" w14:textId="77777777" w:rsidR="00960CA7" w:rsidRDefault="00000000">
            <w:pPr>
              <w:keepNext/>
              <w:spacing w:before="40" w:after="40"/>
              <w:jc w:val="center"/>
            </w:pPr>
            <w:r>
              <w:rPr>
                <w:sz w:val="22"/>
              </w:rPr>
              <w:t>5</w:t>
            </w:r>
          </w:p>
        </w:tc>
        <w:tc>
          <w:tcPr>
            <w:tcW w:w="1050" w:type="dxa"/>
            <w:tcBorders>
              <w:top w:val="nil"/>
              <w:left w:val="nil"/>
              <w:bottom w:val="nil"/>
              <w:right w:val="nil"/>
            </w:tcBorders>
          </w:tcPr>
          <w:p w14:paraId="43D58B33" w14:textId="77777777" w:rsidR="00960CA7" w:rsidRDefault="00000000">
            <w:pPr>
              <w:keepNext/>
              <w:spacing w:before="40" w:after="40"/>
              <w:jc w:val="center"/>
            </w:pPr>
            <w:r>
              <w:rPr>
                <w:sz w:val="22"/>
              </w:rPr>
              <w:t>62</w:t>
            </w:r>
          </w:p>
        </w:tc>
      </w:tr>
      <w:tr w:rsidR="00960CA7" w14:paraId="42B003A3" w14:textId="77777777">
        <w:trPr>
          <w:cantSplit/>
        </w:trPr>
        <w:tc>
          <w:tcPr>
            <w:tcW w:w="2100" w:type="dxa"/>
            <w:tcBorders>
              <w:top w:val="nil"/>
              <w:left w:val="nil"/>
              <w:bottom w:val="nil"/>
              <w:right w:val="nil"/>
            </w:tcBorders>
          </w:tcPr>
          <w:p w14:paraId="19A406AE" w14:textId="77777777" w:rsidR="00960CA7" w:rsidRDefault="00000000">
            <w:pPr>
              <w:keepNext/>
              <w:spacing w:before="40" w:after="40"/>
            </w:pPr>
            <w:r>
              <w:rPr>
                <w:sz w:val="22"/>
              </w:rPr>
              <w:t>lesionados</w:t>
            </w:r>
          </w:p>
        </w:tc>
        <w:tc>
          <w:tcPr>
            <w:tcW w:w="3657" w:type="dxa"/>
            <w:tcBorders>
              <w:top w:val="nil"/>
              <w:left w:val="nil"/>
              <w:bottom w:val="nil"/>
              <w:right w:val="nil"/>
            </w:tcBorders>
          </w:tcPr>
          <w:p w14:paraId="44A0FA3B" w14:textId="77777777" w:rsidR="00960CA7" w:rsidRDefault="00000000">
            <w:pPr>
              <w:keepNext/>
              <w:spacing w:before="40" w:after="40"/>
              <w:jc w:val="center"/>
            </w:pPr>
            <w:r>
              <w:rPr>
                <w:sz w:val="22"/>
              </w:rPr>
              <w:t>Número de personas lesionadas</w:t>
            </w:r>
          </w:p>
        </w:tc>
        <w:tc>
          <w:tcPr>
            <w:tcW w:w="1100" w:type="dxa"/>
            <w:tcBorders>
              <w:top w:val="nil"/>
              <w:left w:val="nil"/>
              <w:bottom w:val="nil"/>
              <w:right w:val="nil"/>
            </w:tcBorders>
          </w:tcPr>
          <w:p w14:paraId="6EAC8C09" w14:textId="77777777" w:rsidR="00960CA7" w:rsidRDefault="00000000">
            <w:pPr>
              <w:keepNext/>
              <w:spacing w:before="40" w:after="40"/>
              <w:jc w:val="center"/>
            </w:pPr>
            <w:r>
              <w:rPr>
                <w:sz w:val="22"/>
              </w:rPr>
              <w:t>132,81</w:t>
            </w:r>
          </w:p>
        </w:tc>
        <w:tc>
          <w:tcPr>
            <w:tcW w:w="1050" w:type="dxa"/>
            <w:tcBorders>
              <w:top w:val="nil"/>
              <w:left w:val="nil"/>
              <w:bottom w:val="nil"/>
              <w:right w:val="nil"/>
            </w:tcBorders>
          </w:tcPr>
          <w:p w14:paraId="6C8536F8" w14:textId="77777777" w:rsidR="00960CA7" w:rsidRDefault="00000000">
            <w:pPr>
              <w:keepNext/>
              <w:spacing w:before="40" w:after="40"/>
              <w:jc w:val="center"/>
            </w:pPr>
            <w:r>
              <w:rPr>
                <w:sz w:val="22"/>
              </w:rPr>
              <w:t>16</w:t>
            </w:r>
          </w:p>
        </w:tc>
        <w:tc>
          <w:tcPr>
            <w:tcW w:w="1050" w:type="dxa"/>
            <w:tcBorders>
              <w:top w:val="nil"/>
              <w:left w:val="nil"/>
              <w:bottom w:val="nil"/>
              <w:right w:val="nil"/>
            </w:tcBorders>
          </w:tcPr>
          <w:p w14:paraId="4D9AB21E" w14:textId="77777777" w:rsidR="00960CA7" w:rsidRDefault="00000000">
            <w:pPr>
              <w:keepNext/>
              <w:spacing w:before="40" w:after="40"/>
              <w:jc w:val="center"/>
            </w:pPr>
            <w:r>
              <w:rPr>
                <w:sz w:val="22"/>
              </w:rPr>
              <w:t>471</w:t>
            </w:r>
          </w:p>
        </w:tc>
      </w:tr>
      <w:tr w:rsidR="00960CA7" w14:paraId="01B32EC3" w14:textId="77777777">
        <w:trPr>
          <w:cantSplit/>
        </w:trPr>
        <w:tc>
          <w:tcPr>
            <w:tcW w:w="2100" w:type="dxa"/>
            <w:tcBorders>
              <w:top w:val="nil"/>
              <w:left w:val="nil"/>
              <w:bottom w:val="nil"/>
              <w:right w:val="nil"/>
            </w:tcBorders>
          </w:tcPr>
          <w:p w14:paraId="75885CC7" w14:textId="77777777" w:rsidR="00960CA7" w:rsidRDefault="00000000">
            <w:pPr>
              <w:keepNext/>
              <w:spacing w:before="40" w:after="40"/>
            </w:pPr>
            <w:proofErr w:type="spellStart"/>
            <w:r>
              <w:rPr>
                <w:sz w:val="22"/>
              </w:rPr>
              <w:t>victimas_promedio</w:t>
            </w:r>
            <w:proofErr w:type="spellEnd"/>
          </w:p>
        </w:tc>
        <w:tc>
          <w:tcPr>
            <w:tcW w:w="3657" w:type="dxa"/>
            <w:tcBorders>
              <w:top w:val="nil"/>
              <w:left w:val="nil"/>
              <w:bottom w:val="nil"/>
              <w:right w:val="nil"/>
            </w:tcBorders>
          </w:tcPr>
          <w:p w14:paraId="0B5C32F6" w14:textId="77777777" w:rsidR="00960CA7" w:rsidRDefault="00000000">
            <w:pPr>
              <w:keepNext/>
              <w:spacing w:before="40" w:after="40"/>
              <w:jc w:val="center"/>
            </w:pPr>
            <w:r>
              <w:rPr>
                <w:sz w:val="22"/>
              </w:rPr>
              <w:t>Víctimas por siniestro</w:t>
            </w:r>
          </w:p>
        </w:tc>
        <w:tc>
          <w:tcPr>
            <w:tcW w:w="1100" w:type="dxa"/>
            <w:tcBorders>
              <w:top w:val="nil"/>
              <w:left w:val="nil"/>
              <w:bottom w:val="nil"/>
              <w:right w:val="nil"/>
            </w:tcBorders>
          </w:tcPr>
          <w:p w14:paraId="6B1BB3CC" w14:textId="77777777" w:rsidR="00960CA7" w:rsidRDefault="00000000">
            <w:pPr>
              <w:keepNext/>
              <w:spacing w:before="40" w:after="40"/>
              <w:jc w:val="center"/>
            </w:pPr>
            <w:r>
              <w:rPr>
                <w:sz w:val="22"/>
              </w:rPr>
              <w:t>0,73</w:t>
            </w:r>
          </w:p>
        </w:tc>
        <w:tc>
          <w:tcPr>
            <w:tcW w:w="1050" w:type="dxa"/>
            <w:tcBorders>
              <w:top w:val="nil"/>
              <w:left w:val="nil"/>
              <w:bottom w:val="nil"/>
              <w:right w:val="nil"/>
            </w:tcBorders>
          </w:tcPr>
          <w:p w14:paraId="20CD8E4D" w14:textId="77777777" w:rsidR="00960CA7" w:rsidRDefault="00000000">
            <w:pPr>
              <w:keepNext/>
              <w:spacing w:before="40" w:after="40"/>
              <w:jc w:val="center"/>
            </w:pPr>
            <w:r>
              <w:rPr>
                <w:sz w:val="22"/>
              </w:rPr>
              <w:t>0,54</w:t>
            </w:r>
          </w:p>
        </w:tc>
        <w:tc>
          <w:tcPr>
            <w:tcW w:w="1050" w:type="dxa"/>
            <w:tcBorders>
              <w:top w:val="nil"/>
              <w:left w:val="nil"/>
              <w:bottom w:val="nil"/>
              <w:right w:val="nil"/>
            </w:tcBorders>
          </w:tcPr>
          <w:p w14:paraId="08D8D6C0" w14:textId="77777777" w:rsidR="00960CA7" w:rsidRDefault="00000000">
            <w:pPr>
              <w:keepNext/>
              <w:spacing w:before="40" w:after="40"/>
              <w:jc w:val="center"/>
            </w:pPr>
            <w:r>
              <w:rPr>
                <w:sz w:val="22"/>
              </w:rPr>
              <w:t>1,18</w:t>
            </w:r>
          </w:p>
        </w:tc>
      </w:tr>
      <w:tr w:rsidR="00960CA7" w14:paraId="7CAFE9B4" w14:textId="77777777">
        <w:trPr>
          <w:cantSplit/>
        </w:trPr>
        <w:tc>
          <w:tcPr>
            <w:tcW w:w="2100" w:type="dxa"/>
            <w:tcBorders>
              <w:top w:val="nil"/>
              <w:left w:val="nil"/>
              <w:bottom w:val="nil"/>
              <w:right w:val="nil"/>
            </w:tcBorders>
          </w:tcPr>
          <w:p w14:paraId="5215AC5B" w14:textId="77777777" w:rsidR="00960CA7" w:rsidRDefault="00000000">
            <w:pPr>
              <w:keepNext/>
              <w:spacing w:before="40" w:after="40"/>
            </w:pPr>
            <w:r>
              <w:rPr>
                <w:sz w:val="22"/>
              </w:rPr>
              <w:t>letalidad</w:t>
            </w:r>
          </w:p>
        </w:tc>
        <w:tc>
          <w:tcPr>
            <w:tcW w:w="3657" w:type="dxa"/>
            <w:tcBorders>
              <w:top w:val="nil"/>
              <w:left w:val="nil"/>
              <w:bottom w:val="nil"/>
              <w:right w:val="nil"/>
            </w:tcBorders>
          </w:tcPr>
          <w:p w14:paraId="2481FDC6" w14:textId="77777777" w:rsidR="00960CA7" w:rsidRDefault="00000000">
            <w:pPr>
              <w:keepNext/>
              <w:spacing w:before="40" w:after="40"/>
              <w:jc w:val="center"/>
            </w:pPr>
            <w:r>
              <w:rPr>
                <w:sz w:val="22"/>
              </w:rPr>
              <w:t>Fallecidos por cada 100 siniestros</w:t>
            </w:r>
          </w:p>
        </w:tc>
        <w:tc>
          <w:tcPr>
            <w:tcW w:w="1100" w:type="dxa"/>
            <w:tcBorders>
              <w:top w:val="nil"/>
              <w:left w:val="nil"/>
              <w:bottom w:val="nil"/>
              <w:right w:val="nil"/>
            </w:tcBorders>
          </w:tcPr>
          <w:p w14:paraId="29F14FD3" w14:textId="77777777" w:rsidR="00960CA7" w:rsidRDefault="00000000">
            <w:pPr>
              <w:keepNext/>
              <w:spacing w:before="40" w:after="40"/>
              <w:jc w:val="center"/>
            </w:pPr>
            <w:r>
              <w:rPr>
                <w:sz w:val="22"/>
              </w:rPr>
              <w:t>10,13</w:t>
            </w:r>
          </w:p>
        </w:tc>
        <w:tc>
          <w:tcPr>
            <w:tcW w:w="1050" w:type="dxa"/>
            <w:tcBorders>
              <w:top w:val="nil"/>
              <w:left w:val="nil"/>
              <w:bottom w:val="nil"/>
              <w:right w:val="nil"/>
            </w:tcBorders>
          </w:tcPr>
          <w:p w14:paraId="299022A7" w14:textId="77777777" w:rsidR="00960CA7" w:rsidRDefault="00000000">
            <w:pPr>
              <w:keepNext/>
              <w:spacing w:before="40" w:after="40"/>
              <w:jc w:val="center"/>
            </w:pPr>
            <w:r>
              <w:rPr>
                <w:sz w:val="22"/>
              </w:rPr>
              <w:t>2,67</w:t>
            </w:r>
          </w:p>
        </w:tc>
        <w:tc>
          <w:tcPr>
            <w:tcW w:w="1050" w:type="dxa"/>
            <w:tcBorders>
              <w:top w:val="nil"/>
              <w:left w:val="nil"/>
              <w:bottom w:val="nil"/>
              <w:right w:val="nil"/>
            </w:tcBorders>
          </w:tcPr>
          <w:p w14:paraId="198E21B5" w14:textId="77777777" w:rsidR="00960CA7" w:rsidRDefault="00000000">
            <w:pPr>
              <w:keepNext/>
              <w:spacing w:before="40" w:after="40"/>
              <w:jc w:val="center"/>
            </w:pPr>
            <w:r>
              <w:rPr>
                <w:sz w:val="22"/>
              </w:rPr>
              <w:t>44,90</w:t>
            </w:r>
          </w:p>
        </w:tc>
      </w:tr>
      <w:tr w:rsidR="00960CA7" w14:paraId="6B5DFD8C" w14:textId="77777777">
        <w:trPr>
          <w:cantSplit/>
        </w:trPr>
        <w:tc>
          <w:tcPr>
            <w:tcW w:w="2100" w:type="dxa"/>
            <w:tcBorders>
              <w:top w:val="nil"/>
              <w:left w:val="nil"/>
              <w:bottom w:val="nil"/>
              <w:right w:val="nil"/>
            </w:tcBorders>
          </w:tcPr>
          <w:p w14:paraId="03A58D23" w14:textId="77777777" w:rsidR="00960CA7" w:rsidRDefault="00000000">
            <w:pPr>
              <w:keepNext/>
              <w:spacing w:before="40" w:after="40"/>
            </w:pPr>
            <w:proofErr w:type="spellStart"/>
            <w:r>
              <w:rPr>
                <w:sz w:val="22"/>
              </w:rPr>
              <w:t>pct_mortales</w:t>
            </w:r>
            <w:proofErr w:type="spellEnd"/>
          </w:p>
        </w:tc>
        <w:tc>
          <w:tcPr>
            <w:tcW w:w="3657" w:type="dxa"/>
            <w:tcBorders>
              <w:top w:val="nil"/>
              <w:left w:val="nil"/>
              <w:bottom w:val="nil"/>
              <w:right w:val="nil"/>
            </w:tcBorders>
          </w:tcPr>
          <w:p w14:paraId="01243D2D" w14:textId="77777777" w:rsidR="00960CA7" w:rsidRDefault="00000000">
            <w:pPr>
              <w:keepNext/>
              <w:spacing w:before="40" w:after="40"/>
              <w:jc w:val="center"/>
            </w:pPr>
            <w:r>
              <w:rPr>
                <w:sz w:val="22"/>
              </w:rPr>
              <w:t>% de siniestros con al menos un fallecido</w:t>
            </w:r>
          </w:p>
        </w:tc>
        <w:tc>
          <w:tcPr>
            <w:tcW w:w="1100" w:type="dxa"/>
            <w:tcBorders>
              <w:top w:val="nil"/>
              <w:left w:val="nil"/>
              <w:bottom w:val="nil"/>
              <w:right w:val="nil"/>
            </w:tcBorders>
          </w:tcPr>
          <w:p w14:paraId="664BA96F" w14:textId="77777777" w:rsidR="00960CA7" w:rsidRDefault="00000000">
            <w:pPr>
              <w:keepNext/>
              <w:spacing w:before="40" w:after="40"/>
              <w:jc w:val="center"/>
            </w:pPr>
            <w:r>
              <w:rPr>
                <w:sz w:val="22"/>
              </w:rPr>
              <w:t>9,42</w:t>
            </w:r>
          </w:p>
        </w:tc>
        <w:tc>
          <w:tcPr>
            <w:tcW w:w="1050" w:type="dxa"/>
            <w:tcBorders>
              <w:top w:val="nil"/>
              <w:left w:val="nil"/>
              <w:bottom w:val="nil"/>
              <w:right w:val="nil"/>
            </w:tcBorders>
          </w:tcPr>
          <w:p w14:paraId="7FAFE91A" w14:textId="77777777" w:rsidR="00960CA7" w:rsidRDefault="00000000">
            <w:pPr>
              <w:keepNext/>
              <w:spacing w:before="40" w:after="40"/>
              <w:jc w:val="center"/>
            </w:pPr>
            <w:r>
              <w:rPr>
                <w:sz w:val="22"/>
              </w:rPr>
              <w:t>2,67</w:t>
            </w:r>
          </w:p>
        </w:tc>
        <w:tc>
          <w:tcPr>
            <w:tcW w:w="1050" w:type="dxa"/>
            <w:tcBorders>
              <w:top w:val="nil"/>
              <w:left w:val="nil"/>
              <w:bottom w:val="nil"/>
              <w:right w:val="nil"/>
            </w:tcBorders>
          </w:tcPr>
          <w:p w14:paraId="1A8E97B0" w14:textId="77777777" w:rsidR="00960CA7" w:rsidRDefault="00000000">
            <w:pPr>
              <w:keepNext/>
              <w:spacing w:before="40" w:after="40"/>
              <w:jc w:val="center"/>
            </w:pPr>
            <w:r>
              <w:rPr>
                <w:sz w:val="22"/>
              </w:rPr>
              <w:t>36,36</w:t>
            </w:r>
          </w:p>
        </w:tc>
      </w:tr>
      <w:tr w:rsidR="00960CA7" w14:paraId="49B3E394" w14:textId="77777777">
        <w:trPr>
          <w:cantSplit/>
        </w:trPr>
        <w:tc>
          <w:tcPr>
            <w:tcW w:w="2100" w:type="dxa"/>
            <w:tcBorders>
              <w:top w:val="nil"/>
              <w:left w:val="nil"/>
              <w:bottom w:val="nil"/>
              <w:right w:val="nil"/>
            </w:tcBorders>
          </w:tcPr>
          <w:p w14:paraId="0FD4D00F" w14:textId="77777777" w:rsidR="00960CA7" w:rsidRDefault="00000000">
            <w:pPr>
              <w:keepNext/>
              <w:spacing w:before="40" w:after="40"/>
            </w:pPr>
            <w:proofErr w:type="spellStart"/>
            <w:r>
              <w:rPr>
                <w:sz w:val="22"/>
              </w:rPr>
              <w:t>pct_fin_de_semana</w:t>
            </w:r>
            <w:proofErr w:type="spellEnd"/>
          </w:p>
        </w:tc>
        <w:tc>
          <w:tcPr>
            <w:tcW w:w="3657" w:type="dxa"/>
            <w:tcBorders>
              <w:top w:val="nil"/>
              <w:left w:val="nil"/>
              <w:bottom w:val="nil"/>
              <w:right w:val="nil"/>
            </w:tcBorders>
          </w:tcPr>
          <w:p w14:paraId="723E8E03" w14:textId="77777777" w:rsidR="00960CA7" w:rsidRDefault="00000000">
            <w:pPr>
              <w:keepNext/>
              <w:spacing w:before="40" w:after="40"/>
              <w:jc w:val="center"/>
            </w:pPr>
            <w:r>
              <w:rPr>
                <w:sz w:val="22"/>
              </w:rPr>
              <w:t>% de siniestros en sábado o domingo</w:t>
            </w:r>
          </w:p>
        </w:tc>
        <w:tc>
          <w:tcPr>
            <w:tcW w:w="1100" w:type="dxa"/>
            <w:tcBorders>
              <w:top w:val="nil"/>
              <w:left w:val="nil"/>
              <w:bottom w:val="nil"/>
              <w:right w:val="nil"/>
            </w:tcBorders>
          </w:tcPr>
          <w:p w14:paraId="64DAFCA1" w14:textId="77777777" w:rsidR="00960CA7" w:rsidRDefault="00000000">
            <w:pPr>
              <w:keepNext/>
              <w:spacing w:before="40" w:after="40"/>
              <w:jc w:val="center"/>
            </w:pPr>
            <w:r>
              <w:rPr>
                <w:sz w:val="22"/>
              </w:rPr>
              <w:t>35,65</w:t>
            </w:r>
          </w:p>
        </w:tc>
        <w:tc>
          <w:tcPr>
            <w:tcW w:w="1050" w:type="dxa"/>
            <w:tcBorders>
              <w:top w:val="nil"/>
              <w:left w:val="nil"/>
              <w:bottom w:val="nil"/>
              <w:right w:val="nil"/>
            </w:tcBorders>
          </w:tcPr>
          <w:p w14:paraId="401A89ED" w14:textId="77777777" w:rsidR="00960CA7" w:rsidRDefault="00000000">
            <w:pPr>
              <w:keepNext/>
              <w:spacing w:before="40" w:after="40"/>
              <w:jc w:val="center"/>
            </w:pPr>
            <w:r>
              <w:rPr>
                <w:sz w:val="22"/>
              </w:rPr>
              <w:t>27,08</w:t>
            </w:r>
          </w:p>
        </w:tc>
        <w:tc>
          <w:tcPr>
            <w:tcW w:w="1050" w:type="dxa"/>
            <w:tcBorders>
              <w:top w:val="nil"/>
              <w:left w:val="nil"/>
              <w:bottom w:val="nil"/>
              <w:right w:val="nil"/>
            </w:tcBorders>
          </w:tcPr>
          <w:p w14:paraId="552A0FFB" w14:textId="77777777" w:rsidR="00960CA7" w:rsidRDefault="00000000">
            <w:pPr>
              <w:keepNext/>
              <w:spacing w:before="40" w:after="40"/>
              <w:jc w:val="center"/>
            </w:pPr>
            <w:r>
              <w:rPr>
                <w:sz w:val="22"/>
              </w:rPr>
              <w:t>51,52</w:t>
            </w:r>
          </w:p>
        </w:tc>
      </w:tr>
      <w:tr w:rsidR="00960CA7" w14:paraId="10AF358D" w14:textId="77777777">
        <w:trPr>
          <w:cantSplit/>
        </w:trPr>
        <w:tc>
          <w:tcPr>
            <w:tcW w:w="2100" w:type="dxa"/>
            <w:tcBorders>
              <w:top w:val="nil"/>
              <w:left w:val="nil"/>
              <w:bottom w:val="single" w:sz="6" w:space="0" w:color="000000"/>
              <w:right w:val="nil"/>
            </w:tcBorders>
          </w:tcPr>
          <w:p w14:paraId="152E84FA" w14:textId="77777777" w:rsidR="00960CA7" w:rsidRDefault="00000000">
            <w:pPr>
              <w:keepNext/>
              <w:spacing w:before="40" w:after="40"/>
            </w:pPr>
            <w:proofErr w:type="spellStart"/>
            <w:r>
              <w:rPr>
                <w:sz w:val="22"/>
              </w:rPr>
              <w:t>pct_madrugada</w:t>
            </w:r>
            <w:proofErr w:type="spellEnd"/>
          </w:p>
        </w:tc>
        <w:tc>
          <w:tcPr>
            <w:tcW w:w="3657" w:type="dxa"/>
            <w:tcBorders>
              <w:top w:val="nil"/>
              <w:left w:val="nil"/>
              <w:bottom w:val="single" w:sz="6" w:space="0" w:color="000000"/>
              <w:right w:val="nil"/>
            </w:tcBorders>
          </w:tcPr>
          <w:p w14:paraId="34B026FD" w14:textId="77777777" w:rsidR="00960CA7" w:rsidRDefault="00000000">
            <w:pPr>
              <w:keepNext/>
              <w:spacing w:before="40" w:after="40"/>
              <w:jc w:val="center"/>
            </w:pPr>
            <w:r>
              <w:rPr>
                <w:sz w:val="22"/>
              </w:rPr>
              <w:t>% de siniestros entre las 00:00 y las 05:59</w:t>
            </w:r>
          </w:p>
        </w:tc>
        <w:tc>
          <w:tcPr>
            <w:tcW w:w="1100" w:type="dxa"/>
            <w:tcBorders>
              <w:top w:val="nil"/>
              <w:left w:val="nil"/>
              <w:bottom w:val="single" w:sz="6" w:space="0" w:color="000000"/>
              <w:right w:val="nil"/>
            </w:tcBorders>
          </w:tcPr>
          <w:p w14:paraId="64D48C47" w14:textId="77777777" w:rsidR="00960CA7" w:rsidRDefault="00000000">
            <w:pPr>
              <w:keepNext/>
              <w:spacing w:before="40" w:after="40"/>
              <w:jc w:val="center"/>
            </w:pPr>
            <w:r>
              <w:rPr>
                <w:sz w:val="22"/>
              </w:rPr>
              <w:t>19,95</w:t>
            </w:r>
          </w:p>
        </w:tc>
        <w:tc>
          <w:tcPr>
            <w:tcW w:w="1050" w:type="dxa"/>
            <w:tcBorders>
              <w:top w:val="nil"/>
              <w:left w:val="nil"/>
              <w:bottom w:val="single" w:sz="6" w:space="0" w:color="000000"/>
              <w:right w:val="nil"/>
            </w:tcBorders>
          </w:tcPr>
          <w:p w14:paraId="49166DDD" w14:textId="77777777" w:rsidR="00960CA7" w:rsidRDefault="00000000">
            <w:pPr>
              <w:keepNext/>
              <w:spacing w:before="40" w:after="40"/>
              <w:jc w:val="center"/>
            </w:pPr>
            <w:r>
              <w:rPr>
                <w:sz w:val="22"/>
              </w:rPr>
              <w:t>9,55</w:t>
            </w:r>
          </w:p>
        </w:tc>
        <w:tc>
          <w:tcPr>
            <w:tcW w:w="1050" w:type="dxa"/>
            <w:tcBorders>
              <w:top w:val="nil"/>
              <w:left w:val="nil"/>
              <w:bottom w:val="single" w:sz="6" w:space="0" w:color="000000"/>
              <w:right w:val="nil"/>
            </w:tcBorders>
          </w:tcPr>
          <w:p w14:paraId="7C818A9A" w14:textId="77777777" w:rsidR="00960CA7" w:rsidRDefault="00000000">
            <w:pPr>
              <w:keepNext/>
              <w:spacing w:before="40" w:after="40"/>
              <w:jc w:val="center"/>
            </w:pPr>
            <w:r>
              <w:rPr>
                <w:sz w:val="22"/>
              </w:rPr>
              <w:t>32,43</w:t>
            </w:r>
          </w:p>
        </w:tc>
      </w:tr>
    </w:tbl>
    <w:p w14:paraId="2CA62296" w14:textId="77777777" w:rsidR="00580421" w:rsidRPr="00580421" w:rsidRDefault="00580421" w:rsidP="00580421">
      <w:pPr>
        <w:spacing w:before="240" w:line="480" w:lineRule="auto"/>
      </w:pPr>
      <w:r>
        <w:rPr>
          <w:i/>
        </w:rPr>
        <w:t>Nota.</w:t>
      </w:r>
      <w:r>
        <w:t xml:space="preserve"> Valores calculados sobre las 47 parroquias con al menos 30 siniestros, 2024 – agosto de 2026. Elaboración propia con datos de la ANT (2025, 2026).</w:t>
      </w:r>
    </w:p>
    <w:p w14:paraId="7C89AF74" w14:textId="77777777" w:rsidR="00460F97" w:rsidRPr="00460F97" w:rsidRDefault="00460F97" w:rsidP="00460F97">
      <w:pPr>
        <w:spacing w:line="480" w:lineRule="auto"/>
        <w:ind w:firstLine="720"/>
        <w:rPr>
          <w:rFonts w:cstheme="minorHAnsi"/>
        </w:rPr>
      </w:pPr>
      <w:r>
        <w:t xml:space="preserve">Como las variables tienen escalas muy diferentes (el número de siniestros llega a 680, mientras que las víctimas por siniestro no superan 1,2), se estandarizaron con el método </w:t>
      </w:r>
      <w:proofErr w:type="spellStart"/>
      <w:r>
        <w:t>StandardScaler</w:t>
      </w:r>
      <w:proofErr w:type="spellEnd"/>
      <w:r>
        <w:t>, que transforma cada variable para que tenga media 0 y desviación estándar 1. Sin este paso, K-Means daría más peso a las variables con valores más grandes, ya que agrupa a los elementos según la distancia entre ellos.</w:t>
      </w:r>
    </w:p>
    <w:p w14:paraId="491CE29C" w14:textId="77777777" w:rsidR="00580421" w:rsidRPr="00580421" w:rsidRDefault="00580421" w:rsidP="00580421">
      <w:pPr>
        <w:pStyle w:val="Ttulo2"/>
      </w:pPr>
      <w:bookmarkStart w:id="55" w:name="_Toc242957026"/>
      <w:r>
        <w:t>16.2. Selección del número de grupos</w:t>
      </w:r>
      <w:bookmarkEnd w:id="55"/>
    </w:p>
    <w:p w14:paraId="742E630B" w14:textId="77777777" w:rsidR="00460F97" w:rsidRPr="00460F97" w:rsidRDefault="00460F97" w:rsidP="00460F97">
      <w:pPr>
        <w:spacing w:line="480" w:lineRule="auto"/>
        <w:ind w:firstLine="720"/>
        <w:rPr>
          <w:rFonts w:cstheme="minorHAnsi"/>
        </w:rPr>
      </w:pPr>
      <w:r>
        <w:t xml:space="preserve">El algoritmo K-Means necesita que se indique de antemano el número de grupos (K). Para elegirlo, con el script 10_clustering.py se probaron valores de K entre 2 y 6 y se utilizaron dos criterios. El primero es el método del codo, que mide la inercia, es decir, qué tan dispersos están los elementos dentro de cada grupo: la inercia siempre disminuye al aumentar K, por lo que se busca el punto a partir del cual deja de disminuir de forma importante (Figura 27). El segundo es el coeficiente de </w:t>
      </w:r>
      <w:proofErr w:type="spellStart"/>
      <w:r>
        <w:t>silhouette</w:t>
      </w:r>
      <w:proofErr w:type="spellEnd"/>
      <w:r>
        <w:t xml:space="preserve"> (</w:t>
      </w:r>
      <w:proofErr w:type="spellStart"/>
      <w:r>
        <w:t>Rousseeuw</w:t>
      </w:r>
      <w:proofErr w:type="spellEnd"/>
      <w:r>
        <w:t>, 1987), que va de −1 a 1 e indica qué tan bien separado está cada elemento de los demás grupos; mientras más alto, mejor (Figura 28). Los resultados se presentan en la Tabla 17.</w:t>
      </w:r>
    </w:p>
    <w:p w14:paraId="329A9E2C" w14:textId="77777777" w:rsidR="00580421" w:rsidRPr="00580421" w:rsidRDefault="00580421" w:rsidP="00580421">
      <w:pPr>
        <w:keepNext/>
        <w:spacing w:line="480" w:lineRule="auto"/>
        <w:rPr>
          <w:b/>
          <w:bCs/>
        </w:rPr>
      </w:pPr>
      <w:r>
        <w:rPr>
          <w:b/>
        </w:rPr>
        <w:lastRenderedPageBreak/>
        <w:t>Tabla 17</w:t>
      </w:r>
    </w:p>
    <w:p w14:paraId="70B2DD84" w14:textId="77777777" w:rsidR="00580421" w:rsidRPr="00580421" w:rsidRDefault="00580421" w:rsidP="00580421">
      <w:pPr>
        <w:keepNext/>
        <w:spacing w:line="480" w:lineRule="auto"/>
      </w:pPr>
      <w:r>
        <w:rPr>
          <w:i/>
        </w:rPr>
        <w:t>Evaluación del número de grupos (K) en K-Means</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00"/>
        <w:gridCol w:w="2800"/>
        <w:gridCol w:w="3157"/>
      </w:tblGrid>
      <w:tr w:rsidR="00960CA7" w14:paraId="17592ACA" w14:textId="77777777">
        <w:trPr>
          <w:cantSplit/>
          <w:tblHeader/>
        </w:trPr>
        <w:tc>
          <w:tcPr>
            <w:tcW w:w="3000" w:type="dxa"/>
            <w:tcBorders>
              <w:top w:val="single" w:sz="6" w:space="0" w:color="000000"/>
              <w:left w:val="nil"/>
              <w:bottom w:val="single" w:sz="6" w:space="0" w:color="000000"/>
              <w:right w:val="nil"/>
            </w:tcBorders>
          </w:tcPr>
          <w:p w14:paraId="18E90180" w14:textId="77777777" w:rsidR="00960CA7" w:rsidRDefault="00000000">
            <w:pPr>
              <w:keepNext/>
              <w:spacing w:before="40" w:after="40"/>
            </w:pPr>
            <w:r>
              <w:rPr>
                <w:b/>
                <w:sz w:val="22"/>
              </w:rPr>
              <w:t>Número de grupos (K)</w:t>
            </w:r>
          </w:p>
        </w:tc>
        <w:tc>
          <w:tcPr>
            <w:tcW w:w="2800" w:type="dxa"/>
            <w:tcBorders>
              <w:top w:val="single" w:sz="6" w:space="0" w:color="000000"/>
              <w:left w:val="nil"/>
              <w:bottom w:val="single" w:sz="6" w:space="0" w:color="000000"/>
              <w:right w:val="nil"/>
            </w:tcBorders>
          </w:tcPr>
          <w:p w14:paraId="3DEB3862" w14:textId="77777777" w:rsidR="00960CA7" w:rsidRDefault="00000000">
            <w:pPr>
              <w:keepNext/>
              <w:spacing w:before="40" w:after="40"/>
              <w:jc w:val="center"/>
            </w:pPr>
            <w:r>
              <w:rPr>
                <w:b/>
                <w:sz w:val="22"/>
              </w:rPr>
              <w:t>Inercia</w:t>
            </w:r>
          </w:p>
        </w:tc>
        <w:tc>
          <w:tcPr>
            <w:tcW w:w="3157" w:type="dxa"/>
            <w:tcBorders>
              <w:top w:val="single" w:sz="6" w:space="0" w:color="000000"/>
              <w:left w:val="nil"/>
              <w:bottom w:val="single" w:sz="6" w:space="0" w:color="000000"/>
              <w:right w:val="nil"/>
            </w:tcBorders>
          </w:tcPr>
          <w:p w14:paraId="03DED9E0" w14:textId="77777777" w:rsidR="00960CA7" w:rsidRDefault="00000000">
            <w:pPr>
              <w:keepNext/>
              <w:spacing w:before="40" w:after="40"/>
              <w:jc w:val="center"/>
            </w:pPr>
            <w:r>
              <w:rPr>
                <w:b/>
                <w:sz w:val="22"/>
              </w:rPr>
              <w:t xml:space="preserve">Coeficiente de </w:t>
            </w:r>
            <w:proofErr w:type="spellStart"/>
            <w:r>
              <w:rPr>
                <w:b/>
                <w:sz w:val="22"/>
              </w:rPr>
              <w:t>silhouette</w:t>
            </w:r>
            <w:proofErr w:type="spellEnd"/>
          </w:p>
        </w:tc>
      </w:tr>
      <w:tr w:rsidR="00960CA7" w14:paraId="7BB74110" w14:textId="77777777">
        <w:trPr>
          <w:cantSplit/>
        </w:trPr>
        <w:tc>
          <w:tcPr>
            <w:tcW w:w="3000" w:type="dxa"/>
            <w:tcBorders>
              <w:top w:val="nil"/>
              <w:left w:val="nil"/>
              <w:bottom w:val="nil"/>
              <w:right w:val="nil"/>
            </w:tcBorders>
          </w:tcPr>
          <w:p w14:paraId="52CB34A4" w14:textId="77777777" w:rsidR="00960CA7" w:rsidRDefault="00000000">
            <w:pPr>
              <w:keepNext/>
              <w:spacing w:before="40" w:after="40"/>
            </w:pPr>
            <w:r>
              <w:rPr>
                <w:sz w:val="22"/>
              </w:rPr>
              <w:t>2</w:t>
            </w:r>
          </w:p>
        </w:tc>
        <w:tc>
          <w:tcPr>
            <w:tcW w:w="2800" w:type="dxa"/>
            <w:tcBorders>
              <w:top w:val="nil"/>
              <w:left w:val="nil"/>
              <w:bottom w:val="nil"/>
              <w:right w:val="nil"/>
            </w:tcBorders>
          </w:tcPr>
          <w:p w14:paraId="58AF4654" w14:textId="77777777" w:rsidR="00960CA7" w:rsidRDefault="00000000">
            <w:pPr>
              <w:keepNext/>
              <w:spacing w:before="40" w:after="40"/>
              <w:jc w:val="center"/>
            </w:pPr>
            <w:r>
              <w:rPr>
                <w:sz w:val="22"/>
              </w:rPr>
              <w:t>264,12</w:t>
            </w:r>
          </w:p>
        </w:tc>
        <w:tc>
          <w:tcPr>
            <w:tcW w:w="3157" w:type="dxa"/>
            <w:tcBorders>
              <w:top w:val="nil"/>
              <w:left w:val="nil"/>
              <w:bottom w:val="nil"/>
              <w:right w:val="nil"/>
            </w:tcBorders>
          </w:tcPr>
          <w:p w14:paraId="5729DAAF" w14:textId="77777777" w:rsidR="00960CA7" w:rsidRDefault="00000000">
            <w:pPr>
              <w:keepNext/>
              <w:spacing w:before="40" w:after="40"/>
              <w:jc w:val="center"/>
            </w:pPr>
            <w:r>
              <w:rPr>
                <w:sz w:val="22"/>
              </w:rPr>
              <w:t>0,395</w:t>
            </w:r>
          </w:p>
        </w:tc>
      </w:tr>
      <w:tr w:rsidR="00960CA7" w14:paraId="2FB0D4D6" w14:textId="77777777">
        <w:trPr>
          <w:cantSplit/>
        </w:trPr>
        <w:tc>
          <w:tcPr>
            <w:tcW w:w="3000" w:type="dxa"/>
            <w:tcBorders>
              <w:top w:val="nil"/>
              <w:left w:val="nil"/>
              <w:bottom w:val="nil"/>
              <w:right w:val="nil"/>
            </w:tcBorders>
          </w:tcPr>
          <w:p w14:paraId="40480CAE" w14:textId="77777777" w:rsidR="00960CA7" w:rsidRDefault="00000000">
            <w:pPr>
              <w:keepNext/>
              <w:spacing w:before="40" w:after="40"/>
            </w:pPr>
            <w:r>
              <w:rPr>
                <w:sz w:val="22"/>
              </w:rPr>
              <w:t>3</w:t>
            </w:r>
          </w:p>
        </w:tc>
        <w:tc>
          <w:tcPr>
            <w:tcW w:w="2800" w:type="dxa"/>
            <w:tcBorders>
              <w:top w:val="nil"/>
              <w:left w:val="nil"/>
              <w:bottom w:val="nil"/>
              <w:right w:val="nil"/>
            </w:tcBorders>
          </w:tcPr>
          <w:p w14:paraId="271B5172" w14:textId="77777777" w:rsidR="00960CA7" w:rsidRDefault="00000000">
            <w:pPr>
              <w:keepNext/>
              <w:spacing w:before="40" w:after="40"/>
              <w:jc w:val="center"/>
            </w:pPr>
            <w:r>
              <w:rPr>
                <w:sz w:val="22"/>
              </w:rPr>
              <w:t>197,55</w:t>
            </w:r>
          </w:p>
        </w:tc>
        <w:tc>
          <w:tcPr>
            <w:tcW w:w="3157" w:type="dxa"/>
            <w:tcBorders>
              <w:top w:val="nil"/>
              <w:left w:val="nil"/>
              <w:bottom w:val="nil"/>
              <w:right w:val="nil"/>
            </w:tcBorders>
          </w:tcPr>
          <w:p w14:paraId="5E103AE9" w14:textId="77777777" w:rsidR="00960CA7" w:rsidRDefault="00000000">
            <w:pPr>
              <w:keepNext/>
              <w:spacing w:before="40" w:after="40"/>
              <w:jc w:val="center"/>
            </w:pPr>
            <w:r>
              <w:rPr>
                <w:sz w:val="22"/>
              </w:rPr>
              <w:t>0,396</w:t>
            </w:r>
          </w:p>
        </w:tc>
      </w:tr>
      <w:tr w:rsidR="00960CA7" w14:paraId="51ACCBD0" w14:textId="77777777">
        <w:trPr>
          <w:cantSplit/>
        </w:trPr>
        <w:tc>
          <w:tcPr>
            <w:tcW w:w="3000" w:type="dxa"/>
            <w:tcBorders>
              <w:top w:val="nil"/>
              <w:left w:val="nil"/>
              <w:bottom w:val="nil"/>
              <w:right w:val="nil"/>
            </w:tcBorders>
          </w:tcPr>
          <w:p w14:paraId="2DE1E791" w14:textId="77777777" w:rsidR="00960CA7" w:rsidRDefault="00000000">
            <w:pPr>
              <w:keepNext/>
              <w:spacing w:before="40" w:after="40"/>
            </w:pPr>
            <w:r>
              <w:rPr>
                <w:sz w:val="22"/>
              </w:rPr>
              <w:t>4</w:t>
            </w:r>
          </w:p>
        </w:tc>
        <w:tc>
          <w:tcPr>
            <w:tcW w:w="2800" w:type="dxa"/>
            <w:tcBorders>
              <w:top w:val="nil"/>
              <w:left w:val="nil"/>
              <w:bottom w:val="nil"/>
              <w:right w:val="nil"/>
            </w:tcBorders>
          </w:tcPr>
          <w:p w14:paraId="4E7D66A3" w14:textId="77777777" w:rsidR="00960CA7" w:rsidRDefault="00000000">
            <w:pPr>
              <w:keepNext/>
              <w:spacing w:before="40" w:after="40"/>
              <w:jc w:val="center"/>
            </w:pPr>
            <w:r>
              <w:rPr>
                <w:sz w:val="22"/>
              </w:rPr>
              <w:t>156,82</w:t>
            </w:r>
          </w:p>
        </w:tc>
        <w:tc>
          <w:tcPr>
            <w:tcW w:w="3157" w:type="dxa"/>
            <w:tcBorders>
              <w:top w:val="nil"/>
              <w:left w:val="nil"/>
              <w:bottom w:val="nil"/>
              <w:right w:val="nil"/>
            </w:tcBorders>
          </w:tcPr>
          <w:p w14:paraId="3BD76790" w14:textId="77777777" w:rsidR="00960CA7" w:rsidRDefault="00000000">
            <w:pPr>
              <w:keepNext/>
              <w:spacing w:before="40" w:after="40"/>
              <w:jc w:val="center"/>
            </w:pPr>
            <w:r>
              <w:rPr>
                <w:sz w:val="22"/>
              </w:rPr>
              <w:t>0,239</w:t>
            </w:r>
          </w:p>
        </w:tc>
      </w:tr>
      <w:tr w:rsidR="00960CA7" w14:paraId="1E5D68BB" w14:textId="77777777">
        <w:trPr>
          <w:cantSplit/>
        </w:trPr>
        <w:tc>
          <w:tcPr>
            <w:tcW w:w="3000" w:type="dxa"/>
            <w:tcBorders>
              <w:top w:val="nil"/>
              <w:left w:val="nil"/>
              <w:bottom w:val="nil"/>
              <w:right w:val="nil"/>
            </w:tcBorders>
          </w:tcPr>
          <w:p w14:paraId="6D13D5DB" w14:textId="77777777" w:rsidR="00960CA7" w:rsidRDefault="00000000">
            <w:pPr>
              <w:keepNext/>
              <w:spacing w:before="40" w:after="40"/>
            </w:pPr>
            <w:r>
              <w:rPr>
                <w:sz w:val="22"/>
              </w:rPr>
              <w:t>5</w:t>
            </w:r>
          </w:p>
        </w:tc>
        <w:tc>
          <w:tcPr>
            <w:tcW w:w="2800" w:type="dxa"/>
            <w:tcBorders>
              <w:top w:val="nil"/>
              <w:left w:val="nil"/>
              <w:bottom w:val="nil"/>
              <w:right w:val="nil"/>
            </w:tcBorders>
          </w:tcPr>
          <w:p w14:paraId="2D0036F5" w14:textId="77777777" w:rsidR="00960CA7" w:rsidRDefault="00000000">
            <w:pPr>
              <w:keepNext/>
              <w:spacing w:before="40" w:after="40"/>
              <w:jc w:val="center"/>
            </w:pPr>
            <w:r>
              <w:rPr>
                <w:sz w:val="22"/>
              </w:rPr>
              <w:t>131,79</w:t>
            </w:r>
          </w:p>
        </w:tc>
        <w:tc>
          <w:tcPr>
            <w:tcW w:w="3157" w:type="dxa"/>
            <w:tcBorders>
              <w:top w:val="nil"/>
              <w:left w:val="nil"/>
              <w:bottom w:val="nil"/>
              <w:right w:val="nil"/>
            </w:tcBorders>
          </w:tcPr>
          <w:p w14:paraId="7C492D57" w14:textId="77777777" w:rsidR="00960CA7" w:rsidRDefault="00000000">
            <w:pPr>
              <w:keepNext/>
              <w:spacing w:before="40" w:after="40"/>
              <w:jc w:val="center"/>
            </w:pPr>
            <w:r>
              <w:rPr>
                <w:sz w:val="22"/>
              </w:rPr>
              <w:t>0,219</w:t>
            </w:r>
          </w:p>
        </w:tc>
      </w:tr>
      <w:tr w:rsidR="00960CA7" w14:paraId="38EE64B7" w14:textId="77777777">
        <w:trPr>
          <w:cantSplit/>
        </w:trPr>
        <w:tc>
          <w:tcPr>
            <w:tcW w:w="3000" w:type="dxa"/>
            <w:tcBorders>
              <w:top w:val="nil"/>
              <w:left w:val="nil"/>
              <w:bottom w:val="single" w:sz="6" w:space="0" w:color="000000"/>
              <w:right w:val="nil"/>
            </w:tcBorders>
          </w:tcPr>
          <w:p w14:paraId="008786CF" w14:textId="77777777" w:rsidR="00960CA7" w:rsidRDefault="00000000">
            <w:pPr>
              <w:keepNext/>
              <w:spacing w:before="40" w:after="40"/>
            </w:pPr>
            <w:r>
              <w:rPr>
                <w:sz w:val="22"/>
              </w:rPr>
              <w:t>6</w:t>
            </w:r>
          </w:p>
        </w:tc>
        <w:tc>
          <w:tcPr>
            <w:tcW w:w="2800" w:type="dxa"/>
            <w:tcBorders>
              <w:top w:val="nil"/>
              <w:left w:val="nil"/>
              <w:bottom w:val="single" w:sz="6" w:space="0" w:color="000000"/>
              <w:right w:val="nil"/>
            </w:tcBorders>
          </w:tcPr>
          <w:p w14:paraId="6A4B6181" w14:textId="77777777" w:rsidR="00960CA7" w:rsidRDefault="00000000">
            <w:pPr>
              <w:keepNext/>
              <w:spacing w:before="40" w:after="40"/>
              <w:jc w:val="center"/>
            </w:pPr>
            <w:r>
              <w:rPr>
                <w:sz w:val="22"/>
              </w:rPr>
              <w:t>116,67</w:t>
            </w:r>
          </w:p>
        </w:tc>
        <w:tc>
          <w:tcPr>
            <w:tcW w:w="3157" w:type="dxa"/>
            <w:tcBorders>
              <w:top w:val="nil"/>
              <w:left w:val="nil"/>
              <w:bottom w:val="single" w:sz="6" w:space="0" w:color="000000"/>
              <w:right w:val="nil"/>
            </w:tcBorders>
          </w:tcPr>
          <w:p w14:paraId="68E87571" w14:textId="77777777" w:rsidR="00960CA7" w:rsidRDefault="00000000">
            <w:pPr>
              <w:keepNext/>
              <w:spacing w:before="40" w:after="40"/>
              <w:jc w:val="center"/>
            </w:pPr>
            <w:r>
              <w:rPr>
                <w:sz w:val="22"/>
              </w:rPr>
              <w:t>0,210</w:t>
            </w:r>
          </w:p>
        </w:tc>
      </w:tr>
    </w:tbl>
    <w:p w14:paraId="2C9A9334" w14:textId="77777777" w:rsidR="00580421" w:rsidRPr="00580421" w:rsidRDefault="00580421" w:rsidP="00580421">
      <w:pPr>
        <w:spacing w:before="240" w:line="480" w:lineRule="auto"/>
      </w:pPr>
      <w:r>
        <w:rPr>
          <w:i/>
        </w:rPr>
        <w:t>Nota.</w:t>
      </w:r>
      <w:r>
        <w:t xml:space="preserve"> La inercia mide la dispersión dentro de los grupos (menor es mejor); el coeficiente de </w:t>
      </w:r>
      <w:proofErr w:type="spellStart"/>
      <w:r>
        <w:t>silhouette</w:t>
      </w:r>
      <w:proofErr w:type="spellEnd"/>
      <w:r>
        <w:t xml:space="preserve"> mide la separación entre grupos (mayor es mejor). Elaboración propia.</w:t>
      </w:r>
    </w:p>
    <w:p w14:paraId="410DF9BF" w14:textId="77777777" w:rsidR="00460F97" w:rsidRPr="00460F97" w:rsidRDefault="00460F97" w:rsidP="00460F97">
      <w:pPr>
        <w:spacing w:line="480" w:lineRule="auto"/>
        <w:ind w:firstLine="720"/>
        <w:rPr>
          <w:rFonts w:cstheme="minorHAnsi"/>
        </w:rPr>
      </w:pPr>
      <w:r>
        <w:t xml:space="preserve">El valor K = 3 obtuvo el coeficiente de </w:t>
      </w:r>
      <w:proofErr w:type="spellStart"/>
      <w:r>
        <w:t>silhouette</w:t>
      </w:r>
      <w:proofErr w:type="spellEnd"/>
      <w:r>
        <w:t xml:space="preserve"> más alto (0,396), prácticamente igual al de K = 2 (0,395), y a partir de K = 4 el coeficiente cae de forma marcada (0,239). En el método del codo, el paso de 2 a 3 grupos reduce la inercia en 66,57 puntos, mientras que los pasos siguientes la reducen cada vez menos (40,73, 25,03 y 15,12). Por estas razones se eligió K = 3: es el número de grupos con mejor separación y permite obtener grupos con perfiles claros y fáciles de interpretar.</w:t>
      </w:r>
    </w:p>
    <w:p w14:paraId="5032F5A5" w14:textId="77777777" w:rsidR="00460F97" w:rsidRPr="00460F97" w:rsidRDefault="00460F97" w:rsidP="00460F97">
      <w:pPr>
        <w:spacing w:line="480" w:lineRule="auto"/>
        <w:ind w:firstLine="720"/>
        <w:rPr>
          <w:rFonts w:cstheme="minorHAnsi"/>
        </w:rPr>
      </w:pPr>
      <w:r>
        <w:t>Por último, para poder visualizar los grupos en un gráfico de dos dimensiones, se aplicó un análisis de componentes principales (PCA), que resume las ocho variables en dos componentes (Jolliffe y Cadima, 2016). Entre ambos componentes conservan el 73,5 % de la información original: 44,8 % el primero y 28,8 % el segundo (Figura 29).</w:t>
      </w:r>
    </w:p>
    <w:p w14:paraId="4E068BF0" w14:textId="77777777" w:rsidR="00580421" w:rsidRPr="00580421" w:rsidRDefault="00580421" w:rsidP="00580421">
      <w:pPr>
        <w:pStyle w:val="Ttulo2"/>
      </w:pPr>
      <w:bookmarkStart w:id="56" w:name="_Toc242957027"/>
      <w:r>
        <w:t>16.3. Resultados</w:t>
      </w:r>
      <w:bookmarkEnd w:id="56"/>
    </w:p>
    <w:p w14:paraId="6C335D96" w14:textId="77777777" w:rsidR="00460F97" w:rsidRPr="00460F97" w:rsidRDefault="00460F97" w:rsidP="00460F97">
      <w:pPr>
        <w:spacing w:line="480" w:lineRule="auto"/>
        <w:ind w:firstLine="720"/>
        <w:rPr>
          <w:rFonts w:cstheme="minorHAnsi"/>
        </w:rPr>
      </w:pPr>
      <w:r>
        <w:t>La Tabla 18 presenta el perfil promedio de cada grupo. A cada grupo se le asignó un nombre según sus características.</w:t>
      </w:r>
    </w:p>
    <w:p w14:paraId="099A36CF" w14:textId="77777777" w:rsidR="00580421" w:rsidRPr="00580421" w:rsidRDefault="00580421" w:rsidP="00580421">
      <w:pPr>
        <w:keepNext/>
        <w:spacing w:line="480" w:lineRule="auto"/>
        <w:rPr>
          <w:b/>
          <w:bCs/>
        </w:rPr>
      </w:pPr>
      <w:r>
        <w:rPr>
          <w:b/>
        </w:rPr>
        <w:lastRenderedPageBreak/>
        <w:t>Tabla 18</w:t>
      </w:r>
    </w:p>
    <w:p w14:paraId="7C356BA7" w14:textId="77777777" w:rsidR="00580421" w:rsidRPr="00580421" w:rsidRDefault="00580421" w:rsidP="00580421">
      <w:pPr>
        <w:keepNext/>
        <w:spacing w:line="480" w:lineRule="auto"/>
      </w:pPr>
      <w:r>
        <w:rPr>
          <w:i/>
        </w:rPr>
        <w:t>Perfil promedio de los grupos de parroquias obtenidos con K-Means</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900"/>
        <w:gridCol w:w="2157"/>
        <w:gridCol w:w="1900"/>
        <w:gridCol w:w="2000"/>
      </w:tblGrid>
      <w:tr w:rsidR="00960CA7" w14:paraId="136C0D60" w14:textId="77777777">
        <w:trPr>
          <w:cantSplit/>
          <w:tblHeader/>
        </w:trPr>
        <w:tc>
          <w:tcPr>
            <w:tcW w:w="2900" w:type="dxa"/>
            <w:tcBorders>
              <w:top w:val="single" w:sz="6" w:space="0" w:color="000000"/>
              <w:left w:val="nil"/>
              <w:bottom w:val="single" w:sz="6" w:space="0" w:color="000000"/>
              <w:right w:val="nil"/>
            </w:tcBorders>
          </w:tcPr>
          <w:p w14:paraId="286FD84F" w14:textId="77777777" w:rsidR="00960CA7" w:rsidRDefault="00000000">
            <w:pPr>
              <w:keepNext/>
              <w:spacing w:before="40" w:after="40"/>
            </w:pPr>
            <w:r>
              <w:rPr>
                <w:b/>
                <w:sz w:val="22"/>
              </w:rPr>
              <w:t>Variable</w:t>
            </w:r>
          </w:p>
        </w:tc>
        <w:tc>
          <w:tcPr>
            <w:tcW w:w="2157" w:type="dxa"/>
            <w:tcBorders>
              <w:top w:val="single" w:sz="6" w:space="0" w:color="000000"/>
              <w:left w:val="nil"/>
              <w:bottom w:val="single" w:sz="6" w:space="0" w:color="000000"/>
              <w:right w:val="nil"/>
            </w:tcBorders>
          </w:tcPr>
          <w:p w14:paraId="65CA253D" w14:textId="77777777" w:rsidR="00960CA7" w:rsidRDefault="00000000">
            <w:pPr>
              <w:keepNext/>
              <w:spacing w:before="40" w:after="40"/>
              <w:jc w:val="center"/>
            </w:pPr>
            <w:r>
              <w:rPr>
                <w:b/>
                <w:sz w:val="22"/>
              </w:rPr>
              <w:t>Pocos siniestros, alta letalidad</w:t>
            </w:r>
          </w:p>
        </w:tc>
        <w:tc>
          <w:tcPr>
            <w:tcW w:w="1900" w:type="dxa"/>
            <w:tcBorders>
              <w:top w:val="single" w:sz="6" w:space="0" w:color="000000"/>
              <w:left w:val="nil"/>
              <w:bottom w:val="single" w:sz="6" w:space="0" w:color="000000"/>
              <w:right w:val="nil"/>
            </w:tcBorders>
          </w:tcPr>
          <w:p w14:paraId="17038D7F" w14:textId="77777777" w:rsidR="00960CA7" w:rsidRDefault="00000000">
            <w:pPr>
              <w:keepNext/>
              <w:spacing w:before="40" w:after="40"/>
              <w:jc w:val="center"/>
            </w:pPr>
            <w:r>
              <w:rPr>
                <w:b/>
                <w:sz w:val="22"/>
              </w:rPr>
              <w:t>Riesgo típico</w:t>
            </w:r>
          </w:p>
        </w:tc>
        <w:tc>
          <w:tcPr>
            <w:tcW w:w="2000" w:type="dxa"/>
            <w:tcBorders>
              <w:top w:val="single" w:sz="6" w:space="0" w:color="000000"/>
              <w:left w:val="nil"/>
              <w:bottom w:val="single" w:sz="6" w:space="0" w:color="000000"/>
              <w:right w:val="nil"/>
            </w:tcBorders>
          </w:tcPr>
          <w:p w14:paraId="7E581008" w14:textId="77777777" w:rsidR="00960CA7" w:rsidRDefault="00000000">
            <w:pPr>
              <w:keepNext/>
              <w:spacing w:before="40" w:after="40"/>
              <w:jc w:val="center"/>
            </w:pPr>
            <w:r>
              <w:rPr>
                <w:b/>
                <w:sz w:val="22"/>
              </w:rPr>
              <w:t>Muchos siniestros</w:t>
            </w:r>
          </w:p>
        </w:tc>
      </w:tr>
      <w:tr w:rsidR="00960CA7" w14:paraId="2265341C" w14:textId="77777777">
        <w:trPr>
          <w:cantSplit/>
        </w:trPr>
        <w:tc>
          <w:tcPr>
            <w:tcW w:w="2900" w:type="dxa"/>
            <w:tcBorders>
              <w:top w:val="nil"/>
              <w:left w:val="nil"/>
              <w:bottom w:val="nil"/>
              <w:right w:val="nil"/>
            </w:tcBorders>
          </w:tcPr>
          <w:p w14:paraId="3349E921" w14:textId="77777777" w:rsidR="00960CA7" w:rsidRDefault="00000000">
            <w:pPr>
              <w:keepNext/>
              <w:spacing w:before="40" w:after="40"/>
            </w:pPr>
            <w:r>
              <w:rPr>
                <w:sz w:val="22"/>
              </w:rPr>
              <w:t>Parroquias</w:t>
            </w:r>
          </w:p>
        </w:tc>
        <w:tc>
          <w:tcPr>
            <w:tcW w:w="2157" w:type="dxa"/>
            <w:tcBorders>
              <w:top w:val="nil"/>
              <w:left w:val="nil"/>
              <w:bottom w:val="nil"/>
              <w:right w:val="nil"/>
            </w:tcBorders>
          </w:tcPr>
          <w:p w14:paraId="358154E1" w14:textId="77777777" w:rsidR="00960CA7" w:rsidRDefault="00000000">
            <w:pPr>
              <w:keepNext/>
              <w:spacing w:before="40" w:after="40"/>
              <w:jc w:val="center"/>
            </w:pPr>
            <w:r>
              <w:rPr>
                <w:sz w:val="22"/>
              </w:rPr>
              <w:t>7</w:t>
            </w:r>
          </w:p>
        </w:tc>
        <w:tc>
          <w:tcPr>
            <w:tcW w:w="1900" w:type="dxa"/>
            <w:tcBorders>
              <w:top w:val="nil"/>
              <w:left w:val="nil"/>
              <w:bottom w:val="nil"/>
              <w:right w:val="nil"/>
            </w:tcBorders>
          </w:tcPr>
          <w:p w14:paraId="3DA216ED" w14:textId="77777777" w:rsidR="00960CA7" w:rsidRDefault="00000000">
            <w:pPr>
              <w:keepNext/>
              <w:spacing w:before="40" w:after="40"/>
              <w:jc w:val="center"/>
            </w:pPr>
            <w:r>
              <w:rPr>
                <w:sz w:val="22"/>
              </w:rPr>
              <w:t>37</w:t>
            </w:r>
          </w:p>
        </w:tc>
        <w:tc>
          <w:tcPr>
            <w:tcW w:w="2000" w:type="dxa"/>
            <w:tcBorders>
              <w:top w:val="nil"/>
              <w:left w:val="nil"/>
              <w:bottom w:val="nil"/>
              <w:right w:val="nil"/>
            </w:tcBorders>
          </w:tcPr>
          <w:p w14:paraId="0E565E1D" w14:textId="77777777" w:rsidR="00960CA7" w:rsidRDefault="00000000">
            <w:pPr>
              <w:keepNext/>
              <w:spacing w:before="40" w:after="40"/>
              <w:jc w:val="center"/>
            </w:pPr>
            <w:r>
              <w:rPr>
                <w:sz w:val="22"/>
              </w:rPr>
              <w:t>3</w:t>
            </w:r>
          </w:p>
        </w:tc>
      </w:tr>
      <w:tr w:rsidR="00960CA7" w14:paraId="31FEC72A" w14:textId="77777777">
        <w:trPr>
          <w:cantSplit/>
        </w:trPr>
        <w:tc>
          <w:tcPr>
            <w:tcW w:w="2900" w:type="dxa"/>
            <w:tcBorders>
              <w:top w:val="nil"/>
              <w:left w:val="nil"/>
              <w:bottom w:val="nil"/>
              <w:right w:val="nil"/>
            </w:tcBorders>
          </w:tcPr>
          <w:p w14:paraId="1F8CEB25" w14:textId="77777777" w:rsidR="00960CA7" w:rsidRDefault="00000000">
            <w:pPr>
              <w:keepNext/>
              <w:spacing w:before="40" w:after="40"/>
            </w:pPr>
            <w:r>
              <w:rPr>
                <w:sz w:val="22"/>
              </w:rPr>
              <w:t>Siniestros</w:t>
            </w:r>
          </w:p>
        </w:tc>
        <w:tc>
          <w:tcPr>
            <w:tcW w:w="2157" w:type="dxa"/>
            <w:tcBorders>
              <w:top w:val="nil"/>
              <w:left w:val="nil"/>
              <w:bottom w:val="nil"/>
              <w:right w:val="nil"/>
            </w:tcBorders>
          </w:tcPr>
          <w:p w14:paraId="7C259D2A" w14:textId="77777777" w:rsidR="00960CA7" w:rsidRDefault="00000000">
            <w:pPr>
              <w:keepNext/>
              <w:spacing w:before="40" w:after="40"/>
              <w:jc w:val="center"/>
            </w:pPr>
            <w:r>
              <w:rPr>
                <w:sz w:val="22"/>
              </w:rPr>
              <w:t>66,57</w:t>
            </w:r>
          </w:p>
        </w:tc>
        <w:tc>
          <w:tcPr>
            <w:tcW w:w="1900" w:type="dxa"/>
            <w:tcBorders>
              <w:top w:val="nil"/>
              <w:left w:val="nil"/>
              <w:bottom w:val="nil"/>
              <w:right w:val="nil"/>
            </w:tcBorders>
          </w:tcPr>
          <w:p w14:paraId="4A0B5356" w14:textId="77777777" w:rsidR="00960CA7" w:rsidRDefault="00000000">
            <w:pPr>
              <w:keepNext/>
              <w:spacing w:before="40" w:after="40"/>
              <w:jc w:val="center"/>
            </w:pPr>
            <w:r>
              <w:rPr>
                <w:sz w:val="22"/>
              </w:rPr>
              <w:t>210,70</w:t>
            </w:r>
          </w:p>
        </w:tc>
        <w:tc>
          <w:tcPr>
            <w:tcW w:w="2000" w:type="dxa"/>
            <w:tcBorders>
              <w:top w:val="nil"/>
              <w:left w:val="nil"/>
              <w:bottom w:val="nil"/>
              <w:right w:val="nil"/>
            </w:tcBorders>
          </w:tcPr>
          <w:p w14:paraId="2F88E67B" w14:textId="77777777" w:rsidR="00960CA7" w:rsidRDefault="00000000">
            <w:pPr>
              <w:keepNext/>
              <w:spacing w:before="40" w:after="40"/>
              <w:jc w:val="center"/>
            </w:pPr>
            <w:r>
              <w:rPr>
                <w:sz w:val="22"/>
              </w:rPr>
              <w:t>605,33</w:t>
            </w:r>
          </w:p>
        </w:tc>
      </w:tr>
      <w:tr w:rsidR="00960CA7" w14:paraId="2703633E" w14:textId="77777777">
        <w:trPr>
          <w:cantSplit/>
        </w:trPr>
        <w:tc>
          <w:tcPr>
            <w:tcW w:w="2900" w:type="dxa"/>
            <w:tcBorders>
              <w:top w:val="nil"/>
              <w:left w:val="nil"/>
              <w:bottom w:val="nil"/>
              <w:right w:val="nil"/>
            </w:tcBorders>
          </w:tcPr>
          <w:p w14:paraId="162B5EDE" w14:textId="77777777" w:rsidR="00960CA7" w:rsidRDefault="00000000">
            <w:pPr>
              <w:keepNext/>
              <w:spacing w:before="40" w:after="40"/>
            </w:pPr>
            <w:r>
              <w:rPr>
                <w:sz w:val="22"/>
              </w:rPr>
              <w:t>Fallecidos</w:t>
            </w:r>
          </w:p>
        </w:tc>
        <w:tc>
          <w:tcPr>
            <w:tcW w:w="2157" w:type="dxa"/>
            <w:tcBorders>
              <w:top w:val="nil"/>
              <w:left w:val="nil"/>
              <w:bottom w:val="nil"/>
              <w:right w:val="nil"/>
            </w:tcBorders>
          </w:tcPr>
          <w:p w14:paraId="18E31E80" w14:textId="77777777" w:rsidR="00960CA7" w:rsidRDefault="00000000">
            <w:pPr>
              <w:keepNext/>
              <w:spacing w:before="40" w:after="40"/>
              <w:jc w:val="center"/>
            </w:pPr>
            <w:r>
              <w:rPr>
                <w:sz w:val="22"/>
              </w:rPr>
              <w:t>17,00</w:t>
            </w:r>
          </w:p>
        </w:tc>
        <w:tc>
          <w:tcPr>
            <w:tcW w:w="1900" w:type="dxa"/>
            <w:tcBorders>
              <w:top w:val="nil"/>
              <w:left w:val="nil"/>
              <w:bottom w:val="nil"/>
              <w:right w:val="nil"/>
            </w:tcBorders>
          </w:tcPr>
          <w:p w14:paraId="5C15E2A6" w14:textId="77777777" w:rsidR="00960CA7" w:rsidRDefault="00000000">
            <w:pPr>
              <w:keepNext/>
              <w:spacing w:before="40" w:after="40"/>
              <w:jc w:val="center"/>
            </w:pPr>
            <w:r>
              <w:rPr>
                <w:sz w:val="22"/>
              </w:rPr>
              <w:t>15,03</w:t>
            </w:r>
          </w:p>
        </w:tc>
        <w:tc>
          <w:tcPr>
            <w:tcW w:w="2000" w:type="dxa"/>
            <w:tcBorders>
              <w:top w:val="nil"/>
              <w:left w:val="nil"/>
              <w:bottom w:val="nil"/>
              <w:right w:val="nil"/>
            </w:tcBorders>
          </w:tcPr>
          <w:p w14:paraId="4EA4E574" w14:textId="77777777" w:rsidR="00960CA7" w:rsidRDefault="00000000">
            <w:pPr>
              <w:keepNext/>
              <w:spacing w:before="40" w:after="40"/>
              <w:jc w:val="center"/>
            </w:pPr>
            <w:r>
              <w:rPr>
                <w:sz w:val="22"/>
              </w:rPr>
              <w:t>46,00</w:t>
            </w:r>
          </w:p>
        </w:tc>
      </w:tr>
      <w:tr w:rsidR="00960CA7" w14:paraId="093C338B" w14:textId="77777777">
        <w:trPr>
          <w:cantSplit/>
        </w:trPr>
        <w:tc>
          <w:tcPr>
            <w:tcW w:w="2900" w:type="dxa"/>
            <w:tcBorders>
              <w:top w:val="nil"/>
              <w:left w:val="nil"/>
              <w:bottom w:val="nil"/>
              <w:right w:val="nil"/>
            </w:tcBorders>
          </w:tcPr>
          <w:p w14:paraId="4802FBAB" w14:textId="77777777" w:rsidR="00960CA7" w:rsidRDefault="00000000">
            <w:pPr>
              <w:keepNext/>
              <w:spacing w:before="40" w:after="40"/>
            </w:pPr>
            <w:r>
              <w:rPr>
                <w:sz w:val="22"/>
              </w:rPr>
              <w:t>Lesionados</w:t>
            </w:r>
          </w:p>
        </w:tc>
        <w:tc>
          <w:tcPr>
            <w:tcW w:w="2157" w:type="dxa"/>
            <w:tcBorders>
              <w:top w:val="nil"/>
              <w:left w:val="nil"/>
              <w:bottom w:val="nil"/>
              <w:right w:val="nil"/>
            </w:tcBorders>
          </w:tcPr>
          <w:p w14:paraId="357DA72A" w14:textId="77777777" w:rsidR="00960CA7" w:rsidRDefault="00000000">
            <w:pPr>
              <w:keepNext/>
              <w:spacing w:before="40" w:after="40"/>
              <w:jc w:val="center"/>
            </w:pPr>
            <w:r>
              <w:rPr>
                <w:sz w:val="22"/>
              </w:rPr>
              <w:t>45,71</w:t>
            </w:r>
          </w:p>
        </w:tc>
        <w:tc>
          <w:tcPr>
            <w:tcW w:w="1900" w:type="dxa"/>
            <w:tcBorders>
              <w:top w:val="nil"/>
              <w:left w:val="nil"/>
              <w:bottom w:val="nil"/>
              <w:right w:val="nil"/>
            </w:tcBorders>
          </w:tcPr>
          <w:p w14:paraId="3082BA25" w14:textId="77777777" w:rsidR="00960CA7" w:rsidRDefault="00000000">
            <w:pPr>
              <w:keepNext/>
              <w:spacing w:before="40" w:after="40"/>
              <w:jc w:val="center"/>
            </w:pPr>
            <w:r>
              <w:rPr>
                <w:sz w:val="22"/>
              </w:rPr>
              <w:t>128,35</w:t>
            </w:r>
          </w:p>
        </w:tc>
        <w:tc>
          <w:tcPr>
            <w:tcW w:w="2000" w:type="dxa"/>
            <w:tcBorders>
              <w:top w:val="nil"/>
              <w:left w:val="nil"/>
              <w:bottom w:val="nil"/>
              <w:right w:val="nil"/>
            </w:tcBorders>
          </w:tcPr>
          <w:p w14:paraId="222BE6A6" w14:textId="77777777" w:rsidR="00960CA7" w:rsidRDefault="00000000">
            <w:pPr>
              <w:keepNext/>
              <w:spacing w:before="40" w:after="40"/>
              <w:jc w:val="center"/>
            </w:pPr>
            <w:r>
              <w:rPr>
                <w:sz w:val="22"/>
              </w:rPr>
              <w:t>391,00</w:t>
            </w:r>
          </w:p>
        </w:tc>
      </w:tr>
      <w:tr w:rsidR="00960CA7" w14:paraId="57720BFC" w14:textId="77777777">
        <w:trPr>
          <w:cantSplit/>
        </w:trPr>
        <w:tc>
          <w:tcPr>
            <w:tcW w:w="2900" w:type="dxa"/>
            <w:tcBorders>
              <w:top w:val="nil"/>
              <w:left w:val="nil"/>
              <w:bottom w:val="nil"/>
              <w:right w:val="nil"/>
            </w:tcBorders>
          </w:tcPr>
          <w:p w14:paraId="659208AD" w14:textId="77777777" w:rsidR="00960CA7" w:rsidRDefault="00000000">
            <w:pPr>
              <w:keepNext/>
              <w:spacing w:before="40" w:after="40"/>
            </w:pPr>
            <w:r>
              <w:rPr>
                <w:sz w:val="22"/>
              </w:rPr>
              <w:t>Víctimas por siniestro</w:t>
            </w:r>
          </w:p>
        </w:tc>
        <w:tc>
          <w:tcPr>
            <w:tcW w:w="2157" w:type="dxa"/>
            <w:tcBorders>
              <w:top w:val="nil"/>
              <w:left w:val="nil"/>
              <w:bottom w:val="nil"/>
              <w:right w:val="nil"/>
            </w:tcBorders>
          </w:tcPr>
          <w:p w14:paraId="2E63C2FE" w14:textId="77777777" w:rsidR="00960CA7" w:rsidRDefault="00000000">
            <w:pPr>
              <w:keepNext/>
              <w:spacing w:before="40" w:after="40"/>
              <w:jc w:val="center"/>
            </w:pPr>
            <w:r>
              <w:rPr>
                <w:sz w:val="22"/>
              </w:rPr>
              <w:t>0,94</w:t>
            </w:r>
          </w:p>
        </w:tc>
        <w:tc>
          <w:tcPr>
            <w:tcW w:w="1900" w:type="dxa"/>
            <w:tcBorders>
              <w:top w:val="nil"/>
              <w:left w:val="nil"/>
              <w:bottom w:val="nil"/>
              <w:right w:val="nil"/>
            </w:tcBorders>
          </w:tcPr>
          <w:p w14:paraId="443C6490" w14:textId="77777777" w:rsidR="00960CA7" w:rsidRDefault="00000000">
            <w:pPr>
              <w:keepNext/>
              <w:spacing w:before="40" w:after="40"/>
              <w:jc w:val="center"/>
            </w:pPr>
            <w:r>
              <w:rPr>
                <w:sz w:val="22"/>
              </w:rPr>
              <w:t>0,69</w:t>
            </w:r>
          </w:p>
        </w:tc>
        <w:tc>
          <w:tcPr>
            <w:tcW w:w="2000" w:type="dxa"/>
            <w:tcBorders>
              <w:top w:val="nil"/>
              <w:left w:val="nil"/>
              <w:bottom w:val="nil"/>
              <w:right w:val="nil"/>
            </w:tcBorders>
          </w:tcPr>
          <w:p w14:paraId="5BEABD6E" w14:textId="77777777" w:rsidR="00960CA7" w:rsidRDefault="00000000">
            <w:pPr>
              <w:keepNext/>
              <w:spacing w:before="40" w:after="40"/>
              <w:jc w:val="center"/>
            </w:pPr>
            <w:r>
              <w:rPr>
                <w:sz w:val="22"/>
              </w:rPr>
              <w:t>0,72</w:t>
            </w:r>
          </w:p>
        </w:tc>
      </w:tr>
      <w:tr w:rsidR="00960CA7" w14:paraId="0BA76467" w14:textId="77777777">
        <w:trPr>
          <w:cantSplit/>
        </w:trPr>
        <w:tc>
          <w:tcPr>
            <w:tcW w:w="2900" w:type="dxa"/>
            <w:tcBorders>
              <w:top w:val="nil"/>
              <w:left w:val="nil"/>
              <w:bottom w:val="nil"/>
              <w:right w:val="nil"/>
            </w:tcBorders>
          </w:tcPr>
          <w:p w14:paraId="4D42B962" w14:textId="77777777" w:rsidR="00960CA7" w:rsidRDefault="00000000">
            <w:pPr>
              <w:keepNext/>
              <w:spacing w:before="40" w:after="40"/>
            </w:pPr>
            <w:r>
              <w:rPr>
                <w:sz w:val="22"/>
              </w:rPr>
              <w:t>Letalidad</w:t>
            </w:r>
          </w:p>
        </w:tc>
        <w:tc>
          <w:tcPr>
            <w:tcW w:w="2157" w:type="dxa"/>
            <w:tcBorders>
              <w:top w:val="nil"/>
              <w:left w:val="nil"/>
              <w:bottom w:val="nil"/>
              <w:right w:val="nil"/>
            </w:tcBorders>
          </w:tcPr>
          <w:p w14:paraId="13CEC197" w14:textId="77777777" w:rsidR="00960CA7" w:rsidRDefault="00000000">
            <w:pPr>
              <w:keepNext/>
              <w:spacing w:before="40" w:after="40"/>
              <w:jc w:val="center"/>
            </w:pPr>
            <w:r>
              <w:rPr>
                <w:sz w:val="22"/>
              </w:rPr>
              <w:t>25,79</w:t>
            </w:r>
          </w:p>
        </w:tc>
        <w:tc>
          <w:tcPr>
            <w:tcW w:w="1900" w:type="dxa"/>
            <w:tcBorders>
              <w:top w:val="nil"/>
              <w:left w:val="nil"/>
              <w:bottom w:val="nil"/>
              <w:right w:val="nil"/>
            </w:tcBorders>
          </w:tcPr>
          <w:p w14:paraId="7DE5814A" w14:textId="77777777" w:rsidR="00960CA7" w:rsidRDefault="00000000">
            <w:pPr>
              <w:keepNext/>
              <w:spacing w:before="40" w:after="40"/>
              <w:jc w:val="center"/>
            </w:pPr>
            <w:r>
              <w:rPr>
                <w:sz w:val="22"/>
              </w:rPr>
              <w:t>7,36</w:t>
            </w:r>
          </w:p>
        </w:tc>
        <w:tc>
          <w:tcPr>
            <w:tcW w:w="2000" w:type="dxa"/>
            <w:tcBorders>
              <w:top w:val="nil"/>
              <w:left w:val="nil"/>
              <w:bottom w:val="nil"/>
              <w:right w:val="nil"/>
            </w:tcBorders>
          </w:tcPr>
          <w:p w14:paraId="689DE001" w14:textId="77777777" w:rsidR="00960CA7" w:rsidRDefault="00000000">
            <w:pPr>
              <w:keepNext/>
              <w:spacing w:before="40" w:after="40"/>
              <w:jc w:val="center"/>
            </w:pPr>
            <w:r>
              <w:rPr>
                <w:sz w:val="22"/>
              </w:rPr>
              <w:t>7,73</w:t>
            </w:r>
          </w:p>
        </w:tc>
      </w:tr>
      <w:tr w:rsidR="00960CA7" w14:paraId="7FACD7E7" w14:textId="77777777">
        <w:trPr>
          <w:cantSplit/>
        </w:trPr>
        <w:tc>
          <w:tcPr>
            <w:tcW w:w="2900" w:type="dxa"/>
            <w:tcBorders>
              <w:top w:val="nil"/>
              <w:left w:val="nil"/>
              <w:bottom w:val="nil"/>
              <w:right w:val="nil"/>
            </w:tcBorders>
          </w:tcPr>
          <w:p w14:paraId="2FC37552" w14:textId="77777777" w:rsidR="00960CA7" w:rsidRDefault="00000000">
            <w:pPr>
              <w:keepNext/>
              <w:spacing w:before="40" w:after="40"/>
            </w:pPr>
            <w:r>
              <w:rPr>
                <w:sz w:val="22"/>
              </w:rPr>
              <w:t>% de siniestros mortales</w:t>
            </w:r>
          </w:p>
        </w:tc>
        <w:tc>
          <w:tcPr>
            <w:tcW w:w="2157" w:type="dxa"/>
            <w:tcBorders>
              <w:top w:val="nil"/>
              <w:left w:val="nil"/>
              <w:bottom w:val="nil"/>
              <w:right w:val="nil"/>
            </w:tcBorders>
          </w:tcPr>
          <w:p w14:paraId="7878A393" w14:textId="77777777" w:rsidR="00960CA7" w:rsidRDefault="00000000">
            <w:pPr>
              <w:keepNext/>
              <w:spacing w:before="40" w:after="40"/>
              <w:jc w:val="center"/>
            </w:pPr>
            <w:r>
              <w:rPr>
                <w:sz w:val="22"/>
              </w:rPr>
              <w:t>22,95</w:t>
            </w:r>
          </w:p>
        </w:tc>
        <w:tc>
          <w:tcPr>
            <w:tcW w:w="1900" w:type="dxa"/>
            <w:tcBorders>
              <w:top w:val="nil"/>
              <w:left w:val="nil"/>
              <w:bottom w:val="nil"/>
              <w:right w:val="nil"/>
            </w:tcBorders>
          </w:tcPr>
          <w:p w14:paraId="472847F8" w14:textId="77777777" w:rsidR="00960CA7" w:rsidRDefault="00000000">
            <w:pPr>
              <w:keepNext/>
              <w:spacing w:before="40" w:after="40"/>
              <w:jc w:val="center"/>
            </w:pPr>
            <w:r>
              <w:rPr>
                <w:sz w:val="22"/>
              </w:rPr>
              <w:t>7,06</w:t>
            </w:r>
          </w:p>
        </w:tc>
        <w:tc>
          <w:tcPr>
            <w:tcW w:w="2000" w:type="dxa"/>
            <w:tcBorders>
              <w:top w:val="nil"/>
              <w:left w:val="nil"/>
              <w:bottom w:val="nil"/>
              <w:right w:val="nil"/>
            </w:tcBorders>
          </w:tcPr>
          <w:p w14:paraId="6F5DE1D0" w14:textId="77777777" w:rsidR="00960CA7" w:rsidRDefault="00000000">
            <w:pPr>
              <w:keepNext/>
              <w:spacing w:before="40" w:after="40"/>
              <w:jc w:val="center"/>
            </w:pPr>
            <w:r>
              <w:rPr>
                <w:sz w:val="22"/>
              </w:rPr>
              <w:t>6,99</w:t>
            </w:r>
          </w:p>
        </w:tc>
      </w:tr>
      <w:tr w:rsidR="00960CA7" w14:paraId="73449372" w14:textId="77777777">
        <w:trPr>
          <w:cantSplit/>
        </w:trPr>
        <w:tc>
          <w:tcPr>
            <w:tcW w:w="2900" w:type="dxa"/>
            <w:tcBorders>
              <w:top w:val="nil"/>
              <w:left w:val="nil"/>
              <w:bottom w:val="nil"/>
              <w:right w:val="nil"/>
            </w:tcBorders>
          </w:tcPr>
          <w:p w14:paraId="24E3B620" w14:textId="77777777" w:rsidR="00960CA7" w:rsidRDefault="00000000">
            <w:pPr>
              <w:keepNext/>
              <w:spacing w:before="40" w:after="40"/>
            </w:pPr>
            <w:r>
              <w:rPr>
                <w:sz w:val="22"/>
              </w:rPr>
              <w:t>% en fin de semana</w:t>
            </w:r>
          </w:p>
        </w:tc>
        <w:tc>
          <w:tcPr>
            <w:tcW w:w="2157" w:type="dxa"/>
            <w:tcBorders>
              <w:top w:val="nil"/>
              <w:left w:val="nil"/>
              <w:bottom w:val="nil"/>
              <w:right w:val="nil"/>
            </w:tcBorders>
          </w:tcPr>
          <w:p w14:paraId="4ECEB12E" w14:textId="77777777" w:rsidR="00960CA7" w:rsidRDefault="00000000">
            <w:pPr>
              <w:keepNext/>
              <w:spacing w:before="40" w:after="40"/>
              <w:jc w:val="center"/>
            </w:pPr>
            <w:r>
              <w:rPr>
                <w:sz w:val="22"/>
              </w:rPr>
              <w:t>40,82</w:t>
            </w:r>
          </w:p>
        </w:tc>
        <w:tc>
          <w:tcPr>
            <w:tcW w:w="1900" w:type="dxa"/>
            <w:tcBorders>
              <w:top w:val="nil"/>
              <w:left w:val="nil"/>
              <w:bottom w:val="nil"/>
              <w:right w:val="nil"/>
            </w:tcBorders>
          </w:tcPr>
          <w:p w14:paraId="6A701D75" w14:textId="77777777" w:rsidR="00960CA7" w:rsidRDefault="00000000">
            <w:pPr>
              <w:keepNext/>
              <w:spacing w:before="40" w:after="40"/>
              <w:jc w:val="center"/>
            </w:pPr>
            <w:r>
              <w:rPr>
                <w:sz w:val="22"/>
              </w:rPr>
              <w:t>34,79</w:t>
            </w:r>
          </w:p>
        </w:tc>
        <w:tc>
          <w:tcPr>
            <w:tcW w:w="2000" w:type="dxa"/>
            <w:tcBorders>
              <w:top w:val="nil"/>
              <w:left w:val="nil"/>
              <w:bottom w:val="nil"/>
              <w:right w:val="nil"/>
            </w:tcBorders>
          </w:tcPr>
          <w:p w14:paraId="6A26F2FC" w14:textId="77777777" w:rsidR="00960CA7" w:rsidRDefault="00000000">
            <w:pPr>
              <w:keepNext/>
              <w:spacing w:before="40" w:after="40"/>
              <w:jc w:val="center"/>
            </w:pPr>
            <w:r>
              <w:rPr>
                <w:sz w:val="22"/>
              </w:rPr>
              <w:t>34,20</w:t>
            </w:r>
          </w:p>
        </w:tc>
      </w:tr>
      <w:tr w:rsidR="00960CA7" w14:paraId="1B2063E0" w14:textId="77777777">
        <w:trPr>
          <w:cantSplit/>
        </w:trPr>
        <w:tc>
          <w:tcPr>
            <w:tcW w:w="2900" w:type="dxa"/>
            <w:tcBorders>
              <w:top w:val="nil"/>
              <w:left w:val="nil"/>
              <w:bottom w:val="single" w:sz="6" w:space="0" w:color="000000"/>
              <w:right w:val="nil"/>
            </w:tcBorders>
          </w:tcPr>
          <w:p w14:paraId="28D97DD1" w14:textId="77777777" w:rsidR="00960CA7" w:rsidRDefault="00000000">
            <w:pPr>
              <w:keepNext/>
              <w:spacing w:before="40" w:after="40"/>
            </w:pPr>
            <w:r>
              <w:rPr>
                <w:sz w:val="22"/>
              </w:rPr>
              <w:t>% en madrugada</w:t>
            </w:r>
          </w:p>
        </w:tc>
        <w:tc>
          <w:tcPr>
            <w:tcW w:w="2157" w:type="dxa"/>
            <w:tcBorders>
              <w:top w:val="nil"/>
              <w:left w:val="nil"/>
              <w:bottom w:val="single" w:sz="6" w:space="0" w:color="000000"/>
              <w:right w:val="nil"/>
            </w:tcBorders>
          </w:tcPr>
          <w:p w14:paraId="3ABC8914" w14:textId="77777777" w:rsidR="00960CA7" w:rsidRDefault="00000000">
            <w:pPr>
              <w:keepNext/>
              <w:spacing w:before="40" w:after="40"/>
              <w:jc w:val="center"/>
            </w:pPr>
            <w:r>
              <w:rPr>
                <w:sz w:val="22"/>
              </w:rPr>
              <w:t>18,80</w:t>
            </w:r>
          </w:p>
        </w:tc>
        <w:tc>
          <w:tcPr>
            <w:tcW w:w="1900" w:type="dxa"/>
            <w:tcBorders>
              <w:top w:val="nil"/>
              <w:left w:val="nil"/>
              <w:bottom w:val="single" w:sz="6" w:space="0" w:color="000000"/>
              <w:right w:val="nil"/>
            </w:tcBorders>
          </w:tcPr>
          <w:p w14:paraId="6DE3890C" w14:textId="77777777" w:rsidR="00960CA7" w:rsidRDefault="00000000">
            <w:pPr>
              <w:keepNext/>
              <w:spacing w:before="40" w:after="40"/>
              <w:jc w:val="center"/>
            </w:pPr>
            <w:r>
              <w:rPr>
                <w:sz w:val="22"/>
              </w:rPr>
              <w:t>20,10</w:t>
            </w:r>
          </w:p>
        </w:tc>
        <w:tc>
          <w:tcPr>
            <w:tcW w:w="2000" w:type="dxa"/>
            <w:tcBorders>
              <w:top w:val="nil"/>
              <w:left w:val="nil"/>
              <w:bottom w:val="single" w:sz="6" w:space="0" w:color="000000"/>
              <w:right w:val="nil"/>
            </w:tcBorders>
          </w:tcPr>
          <w:p w14:paraId="4D0D87D2" w14:textId="77777777" w:rsidR="00960CA7" w:rsidRDefault="00000000">
            <w:pPr>
              <w:keepNext/>
              <w:spacing w:before="40" w:after="40"/>
              <w:jc w:val="center"/>
            </w:pPr>
            <w:r>
              <w:rPr>
                <w:sz w:val="22"/>
              </w:rPr>
              <w:t>20,77</w:t>
            </w:r>
          </w:p>
        </w:tc>
      </w:tr>
    </w:tbl>
    <w:p w14:paraId="44A44105" w14:textId="77777777" w:rsidR="00580421" w:rsidRPr="00580421" w:rsidRDefault="00580421" w:rsidP="00580421">
      <w:pPr>
        <w:spacing w:before="240" w:line="480" w:lineRule="auto"/>
      </w:pPr>
      <w:r>
        <w:rPr>
          <w:i/>
        </w:rPr>
        <w:t>Nota.</w:t>
      </w:r>
      <w:r>
        <w:t xml:space="preserve"> Valores promedio de las parroquias de cada grupo, 2024 – agosto de 2026. El algoritmo numeró los grupos como 0 (pocos siniestros, alta letalidad), 1 (riesgo típico) y 2 (muchos siniestros). Elaboración propia con datos de la ANT (2025, 2026).</w:t>
      </w:r>
    </w:p>
    <w:p w14:paraId="6C5F42F1" w14:textId="77777777" w:rsidR="00460F97" w:rsidRPr="00460F97" w:rsidRDefault="00460F97" w:rsidP="00460F97">
      <w:pPr>
        <w:spacing w:line="480" w:lineRule="auto"/>
        <w:ind w:firstLine="720"/>
        <w:rPr>
          <w:rFonts w:cstheme="minorHAnsi"/>
        </w:rPr>
      </w:pPr>
      <w:r>
        <w:rPr>
          <w:b/>
        </w:rPr>
        <w:t xml:space="preserve">Grupo 1: pocos siniestros, alta letalidad (7 parroquias). </w:t>
      </w:r>
      <w:r>
        <w:t xml:space="preserve">Lo forman Amaguaña, Guayllabamba, Llano Chico, Pifo, </w:t>
      </w:r>
      <w:proofErr w:type="spellStart"/>
      <w:r>
        <w:t>Píntag</w:t>
      </w:r>
      <w:proofErr w:type="spellEnd"/>
      <w:r>
        <w:t xml:space="preserve">, Tababela y </w:t>
      </w:r>
      <w:proofErr w:type="spellStart"/>
      <w:r>
        <w:t>Yaruquí</w:t>
      </w:r>
      <w:proofErr w:type="spellEnd"/>
      <w:r>
        <w:t>, todas parroquias rurales. Registran en promedio solo 67 siniestros, la menor cantidad de los tres grupos, pero su letalidad es de 25,79 fallecidos por cada 100 siniestros, más de tres veces la de los otros dos grupos, y casi uno de cada cuatro de sus siniestros es mortal (22,95 %). En conjunto, estas siete parroquias registran el 4,5 % de los siniestros ubicados en una parroquia, pero el 14,0 % de los fallecidos. También tienen la mayor proporción de siniestros en fin de semana (40,82 %). Es el grupo de mayor riesgo en términos de gravedad.</w:t>
      </w:r>
    </w:p>
    <w:p w14:paraId="1D98077F" w14:textId="77777777" w:rsidR="00460F97" w:rsidRPr="00460F97" w:rsidRDefault="00460F97" w:rsidP="00460F97">
      <w:pPr>
        <w:spacing w:line="480" w:lineRule="auto"/>
        <w:ind w:firstLine="720"/>
        <w:rPr>
          <w:rFonts w:cstheme="minorHAnsi"/>
        </w:rPr>
      </w:pPr>
      <w:r>
        <w:rPr>
          <w:b/>
        </w:rPr>
        <w:t xml:space="preserve">Grupo 2: muchos siniestros (3 parroquias). </w:t>
      </w:r>
      <w:r>
        <w:t>Lo forman Calderón, Iñaquito y Quitumbe. Registran en promedio 605 siniestros, casi tres veces más que el grupo de riesgo típico, y también el mayor número de fallecidos y lesionados. Su letalidad (7,73), en cambio, es similar a la del resto de la ciudad. Estas tres parroquias concentran el 17,7 % de los siniestros ubicados en una parroquia. Es el grupo de mayor riesgo en términos de cantidad.</w:t>
      </w:r>
    </w:p>
    <w:p w14:paraId="6C6454FF" w14:textId="77777777" w:rsidR="00460F97" w:rsidRPr="00460F97" w:rsidRDefault="00460F97" w:rsidP="00460F97">
      <w:pPr>
        <w:spacing w:line="480" w:lineRule="auto"/>
        <w:ind w:firstLine="720"/>
        <w:rPr>
          <w:rFonts w:cstheme="minorHAnsi"/>
        </w:rPr>
      </w:pPr>
      <w:r>
        <w:rPr>
          <w:b/>
        </w:rPr>
        <w:lastRenderedPageBreak/>
        <w:t xml:space="preserve">Grupo 3: riesgo típico (37 parroquias). </w:t>
      </w:r>
      <w:r>
        <w:t xml:space="preserve">Reúne a la mayoría de las parroquias urbanas y a algunas parroquias rurales cercanas a la ciudad, como Conocoto, Cumbayá, Tumbaco y </w:t>
      </w:r>
      <w:proofErr w:type="spellStart"/>
      <w:r>
        <w:t>Alangasí</w:t>
      </w:r>
      <w:proofErr w:type="spellEnd"/>
      <w:r>
        <w:t>. Su comportamiento es intermedio: 211 siniestros en promedio y la letalidad más baja de los tres grupos (7,36).</w:t>
      </w:r>
    </w:p>
    <w:p w14:paraId="601DADE0" w14:textId="77777777" w:rsidR="00460F97" w:rsidRPr="00460F97" w:rsidRDefault="00460F97" w:rsidP="00460F97">
      <w:pPr>
        <w:spacing w:line="480" w:lineRule="auto"/>
        <w:ind w:firstLine="720"/>
        <w:rPr>
          <w:rFonts w:cstheme="minorHAnsi"/>
        </w:rPr>
      </w:pPr>
      <w:r>
        <w:t>En la Figura 29 se observa que los tres grupos quedan claramente separados: las parroquias con muchos siniestros se ubican en la parte superior izquierda del gráfico, las de alta letalidad a la derecha y las de riesgo típico en la parte inferior central. Pifo es la parroquia que más se aleja del resto, por su letalidad de 44,90, la más alta del Distrito.</w:t>
      </w:r>
    </w:p>
    <w:p w14:paraId="6DA4524C" w14:textId="77777777" w:rsidR="00460F97" w:rsidRPr="00460F97" w:rsidRDefault="00460F97" w:rsidP="00460F97">
      <w:pPr>
        <w:spacing w:line="480" w:lineRule="auto"/>
        <w:ind w:firstLine="720"/>
        <w:rPr>
          <w:rFonts w:cstheme="minorHAnsi"/>
        </w:rPr>
      </w:pPr>
      <w:r>
        <w:t>Este resultado responde a la pregunta sobre qué zonas presentan mayor riesgo y muestra que el riesgo tiene dos dimensiones distintas: la cantidad de siniestros, concentrada en las parroquias urbanas más pobladas, y la gravedad, concentrada en las parroquias rurales. Por ello, el grupo de riesgo de cada parroquia se utilizará como una de las variables del modelo predictivo.</w:t>
      </w:r>
    </w:p>
    <w:p w14:paraId="53F62B57" w14:textId="77777777" w:rsidR="00460F97" w:rsidRPr="00460F97" w:rsidRDefault="00460F97" w:rsidP="00460F97">
      <w:pPr>
        <w:pStyle w:val="Ttulo1"/>
        <w:pageBreakBefore/>
        <w:rPr>
          <w:rFonts w:cstheme="minorHAnsi"/>
        </w:rPr>
      </w:pPr>
      <w:bookmarkStart w:id="57" w:name="_Toc242957028"/>
      <w:r>
        <w:lastRenderedPageBreak/>
        <w:t>17. Análisis geográfico</w:t>
      </w:r>
      <w:bookmarkEnd w:id="57"/>
    </w:p>
    <w:p w14:paraId="25E97AA7" w14:textId="77777777" w:rsidR="00460F97" w:rsidRPr="00460F97" w:rsidRDefault="00460F97" w:rsidP="00460F97">
      <w:pPr>
        <w:spacing w:line="480" w:lineRule="auto"/>
        <w:ind w:firstLine="720"/>
        <w:rPr>
          <w:rFonts w:cstheme="minorHAnsi"/>
        </w:rPr>
      </w:pPr>
      <w:r>
        <w:t xml:space="preserve">El análisis geográfico permite ubicar en el mapa dónde ocurren los siniestros. Se realizó con los 10.272 siniestros de 2024 a agosto de 2026 que tienen coordenadas válidas. A cada siniestro se le asignó su parroquia mediante un cruce espacial con el mapa oficial de parroquias de </w:t>
      </w:r>
      <w:proofErr w:type="spellStart"/>
      <w:r>
        <w:t>GeoQuito</w:t>
      </w:r>
      <w:proofErr w:type="spellEnd"/>
      <w:r>
        <w:t xml:space="preserve"> (Municipio del Distrito Metropolitano de Quito, 2026), es decir, se identificó dentro de qué parroquia se encuentra cada punto. Así se asignó la parroquia a 10.256 siniestros; los 16 restantes no pudieron asignarse a ninguna parroquia. Con el script 11_mapa_siniestros.py y la librería </w:t>
      </w:r>
      <w:proofErr w:type="spellStart"/>
      <w:r>
        <w:t>folium</w:t>
      </w:r>
      <w:proofErr w:type="spellEnd"/>
      <w:r>
        <w:t xml:space="preserve"> (Python </w:t>
      </w:r>
      <w:proofErr w:type="spellStart"/>
      <w:r>
        <w:t>Visualization</w:t>
      </w:r>
      <w:proofErr w:type="spellEnd"/>
      <w:r>
        <w:t xml:space="preserve">, 2025) se elaboraron tres mapas interactivos sobre el mapa base de </w:t>
      </w:r>
      <w:proofErr w:type="spellStart"/>
      <w:r>
        <w:t>OpenStreetMap</w:t>
      </w:r>
      <w:proofErr w:type="spellEnd"/>
      <w:r>
        <w:t xml:space="preserve"> (</w:t>
      </w:r>
      <w:proofErr w:type="spellStart"/>
      <w:r>
        <w:t>OpenStreetMap</w:t>
      </w:r>
      <w:proofErr w:type="spellEnd"/>
      <w:r>
        <w:t xml:space="preserve"> </w:t>
      </w:r>
      <w:proofErr w:type="spellStart"/>
      <w:r>
        <w:t>contributors</w:t>
      </w:r>
      <w:proofErr w:type="spellEnd"/>
      <w:r>
        <w:t>, 2026).</w:t>
      </w:r>
    </w:p>
    <w:p w14:paraId="09132E8A" w14:textId="77777777" w:rsidR="00580421" w:rsidRPr="00580421" w:rsidRDefault="00580421" w:rsidP="00580421">
      <w:pPr>
        <w:pStyle w:val="Ttulo2"/>
      </w:pPr>
      <w:bookmarkStart w:id="58" w:name="_Toc242957029"/>
      <w:r>
        <w:t>17.1. Mapa de parroquias por grupo de riesgo</w:t>
      </w:r>
      <w:bookmarkEnd w:id="58"/>
    </w:p>
    <w:p w14:paraId="3FED1DC1" w14:textId="77777777" w:rsidR="00460F97" w:rsidRPr="00460F97" w:rsidRDefault="00460F97" w:rsidP="00460F97">
      <w:pPr>
        <w:spacing w:line="480" w:lineRule="auto"/>
        <w:ind w:firstLine="720"/>
        <w:rPr>
          <w:rFonts w:cstheme="minorHAnsi"/>
        </w:rPr>
      </w:pPr>
      <w:r>
        <w:t xml:space="preserve">En el primer mapa, cada parroquia se representa con un círculo ubicado en el punto promedio de sus siniestros; su tamaño es proporcional al número de siniestros y su color indica el grupo de riesgo obtenido en el </w:t>
      </w:r>
      <w:proofErr w:type="spellStart"/>
      <w:r>
        <w:t>clustering</w:t>
      </w:r>
      <w:proofErr w:type="spellEnd"/>
      <w:r>
        <w:t xml:space="preserve"> (Figura 30). El mapa muestra un patrón espacial claro: las parroquias de riesgo típico (azul) y de muchos siniestros (naranja) forman una franja continua de norte a sur que coincide con la ciudad, mientras que las parroquias de alta letalidad (rojo) se ubican fuera de ella, en el oriente y nororiente del Distrito (Pifo, Tababela, </w:t>
      </w:r>
      <w:proofErr w:type="spellStart"/>
      <w:r>
        <w:t>Yaruquí</w:t>
      </w:r>
      <w:proofErr w:type="spellEnd"/>
      <w:r>
        <w:t xml:space="preserve">, Guayllabamba y Llano Chico) y en el suroriente (Amaguaña y </w:t>
      </w:r>
      <w:proofErr w:type="spellStart"/>
      <w:r>
        <w:t>Píntag</w:t>
      </w:r>
      <w:proofErr w:type="spellEnd"/>
      <w:r>
        <w:t>).</w:t>
      </w:r>
    </w:p>
    <w:p w14:paraId="069B42BE" w14:textId="77777777" w:rsidR="00580421" w:rsidRPr="00580421" w:rsidRDefault="00580421" w:rsidP="00580421">
      <w:pPr>
        <w:pStyle w:val="Ttulo2"/>
      </w:pPr>
      <w:bookmarkStart w:id="59" w:name="_Toc242957030"/>
      <w:r>
        <w:t>17.2. Mapa de calor</w:t>
      </w:r>
      <w:bookmarkEnd w:id="59"/>
    </w:p>
    <w:p w14:paraId="0D5C2D65" w14:textId="77777777" w:rsidR="00460F97" w:rsidRPr="00460F97" w:rsidRDefault="00460F97" w:rsidP="00460F97">
      <w:pPr>
        <w:spacing w:line="480" w:lineRule="auto"/>
        <w:ind w:firstLine="720"/>
        <w:rPr>
          <w:rFonts w:cstheme="minorHAnsi"/>
        </w:rPr>
      </w:pPr>
      <w:r>
        <w:t xml:space="preserve">El mapa de calor representa la densidad de siniestros: las zonas en rojo y amarillo son las de mayor concentración y las zonas en azul, las de menor (Figura 31). Las mayores concentraciones se encuentran en el centro-norte de la ciudad, en el sector de Iñaquito, y en el sur, en el sector de Quitumbe. Además, el mapa permite ver que los siniestros no se distribuyen solo por parroquias, sino a lo largo de las vías: fuera de la ciudad, las zonas con </w:t>
      </w:r>
      <w:r>
        <w:lastRenderedPageBreak/>
        <w:t>siniestros forman líneas que siguen las principales carreteras hacia los valles de Cumbayá–Tumbaco y Los Chillos, hacia el aeropuerto y hacia el norte del Distrito.</w:t>
      </w:r>
    </w:p>
    <w:p w14:paraId="24464247" w14:textId="77777777" w:rsidR="00580421" w:rsidRPr="00580421" w:rsidRDefault="00580421" w:rsidP="00580421">
      <w:pPr>
        <w:pStyle w:val="Ttulo2"/>
      </w:pPr>
      <w:bookmarkStart w:id="60" w:name="_Toc242957031"/>
      <w:r>
        <w:t>17.3. Mapa de siniestros mortales</w:t>
      </w:r>
      <w:bookmarkEnd w:id="60"/>
    </w:p>
    <w:p w14:paraId="36695551" w14:textId="77777777" w:rsidR="00460F97" w:rsidRPr="00460F97" w:rsidRDefault="00460F97" w:rsidP="00460F97">
      <w:pPr>
        <w:spacing w:line="480" w:lineRule="auto"/>
        <w:ind w:firstLine="720"/>
        <w:rPr>
          <w:rFonts w:cstheme="minorHAnsi"/>
        </w:rPr>
      </w:pPr>
      <w:r>
        <w:t xml:space="preserve">El tercer mapa muestra la ubicación de los 793 siniestros de 2024 a agosto de 2026 que tuvieron al menos un fallecido, con un total de 852 personas fallecidas (Figura 32). Aunque la mayoría se concentra en la ciudad, donde ocurre la mayor parte de los siniestros, fuera de ella los siniestros mortales se alinean a lo largo de las carreteras, como la Panamericana (E35) en el oriente del Distrito y las vías hacia los valles. Este mapa confirma visualmente el resultado del </w:t>
      </w:r>
      <w:proofErr w:type="spellStart"/>
      <w:r>
        <w:t>clustering</w:t>
      </w:r>
      <w:proofErr w:type="spellEnd"/>
      <w:r>
        <w:t>: en la zona rural los siniestros son menos numerosos, pero una gran parte de ellos es mortal y se concentra en las vías que conectan las parroquias.</w:t>
      </w:r>
    </w:p>
    <w:p w14:paraId="01FACEC2" w14:textId="77777777" w:rsidR="00580421" w:rsidRPr="00580421" w:rsidRDefault="00580421" w:rsidP="00580421">
      <w:pPr>
        <w:pStyle w:val="Ttulo2"/>
      </w:pPr>
      <w:bookmarkStart w:id="61" w:name="_Toc242957032"/>
      <w:r>
        <w:t>17.4. Caso de estudio: Avenida Simón Bolívar</w:t>
      </w:r>
      <w:bookmarkEnd w:id="61"/>
    </w:p>
    <w:p w14:paraId="0DDAA326" w14:textId="77777777" w:rsidR="00460F97" w:rsidRPr="00460F97" w:rsidRDefault="00460F97" w:rsidP="00460F97">
      <w:pPr>
        <w:spacing w:line="480" w:lineRule="auto"/>
        <w:ind w:firstLine="720"/>
        <w:rPr>
          <w:rFonts w:cstheme="minorHAnsi"/>
        </w:rPr>
      </w:pPr>
      <w:r>
        <w:t xml:space="preserve">La Avenida Simón Bolívar, definida como caso de estudio del proyecto, es una de las vías con más siniestros del Distrito. Entre enero de 2024 y agosto de 2026 se registraron en ella 1.203 siniestros, el 11,4 % del total, con 119 fallecidos y 673 lesionados. Los siniestros se distribuyen a lo largo de toda la vía, principalmente en las parroquias de </w:t>
      </w:r>
      <w:proofErr w:type="spellStart"/>
      <w:r>
        <w:t>Puengasí</w:t>
      </w:r>
      <w:proofErr w:type="spellEnd"/>
      <w:r>
        <w:t xml:space="preserve"> (241), </w:t>
      </w:r>
      <w:proofErr w:type="spellStart"/>
      <w:r>
        <w:t>Itchimbía</w:t>
      </w:r>
      <w:proofErr w:type="spellEnd"/>
      <w:r>
        <w:t xml:space="preserve"> (167) y La Argelia (103), y en intersecciones como las de la Universidad Internacional, la avenida De los Conquistadores y la Autopista General Rumiñahui. La Tabla 19 compara sus principales indicadores con los del total del Distrito.</w:t>
      </w:r>
    </w:p>
    <w:p w14:paraId="17B1A4E7" w14:textId="77777777" w:rsidR="00580421" w:rsidRPr="00580421" w:rsidRDefault="00580421" w:rsidP="00580421">
      <w:pPr>
        <w:keepNext/>
        <w:spacing w:line="480" w:lineRule="auto"/>
        <w:rPr>
          <w:b/>
          <w:bCs/>
        </w:rPr>
      </w:pPr>
      <w:r>
        <w:rPr>
          <w:b/>
        </w:rPr>
        <w:lastRenderedPageBreak/>
        <w:t>Tabla 19</w:t>
      </w:r>
    </w:p>
    <w:p w14:paraId="150FEFF6" w14:textId="77777777" w:rsidR="00580421" w:rsidRPr="00580421" w:rsidRDefault="00580421" w:rsidP="00580421">
      <w:pPr>
        <w:keepNext/>
        <w:spacing w:line="480" w:lineRule="auto"/>
      </w:pPr>
      <w:r>
        <w:rPr>
          <w:i/>
        </w:rPr>
        <w:t>Indicadores de la Avenida Simón Bolívar frente al total del Distrito, 2024 – agosto de 2026</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57"/>
        <w:gridCol w:w="2400"/>
        <w:gridCol w:w="2400"/>
      </w:tblGrid>
      <w:tr w:rsidR="00960CA7" w14:paraId="3550D842" w14:textId="77777777">
        <w:trPr>
          <w:cantSplit/>
          <w:tblHeader/>
        </w:trPr>
        <w:tc>
          <w:tcPr>
            <w:tcW w:w="4157" w:type="dxa"/>
            <w:tcBorders>
              <w:top w:val="single" w:sz="6" w:space="0" w:color="000000"/>
              <w:left w:val="nil"/>
              <w:bottom w:val="single" w:sz="6" w:space="0" w:color="000000"/>
              <w:right w:val="nil"/>
            </w:tcBorders>
          </w:tcPr>
          <w:p w14:paraId="1F757321" w14:textId="77777777" w:rsidR="00960CA7" w:rsidRDefault="00000000">
            <w:pPr>
              <w:keepNext/>
              <w:spacing w:before="40" w:after="40"/>
            </w:pPr>
            <w:r>
              <w:rPr>
                <w:b/>
                <w:sz w:val="22"/>
              </w:rPr>
              <w:t>Indicador</w:t>
            </w:r>
          </w:p>
        </w:tc>
        <w:tc>
          <w:tcPr>
            <w:tcW w:w="2400" w:type="dxa"/>
            <w:tcBorders>
              <w:top w:val="single" w:sz="6" w:space="0" w:color="000000"/>
              <w:left w:val="nil"/>
              <w:bottom w:val="single" w:sz="6" w:space="0" w:color="000000"/>
              <w:right w:val="nil"/>
            </w:tcBorders>
          </w:tcPr>
          <w:p w14:paraId="77CE8CC1" w14:textId="77777777" w:rsidR="00960CA7" w:rsidRDefault="00000000">
            <w:pPr>
              <w:keepNext/>
              <w:spacing w:before="40" w:after="40"/>
              <w:jc w:val="center"/>
            </w:pPr>
            <w:r>
              <w:rPr>
                <w:b/>
                <w:sz w:val="22"/>
              </w:rPr>
              <w:t>Avenida Simón Bolívar</w:t>
            </w:r>
          </w:p>
        </w:tc>
        <w:tc>
          <w:tcPr>
            <w:tcW w:w="2400" w:type="dxa"/>
            <w:tcBorders>
              <w:top w:val="single" w:sz="6" w:space="0" w:color="000000"/>
              <w:left w:val="nil"/>
              <w:bottom w:val="single" w:sz="6" w:space="0" w:color="000000"/>
              <w:right w:val="nil"/>
            </w:tcBorders>
          </w:tcPr>
          <w:p w14:paraId="49FACB2A" w14:textId="77777777" w:rsidR="00960CA7" w:rsidRDefault="00000000">
            <w:pPr>
              <w:keepNext/>
              <w:spacing w:before="40" w:after="40"/>
              <w:jc w:val="center"/>
            </w:pPr>
            <w:proofErr w:type="gramStart"/>
            <w:r>
              <w:rPr>
                <w:b/>
                <w:sz w:val="22"/>
              </w:rPr>
              <w:t>Total</w:t>
            </w:r>
            <w:proofErr w:type="gramEnd"/>
            <w:r>
              <w:rPr>
                <w:b/>
                <w:sz w:val="22"/>
              </w:rPr>
              <w:t xml:space="preserve"> del DMQ</w:t>
            </w:r>
          </w:p>
        </w:tc>
      </w:tr>
      <w:tr w:rsidR="00960CA7" w14:paraId="038289AE" w14:textId="77777777">
        <w:trPr>
          <w:cantSplit/>
        </w:trPr>
        <w:tc>
          <w:tcPr>
            <w:tcW w:w="4157" w:type="dxa"/>
            <w:tcBorders>
              <w:top w:val="nil"/>
              <w:left w:val="nil"/>
              <w:bottom w:val="nil"/>
              <w:right w:val="nil"/>
            </w:tcBorders>
          </w:tcPr>
          <w:p w14:paraId="7985392F" w14:textId="77777777" w:rsidR="00960CA7" w:rsidRDefault="00000000">
            <w:pPr>
              <w:keepNext/>
              <w:spacing w:before="40" w:after="40"/>
            </w:pPr>
            <w:r>
              <w:rPr>
                <w:sz w:val="22"/>
              </w:rPr>
              <w:t>Siniestros</w:t>
            </w:r>
          </w:p>
        </w:tc>
        <w:tc>
          <w:tcPr>
            <w:tcW w:w="2400" w:type="dxa"/>
            <w:tcBorders>
              <w:top w:val="nil"/>
              <w:left w:val="nil"/>
              <w:bottom w:val="nil"/>
              <w:right w:val="nil"/>
            </w:tcBorders>
          </w:tcPr>
          <w:p w14:paraId="06EFBEC8" w14:textId="77777777" w:rsidR="00960CA7" w:rsidRDefault="00000000">
            <w:pPr>
              <w:keepNext/>
              <w:spacing w:before="40" w:after="40"/>
              <w:jc w:val="center"/>
            </w:pPr>
            <w:r>
              <w:rPr>
                <w:sz w:val="22"/>
              </w:rPr>
              <w:t>1.203</w:t>
            </w:r>
          </w:p>
        </w:tc>
        <w:tc>
          <w:tcPr>
            <w:tcW w:w="2400" w:type="dxa"/>
            <w:tcBorders>
              <w:top w:val="nil"/>
              <w:left w:val="nil"/>
              <w:bottom w:val="nil"/>
              <w:right w:val="nil"/>
            </w:tcBorders>
          </w:tcPr>
          <w:p w14:paraId="3676B821" w14:textId="77777777" w:rsidR="00960CA7" w:rsidRDefault="00000000">
            <w:pPr>
              <w:keepNext/>
              <w:spacing w:before="40" w:after="40"/>
              <w:jc w:val="center"/>
            </w:pPr>
            <w:r>
              <w:rPr>
                <w:sz w:val="22"/>
              </w:rPr>
              <w:t>10.590</w:t>
            </w:r>
          </w:p>
        </w:tc>
      </w:tr>
      <w:tr w:rsidR="00960CA7" w14:paraId="4920BEFF" w14:textId="77777777">
        <w:trPr>
          <w:cantSplit/>
        </w:trPr>
        <w:tc>
          <w:tcPr>
            <w:tcW w:w="4157" w:type="dxa"/>
            <w:tcBorders>
              <w:top w:val="nil"/>
              <w:left w:val="nil"/>
              <w:bottom w:val="nil"/>
              <w:right w:val="nil"/>
            </w:tcBorders>
          </w:tcPr>
          <w:p w14:paraId="41E89AD3" w14:textId="77777777" w:rsidR="00960CA7" w:rsidRDefault="00000000">
            <w:pPr>
              <w:keepNext/>
              <w:spacing w:before="40" w:after="40"/>
            </w:pPr>
            <w:r>
              <w:rPr>
                <w:sz w:val="22"/>
              </w:rPr>
              <w:t>Letalidad</w:t>
            </w:r>
          </w:p>
        </w:tc>
        <w:tc>
          <w:tcPr>
            <w:tcW w:w="2400" w:type="dxa"/>
            <w:tcBorders>
              <w:top w:val="nil"/>
              <w:left w:val="nil"/>
              <w:bottom w:val="nil"/>
              <w:right w:val="nil"/>
            </w:tcBorders>
          </w:tcPr>
          <w:p w14:paraId="1388567D" w14:textId="77777777" w:rsidR="00960CA7" w:rsidRDefault="00000000">
            <w:pPr>
              <w:keepNext/>
              <w:spacing w:before="40" w:after="40"/>
              <w:jc w:val="center"/>
            </w:pPr>
            <w:r>
              <w:rPr>
                <w:sz w:val="22"/>
              </w:rPr>
              <w:t>9,89</w:t>
            </w:r>
          </w:p>
        </w:tc>
        <w:tc>
          <w:tcPr>
            <w:tcW w:w="2400" w:type="dxa"/>
            <w:tcBorders>
              <w:top w:val="nil"/>
              <w:left w:val="nil"/>
              <w:bottom w:val="nil"/>
              <w:right w:val="nil"/>
            </w:tcBorders>
          </w:tcPr>
          <w:p w14:paraId="706AB7F9" w14:textId="77777777" w:rsidR="00960CA7" w:rsidRDefault="00000000">
            <w:pPr>
              <w:keepNext/>
              <w:spacing w:before="40" w:after="40"/>
              <w:jc w:val="center"/>
            </w:pPr>
            <w:r>
              <w:rPr>
                <w:sz w:val="22"/>
              </w:rPr>
              <w:t>8,22</w:t>
            </w:r>
          </w:p>
        </w:tc>
      </w:tr>
      <w:tr w:rsidR="00960CA7" w14:paraId="4E1605B7" w14:textId="77777777">
        <w:trPr>
          <w:cantSplit/>
        </w:trPr>
        <w:tc>
          <w:tcPr>
            <w:tcW w:w="4157" w:type="dxa"/>
            <w:tcBorders>
              <w:top w:val="nil"/>
              <w:left w:val="nil"/>
              <w:bottom w:val="nil"/>
              <w:right w:val="nil"/>
            </w:tcBorders>
          </w:tcPr>
          <w:p w14:paraId="084C1A13" w14:textId="77777777" w:rsidR="00960CA7" w:rsidRDefault="00000000">
            <w:pPr>
              <w:keepNext/>
              <w:spacing w:before="40" w:after="40"/>
            </w:pPr>
            <w:r>
              <w:rPr>
                <w:sz w:val="22"/>
              </w:rPr>
              <w:t>% de siniestros mortales</w:t>
            </w:r>
          </w:p>
        </w:tc>
        <w:tc>
          <w:tcPr>
            <w:tcW w:w="2400" w:type="dxa"/>
            <w:tcBorders>
              <w:top w:val="nil"/>
              <w:left w:val="nil"/>
              <w:bottom w:val="nil"/>
              <w:right w:val="nil"/>
            </w:tcBorders>
          </w:tcPr>
          <w:p w14:paraId="6A9111C8" w14:textId="77777777" w:rsidR="00960CA7" w:rsidRDefault="00000000">
            <w:pPr>
              <w:keepNext/>
              <w:spacing w:before="40" w:after="40"/>
              <w:jc w:val="center"/>
            </w:pPr>
            <w:r>
              <w:rPr>
                <w:sz w:val="22"/>
              </w:rPr>
              <w:t>9,23 %</w:t>
            </w:r>
          </w:p>
        </w:tc>
        <w:tc>
          <w:tcPr>
            <w:tcW w:w="2400" w:type="dxa"/>
            <w:tcBorders>
              <w:top w:val="nil"/>
              <w:left w:val="nil"/>
              <w:bottom w:val="nil"/>
              <w:right w:val="nil"/>
            </w:tcBorders>
          </w:tcPr>
          <w:p w14:paraId="5A641F6A" w14:textId="77777777" w:rsidR="00960CA7" w:rsidRDefault="00000000">
            <w:pPr>
              <w:keepNext/>
              <w:spacing w:before="40" w:after="40"/>
              <w:jc w:val="center"/>
            </w:pPr>
            <w:r>
              <w:rPr>
                <w:sz w:val="22"/>
              </w:rPr>
              <w:t>7,67 %</w:t>
            </w:r>
          </w:p>
        </w:tc>
      </w:tr>
      <w:tr w:rsidR="00960CA7" w14:paraId="5D0E17B9" w14:textId="77777777">
        <w:trPr>
          <w:cantSplit/>
        </w:trPr>
        <w:tc>
          <w:tcPr>
            <w:tcW w:w="4157" w:type="dxa"/>
            <w:tcBorders>
              <w:top w:val="nil"/>
              <w:left w:val="nil"/>
              <w:bottom w:val="nil"/>
              <w:right w:val="nil"/>
            </w:tcBorders>
          </w:tcPr>
          <w:p w14:paraId="3DE62003" w14:textId="77777777" w:rsidR="00960CA7" w:rsidRDefault="00000000">
            <w:pPr>
              <w:keepNext/>
              <w:spacing w:before="40" w:after="40"/>
            </w:pPr>
            <w:r>
              <w:rPr>
                <w:sz w:val="22"/>
              </w:rPr>
              <w:t>% de siniestros entre 06:00 y 07:59</w:t>
            </w:r>
          </w:p>
        </w:tc>
        <w:tc>
          <w:tcPr>
            <w:tcW w:w="2400" w:type="dxa"/>
            <w:tcBorders>
              <w:top w:val="nil"/>
              <w:left w:val="nil"/>
              <w:bottom w:val="nil"/>
              <w:right w:val="nil"/>
            </w:tcBorders>
          </w:tcPr>
          <w:p w14:paraId="4066E776" w14:textId="77777777" w:rsidR="00960CA7" w:rsidRDefault="00000000">
            <w:pPr>
              <w:keepNext/>
              <w:spacing w:before="40" w:after="40"/>
              <w:jc w:val="center"/>
            </w:pPr>
            <w:r>
              <w:rPr>
                <w:sz w:val="22"/>
              </w:rPr>
              <w:t>16,1 %</w:t>
            </w:r>
          </w:p>
        </w:tc>
        <w:tc>
          <w:tcPr>
            <w:tcW w:w="2400" w:type="dxa"/>
            <w:tcBorders>
              <w:top w:val="nil"/>
              <w:left w:val="nil"/>
              <w:bottom w:val="nil"/>
              <w:right w:val="nil"/>
            </w:tcBorders>
          </w:tcPr>
          <w:p w14:paraId="46CA6193" w14:textId="77777777" w:rsidR="00960CA7" w:rsidRDefault="00000000">
            <w:pPr>
              <w:keepNext/>
              <w:spacing w:before="40" w:after="40"/>
              <w:jc w:val="center"/>
            </w:pPr>
            <w:r>
              <w:rPr>
                <w:sz w:val="22"/>
              </w:rPr>
              <w:t>10,9 %</w:t>
            </w:r>
          </w:p>
        </w:tc>
      </w:tr>
      <w:tr w:rsidR="00960CA7" w14:paraId="3D1CCBB7" w14:textId="77777777">
        <w:trPr>
          <w:cantSplit/>
        </w:trPr>
        <w:tc>
          <w:tcPr>
            <w:tcW w:w="4157" w:type="dxa"/>
            <w:tcBorders>
              <w:top w:val="nil"/>
              <w:left w:val="nil"/>
              <w:bottom w:val="nil"/>
              <w:right w:val="nil"/>
            </w:tcBorders>
          </w:tcPr>
          <w:p w14:paraId="00B0ED73" w14:textId="77777777" w:rsidR="00960CA7" w:rsidRDefault="00000000">
            <w:pPr>
              <w:keepNext/>
              <w:spacing w:before="40" w:after="40"/>
            </w:pPr>
            <w:r>
              <w:rPr>
                <w:sz w:val="22"/>
              </w:rPr>
              <w:t>% de siniestros en la madrugada</w:t>
            </w:r>
          </w:p>
        </w:tc>
        <w:tc>
          <w:tcPr>
            <w:tcW w:w="2400" w:type="dxa"/>
            <w:tcBorders>
              <w:top w:val="nil"/>
              <w:left w:val="nil"/>
              <w:bottom w:val="nil"/>
              <w:right w:val="nil"/>
            </w:tcBorders>
          </w:tcPr>
          <w:p w14:paraId="1E921511" w14:textId="77777777" w:rsidR="00960CA7" w:rsidRDefault="00000000">
            <w:pPr>
              <w:keepNext/>
              <w:spacing w:before="40" w:after="40"/>
              <w:jc w:val="center"/>
            </w:pPr>
            <w:r>
              <w:rPr>
                <w:sz w:val="22"/>
              </w:rPr>
              <w:t>19,5 %</w:t>
            </w:r>
          </w:p>
        </w:tc>
        <w:tc>
          <w:tcPr>
            <w:tcW w:w="2400" w:type="dxa"/>
            <w:tcBorders>
              <w:top w:val="nil"/>
              <w:left w:val="nil"/>
              <w:bottom w:val="nil"/>
              <w:right w:val="nil"/>
            </w:tcBorders>
          </w:tcPr>
          <w:p w14:paraId="653F012B" w14:textId="77777777" w:rsidR="00960CA7" w:rsidRDefault="00000000">
            <w:pPr>
              <w:keepNext/>
              <w:spacing w:before="40" w:after="40"/>
              <w:jc w:val="center"/>
            </w:pPr>
            <w:r>
              <w:rPr>
                <w:sz w:val="22"/>
              </w:rPr>
              <w:t>20,4 %</w:t>
            </w:r>
          </w:p>
        </w:tc>
      </w:tr>
      <w:tr w:rsidR="00960CA7" w14:paraId="5336FC0B" w14:textId="77777777">
        <w:trPr>
          <w:cantSplit/>
        </w:trPr>
        <w:tc>
          <w:tcPr>
            <w:tcW w:w="4157" w:type="dxa"/>
            <w:tcBorders>
              <w:top w:val="nil"/>
              <w:left w:val="nil"/>
              <w:bottom w:val="single" w:sz="6" w:space="0" w:color="000000"/>
              <w:right w:val="nil"/>
            </w:tcBorders>
          </w:tcPr>
          <w:p w14:paraId="14BFFBA8" w14:textId="77777777" w:rsidR="00960CA7" w:rsidRDefault="00000000">
            <w:pPr>
              <w:keepNext/>
              <w:spacing w:before="40" w:after="40"/>
            </w:pPr>
            <w:r>
              <w:rPr>
                <w:sz w:val="22"/>
              </w:rPr>
              <w:t>% de siniestros en fin de semana</w:t>
            </w:r>
          </w:p>
        </w:tc>
        <w:tc>
          <w:tcPr>
            <w:tcW w:w="2400" w:type="dxa"/>
            <w:tcBorders>
              <w:top w:val="nil"/>
              <w:left w:val="nil"/>
              <w:bottom w:val="single" w:sz="6" w:space="0" w:color="000000"/>
              <w:right w:val="nil"/>
            </w:tcBorders>
          </w:tcPr>
          <w:p w14:paraId="24261D25" w14:textId="77777777" w:rsidR="00960CA7" w:rsidRDefault="00000000">
            <w:pPr>
              <w:keepNext/>
              <w:spacing w:before="40" w:after="40"/>
              <w:jc w:val="center"/>
            </w:pPr>
            <w:r>
              <w:rPr>
                <w:sz w:val="22"/>
              </w:rPr>
              <w:t>31,7 %</w:t>
            </w:r>
          </w:p>
        </w:tc>
        <w:tc>
          <w:tcPr>
            <w:tcW w:w="2400" w:type="dxa"/>
            <w:tcBorders>
              <w:top w:val="nil"/>
              <w:left w:val="nil"/>
              <w:bottom w:val="single" w:sz="6" w:space="0" w:color="000000"/>
              <w:right w:val="nil"/>
            </w:tcBorders>
          </w:tcPr>
          <w:p w14:paraId="6538E85C" w14:textId="77777777" w:rsidR="00960CA7" w:rsidRDefault="00000000">
            <w:pPr>
              <w:keepNext/>
              <w:spacing w:before="40" w:after="40"/>
              <w:jc w:val="center"/>
            </w:pPr>
            <w:r>
              <w:rPr>
                <w:sz w:val="22"/>
              </w:rPr>
              <w:t>34,7 %</w:t>
            </w:r>
          </w:p>
        </w:tc>
      </w:tr>
    </w:tbl>
    <w:p w14:paraId="7F701E0A" w14:textId="77777777" w:rsidR="00580421" w:rsidRPr="00580421" w:rsidRDefault="00580421" w:rsidP="00580421">
      <w:pPr>
        <w:spacing w:before="240" w:line="480" w:lineRule="auto"/>
      </w:pPr>
      <w:r>
        <w:rPr>
          <w:i/>
        </w:rPr>
        <w:t>Nota.</w:t>
      </w:r>
      <w:r>
        <w:t xml:space="preserve"> Se consideraron los siniestros cuyo lugar registrado incluye «Simón Bolívar». Letalidad: fallecidos por cada 100 siniestros. Elaboración propia con datos de la ANT (2025, 2026).</w:t>
      </w:r>
    </w:p>
    <w:p w14:paraId="0B3D62FE" w14:textId="77777777" w:rsidR="00460F97" w:rsidRPr="00460F97" w:rsidRDefault="00460F97" w:rsidP="00460F97">
      <w:pPr>
        <w:spacing w:line="480" w:lineRule="auto"/>
        <w:ind w:firstLine="720"/>
        <w:rPr>
          <w:rFonts w:cstheme="minorHAnsi"/>
        </w:rPr>
      </w:pPr>
      <w:r>
        <w:t>La Simón Bolívar es más mortal que el promedio del Distrito (9,89 frente a 8,22 fallecidos por cada 100 siniestros) y concentra más siniestros en la hora pico de la mañana: el 16,1 % de sus siniestros ocurre entre las 06:00 y las 07:59, frente al 10,9 % del total, y las 07:00 es su hora con más siniestros (103). Esto coincide con su función como vía rápida que conecta el sur, el centro y el norte de la ciudad. Su letalidad es especialmente alta en la madrugada (14,89) y en la noche (12,32), las franjas con menos tráfico, en las que es más probable circular a alta velocidad.</w:t>
      </w:r>
    </w:p>
    <w:p w14:paraId="4D0B5967" w14:textId="77777777" w:rsidR="00460F97" w:rsidRPr="00460F97" w:rsidRDefault="00460F97" w:rsidP="00460F97">
      <w:pPr>
        <w:pStyle w:val="Ttulo1"/>
        <w:pageBreakBefore/>
        <w:rPr>
          <w:rFonts w:cstheme="minorHAnsi"/>
        </w:rPr>
      </w:pPr>
      <w:bookmarkStart w:id="62" w:name="_Toc242957033"/>
      <w:r>
        <w:lastRenderedPageBreak/>
        <w:t xml:space="preserve">18. </w:t>
      </w:r>
      <w:proofErr w:type="spellStart"/>
      <w:r>
        <w:t>Dashboard</w:t>
      </w:r>
      <w:proofErr w:type="spellEnd"/>
      <w:r>
        <w:t xml:space="preserve"> de visualizaciones</w:t>
      </w:r>
      <w:bookmarkEnd w:id="62"/>
    </w:p>
    <w:p w14:paraId="4771A7EC" w14:textId="77777777" w:rsidR="00460F97" w:rsidRPr="00460F97" w:rsidRDefault="00460F97" w:rsidP="00460F97">
      <w:pPr>
        <w:spacing w:line="480" w:lineRule="auto"/>
        <w:ind w:firstLine="720"/>
        <w:rPr>
          <w:rFonts w:cstheme="minorHAnsi"/>
        </w:rPr>
      </w:pPr>
      <w:r>
        <w:t xml:space="preserve">Como fase de despliegue del proyecto, se desarrolló un </w:t>
      </w:r>
      <w:proofErr w:type="spellStart"/>
      <w:r>
        <w:t>dashboard</w:t>
      </w:r>
      <w:proofErr w:type="spellEnd"/>
      <w:r>
        <w:t xml:space="preserve"> interactivo que reúne los principales resultados en una sola herramienta. Se programó en Python, en el script 12_dashboard.py, con la librería </w:t>
      </w:r>
      <w:proofErr w:type="spellStart"/>
      <w:r>
        <w:t>Streamlit</w:t>
      </w:r>
      <w:proofErr w:type="spellEnd"/>
      <w:r>
        <w:t xml:space="preserve"> (</w:t>
      </w:r>
      <w:proofErr w:type="spellStart"/>
      <w:r>
        <w:t>Streamlit</w:t>
      </w:r>
      <w:proofErr w:type="spellEnd"/>
      <w:r>
        <w:t xml:space="preserve">, 2026), que permite crear aplicaciones web a partir de código de Python, y con la librería </w:t>
      </w:r>
      <w:proofErr w:type="spellStart"/>
      <w:r>
        <w:t>Plotly</w:t>
      </w:r>
      <w:proofErr w:type="spellEnd"/>
      <w:r>
        <w:t xml:space="preserve"> para los gráficos interactivos (</w:t>
      </w:r>
      <w:proofErr w:type="spellStart"/>
      <w:r>
        <w:t>Plotly</w:t>
      </w:r>
      <w:proofErr w:type="spellEnd"/>
      <w:r>
        <w:t xml:space="preserve"> Technologies Inc., 2015). El </w:t>
      </w:r>
      <w:proofErr w:type="spellStart"/>
      <w:r>
        <w:t>dashboard</w:t>
      </w:r>
      <w:proofErr w:type="spellEnd"/>
      <w:r>
        <w:t xml:space="preserve"> lee directamente los archivos generados en las fases anteriores: el </w:t>
      </w:r>
      <w:proofErr w:type="spellStart"/>
      <w:r>
        <w:t>dataset</w:t>
      </w:r>
      <w:proofErr w:type="spellEnd"/>
      <w:r>
        <w:t xml:space="preserve"> transformado, el cruce de cada siniestro con su parroquia y clima, y los resultados del </w:t>
      </w:r>
      <w:proofErr w:type="spellStart"/>
      <w:r>
        <w:t>clustering</w:t>
      </w:r>
      <w:proofErr w:type="spellEnd"/>
      <w:r>
        <w:t xml:space="preserve">. Por ello, si los datos se actualizan, el </w:t>
      </w:r>
      <w:proofErr w:type="spellStart"/>
      <w:r>
        <w:t>dashboard</w:t>
      </w:r>
      <w:proofErr w:type="spellEnd"/>
      <w:r>
        <w:t xml:space="preserve"> se actualiza automáticamente.</w:t>
      </w:r>
    </w:p>
    <w:p w14:paraId="6E43EAF6" w14:textId="77777777" w:rsidR="00460F97" w:rsidRPr="00460F97" w:rsidRDefault="00460F97" w:rsidP="00460F97">
      <w:pPr>
        <w:spacing w:line="480" w:lineRule="auto"/>
        <w:ind w:firstLine="720"/>
        <w:rPr>
          <w:rFonts w:cstheme="minorHAnsi"/>
        </w:rPr>
      </w:pPr>
      <w:r>
        <w:t>Para facilitar la lectura se utilizó una paleta de colores reducida: tonos neutros para la información general y el color rojo únicamente para resaltar los valores críticos, como el año seleccionado, las horas con más siniestros o las parroquias de mayor letalidad.</w:t>
      </w:r>
    </w:p>
    <w:p w14:paraId="3E99E497" w14:textId="77777777" w:rsidR="00580421" w:rsidRPr="00580421" w:rsidRDefault="00580421" w:rsidP="00580421">
      <w:pPr>
        <w:pStyle w:val="Ttulo2"/>
      </w:pPr>
      <w:bookmarkStart w:id="63" w:name="_Toc242957034"/>
      <w:r>
        <w:t xml:space="preserve">18.1. Estructura del </w:t>
      </w:r>
      <w:proofErr w:type="spellStart"/>
      <w:r>
        <w:t>dashboard</w:t>
      </w:r>
      <w:bookmarkEnd w:id="63"/>
      <w:proofErr w:type="spellEnd"/>
    </w:p>
    <w:p w14:paraId="30E34D32" w14:textId="77777777" w:rsidR="00460F97" w:rsidRPr="00460F97" w:rsidRDefault="00460F97" w:rsidP="00460F97">
      <w:pPr>
        <w:spacing w:line="480" w:lineRule="auto"/>
        <w:ind w:firstLine="720"/>
        <w:rPr>
          <w:rFonts w:cstheme="minorHAnsi"/>
        </w:rPr>
      </w:pPr>
      <w:r>
        <w:t xml:space="preserve">El </w:t>
      </w:r>
      <w:proofErr w:type="spellStart"/>
      <w:r>
        <w:t>dashboard</w:t>
      </w:r>
      <w:proofErr w:type="spellEnd"/>
      <w:r>
        <w:t xml:space="preserve"> tiene una barra lateral con dos filtros que se aplican a todas las secciones: el periodo (2017–2026 completo o un año específico) y la zona (todas, urbana o rural). Además, tiene un menú con siete secciones, que se describen en la Tabla 20.</w:t>
      </w:r>
    </w:p>
    <w:p w14:paraId="1B1556ED" w14:textId="77777777" w:rsidR="00580421" w:rsidRPr="00580421" w:rsidRDefault="00580421" w:rsidP="00580421">
      <w:pPr>
        <w:keepNext/>
        <w:spacing w:line="480" w:lineRule="auto"/>
        <w:rPr>
          <w:b/>
          <w:bCs/>
        </w:rPr>
      </w:pPr>
      <w:r>
        <w:rPr>
          <w:b/>
        </w:rPr>
        <w:t>Tabla 20</w:t>
      </w:r>
    </w:p>
    <w:p w14:paraId="1CB47AD2" w14:textId="77777777" w:rsidR="00580421" w:rsidRPr="00580421" w:rsidRDefault="00580421" w:rsidP="00580421">
      <w:pPr>
        <w:keepNext/>
        <w:spacing w:line="480" w:lineRule="auto"/>
      </w:pPr>
      <w:r>
        <w:rPr>
          <w:i/>
        </w:rPr>
        <w:t xml:space="preserve">Secciones del </w:t>
      </w:r>
      <w:proofErr w:type="spellStart"/>
      <w:r>
        <w:rPr>
          <w:i/>
        </w:rPr>
        <w:t>dashboard</w:t>
      </w:r>
      <w:proofErr w:type="spellEnd"/>
      <w:r>
        <w:rPr>
          <w:i/>
        </w:rPr>
        <w:t xml:space="preserve"> de siniestros de tránsito</w:t>
      </w:r>
    </w:p>
    <w:tbl>
      <w:tblPr>
        <w:tblStyle w:val="Tablaconcuadrcula"/>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00"/>
        <w:gridCol w:w="4157"/>
        <w:gridCol w:w="2800"/>
      </w:tblGrid>
      <w:tr w:rsidR="00960CA7" w14:paraId="3ED1548A" w14:textId="77777777">
        <w:trPr>
          <w:cantSplit/>
          <w:tblHeader/>
        </w:trPr>
        <w:tc>
          <w:tcPr>
            <w:tcW w:w="2000" w:type="dxa"/>
            <w:tcBorders>
              <w:top w:val="single" w:sz="6" w:space="0" w:color="000000"/>
              <w:left w:val="nil"/>
              <w:bottom w:val="single" w:sz="6" w:space="0" w:color="000000"/>
              <w:right w:val="nil"/>
            </w:tcBorders>
          </w:tcPr>
          <w:p w14:paraId="52D89105" w14:textId="77777777" w:rsidR="00960CA7" w:rsidRDefault="00000000">
            <w:pPr>
              <w:keepNext/>
              <w:spacing w:before="40" w:after="40"/>
            </w:pPr>
            <w:r>
              <w:rPr>
                <w:b/>
                <w:sz w:val="22"/>
              </w:rPr>
              <w:t>Sección</w:t>
            </w:r>
          </w:p>
        </w:tc>
        <w:tc>
          <w:tcPr>
            <w:tcW w:w="4157" w:type="dxa"/>
            <w:tcBorders>
              <w:top w:val="single" w:sz="6" w:space="0" w:color="000000"/>
              <w:left w:val="nil"/>
              <w:bottom w:val="single" w:sz="6" w:space="0" w:color="000000"/>
              <w:right w:val="nil"/>
            </w:tcBorders>
          </w:tcPr>
          <w:p w14:paraId="594058A3" w14:textId="77777777" w:rsidR="00960CA7" w:rsidRDefault="00000000">
            <w:pPr>
              <w:keepNext/>
              <w:spacing w:before="40" w:after="40"/>
              <w:jc w:val="center"/>
            </w:pPr>
            <w:r>
              <w:rPr>
                <w:b/>
                <w:sz w:val="22"/>
              </w:rPr>
              <w:t>Contenido</w:t>
            </w:r>
          </w:p>
        </w:tc>
        <w:tc>
          <w:tcPr>
            <w:tcW w:w="2800" w:type="dxa"/>
            <w:tcBorders>
              <w:top w:val="single" w:sz="6" w:space="0" w:color="000000"/>
              <w:left w:val="nil"/>
              <w:bottom w:val="single" w:sz="6" w:space="0" w:color="000000"/>
              <w:right w:val="nil"/>
            </w:tcBorders>
          </w:tcPr>
          <w:p w14:paraId="14954DAB" w14:textId="77777777" w:rsidR="00960CA7" w:rsidRDefault="00000000">
            <w:pPr>
              <w:keepNext/>
              <w:spacing w:before="40" w:after="40"/>
              <w:jc w:val="center"/>
            </w:pPr>
            <w:r>
              <w:rPr>
                <w:b/>
                <w:sz w:val="22"/>
              </w:rPr>
              <w:t>Pregunta que responde</w:t>
            </w:r>
          </w:p>
        </w:tc>
      </w:tr>
      <w:tr w:rsidR="00960CA7" w14:paraId="154173AC" w14:textId="77777777">
        <w:trPr>
          <w:cantSplit/>
        </w:trPr>
        <w:tc>
          <w:tcPr>
            <w:tcW w:w="2000" w:type="dxa"/>
            <w:tcBorders>
              <w:top w:val="nil"/>
              <w:left w:val="nil"/>
              <w:bottom w:val="nil"/>
              <w:right w:val="nil"/>
            </w:tcBorders>
          </w:tcPr>
          <w:p w14:paraId="7FA50D8B" w14:textId="77777777" w:rsidR="00960CA7" w:rsidRDefault="00000000" w:rsidP="00D12A78">
            <w:pPr>
              <w:spacing w:before="40" w:after="40"/>
            </w:pPr>
            <w:r>
              <w:rPr>
                <w:sz w:val="22"/>
              </w:rPr>
              <w:t xml:space="preserve">01 </w:t>
            </w:r>
            <w:proofErr w:type="gramStart"/>
            <w:r>
              <w:rPr>
                <w:sz w:val="22"/>
              </w:rPr>
              <w:t>Resumen</w:t>
            </w:r>
            <w:proofErr w:type="gramEnd"/>
          </w:p>
        </w:tc>
        <w:tc>
          <w:tcPr>
            <w:tcW w:w="4157" w:type="dxa"/>
            <w:tcBorders>
              <w:top w:val="nil"/>
              <w:left w:val="nil"/>
              <w:bottom w:val="nil"/>
              <w:right w:val="nil"/>
            </w:tcBorders>
          </w:tcPr>
          <w:p w14:paraId="7A057E69" w14:textId="77777777" w:rsidR="00960CA7" w:rsidRDefault="00000000" w:rsidP="00D12A78">
            <w:pPr>
              <w:spacing w:before="40" w:after="40"/>
              <w:jc w:val="center"/>
            </w:pPr>
            <w:r>
              <w:rPr>
                <w:sz w:val="22"/>
              </w:rPr>
              <w:t>Indicadores principales, siniestros y letalidad por año, parroquias con más siniestros y hallazgos principales</w:t>
            </w:r>
          </w:p>
        </w:tc>
        <w:tc>
          <w:tcPr>
            <w:tcW w:w="2800" w:type="dxa"/>
            <w:tcBorders>
              <w:top w:val="nil"/>
              <w:left w:val="nil"/>
              <w:bottom w:val="nil"/>
              <w:right w:val="nil"/>
            </w:tcBorders>
          </w:tcPr>
          <w:p w14:paraId="3FCF7828" w14:textId="77777777" w:rsidR="00960CA7" w:rsidRDefault="00000000" w:rsidP="00D12A78">
            <w:pPr>
              <w:spacing w:before="40" w:after="40"/>
              <w:jc w:val="center"/>
            </w:pPr>
            <w:r>
              <w:rPr>
                <w:sz w:val="22"/>
              </w:rPr>
              <w:t>¿Cuál es la magnitud del problema y cómo ha cambiado?</w:t>
            </w:r>
          </w:p>
        </w:tc>
      </w:tr>
      <w:tr w:rsidR="00960CA7" w14:paraId="15FC497F" w14:textId="77777777">
        <w:trPr>
          <w:cantSplit/>
        </w:trPr>
        <w:tc>
          <w:tcPr>
            <w:tcW w:w="2000" w:type="dxa"/>
            <w:tcBorders>
              <w:top w:val="nil"/>
              <w:left w:val="nil"/>
              <w:bottom w:val="nil"/>
              <w:right w:val="nil"/>
            </w:tcBorders>
          </w:tcPr>
          <w:p w14:paraId="0AFF387F" w14:textId="77777777" w:rsidR="00960CA7" w:rsidRDefault="00000000" w:rsidP="00D12A78">
            <w:pPr>
              <w:spacing w:before="40" w:after="40"/>
            </w:pPr>
            <w:r>
              <w:rPr>
                <w:sz w:val="22"/>
              </w:rPr>
              <w:t xml:space="preserve">02 </w:t>
            </w:r>
            <w:proofErr w:type="gramStart"/>
            <w:r>
              <w:rPr>
                <w:sz w:val="22"/>
              </w:rPr>
              <w:t>Mapa</w:t>
            </w:r>
            <w:proofErr w:type="gramEnd"/>
            <w:r>
              <w:rPr>
                <w:sz w:val="22"/>
              </w:rPr>
              <w:t xml:space="preserve"> de riesgo</w:t>
            </w:r>
          </w:p>
        </w:tc>
        <w:tc>
          <w:tcPr>
            <w:tcW w:w="4157" w:type="dxa"/>
            <w:tcBorders>
              <w:top w:val="nil"/>
              <w:left w:val="nil"/>
              <w:bottom w:val="nil"/>
              <w:right w:val="nil"/>
            </w:tcBorders>
          </w:tcPr>
          <w:p w14:paraId="7C271DA6" w14:textId="77777777" w:rsidR="00960CA7" w:rsidRDefault="00000000" w:rsidP="00D12A78">
            <w:pPr>
              <w:spacing w:before="40" w:after="40"/>
              <w:jc w:val="center"/>
            </w:pPr>
            <w:r>
              <w:rPr>
                <w:sz w:val="22"/>
              </w:rPr>
              <w:t>Mapa de las parroquias por grupo de riesgo, siniestros o letalidad, y ficha de cada parroquia</w:t>
            </w:r>
          </w:p>
        </w:tc>
        <w:tc>
          <w:tcPr>
            <w:tcW w:w="2800" w:type="dxa"/>
            <w:tcBorders>
              <w:top w:val="nil"/>
              <w:left w:val="nil"/>
              <w:bottom w:val="nil"/>
              <w:right w:val="nil"/>
            </w:tcBorders>
          </w:tcPr>
          <w:p w14:paraId="03A96E62" w14:textId="77777777" w:rsidR="00960CA7" w:rsidRDefault="00000000" w:rsidP="00D12A78">
            <w:pPr>
              <w:spacing w:before="40" w:after="40"/>
              <w:jc w:val="center"/>
            </w:pPr>
            <w:r>
              <w:rPr>
                <w:sz w:val="22"/>
              </w:rPr>
              <w:t>¿Dónde ocurren los siniestros y dónde son más mortales?</w:t>
            </w:r>
          </w:p>
        </w:tc>
      </w:tr>
      <w:tr w:rsidR="00960CA7" w14:paraId="45011746" w14:textId="77777777">
        <w:trPr>
          <w:cantSplit/>
        </w:trPr>
        <w:tc>
          <w:tcPr>
            <w:tcW w:w="2000" w:type="dxa"/>
            <w:tcBorders>
              <w:top w:val="nil"/>
              <w:left w:val="nil"/>
              <w:bottom w:val="nil"/>
              <w:right w:val="nil"/>
            </w:tcBorders>
          </w:tcPr>
          <w:p w14:paraId="0A9C40D7" w14:textId="77777777" w:rsidR="00960CA7" w:rsidRDefault="00000000" w:rsidP="00D12A78">
            <w:pPr>
              <w:spacing w:before="40" w:after="40"/>
            </w:pPr>
            <w:r>
              <w:rPr>
                <w:sz w:val="22"/>
              </w:rPr>
              <w:t xml:space="preserve">03 </w:t>
            </w:r>
            <w:proofErr w:type="gramStart"/>
            <w:r>
              <w:rPr>
                <w:sz w:val="22"/>
              </w:rPr>
              <w:t>Cuándo</w:t>
            </w:r>
            <w:proofErr w:type="gramEnd"/>
            <w:r>
              <w:rPr>
                <w:sz w:val="22"/>
              </w:rPr>
              <w:t xml:space="preserve"> ocurren</w:t>
            </w:r>
          </w:p>
        </w:tc>
        <w:tc>
          <w:tcPr>
            <w:tcW w:w="4157" w:type="dxa"/>
            <w:tcBorders>
              <w:top w:val="nil"/>
              <w:left w:val="nil"/>
              <w:bottom w:val="nil"/>
              <w:right w:val="nil"/>
            </w:tcBorders>
          </w:tcPr>
          <w:p w14:paraId="27703852" w14:textId="77777777" w:rsidR="00960CA7" w:rsidRDefault="00000000" w:rsidP="00D12A78">
            <w:pPr>
              <w:spacing w:before="40" w:after="40"/>
              <w:jc w:val="center"/>
            </w:pPr>
            <w:r>
              <w:rPr>
                <w:sz w:val="22"/>
              </w:rPr>
              <w:t>Mapa de calor de día de la semana por hora, y siniestros por hora, día y mes</w:t>
            </w:r>
          </w:p>
        </w:tc>
        <w:tc>
          <w:tcPr>
            <w:tcW w:w="2800" w:type="dxa"/>
            <w:tcBorders>
              <w:top w:val="nil"/>
              <w:left w:val="nil"/>
              <w:bottom w:val="nil"/>
              <w:right w:val="nil"/>
            </w:tcBorders>
          </w:tcPr>
          <w:p w14:paraId="172D6ED1" w14:textId="77777777" w:rsidR="00960CA7" w:rsidRDefault="00000000" w:rsidP="00D12A78">
            <w:pPr>
              <w:spacing w:before="40" w:after="40"/>
              <w:jc w:val="center"/>
            </w:pPr>
            <w:r>
              <w:rPr>
                <w:sz w:val="22"/>
              </w:rPr>
              <w:t>¿En qué momentos ocurren más siniestros?</w:t>
            </w:r>
          </w:p>
        </w:tc>
      </w:tr>
      <w:tr w:rsidR="00960CA7" w14:paraId="4560F40E" w14:textId="77777777">
        <w:trPr>
          <w:cantSplit/>
        </w:trPr>
        <w:tc>
          <w:tcPr>
            <w:tcW w:w="2000" w:type="dxa"/>
            <w:tcBorders>
              <w:top w:val="nil"/>
              <w:left w:val="nil"/>
              <w:bottom w:val="nil"/>
              <w:right w:val="nil"/>
            </w:tcBorders>
          </w:tcPr>
          <w:p w14:paraId="55E6BFFB" w14:textId="77777777" w:rsidR="00960CA7" w:rsidRDefault="00000000" w:rsidP="00D12A78">
            <w:pPr>
              <w:spacing w:before="40" w:after="40"/>
            </w:pPr>
            <w:r>
              <w:rPr>
                <w:sz w:val="22"/>
              </w:rPr>
              <w:t xml:space="preserve">04 </w:t>
            </w:r>
            <w:proofErr w:type="gramStart"/>
            <w:r>
              <w:rPr>
                <w:sz w:val="22"/>
              </w:rPr>
              <w:t>Causas</w:t>
            </w:r>
            <w:proofErr w:type="gramEnd"/>
            <w:r>
              <w:rPr>
                <w:sz w:val="22"/>
              </w:rPr>
              <w:t xml:space="preserve"> y perfil</w:t>
            </w:r>
          </w:p>
        </w:tc>
        <w:tc>
          <w:tcPr>
            <w:tcW w:w="4157" w:type="dxa"/>
            <w:tcBorders>
              <w:top w:val="nil"/>
              <w:left w:val="nil"/>
              <w:bottom w:val="nil"/>
              <w:right w:val="nil"/>
            </w:tcBorders>
          </w:tcPr>
          <w:p w14:paraId="105FDB13" w14:textId="77777777" w:rsidR="00960CA7" w:rsidRDefault="00000000" w:rsidP="00D12A78">
            <w:pPr>
              <w:spacing w:before="40" w:after="40"/>
              <w:jc w:val="center"/>
            </w:pPr>
            <w:r>
              <w:rPr>
                <w:sz w:val="22"/>
              </w:rPr>
              <w:t>Causas agrupadas, tipo de siniestro y gravedad, sexo, edad y vehículos</w:t>
            </w:r>
          </w:p>
        </w:tc>
        <w:tc>
          <w:tcPr>
            <w:tcW w:w="2800" w:type="dxa"/>
            <w:tcBorders>
              <w:top w:val="nil"/>
              <w:left w:val="nil"/>
              <w:bottom w:val="nil"/>
              <w:right w:val="nil"/>
            </w:tcBorders>
          </w:tcPr>
          <w:p w14:paraId="4864280A" w14:textId="77777777" w:rsidR="00960CA7" w:rsidRDefault="00000000" w:rsidP="00D12A78">
            <w:pPr>
              <w:spacing w:before="40" w:after="40"/>
              <w:jc w:val="center"/>
            </w:pPr>
            <w:r>
              <w:rPr>
                <w:sz w:val="22"/>
              </w:rPr>
              <w:t>¿Por qué ocurren y quiénes están involucrados?</w:t>
            </w:r>
          </w:p>
        </w:tc>
      </w:tr>
      <w:tr w:rsidR="00960CA7" w14:paraId="6E94B4FE" w14:textId="77777777">
        <w:trPr>
          <w:cantSplit/>
        </w:trPr>
        <w:tc>
          <w:tcPr>
            <w:tcW w:w="2000" w:type="dxa"/>
            <w:tcBorders>
              <w:top w:val="nil"/>
              <w:left w:val="nil"/>
              <w:bottom w:val="nil"/>
              <w:right w:val="nil"/>
            </w:tcBorders>
          </w:tcPr>
          <w:p w14:paraId="337F908F" w14:textId="77777777" w:rsidR="00960CA7" w:rsidRDefault="00000000" w:rsidP="00D12A78">
            <w:pPr>
              <w:spacing w:before="40" w:after="40"/>
            </w:pPr>
            <w:r>
              <w:rPr>
                <w:sz w:val="22"/>
              </w:rPr>
              <w:lastRenderedPageBreak/>
              <w:t xml:space="preserve">05 </w:t>
            </w:r>
            <w:proofErr w:type="gramStart"/>
            <w:r>
              <w:rPr>
                <w:sz w:val="22"/>
              </w:rPr>
              <w:t>Grupos</w:t>
            </w:r>
            <w:proofErr w:type="gramEnd"/>
            <w:r>
              <w:rPr>
                <w:sz w:val="22"/>
              </w:rPr>
              <w:t xml:space="preserve"> de riesgo</w:t>
            </w:r>
          </w:p>
        </w:tc>
        <w:tc>
          <w:tcPr>
            <w:tcW w:w="4157" w:type="dxa"/>
            <w:tcBorders>
              <w:top w:val="nil"/>
              <w:left w:val="nil"/>
              <w:bottom w:val="nil"/>
              <w:right w:val="nil"/>
            </w:tcBorders>
          </w:tcPr>
          <w:p w14:paraId="3FD97EC3" w14:textId="77777777" w:rsidR="00960CA7" w:rsidRDefault="00000000" w:rsidP="00D12A78">
            <w:pPr>
              <w:spacing w:before="40" w:after="40"/>
              <w:jc w:val="center"/>
            </w:pPr>
            <w:r>
              <w:rPr>
                <w:sz w:val="22"/>
              </w:rPr>
              <w:t xml:space="preserve">Perfil de los tres grupos del </w:t>
            </w:r>
            <w:proofErr w:type="spellStart"/>
            <w:r>
              <w:rPr>
                <w:sz w:val="22"/>
              </w:rPr>
              <w:t>clustering</w:t>
            </w:r>
            <w:proofErr w:type="spellEnd"/>
            <w:r>
              <w:rPr>
                <w:sz w:val="22"/>
              </w:rPr>
              <w:t xml:space="preserve">, gráfico de dispersión y coeficiente de </w:t>
            </w:r>
            <w:proofErr w:type="spellStart"/>
            <w:r>
              <w:rPr>
                <w:sz w:val="22"/>
              </w:rPr>
              <w:t>silhouette</w:t>
            </w:r>
            <w:proofErr w:type="spellEnd"/>
          </w:p>
        </w:tc>
        <w:tc>
          <w:tcPr>
            <w:tcW w:w="2800" w:type="dxa"/>
            <w:tcBorders>
              <w:top w:val="nil"/>
              <w:left w:val="nil"/>
              <w:bottom w:val="nil"/>
              <w:right w:val="nil"/>
            </w:tcBorders>
          </w:tcPr>
          <w:p w14:paraId="15E0DD41" w14:textId="77777777" w:rsidR="00960CA7" w:rsidRDefault="00000000" w:rsidP="00D12A78">
            <w:pPr>
              <w:spacing w:before="40" w:after="40"/>
              <w:jc w:val="center"/>
            </w:pPr>
            <w:r>
              <w:rPr>
                <w:sz w:val="22"/>
              </w:rPr>
              <w:t>¿Qué parroquias se comportan de forma similar?</w:t>
            </w:r>
          </w:p>
        </w:tc>
      </w:tr>
      <w:tr w:rsidR="00960CA7" w14:paraId="4ED31B50" w14:textId="77777777">
        <w:trPr>
          <w:cantSplit/>
        </w:trPr>
        <w:tc>
          <w:tcPr>
            <w:tcW w:w="2000" w:type="dxa"/>
            <w:tcBorders>
              <w:top w:val="nil"/>
              <w:left w:val="nil"/>
              <w:bottom w:val="nil"/>
              <w:right w:val="nil"/>
            </w:tcBorders>
          </w:tcPr>
          <w:p w14:paraId="59F05ED2" w14:textId="77777777" w:rsidR="00960CA7" w:rsidRDefault="00000000" w:rsidP="00D12A78">
            <w:pPr>
              <w:spacing w:before="40" w:after="40"/>
            </w:pPr>
            <w:r>
              <w:rPr>
                <w:sz w:val="22"/>
              </w:rPr>
              <w:t xml:space="preserve">06 </w:t>
            </w:r>
            <w:proofErr w:type="gramStart"/>
            <w:r>
              <w:rPr>
                <w:sz w:val="22"/>
              </w:rPr>
              <w:t>Simulador</w:t>
            </w:r>
            <w:proofErr w:type="gramEnd"/>
          </w:p>
        </w:tc>
        <w:tc>
          <w:tcPr>
            <w:tcW w:w="4157" w:type="dxa"/>
            <w:tcBorders>
              <w:top w:val="nil"/>
              <w:left w:val="nil"/>
              <w:bottom w:val="nil"/>
              <w:right w:val="nil"/>
            </w:tcBorders>
          </w:tcPr>
          <w:p w14:paraId="75728384" w14:textId="77777777" w:rsidR="00960CA7" w:rsidRDefault="00000000" w:rsidP="00D12A78">
            <w:pPr>
              <w:spacing w:before="40" w:after="40"/>
              <w:jc w:val="center"/>
            </w:pPr>
            <w:r>
              <w:rPr>
                <w:sz w:val="22"/>
              </w:rPr>
              <w:t>Índice de riesgo para un día, una hora y una zona elegidos por el usuario</w:t>
            </w:r>
          </w:p>
        </w:tc>
        <w:tc>
          <w:tcPr>
            <w:tcW w:w="2800" w:type="dxa"/>
            <w:tcBorders>
              <w:top w:val="nil"/>
              <w:left w:val="nil"/>
              <w:bottom w:val="nil"/>
              <w:right w:val="nil"/>
            </w:tcBorders>
          </w:tcPr>
          <w:p w14:paraId="452C4801" w14:textId="77777777" w:rsidR="00960CA7" w:rsidRDefault="00000000" w:rsidP="00D12A78">
            <w:pPr>
              <w:spacing w:before="40" w:after="40"/>
              <w:jc w:val="center"/>
            </w:pPr>
            <w:r>
              <w:rPr>
                <w:sz w:val="22"/>
              </w:rPr>
              <w:t>¿Qué tan riesgoso es un momento determinado?</w:t>
            </w:r>
          </w:p>
        </w:tc>
      </w:tr>
      <w:tr w:rsidR="00960CA7" w14:paraId="7C5459AE" w14:textId="77777777">
        <w:trPr>
          <w:cantSplit/>
        </w:trPr>
        <w:tc>
          <w:tcPr>
            <w:tcW w:w="2000" w:type="dxa"/>
            <w:tcBorders>
              <w:top w:val="nil"/>
              <w:left w:val="nil"/>
              <w:bottom w:val="single" w:sz="6" w:space="0" w:color="000000"/>
              <w:right w:val="nil"/>
            </w:tcBorders>
          </w:tcPr>
          <w:p w14:paraId="13CBBACF" w14:textId="77777777" w:rsidR="00960CA7" w:rsidRDefault="00000000" w:rsidP="00D12A78">
            <w:pPr>
              <w:spacing w:before="40" w:after="40"/>
            </w:pPr>
            <w:r>
              <w:rPr>
                <w:sz w:val="22"/>
              </w:rPr>
              <w:t xml:space="preserve">07 </w:t>
            </w:r>
            <w:proofErr w:type="gramStart"/>
            <w:r>
              <w:rPr>
                <w:sz w:val="22"/>
              </w:rPr>
              <w:t>Datos</w:t>
            </w:r>
            <w:proofErr w:type="gramEnd"/>
          </w:p>
        </w:tc>
        <w:tc>
          <w:tcPr>
            <w:tcW w:w="4157" w:type="dxa"/>
            <w:tcBorders>
              <w:top w:val="nil"/>
              <w:left w:val="nil"/>
              <w:bottom w:val="single" w:sz="6" w:space="0" w:color="000000"/>
              <w:right w:val="nil"/>
            </w:tcBorders>
          </w:tcPr>
          <w:p w14:paraId="09CA5C83" w14:textId="77777777" w:rsidR="00960CA7" w:rsidRDefault="00000000" w:rsidP="00D12A78">
            <w:pPr>
              <w:spacing w:before="40" w:after="40"/>
              <w:jc w:val="center"/>
            </w:pPr>
            <w:r>
              <w:rPr>
                <w:sz w:val="22"/>
              </w:rPr>
              <w:t>Tabla con los registros filtrados y botón para descargarlos en formato CSV</w:t>
            </w:r>
          </w:p>
        </w:tc>
        <w:tc>
          <w:tcPr>
            <w:tcW w:w="2800" w:type="dxa"/>
            <w:tcBorders>
              <w:top w:val="nil"/>
              <w:left w:val="nil"/>
              <w:bottom w:val="single" w:sz="6" w:space="0" w:color="000000"/>
              <w:right w:val="nil"/>
            </w:tcBorders>
          </w:tcPr>
          <w:p w14:paraId="334BC1BE" w14:textId="77777777" w:rsidR="00960CA7" w:rsidRDefault="00000000" w:rsidP="00D12A78">
            <w:pPr>
              <w:spacing w:before="40" w:after="40"/>
              <w:jc w:val="center"/>
            </w:pPr>
            <w:r>
              <w:rPr>
                <w:sz w:val="22"/>
              </w:rPr>
              <w:t>¿Cuáles son los datos detrás de los gráficos?</w:t>
            </w:r>
          </w:p>
        </w:tc>
      </w:tr>
    </w:tbl>
    <w:p w14:paraId="4B01693D" w14:textId="77777777" w:rsidR="00580421" w:rsidRPr="00580421" w:rsidRDefault="00580421" w:rsidP="00580421">
      <w:pPr>
        <w:spacing w:before="240" w:line="480" w:lineRule="auto"/>
      </w:pPr>
      <w:r>
        <w:rPr>
          <w:i/>
        </w:rPr>
        <w:t>Nota.</w:t>
      </w:r>
      <w:r>
        <w:t xml:space="preserve"> Elaboración propia.</w:t>
      </w:r>
    </w:p>
    <w:p w14:paraId="102F1AE9" w14:textId="77777777" w:rsidR="00460F97" w:rsidRPr="00460F97" w:rsidRDefault="00460F97" w:rsidP="00460F97">
      <w:pPr>
        <w:spacing w:line="480" w:lineRule="auto"/>
        <w:ind w:firstLine="720"/>
        <w:rPr>
          <w:rFonts w:cstheme="minorHAnsi"/>
        </w:rPr>
      </w:pPr>
      <w:r>
        <w:t xml:space="preserve">El mapa del </w:t>
      </w:r>
      <w:proofErr w:type="spellStart"/>
      <w:r>
        <w:t>dashboard</w:t>
      </w:r>
      <w:proofErr w:type="spellEnd"/>
      <w:r>
        <w:t xml:space="preserve"> no utiliza un mapa base de internet: los límites de las 65 parroquias se dibujan a partir de la capa oficial de </w:t>
      </w:r>
      <w:proofErr w:type="spellStart"/>
      <w:r>
        <w:t>GeoQuito</w:t>
      </w:r>
      <w:proofErr w:type="spellEnd"/>
      <w:r>
        <w:t>, por lo que funciona sin conexión. Sobre ellos, cada parroquia se representa con una burbuja cuyo tamaño indica el número de siniestros, y al seleccionarla se muestra su ficha con sus indicadores y su distribución por hora (Figura 34).</w:t>
      </w:r>
    </w:p>
    <w:p w14:paraId="7A2816A3" w14:textId="77777777" w:rsidR="00460F97" w:rsidRPr="00460F97" w:rsidRDefault="00460F97" w:rsidP="00460F97">
      <w:pPr>
        <w:spacing w:line="480" w:lineRule="auto"/>
        <w:ind w:firstLine="720"/>
        <w:rPr>
          <w:rFonts w:cstheme="minorHAnsi"/>
        </w:rPr>
      </w:pPr>
      <w:r>
        <w:t xml:space="preserve">En el simulador, el usuario elige un día, una hora y una zona, y el </w:t>
      </w:r>
      <w:proofErr w:type="spellStart"/>
      <w:r>
        <w:t>dashboard</w:t>
      </w:r>
      <w:proofErr w:type="spellEnd"/>
      <w:r>
        <w:t xml:space="preserve"> calcula un índice de riesgo de 0 a 10. El índice compara el número histórico de siniestros (2017–2026) ocurridos en ese día y esa hora con el de una hora promedio de la misma zona, de modo que 5 representa una hora promedio y 10, el doble o más. Según su valor, el riesgo se clasifica como bajo (menos de 4), medio (de 4 a 5,9), alto (de 6 a 7,9) o crítico (8 o más). Además, el simulador muestra la letalidad esperada según la franja horaria y el tipo de día, y las tres parroquias con más siniestros en ese escenario (Figura 37).</w:t>
      </w:r>
    </w:p>
    <w:p w14:paraId="6EF95BAE" w14:textId="77777777" w:rsidR="00580421" w:rsidRPr="00580421" w:rsidRDefault="00580421" w:rsidP="00580421">
      <w:pPr>
        <w:pStyle w:val="Ttulo2"/>
      </w:pPr>
      <w:bookmarkStart w:id="64" w:name="_Toc242957035"/>
      <w:r>
        <w:t>18.2. Resultados</w:t>
      </w:r>
      <w:bookmarkEnd w:id="64"/>
    </w:p>
    <w:p w14:paraId="6F3F14C6" w14:textId="77777777" w:rsidR="00460F97" w:rsidRPr="00460F97" w:rsidRDefault="00460F97" w:rsidP="00460F97">
      <w:pPr>
        <w:spacing w:line="480" w:lineRule="auto"/>
        <w:ind w:firstLine="720"/>
        <w:rPr>
          <w:rFonts w:cstheme="minorHAnsi"/>
        </w:rPr>
      </w:pPr>
      <w:r>
        <w:t xml:space="preserve">El </w:t>
      </w:r>
      <w:proofErr w:type="spellStart"/>
      <w:r>
        <w:t>dashboard</w:t>
      </w:r>
      <w:proofErr w:type="spellEnd"/>
      <w:r>
        <w:t xml:space="preserve"> permite responder de forma visual e interactiva a las preguntas planteadas en el proyecto. En la sección de resumen (Figura 33) se observan de un vistazo los 44.982 siniestros, 2.741 fallecidos y 26.754 lesionados del periodo, y el aumento de la letalidad de 31 a 85 fallecidos por cada 1.000 siniestros entre 2017 y 2025. El mapa de riesgo (Figura 34) muestra la concentración de siniestros en Quitumbe, Iñaquito y Calderón y la alta letalidad de las parroquias rurales del oriente del Distrito. En la sección de cuándo ocurren (Figura 35), el mapa de calor muestra que siete de las ocho horas con más siniestros </w:t>
      </w:r>
      <w:r>
        <w:lastRenderedPageBreak/>
        <w:t xml:space="preserve">corresponden a la madrugada del sábado y del domingo, entre las 00:00 y las 03:59. La sección de grupos de riesgo (Figura 36) resume los resultados del </w:t>
      </w:r>
      <w:proofErr w:type="spellStart"/>
      <w:r>
        <w:t>clustering</w:t>
      </w:r>
      <w:proofErr w:type="spellEnd"/>
      <w:r>
        <w:t>.</w:t>
      </w:r>
    </w:p>
    <w:p w14:paraId="620CE5CA" w14:textId="77777777" w:rsidR="00460F97" w:rsidRPr="00460F97" w:rsidRDefault="00460F97" w:rsidP="00460F97">
      <w:pPr>
        <w:spacing w:line="480" w:lineRule="auto"/>
        <w:ind w:firstLine="720"/>
        <w:rPr>
          <w:rFonts w:cstheme="minorHAnsi"/>
        </w:rPr>
      </w:pPr>
      <w:r>
        <w:t xml:space="preserve">Al aplicar el simulador, los escenarios de mayor riesgo en la zona urbana corresponden a la madrugada del fin de semana: el sábado a las 02:00 alcanza un índice de 9,1 (crítico), mientras que el martes a las 03:00 registra apenas 0,8 (bajo). En la zona rural, el escenario más crítico es el sábado a las 21:00, que alcanza el valor máximo del índice (10). Por ejemplo, un sábado a las 19:00 en la zona urbana obtiene un índice de 7,3 (alto), equivalente a 1,5 veces una hora promedio, y las parroquias más expuestas en ese escenario son Quitumbe, Iñaquito y </w:t>
      </w:r>
      <w:proofErr w:type="spellStart"/>
      <w:r>
        <w:t>Ponceano</w:t>
      </w:r>
      <w:proofErr w:type="spellEnd"/>
      <w:r>
        <w:t xml:space="preserve"> (Figura 37).</w:t>
      </w:r>
    </w:p>
    <w:p w14:paraId="23D86BF3" w14:textId="77777777" w:rsidR="00460F97" w:rsidRPr="00460F97" w:rsidRDefault="00460F97" w:rsidP="00460F97">
      <w:pPr>
        <w:spacing w:line="480" w:lineRule="auto"/>
        <w:ind w:firstLine="720"/>
        <w:rPr>
          <w:rFonts w:cstheme="minorHAnsi"/>
        </w:rPr>
      </w:pPr>
      <w:r>
        <w:t xml:space="preserve">Como validación práctica, se contrastó el simulador con los siniestros de la Avenida Simón Bolívar (apartado 17.4). Para un día laborable a las 07:00 en la zona urbana, el simulador indica un riesgo alto (índice promedio de 7,2), y en la Simón Bolívar esa es efectivamente la hora con más siniestros. Del mismo modo, el simulador asigna valores altos a la madrugada, que en la Simón Bolívar es la franja más mortal. Esto indica que los patrones que identifica el </w:t>
      </w:r>
      <w:proofErr w:type="spellStart"/>
      <w:r>
        <w:t>dashboard</w:t>
      </w:r>
      <w:proofErr w:type="spellEnd"/>
      <w:r>
        <w:t xml:space="preserve"> se cumplen también a nivel de una vía específica.</w:t>
      </w:r>
    </w:p>
    <w:p w14:paraId="40B1FC87" w14:textId="77777777" w:rsidR="00460F97" w:rsidRPr="00460F97" w:rsidRDefault="00460F97" w:rsidP="00460F97">
      <w:pPr>
        <w:spacing w:line="480" w:lineRule="auto"/>
        <w:ind w:firstLine="720"/>
        <w:rPr>
          <w:rFonts w:cstheme="minorHAnsi"/>
        </w:rPr>
      </w:pPr>
      <w:r>
        <w:t>Es importante aclarar que el índice del simulador se basa en la frecuencia histórica de los siniestros y no en un modelo de aprendizaje automático. El modelo de clasificación Random Forest planteado en la metodología (</w:t>
      </w:r>
      <w:proofErr w:type="spellStart"/>
      <w:r>
        <w:t>Breiman</w:t>
      </w:r>
      <w:proofErr w:type="spellEnd"/>
      <w:r>
        <w:t>, 2001) corresponde a la siguiente fase del proyecto y, una vez entrenado y evaluado, reemplazará este índice en el simulador.</w:t>
      </w:r>
    </w:p>
    <w:p w14:paraId="0731AA2D" w14:textId="77777777" w:rsidR="00460F97" w:rsidRPr="00460F97" w:rsidRDefault="00460F97" w:rsidP="00460F97">
      <w:pPr>
        <w:pStyle w:val="Ttulo1"/>
        <w:pageBreakBefore/>
        <w:rPr>
          <w:rFonts w:cstheme="minorHAnsi"/>
        </w:rPr>
      </w:pPr>
      <w:bookmarkStart w:id="65" w:name="_Toc242957036"/>
      <w:r>
        <w:lastRenderedPageBreak/>
        <w:t>19. Conclusiones</w:t>
      </w:r>
      <w:bookmarkEnd w:id="65"/>
    </w:p>
    <w:p w14:paraId="175A3FBD" w14:textId="77777777" w:rsidR="00460F97" w:rsidRPr="00460F97" w:rsidRDefault="00460F97" w:rsidP="00460F97">
      <w:pPr>
        <w:spacing w:line="480" w:lineRule="auto"/>
        <w:ind w:firstLine="720"/>
        <w:rPr>
          <w:rFonts w:cstheme="minorHAnsi"/>
        </w:rPr>
      </w:pPr>
      <w:r>
        <w:t>Se construyó una base de datos única de 44.982 siniestros de tránsito del cantón Quito entre 2017 y agosto de 2026, integrando únicamente fuentes oficiales (INEC y ANT) y complementándola con información geográfica (</w:t>
      </w:r>
      <w:proofErr w:type="spellStart"/>
      <w:r>
        <w:t>GeoQuito</w:t>
      </w:r>
      <w:proofErr w:type="spellEnd"/>
      <w:r>
        <w:t>) y climática (REMMAQ y Open-</w:t>
      </w:r>
      <w:proofErr w:type="spellStart"/>
      <w:r>
        <w:t>Meteo</w:t>
      </w:r>
      <w:proofErr w:type="spellEnd"/>
      <w:r>
        <w:t>). La validación mostró que la base no tiene registros duplicados y que es consistente; su principal limitación es que solo los registros de 2024 a 2026 tienen ubicación exacta, por lo que el análisis espacial se limita a ese periodo.</w:t>
      </w:r>
    </w:p>
    <w:p w14:paraId="7C4C02C2" w14:textId="77777777" w:rsidR="00460F97" w:rsidRPr="00460F97" w:rsidRDefault="00460F97" w:rsidP="00460F97">
      <w:pPr>
        <w:spacing w:line="480" w:lineRule="auto"/>
        <w:ind w:firstLine="720"/>
        <w:rPr>
          <w:rFonts w:cstheme="minorHAnsi"/>
        </w:rPr>
      </w:pPr>
      <w:r>
        <w:t>El principal problema de la siniestralidad en Quito no es la cantidad de siniestros, sino su gravedad. Entre 2017 y 2025, los siniestros registrados se redujeron en 54,7 %, pero los fallecidos aumentaron en 23,4 % y la letalidad se multiplicó por 2,7. En promedio, en el Distrito muere una persona a causa de un siniestro de tránsito aproximadamente cada 31 horas.</w:t>
      </w:r>
    </w:p>
    <w:p w14:paraId="0B12C929" w14:textId="77777777" w:rsidR="00460F97" w:rsidRPr="00460F97" w:rsidRDefault="00460F97" w:rsidP="00460F97">
      <w:pPr>
        <w:spacing w:line="480" w:lineRule="auto"/>
        <w:ind w:firstLine="720"/>
        <w:rPr>
          <w:rFonts w:cstheme="minorHAnsi"/>
        </w:rPr>
      </w:pPr>
      <w:r>
        <w:t>Los siniestros siguen patrones temporales claros y recurrentes, sobre todo a escala diaria y semanal: se concentran a las 07:00 y a las 19:00, aumentan desde el jueves y alcanzan su máximo el sábado, y el fin de semana concentra el 34,5 % de los siniestros. La madrugada, especialmente la del fin de semana, es el momento más mortal. El mes, en cambio, tiene poca influencia, con excepción de diciembre.</w:t>
      </w:r>
    </w:p>
    <w:p w14:paraId="6ABBE6F5" w14:textId="77777777" w:rsidR="00460F97" w:rsidRPr="00460F97" w:rsidRDefault="00460F97" w:rsidP="00460F97">
      <w:pPr>
        <w:spacing w:line="480" w:lineRule="auto"/>
        <w:ind w:firstLine="720"/>
        <w:rPr>
          <w:rFonts w:cstheme="minorHAnsi"/>
        </w:rPr>
      </w:pPr>
      <w:r>
        <w:t xml:space="preserve">El riesgo tiene dos dimensiones que se concentran en lugares distintos. El </w:t>
      </w:r>
      <w:proofErr w:type="spellStart"/>
      <w:r>
        <w:t>clustering</w:t>
      </w:r>
      <w:proofErr w:type="spellEnd"/>
      <w:r>
        <w:t xml:space="preserve"> identificó tres grupos de parroquias: Calderón, Iñaquito y Quitumbe concentran la mayor cantidad de siniestros, mientras que siete parroquias rurales (Pifo, Tababela, </w:t>
      </w:r>
      <w:proofErr w:type="spellStart"/>
      <w:r>
        <w:t>Yaruquí</w:t>
      </w:r>
      <w:proofErr w:type="spellEnd"/>
      <w:r>
        <w:t xml:space="preserve">, Guayllabamba, Llano Chico, Amaguaña y </w:t>
      </w:r>
      <w:proofErr w:type="spellStart"/>
      <w:r>
        <w:t>Píntag</w:t>
      </w:r>
      <w:proofErr w:type="spellEnd"/>
      <w:r>
        <w:t>) registran pocos siniestros, pero muy graves, con una letalidad de 25,79 fallecidos por cada 100 siniestros, más de tres veces la del resto. Los mapas confirman que, fuera de la ciudad, los siniestros mortales se alinean a lo largo de las carreteras.</w:t>
      </w:r>
    </w:p>
    <w:p w14:paraId="459846A1" w14:textId="77777777" w:rsidR="00460F97" w:rsidRPr="00460F97" w:rsidRDefault="00460F97" w:rsidP="00460F97">
      <w:pPr>
        <w:spacing w:line="480" w:lineRule="auto"/>
        <w:ind w:firstLine="720"/>
        <w:rPr>
          <w:rFonts w:cstheme="minorHAnsi"/>
        </w:rPr>
      </w:pPr>
      <w:r>
        <w:lastRenderedPageBreak/>
        <w:t>Los siniestros dependen principalmente del comportamiento de los conductores: al agrupar las causas, la conducción imprudente, el exceso de velocidad, el irrespeto a las señales y el consumo de alcohol explican el 85,5 % de los casos. La gravedad, por su parte, se relaciona sobre todo con la zona (un siniestro rural es 2,3 veces más mortal que uno urbano), con el tipo de vehículo (los siniestros con motocicleta son 2,3 veces más mortales) y con el tipo de siniestro (los atropellos causan el 30,8 % de las muertes).</w:t>
      </w:r>
    </w:p>
    <w:p w14:paraId="7DDA7177" w14:textId="77777777" w:rsidR="00460F97" w:rsidRPr="00460F97" w:rsidRDefault="00460F97" w:rsidP="00460F97">
      <w:pPr>
        <w:spacing w:line="480" w:lineRule="auto"/>
        <w:ind w:firstLine="720"/>
        <w:rPr>
          <w:rFonts w:cstheme="minorHAnsi"/>
        </w:rPr>
      </w:pPr>
      <w:r>
        <w:t>Con respecto a las condiciones climáticas, el 88,9 % de los siniestros con dato de precipitación ocurrió sin lluvia, y los siniestros con lluvia no fueron más mortales que los demás (6,22 frente a 8,54 fallecidos por cada 100 siniestros). Por lo tanto, en los datos disponibles la lluvia no aparece como un factor determinante de la siniestralidad en Quito.</w:t>
      </w:r>
    </w:p>
    <w:p w14:paraId="403FE069" w14:textId="77777777" w:rsidR="00460F97" w:rsidRPr="00460F97" w:rsidRDefault="00460F97" w:rsidP="00460F97">
      <w:pPr>
        <w:spacing w:line="480" w:lineRule="auto"/>
        <w:ind w:firstLine="720"/>
        <w:rPr>
          <w:rFonts w:cstheme="minorHAnsi"/>
        </w:rPr>
      </w:pPr>
      <w:r>
        <w:t xml:space="preserve">Se desarrolló un </w:t>
      </w:r>
      <w:proofErr w:type="spellStart"/>
      <w:r>
        <w:t>dashboard</w:t>
      </w:r>
      <w:proofErr w:type="spellEnd"/>
      <w:r>
        <w:t xml:space="preserve"> interactivo en Python que integra los resultados del proyecto, con mapas, indicadores por parroquia y año, y un simulador de escenarios. Los patrones que muestra se cumplen en el caso de estudio de la Avenida Simón Bolívar, que concentra el 11,4 % de los siniestros del Distrito y cuya hora con más siniestros (07:00) coincide con un nivel de riesgo alto en el simulador.</w:t>
      </w:r>
    </w:p>
    <w:p w14:paraId="6D90F17C" w14:textId="77777777" w:rsidR="00460F97" w:rsidRPr="00460F97" w:rsidRDefault="00460F97" w:rsidP="00460F97">
      <w:pPr>
        <w:spacing w:line="480" w:lineRule="auto"/>
        <w:ind w:firstLine="720"/>
        <w:rPr>
          <w:rFonts w:cstheme="minorHAnsi"/>
        </w:rPr>
      </w:pPr>
      <w:r>
        <w:t>Finalmente, el objetivo de construir y evaluar un modelo predictivo de clasificación aún no se ha completado: el simulador actual utiliza un índice basado en la frecuencia histórica. Sin embargo, el análisis realizado identificó las variables con mayor capacidad para anticipar el riesgo (la hora, el día de la semana, la zona y el grupo de riesgo de la parroquia), lo que deja preparada la base para entrenar el modelo Random Forest en la siguiente fase.</w:t>
      </w:r>
    </w:p>
    <w:p w14:paraId="6C8D1DFA" w14:textId="77777777" w:rsidR="00460F97" w:rsidRPr="00460F97" w:rsidRDefault="00460F97" w:rsidP="00460F97">
      <w:pPr>
        <w:pStyle w:val="Ttulo1"/>
        <w:pageBreakBefore/>
        <w:rPr>
          <w:rFonts w:cstheme="minorHAnsi"/>
        </w:rPr>
      </w:pPr>
      <w:bookmarkStart w:id="66" w:name="_Toc242957037"/>
      <w:r>
        <w:lastRenderedPageBreak/>
        <w:t>20. Recomendaciones</w:t>
      </w:r>
      <w:bookmarkEnd w:id="66"/>
    </w:p>
    <w:p w14:paraId="7CC3EA71" w14:textId="77777777" w:rsidR="00460F97" w:rsidRPr="00460F97" w:rsidRDefault="00460F97" w:rsidP="00460F97">
      <w:pPr>
        <w:spacing w:line="480" w:lineRule="auto"/>
        <w:ind w:firstLine="720"/>
        <w:rPr>
          <w:rFonts w:cstheme="minorHAnsi"/>
        </w:rPr>
      </w:pPr>
      <w:r>
        <w:t>A partir de los resultados obtenidos, se plantean las siguientes recomendaciones:</w:t>
      </w:r>
    </w:p>
    <w:p w14:paraId="0305DD2D" w14:textId="77777777" w:rsidR="00460F97" w:rsidRPr="00460F97" w:rsidRDefault="00460F97" w:rsidP="00460F97">
      <w:pPr>
        <w:spacing w:line="480" w:lineRule="auto"/>
        <w:ind w:firstLine="720"/>
        <w:rPr>
          <w:rFonts w:cstheme="minorHAnsi"/>
        </w:rPr>
      </w:pPr>
      <w:r>
        <w:rPr>
          <w:b/>
        </w:rPr>
        <w:t xml:space="preserve">Priorizar el control en las parroquias rurales de alta letalidad. </w:t>
      </w:r>
      <w:r>
        <w:t xml:space="preserve">Los controles de velocidad y los operativos de tránsito deberían reforzarse en los corredores viales de Pifo, Tababela, </w:t>
      </w:r>
      <w:proofErr w:type="spellStart"/>
      <w:r>
        <w:t>Yaruquí</w:t>
      </w:r>
      <w:proofErr w:type="spellEnd"/>
      <w:r>
        <w:t xml:space="preserve">, Guayllabamba, Amaguaña, </w:t>
      </w:r>
      <w:proofErr w:type="spellStart"/>
      <w:r>
        <w:t>Píntag</w:t>
      </w:r>
      <w:proofErr w:type="spellEnd"/>
      <w:r>
        <w:t xml:space="preserve"> y Llano Chico, donde ocurren pocos siniestros, pero casi uno de cada cuatro es mortal.</w:t>
      </w:r>
    </w:p>
    <w:p w14:paraId="1302BF06" w14:textId="77777777" w:rsidR="00460F97" w:rsidRPr="00460F97" w:rsidRDefault="00460F97" w:rsidP="00460F97">
      <w:pPr>
        <w:spacing w:line="480" w:lineRule="auto"/>
        <w:ind w:firstLine="720"/>
        <w:rPr>
          <w:rFonts w:cstheme="minorHAnsi"/>
        </w:rPr>
      </w:pPr>
      <w:r>
        <w:rPr>
          <w:b/>
        </w:rPr>
        <w:t xml:space="preserve">Concentrar los operativos en los momentos de mayor riesgo. </w:t>
      </w:r>
      <w:r>
        <w:t>Los operativos de control de alcohol y velocidad deberían enfocarse en la madrugada del sábado y del domingo, el momento más mortal, mientras que el control del tráfico debería reforzarse en las horas pico de las 07:00 y las 19:00, especialmente en vías como la Avenida Simón Bolívar.</w:t>
      </w:r>
    </w:p>
    <w:p w14:paraId="6B66FB15" w14:textId="77777777" w:rsidR="00460F97" w:rsidRPr="00460F97" w:rsidRDefault="00460F97" w:rsidP="00460F97">
      <w:pPr>
        <w:spacing w:line="480" w:lineRule="auto"/>
        <w:ind w:firstLine="720"/>
        <w:rPr>
          <w:rFonts w:cstheme="minorHAnsi"/>
        </w:rPr>
      </w:pPr>
      <w:r>
        <w:rPr>
          <w:b/>
        </w:rPr>
        <w:t xml:space="preserve">Proteger a los usuarios más vulnerables. </w:t>
      </w:r>
      <w:r>
        <w:t>Dado que los siniestros con motocicleta son 2,3 veces más mortales y que los atropellos causan el 30,8 % de las muertes, se recomiendan campañas dirigidas a motociclistas y peatones, así como mejoras en los cruces peatonales de las zonas con más atropellos.</w:t>
      </w:r>
    </w:p>
    <w:p w14:paraId="68BB446B" w14:textId="77777777" w:rsidR="00460F97" w:rsidRPr="00460F97" w:rsidRDefault="00460F97" w:rsidP="00460F97">
      <w:pPr>
        <w:spacing w:line="480" w:lineRule="auto"/>
        <w:ind w:firstLine="720"/>
        <w:rPr>
          <w:rFonts w:cstheme="minorHAnsi"/>
        </w:rPr>
      </w:pPr>
      <w:r>
        <w:rPr>
          <w:b/>
        </w:rPr>
        <w:t xml:space="preserve">Mejorar el registro de los siniestros. </w:t>
      </w:r>
      <w:r>
        <w:t>Se recomienda que las instituciones publiquen la ubicación exacta de todos los siniestros y que se corrijan los errores de registro, como las coordenadas mal registradas de diciembre de 2024. Esto permitiría ampliar el análisis espacial a más años.</w:t>
      </w:r>
    </w:p>
    <w:p w14:paraId="733CBD5F" w14:textId="77777777" w:rsidR="00460F97" w:rsidRPr="00460F97" w:rsidRDefault="00460F97" w:rsidP="00460F97">
      <w:pPr>
        <w:spacing w:line="480" w:lineRule="auto"/>
        <w:ind w:firstLine="720"/>
        <w:rPr>
          <w:rFonts w:cstheme="minorHAnsi"/>
        </w:rPr>
      </w:pPr>
      <w:r>
        <w:rPr>
          <w:b/>
        </w:rPr>
        <w:t xml:space="preserve">Completar el modelo predictivo. </w:t>
      </w:r>
      <w:r>
        <w:t xml:space="preserve">Para la siguiente fase del proyecto se recomienda entrenar el modelo Random Forest con las variables identificadas, evaluarlo con los datos de 2026 según la validación temporal planteada en la metodología e incorporarlo al simulador del </w:t>
      </w:r>
      <w:proofErr w:type="spellStart"/>
      <w:r>
        <w:t>dashboard</w:t>
      </w:r>
      <w:proofErr w:type="spellEnd"/>
      <w:r>
        <w:t>. También se recomienda incluir variables que no estuvieron disponibles, como el volumen de tráfico y la población de cada parroquia, para calcular tasas de siniestralidad y no solo cantidades.</w:t>
      </w:r>
    </w:p>
    <w:p w14:paraId="7C39D30E" w14:textId="77777777" w:rsidR="00460F97" w:rsidRPr="00460F97" w:rsidRDefault="00460F97" w:rsidP="00460F97">
      <w:pPr>
        <w:spacing w:line="480" w:lineRule="auto"/>
        <w:ind w:firstLine="720"/>
        <w:rPr>
          <w:rFonts w:cstheme="minorHAnsi"/>
        </w:rPr>
      </w:pPr>
      <w:r>
        <w:rPr>
          <w:b/>
        </w:rPr>
        <w:lastRenderedPageBreak/>
        <w:t xml:space="preserve">Usar el </w:t>
      </w:r>
      <w:proofErr w:type="spellStart"/>
      <w:r>
        <w:rPr>
          <w:b/>
        </w:rPr>
        <w:t>dashboard</w:t>
      </w:r>
      <w:proofErr w:type="spellEnd"/>
      <w:r>
        <w:rPr>
          <w:b/>
        </w:rPr>
        <w:t xml:space="preserve"> como herramienta de seguimiento. </w:t>
      </w:r>
      <w:r>
        <w:t xml:space="preserve">El </w:t>
      </w:r>
      <w:proofErr w:type="spellStart"/>
      <w:r>
        <w:t>dashboard</w:t>
      </w:r>
      <w:proofErr w:type="spellEnd"/>
      <w:r>
        <w:t xml:space="preserve"> puede actualizarse cada vez que la ANT publique nuevos datos, lo que permitiría a las autoridades dar seguimiento a la evolución de la siniestralidad y evaluar el efecto de las medidas implementadas.</w:t>
      </w:r>
    </w:p>
    <w:p w14:paraId="5162AF81" w14:textId="77777777" w:rsidR="00955665" w:rsidRPr="0098317A" w:rsidRDefault="00955665" w:rsidP="00955665">
      <w:pPr>
        <w:pStyle w:val="Ttulo1"/>
        <w:pageBreakBefore/>
        <w:rPr>
          <w:rFonts w:cs="Calibri"/>
        </w:rPr>
      </w:pPr>
      <w:bookmarkStart w:id="67" w:name="_Toc242957038"/>
      <w:r w:rsidRPr="0098317A">
        <w:lastRenderedPageBreak/>
        <w:t xml:space="preserve">Referencias y </w:t>
      </w:r>
      <w:r w:rsidR="0098317A" w:rsidRPr="0098317A">
        <w:t>Bibliografía</w:t>
      </w:r>
      <w:bookmarkEnd w:id="67"/>
      <w:r w:rsidRPr="0098317A">
        <w:t xml:space="preserve"> </w:t>
      </w:r>
    </w:p>
    <w:p w14:paraId="51F3C599" w14:textId="784A0969" w:rsidR="00955665" w:rsidRPr="0098317A" w:rsidRDefault="00955665" w:rsidP="0098317A">
      <w:pPr>
        <w:spacing w:line="480" w:lineRule="auto"/>
        <w:ind w:left="720" w:hanging="720"/>
        <w:rPr>
          <w:rFonts w:cs="Calibri"/>
          <w:bCs/>
          <w:lang w:val="es-EC"/>
        </w:rPr>
      </w:pPr>
      <w:r w:rsidRPr="0098317A">
        <w:rPr>
          <w:bCs/>
          <w:lang w:val="es-EC"/>
        </w:rPr>
        <w:t xml:space="preserve">Agencia Nacional de Tránsito [ANT]. (2025). </w:t>
      </w:r>
      <w:r w:rsidRPr="0098317A">
        <w:rPr>
          <w:bCs/>
          <w:i/>
          <w:iCs/>
          <w:lang w:val="es-EC"/>
        </w:rPr>
        <w:t>Base de datos de siniestros de tránsito, diciembre 2024</w:t>
      </w:r>
      <w:r w:rsidRPr="0098317A">
        <w:rPr>
          <w:bCs/>
          <w:lang w:val="es-EC"/>
        </w:rPr>
        <w:t xml:space="preserve"> [Conjunto de datos]. </w:t>
      </w:r>
      <w:hyperlink r:id="rId7" w:tgtFrame="_blank" w:history="1">
        <w:r w:rsidRPr="0098317A">
          <w:rPr>
            <w:rStyle w:val="Hipervnculo"/>
            <w:bCs/>
            <w:lang w:val="es-EC"/>
          </w:rPr>
          <w:t>https://www.ant.gob.ec/estadisticas/</w:t>
        </w:r>
      </w:hyperlink>
    </w:p>
    <w:p w14:paraId="0FF06157" w14:textId="066FD0BE" w:rsidR="00955665" w:rsidRPr="00C75F81" w:rsidRDefault="00955665" w:rsidP="0098317A">
      <w:pPr>
        <w:spacing w:line="480" w:lineRule="auto"/>
        <w:ind w:left="720" w:hanging="720"/>
        <w:rPr>
          <w:rFonts w:cs="Calibri"/>
          <w:bCs/>
          <w:lang w:val="it-IT"/>
        </w:rPr>
      </w:pPr>
      <w:r w:rsidRPr="0098317A">
        <w:rPr>
          <w:bCs/>
          <w:lang w:val="es-EC"/>
        </w:rPr>
        <w:t xml:space="preserve">Agencia Nacional de Tránsito [ANT]. (2026). </w:t>
      </w:r>
      <w:r w:rsidRPr="0098317A">
        <w:rPr>
          <w:bCs/>
          <w:i/>
          <w:iCs/>
          <w:lang w:val="es-EC"/>
        </w:rPr>
        <w:t>Bases de datos de siniestros de tránsito, diciembre 2025 y agosto 2026</w:t>
      </w:r>
      <w:r w:rsidRPr="0098317A">
        <w:rPr>
          <w:bCs/>
          <w:lang w:val="es-EC"/>
        </w:rPr>
        <w:t xml:space="preserve"> [Conjunto de datos]. </w:t>
      </w:r>
      <w:hyperlink r:id="rId8" w:tgtFrame="_blank" w:history="1">
        <w:r w:rsidRPr="00C75F81">
          <w:rPr>
            <w:rStyle w:val="Hipervnculo"/>
            <w:bCs/>
            <w:lang w:val="it-IT"/>
          </w:rPr>
          <w:t>https://www.ant.gob.ec/estadisticas/</w:t>
        </w:r>
      </w:hyperlink>
    </w:p>
    <w:p w14:paraId="13D30985" w14:textId="5D6509C9" w:rsidR="0098317A" w:rsidRPr="00C75F81" w:rsidRDefault="0098317A" w:rsidP="0098317A">
      <w:pPr>
        <w:spacing w:line="480" w:lineRule="auto"/>
        <w:ind w:left="720" w:hanging="720"/>
        <w:rPr>
          <w:rFonts w:cs="Calibri"/>
          <w:bCs/>
          <w:lang w:val="it-IT"/>
        </w:rPr>
      </w:pPr>
      <w:r w:rsidRPr="0098317A">
        <w:rPr>
          <w:bCs/>
          <w:lang w:val="it-IT"/>
        </w:rPr>
        <w:t xml:space="preserve">Breiman, L. (2001). Random forests. </w:t>
      </w:r>
      <w:r w:rsidRPr="0098317A">
        <w:rPr>
          <w:bCs/>
          <w:i/>
          <w:iCs/>
          <w:lang w:val="it-IT"/>
        </w:rPr>
        <w:t>Machine Learning, 45</w:t>
      </w:r>
      <w:r w:rsidRPr="0098317A">
        <w:rPr>
          <w:bCs/>
          <w:lang w:val="it-IT"/>
        </w:rPr>
        <w:t xml:space="preserve">(1), 5–32. </w:t>
      </w:r>
      <w:hyperlink r:id="rId9" w:tgtFrame="_blank" w:history="1">
        <w:r w:rsidRPr="00C75F81">
          <w:rPr>
            <w:rStyle w:val="Hipervnculo"/>
            <w:bCs/>
            <w:lang w:val="it-IT"/>
          </w:rPr>
          <w:t>https://doi.org/10.1023/A:1010933404324</w:t>
        </w:r>
      </w:hyperlink>
    </w:p>
    <w:p w14:paraId="2220EEA9" w14:textId="77777777" w:rsidR="00955665" w:rsidRPr="00C75F81" w:rsidRDefault="00955665" w:rsidP="0098317A">
      <w:pPr>
        <w:spacing w:line="480" w:lineRule="auto"/>
        <w:ind w:left="720" w:hanging="720"/>
        <w:rPr>
          <w:rFonts w:cs="Calibri"/>
          <w:bCs/>
          <w:lang w:val="it-IT"/>
        </w:rPr>
      </w:pPr>
      <w:r>
        <w:t xml:space="preserve">Chapman, P., Clinton, J., Kerber, R., </w:t>
      </w:r>
      <w:proofErr w:type="spellStart"/>
      <w:r>
        <w:t>Khabaza</w:t>
      </w:r>
      <w:proofErr w:type="spellEnd"/>
      <w:r>
        <w:t xml:space="preserve">, T., Reinartz, T., Shearer, C., &amp; Wirth, R. (2000). </w:t>
      </w:r>
      <w:r w:rsidRPr="00C75F81">
        <w:rPr>
          <w:i/>
          <w:lang w:val="it-IT"/>
        </w:rPr>
        <w:t>CRISP-DM 1.0: Step-by-step data mining guide</w:t>
      </w:r>
      <w:r w:rsidRPr="00C75F81">
        <w:rPr>
          <w:lang w:val="it-IT"/>
        </w:rPr>
        <w:t>. SPSS Inc.</w:t>
      </w:r>
    </w:p>
    <w:p w14:paraId="64709DD6" w14:textId="00F42BAC" w:rsidR="00955665" w:rsidRPr="0098317A" w:rsidRDefault="00955665" w:rsidP="0098317A">
      <w:pPr>
        <w:spacing w:line="480" w:lineRule="auto"/>
        <w:ind w:left="720" w:hanging="720"/>
        <w:rPr>
          <w:rFonts w:cs="Calibri"/>
          <w:bCs/>
          <w:lang w:val="es-EC"/>
        </w:rPr>
      </w:pPr>
      <w:r w:rsidRPr="0098317A">
        <w:rPr>
          <w:bCs/>
          <w:lang w:val="es-EC"/>
        </w:rPr>
        <w:t xml:space="preserve">El Diario. (2026, 23 de septiembre). </w:t>
      </w:r>
      <w:r w:rsidRPr="0098317A">
        <w:rPr>
          <w:bCs/>
          <w:i/>
          <w:iCs/>
          <w:lang w:val="es-EC"/>
        </w:rPr>
        <w:t>20.346 siniestros viales en un año: así se podrá revisar la cifra en Ecuador.</w:t>
      </w:r>
      <w:r w:rsidRPr="0098317A">
        <w:rPr>
          <w:bCs/>
          <w:lang w:val="es-EC"/>
        </w:rPr>
        <w:t xml:space="preserve"> </w:t>
      </w:r>
      <w:hyperlink r:id="rId10" w:tgtFrame="_blank" w:history="1">
        <w:r w:rsidRPr="0098317A">
          <w:rPr>
            <w:rStyle w:val="Hipervnculo"/>
            <w:bCs/>
            <w:lang w:val="es-EC"/>
          </w:rPr>
          <w:t>https://www.eldiario.ec/ecuador/20346-siniestros-viales-en-un-ano-asi-se-podra-revisar-la-cifra-en-ecuador-23092026/</w:t>
        </w:r>
      </w:hyperlink>
    </w:p>
    <w:p w14:paraId="4F640FC8" w14:textId="44999DEE" w:rsidR="00955665" w:rsidRPr="0098317A" w:rsidRDefault="00955665" w:rsidP="0098317A">
      <w:pPr>
        <w:spacing w:line="480" w:lineRule="auto"/>
        <w:ind w:left="720" w:hanging="720"/>
        <w:rPr>
          <w:rFonts w:cs="Calibri"/>
          <w:bCs/>
          <w:lang w:val="es-EC"/>
        </w:rPr>
      </w:pPr>
      <w:r w:rsidRPr="0098317A">
        <w:rPr>
          <w:bCs/>
          <w:lang w:val="es-EC"/>
        </w:rPr>
        <w:t xml:space="preserve">Instituto Nacional de Estadística y Censos [INEC]. (2022). </w:t>
      </w:r>
      <w:r w:rsidRPr="0098317A">
        <w:rPr>
          <w:bCs/>
          <w:i/>
          <w:iCs/>
          <w:lang w:val="es-EC"/>
        </w:rPr>
        <w:t>Estadísticas de Transporte (ESTRA) 2021: Siniestros de tránsito, serie 2014–2020 y 2021</w:t>
      </w:r>
      <w:r w:rsidRPr="0098317A">
        <w:rPr>
          <w:bCs/>
          <w:lang w:val="es-EC"/>
        </w:rPr>
        <w:t xml:space="preserve"> [Conjunto de datos]. </w:t>
      </w:r>
      <w:hyperlink r:id="rId11" w:tgtFrame="_blank" w:history="1">
        <w:r w:rsidRPr="0098317A">
          <w:rPr>
            <w:rStyle w:val="Hipervnculo"/>
            <w:bCs/>
            <w:lang w:val="es-EC"/>
          </w:rPr>
          <w:t>https://www.ecuadorencifras.gob.ec/estadisticas-siniestros-de-transito/</w:t>
        </w:r>
      </w:hyperlink>
    </w:p>
    <w:p w14:paraId="4CBE3ADB" w14:textId="1991B0A1" w:rsidR="00955665" w:rsidRPr="00C75F81" w:rsidRDefault="00955665" w:rsidP="0098317A">
      <w:pPr>
        <w:spacing w:line="480" w:lineRule="auto"/>
        <w:ind w:left="720" w:hanging="720"/>
        <w:rPr>
          <w:rFonts w:cs="Calibri"/>
          <w:bCs/>
          <w:lang w:val="it-IT"/>
        </w:rPr>
      </w:pPr>
      <w:r w:rsidRPr="0098317A">
        <w:rPr>
          <w:bCs/>
          <w:lang w:val="es-EC"/>
        </w:rPr>
        <w:t xml:space="preserve">Instituto Nacional de Estadística y Censos [INEC]. (2023–2024). </w:t>
      </w:r>
      <w:r w:rsidRPr="0098317A">
        <w:rPr>
          <w:bCs/>
          <w:i/>
          <w:iCs/>
          <w:lang w:val="es-EC"/>
        </w:rPr>
        <w:t>Estadísticas de Transporte (ESTRA) 2022 y 2023: Siniestros de tránsito</w:t>
      </w:r>
      <w:r w:rsidRPr="0098317A">
        <w:rPr>
          <w:bCs/>
          <w:lang w:val="es-EC"/>
        </w:rPr>
        <w:t xml:space="preserve"> [Conjunto de datos]. </w:t>
      </w:r>
      <w:hyperlink r:id="rId12" w:tgtFrame="_blank" w:history="1">
        <w:r w:rsidRPr="00C75F81">
          <w:rPr>
            <w:rStyle w:val="Hipervnculo"/>
            <w:bCs/>
            <w:lang w:val="it-IT"/>
          </w:rPr>
          <w:t>https://www.ecuadorencifras.gob.ec/transporte/</w:t>
        </w:r>
      </w:hyperlink>
    </w:p>
    <w:p w14:paraId="38E4BD2C" w14:textId="77777777" w:rsidR="00955665" w:rsidRPr="00C75F81" w:rsidRDefault="00955665" w:rsidP="0098317A">
      <w:pPr>
        <w:spacing w:line="480" w:lineRule="auto"/>
        <w:ind w:left="720" w:hanging="720"/>
        <w:rPr>
          <w:rFonts w:cs="Calibri"/>
          <w:bCs/>
          <w:lang w:val="it-IT"/>
        </w:rPr>
      </w:pPr>
      <w:r w:rsidRPr="00C75F81">
        <w:rPr>
          <w:lang w:val="it-IT"/>
        </w:rPr>
        <w:t xml:space="preserve">ISO/IEC. (2008). </w:t>
      </w:r>
      <w:r w:rsidRPr="00C75F81">
        <w:rPr>
          <w:i/>
          <w:lang w:val="it-IT"/>
        </w:rPr>
        <w:t>ISO/IEC 25012:2008 Software engineering — Software product Quality Requirements and Evaluation (SQuaRE) — Data quality model</w:t>
      </w:r>
      <w:r w:rsidRPr="00C75F81">
        <w:rPr>
          <w:lang w:val="it-IT"/>
        </w:rPr>
        <w:t>. International Organization for Standardization.</w:t>
      </w:r>
    </w:p>
    <w:p w14:paraId="3A3A241D" w14:textId="77777777" w:rsidR="00955665" w:rsidRPr="00C75F81" w:rsidRDefault="00955665" w:rsidP="0098317A">
      <w:pPr>
        <w:spacing w:line="480" w:lineRule="auto"/>
        <w:ind w:left="720" w:hanging="720"/>
        <w:rPr>
          <w:rFonts w:cs="Calibri"/>
          <w:bCs/>
          <w:lang w:val="it-IT"/>
        </w:rPr>
      </w:pPr>
      <w:r w:rsidRPr="00C75F81">
        <w:rPr>
          <w:lang w:val="it-IT"/>
        </w:rPr>
        <w:t xml:space="preserve">Jolliffe, I. T., &amp; Cadima, J. (2016). Principal component analysis: A review and recent developments. </w:t>
      </w:r>
      <w:r w:rsidRPr="00C75F81">
        <w:rPr>
          <w:i/>
          <w:lang w:val="it-IT"/>
        </w:rPr>
        <w:t>Philosophical Transactions of the Royal Society A, 374</w:t>
      </w:r>
      <w:r w:rsidRPr="00C75F81">
        <w:rPr>
          <w:lang w:val="it-IT"/>
        </w:rPr>
        <w:t>(2065), Artículo 20150202. https://doi.org/10.1098/rsta.2015.0202</w:t>
      </w:r>
    </w:p>
    <w:p w14:paraId="63885249" w14:textId="77777777" w:rsidR="00955665" w:rsidRPr="00C75F81" w:rsidRDefault="00955665" w:rsidP="0098317A">
      <w:pPr>
        <w:spacing w:line="480" w:lineRule="auto"/>
        <w:ind w:left="720" w:hanging="720"/>
        <w:rPr>
          <w:rFonts w:cs="Calibri"/>
          <w:bCs/>
          <w:lang w:val="it-IT"/>
        </w:rPr>
      </w:pPr>
      <w:r w:rsidRPr="00C75F81">
        <w:rPr>
          <w:lang w:val="it-IT"/>
        </w:rPr>
        <w:lastRenderedPageBreak/>
        <w:t xml:space="preserve">MacQueen, J. (1967). Some methods for classification and analysis of multivariate observations. En </w:t>
      </w:r>
      <w:r w:rsidRPr="00C75F81">
        <w:rPr>
          <w:i/>
          <w:lang w:val="it-IT"/>
        </w:rPr>
        <w:t>Proceedings of the Fifth Berkeley Symposium on Mathematical Statistics and Probability</w:t>
      </w:r>
      <w:r w:rsidRPr="00C75F81">
        <w:rPr>
          <w:lang w:val="it-IT"/>
        </w:rPr>
        <w:t xml:space="preserve"> (Vol. 1, pp. 281–297). University of California Press.</w:t>
      </w:r>
    </w:p>
    <w:p w14:paraId="7FC9ADFB" w14:textId="62F2587C" w:rsidR="00915CAA" w:rsidRPr="00C75F81" w:rsidRDefault="0098317A" w:rsidP="0098317A">
      <w:pPr>
        <w:spacing w:line="480" w:lineRule="auto"/>
        <w:ind w:left="720" w:hanging="720"/>
        <w:rPr>
          <w:rFonts w:cs="Calibri"/>
          <w:bCs/>
          <w:lang w:val="it-IT"/>
        </w:rPr>
      </w:pPr>
      <w:r w:rsidRPr="0098317A">
        <w:rPr>
          <w:bCs/>
          <w:lang w:val="it-IT"/>
        </w:rPr>
        <w:t xml:space="preserve">McKinney, W. (2010). Data structures for statistical computing in Python. </w:t>
      </w:r>
      <w:r w:rsidRPr="00C75F81">
        <w:rPr>
          <w:bCs/>
          <w:lang w:val="it-IT"/>
        </w:rPr>
        <w:t xml:space="preserve">En </w:t>
      </w:r>
      <w:r w:rsidRPr="00C75F81">
        <w:rPr>
          <w:bCs/>
          <w:i/>
          <w:iCs/>
          <w:lang w:val="it-IT"/>
        </w:rPr>
        <w:t>Proceedings of the 9th Python in Science Conference</w:t>
      </w:r>
      <w:r w:rsidRPr="00C75F81">
        <w:rPr>
          <w:bCs/>
          <w:lang w:val="it-IT"/>
        </w:rPr>
        <w:t xml:space="preserve"> (pp. 56–61). </w:t>
      </w:r>
      <w:hyperlink r:id="rId13" w:tgtFrame="_blank" w:history="1">
        <w:r w:rsidRPr="00C75F81">
          <w:rPr>
            <w:rStyle w:val="Hipervnculo"/>
            <w:bCs/>
            <w:lang w:val="it-IT"/>
          </w:rPr>
          <w:t>https://doi.org/10.25080/Majora-92bf1922-00a</w:t>
        </w:r>
      </w:hyperlink>
    </w:p>
    <w:p w14:paraId="772472DC" w14:textId="65BC46A6" w:rsidR="00955665" w:rsidRPr="0098317A" w:rsidRDefault="00955665" w:rsidP="0098317A">
      <w:pPr>
        <w:spacing w:line="480" w:lineRule="auto"/>
        <w:ind w:left="720" w:hanging="720"/>
        <w:rPr>
          <w:rFonts w:cs="Calibri"/>
          <w:bCs/>
          <w:lang w:val="es-EC"/>
        </w:rPr>
      </w:pPr>
      <w:r w:rsidRPr="00C75F81">
        <w:rPr>
          <w:bCs/>
          <w:lang w:val="it-IT"/>
        </w:rPr>
        <w:t xml:space="preserve">Municipio del Distrito Metropolitano de Quito. </w:t>
      </w:r>
      <w:r w:rsidRPr="0098317A">
        <w:rPr>
          <w:bCs/>
          <w:lang w:val="es-EC"/>
        </w:rPr>
        <w:t xml:space="preserve">(2026). </w:t>
      </w:r>
      <w:r w:rsidRPr="0098317A">
        <w:rPr>
          <w:bCs/>
          <w:i/>
          <w:iCs/>
          <w:lang w:val="es-EC"/>
        </w:rPr>
        <w:t>Parroquias del DMQ, límite del DMQ (PUGS 2024) y administraciones zonales</w:t>
      </w:r>
      <w:r w:rsidRPr="0098317A">
        <w:rPr>
          <w:bCs/>
          <w:lang w:val="es-EC"/>
        </w:rPr>
        <w:t xml:space="preserve"> [Capas geográficas]. </w:t>
      </w:r>
      <w:proofErr w:type="spellStart"/>
      <w:r w:rsidRPr="0098317A">
        <w:rPr>
          <w:bCs/>
          <w:lang w:val="es-EC"/>
        </w:rPr>
        <w:t>GeoQuito</w:t>
      </w:r>
      <w:proofErr w:type="spellEnd"/>
      <w:r w:rsidRPr="0098317A">
        <w:rPr>
          <w:bCs/>
          <w:lang w:val="es-EC"/>
        </w:rPr>
        <w:t xml:space="preserve">. </w:t>
      </w:r>
      <w:hyperlink r:id="rId14" w:tgtFrame="_blank" w:history="1">
        <w:r w:rsidRPr="0098317A">
          <w:rPr>
            <w:rStyle w:val="Hipervnculo"/>
            <w:bCs/>
            <w:lang w:val="es-EC"/>
          </w:rPr>
          <w:t>https://geoquito.quito.gob.ec/</w:t>
        </w:r>
      </w:hyperlink>
    </w:p>
    <w:p w14:paraId="4C576BB7" w14:textId="2EBE0444" w:rsidR="00955665" w:rsidRPr="0098317A" w:rsidRDefault="00955665" w:rsidP="0098317A">
      <w:pPr>
        <w:spacing w:line="480" w:lineRule="auto"/>
        <w:ind w:left="720" w:hanging="720"/>
        <w:rPr>
          <w:rFonts w:cs="Calibri"/>
          <w:bCs/>
          <w:lang w:val="es-EC"/>
        </w:rPr>
      </w:pPr>
      <w:r w:rsidRPr="0098317A">
        <w:rPr>
          <w:bCs/>
          <w:lang w:val="es-EC"/>
        </w:rPr>
        <w:t>Open-</w:t>
      </w:r>
      <w:proofErr w:type="spellStart"/>
      <w:r w:rsidRPr="0098317A">
        <w:rPr>
          <w:bCs/>
          <w:lang w:val="es-EC"/>
        </w:rPr>
        <w:t>Meteo</w:t>
      </w:r>
      <w:proofErr w:type="spellEnd"/>
      <w:r w:rsidRPr="0098317A">
        <w:rPr>
          <w:bCs/>
          <w:lang w:val="es-EC"/>
        </w:rPr>
        <w:t xml:space="preserve">. (2026). </w:t>
      </w:r>
      <w:proofErr w:type="spellStart"/>
      <w:r w:rsidRPr="0098317A">
        <w:rPr>
          <w:bCs/>
          <w:i/>
          <w:iCs/>
          <w:lang w:val="es-EC"/>
        </w:rPr>
        <w:t>Historical</w:t>
      </w:r>
      <w:proofErr w:type="spellEnd"/>
      <w:r w:rsidRPr="0098317A">
        <w:rPr>
          <w:bCs/>
          <w:i/>
          <w:iCs/>
          <w:lang w:val="es-EC"/>
        </w:rPr>
        <w:t xml:space="preserve"> Weather API</w:t>
      </w:r>
      <w:r w:rsidRPr="0098317A">
        <w:rPr>
          <w:bCs/>
          <w:lang w:val="es-EC"/>
        </w:rPr>
        <w:t xml:space="preserve">. </w:t>
      </w:r>
      <w:hyperlink r:id="rId15" w:tgtFrame="_blank" w:history="1">
        <w:r w:rsidRPr="0098317A">
          <w:rPr>
            <w:rStyle w:val="Hipervnculo"/>
            <w:bCs/>
            <w:lang w:val="es-EC"/>
          </w:rPr>
          <w:t>https://open-meteo.com/en/docs/historical-weather-api</w:t>
        </w:r>
      </w:hyperlink>
    </w:p>
    <w:p w14:paraId="50CC26D1" w14:textId="77777777" w:rsidR="00955665" w:rsidRPr="00D12A78" w:rsidRDefault="00955665" w:rsidP="0098317A">
      <w:pPr>
        <w:spacing w:line="480" w:lineRule="auto"/>
        <w:ind w:left="720" w:hanging="720"/>
        <w:rPr>
          <w:rFonts w:cs="Calibri"/>
          <w:bCs/>
          <w:lang w:val="es-EC"/>
        </w:rPr>
      </w:pPr>
      <w:proofErr w:type="spellStart"/>
      <w:r w:rsidRPr="00D12A78">
        <w:rPr>
          <w:lang w:val="es-EC"/>
        </w:rPr>
        <w:t>OpenStreetMap</w:t>
      </w:r>
      <w:proofErr w:type="spellEnd"/>
      <w:r w:rsidRPr="00D12A78">
        <w:rPr>
          <w:lang w:val="es-EC"/>
        </w:rPr>
        <w:t xml:space="preserve"> </w:t>
      </w:r>
      <w:proofErr w:type="spellStart"/>
      <w:r w:rsidRPr="00D12A78">
        <w:rPr>
          <w:lang w:val="es-EC"/>
        </w:rPr>
        <w:t>contributors</w:t>
      </w:r>
      <w:proofErr w:type="spellEnd"/>
      <w:r w:rsidRPr="00D12A78">
        <w:rPr>
          <w:lang w:val="es-EC"/>
        </w:rPr>
        <w:t xml:space="preserve">. (2026). </w:t>
      </w:r>
      <w:proofErr w:type="spellStart"/>
      <w:r w:rsidRPr="00D12A78">
        <w:rPr>
          <w:i/>
          <w:lang w:val="es-EC"/>
        </w:rPr>
        <w:t>OpenStreetMap</w:t>
      </w:r>
      <w:proofErr w:type="spellEnd"/>
      <w:r w:rsidRPr="00D12A78">
        <w:rPr>
          <w:lang w:val="es-EC"/>
        </w:rPr>
        <w:t xml:space="preserve"> [Mapa base]. https://www.openstreetmap.org</w:t>
      </w:r>
    </w:p>
    <w:p w14:paraId="42FA09E0" w14:textId="546C96D4" w:rsidR="00955665" w:rsidRPr="0098317A" w:rsidRDefault="00955665" w:rsidP="0098317A">
      <w:pPr>
        <w:spacing w:line="480" w:lineRule="auto"/>
        <w:ind w:left="720" w:hanging="720"/>
        <w:rPr>
          <w:rFonts w:cs="Calibri"/>
          <w:bCs/>
          <w:lang w:val="es-EC"/>
        </w:rPr>
      </w:pPr>
      <w:r w:rsidRPr="0098317A">
        <w:rPr>
          <w:bCs/>
          <w:lang w:val="es-EC"/>
        </w:rPr>
        <w:t xml:space="preserve">Organización Mundial de la Salud [OMS]. (2023). </w:t>
      </w:r>
      <w:r w:rsidRPr="0098317A">
        <w:rPr>
          <w:bCs/>
          <w:i/>
          <w:iCs/>
          <w:lang w:val="es-EC"/>
        </w:rPr>
        <w:t xml:space="preserve">Global status </w:t>
      </w:r>
      <w:proofErr w:type="spellStart"/>
      <w:r w:rsidRPr="0098317A">
        <w:rPr>
          <w:bCs/>
          <w:i/>
          <w:iCs/>
          <w:lang w:val="es-EC"/>
        </w:rPr>
        <w:t>report</w:t>
      </w:r>
      <w:proofErr w:type="spellEnd"/>
      <w:r w:rsidRPr="0098317A">
        <w:rPr>
          <w:bCs/>
          <w:i/>
          <w:iCs/>
          <w:lang w:val="es-EC"/>
        </w:rPr>
        <w:t xml:space="preserve"> </w:t>
      </w:r>
      <w:proofErr w:type="spellStart"/>
      <w:r w:rsidRPr="0098317A">
        <w:rPr>
          <w:bCs/>
          <w:i/>
          <w:iCs/>
          <w:lang w:val="es-EC"/>
        </w:rPr>
        <w:t>on</w:t>
      </w:r>
      <w:proofErr w:type="spellEnd"/>
      <w:r w:rsidRPr="0098317A">
        <w:rPr>
          <w:bCs/>
          <w:i/>
          <w:iCs/>
          <w:lang w:val="es-EC"/>
        </w:rPr>
        <w:t xml:space="preserve"> </w:t>
      </w:r>
      <w:proofErr w:type="spellStart"/>
      <w:r w:rsidRPr="0098317A">
        <w:rPr>
          <w:bCs/>
          <w:i/>
          <w:iCs/>
          <w:lang w:val="es-EC"/>
        </w:rPr>
        <w:t>road</w:t>
      </w:r>
      <w:proofErr w:type="spellEnd"/>
      <w:r w:rsidRPr="0098317A">
        <w:rPr>
          <w:bCs/>
          <w:i/>
          <w:iCs/>
          <w:lang w:val="es-EC"/>
        </w:rPr>
        <w:t xml:space="preserve"> safety 2023</w:t>
      </w:r>
      <w:r w:rsidRPr="0098317A">
        <w:rPr>
          <w:bCs/>
          <w:lang w:val="es-EC"/>
        </w:rPr>
        <w:t xml:space="preserve">. </w:t>
      </w:r>
      <w:hyperlink r:id="rId16" w:tgtFrame="_blank" w:history="1">
        <w:r w:rsidRPr="0098317A">
          <w:rPr>
            <w:rStyle w:val="Hipervnculo"/>
            <w:bCs/>
            <w:lang w:val="es-EC"/>
          </w:rPr>
          <w:t>https://www.who.int/publications/i/item/9789240086517</w:t>
        </w:r>
      </w:hyperlink>
    </w:p>
    <w:p w14:paraId="0D59AA13" w14:textId="77777777" w:rsidR="00955665" w:rsidRPr="00C75F81" w:rsidRDefault="00955665" w:rsidP="0098317A">
      <w:pPr>
        <w:spacing w:line="480" w:lineRule="auto"/>
        <w:ind w:left="720" w:hanging="720"/>
        <w:rPr>
          <w:rFonts w:cs="Calibri"/>
          <w:bCs/>
          <w:lang w:val="it-IT"/>
        </w:rPr>
      </w:pPr>
      <w:r w:rsidRPr="00D12A78">
        <w:t xml:space="preserve">Pedregosa, F., </w:t>
      </w:r>
      <w:proofErr w:type="spellStart"/>
      <w:r w:rsidRPr="00D12A78">
        <w:t>Varoquaux</w:t>
      </w:r>
      <w:proofErr w:type="spellEnd"/>
      <w:r w:rsidRPr="00D12A78">
        <w:t xml:space="preserve">, G., </w:t>
      </w:r>
      <w:proofErr w:type="spellStart"/>
      <w:r w:rsidRPr="00D12A78">
        <w:t>Gramfort</w:t>
      </w:r>
      <w:proofErr w:type="spellEnd"/>
      <w:r w:rsidRPr="00D12A78">
        <w:t xml:space="preserve">, A., Michel, V., Thirion, B., Grisel, O., Blondel, M., </w:t>
      </w:r>
      <w:proofErr w:type="spellStart"/>
      <w:r w:rsidRPr="00D12A78">
        <w:t>Prettenhofer</w:t>
      </w:r>
      <w:proofErr w:type="spellEnd"/>
      <w:r w:rsidRPr="00D12A78">
        <w:t xml:space="preserve">, P., Weiss, R., Dubourg, V., Vanderplas, J., Passos, A., </w:t>
      </w:r>
      <w:proofErr w:type="spellStart"/>
      <w:r w:rsidRPr="00D12A78">
        <w:t>Cournapeau</w:t>
      </w:r>
      <w:proofErr w:type="spellEnd"/>
      <w:r w:rsidRPr="00D12A78">
        <w:t xml:space="preserve">, D., Brucher, M., Perrot, M., &amp; </w:t>
      </w:r>
      <w:proofErr w:type="spellStart"/>
      <w:r w:rsidRPr="00D12A78">
        <w:t>Duchesnay</w:t>
      </w:r>
      <w:proofErr w:type="spellEnd"/>
      <w:r w:rsidRPr="00D12A78">
        <w:t xml:space="preserve">, É. (2011). </w:t>
      </w:r>
      <w:r w:rsidRPr="00C75F81">
        <w:rPr>
          <w:lang w:val="it-IT"/>
        </w:rPr>
        <w:t xml:space="preserve">Scikit-learn: Machine learning in Python. </w:t>
      </w:r>
      <w:r w:rsidRPr="00C75F81">
        <w:rPr>
          <w:i/>
          <w:lang w:val="it-IT"/>
        </w:rPr>
        <w:t>Journal of Machine Learning Research, 12</w:t>
      </w:r>
      <w:r w:rsidRPr="00C75F81">
        <w:rPr>
          <w:lang w:val="it-IT"/>
        </w:rPr>
        <w:t>, 2825–2830.</w:t>
      </w:r>
    </w:p>
    <w:p w14:paraId="43DE4A42" w14:textId="77777777" w:rsidR="00955665" w:rsidRPr="00C75F81" w:rsidRDefault="00955665" w:rsidP="0098317A">
      <w:pPr>
        <w:spacing w:line="480" w:lineRule="auto"/>
        <w:ind w:left="720" w:hanging="720"/>
        <w:rPr>
          <w:rFonts w:cs="Calibri"/>
          <w:bCs/>
          <w:lang w:val="it-IT"/>
        </w:rPr>
      </w:pPr>
      <w:r w:rsidRPr="00C75F81">
        <w:rPr>
          <w:lang w:val="it-IT"/>
        </w:rPr>
        <w:t xml:space="preserve">Plotly Technologies Inc. (2015). </w:t>
      </w:r>
      <w:r w:rsidRPr="00C75F81">
        <w:rPr>
          <w:i/>
          <w:lang w:val="it-IT"/>
        </w:rPr>
        <w:t>Collaborative data science</w:t>
      </w:r>
      <w:r w:rsidRPr="00C75F81">
        <w:rPr>
          <w:lang w:val="it-IT"/>
        </w:rPr>
        <w:t xml:space="preserve"> [Software]. https://plot.ly</w:t>
      </w:r>
    </w:p>
    <w:p w14:paraId="41D39806" w14:textId="77777777" w:rsidR="00955665" w:rsidRPr="00C75F81" w:rsidRDefault="00955665" w:rsidP="0098317A">
      <w:pPr>
        <w:spacing w:line="480" w:lineRule="auto"/>
        <w:ind w:left="720" w:hanging="720"/>
        <w:rPr>
          <w:rFonts w:cs="Calibri"/>
          <w:bCs/>
          <w:lang w:val="it-IT"/>
        </w:rPr>
      </w:pPr>
      <w:r w:rsidRPr="00C75F81">
        <w:rPr>
          <w:lang w:val="it-IT"/>
        </w:rPr>
        <w:t xml:space="preserve">Python Visualization. (2025). </w:t>
      </w:r>
      <w:r w:rsidRPr="00C75F81">
        <w:rPr>
          <w:i/>
          <w:lang w:val="it-IT"/>
        </w:rPr>
        <w:t>Folium</w:t>
      </w:r>
      <w:r w:rsidRPr="00C75F81">
        <w:rPr>
          <w:lang w:val="it-IT"/>
        </w:rPr>
        <w:t xml:space="preserve"> (Versión 0.20.0) [Software]. https://python-visualization.github.io/folium/</w:t>
      </w:r>
    </w:p>
    <w:p w14:paraId="6D7BF40C" w14:textId="77777777" w:rsidR="00955665" w:rsidRPr="00D12A78" w:rsidRDefault="00955665" w:rsidP="0098317A">
      <w:pPr>
        <w:spacing w:line="480" w:lineRule="auto"/>
        <w:ind w:left="720" w:hanging="720"/>
        <w:rPr>
          <w:rFonts w:cs="Calibri"/>
          <w:bCs/>
          <w:lang w:val="es-EC"/>
        </w:rPr>
      </w:pPr>
      <w:r w:rsidRPr="00C75F81">
        <w:rPr>
          <w:lang w:val="it-IT"/>
        </w:rPr>
        <w:t xml:space="preserve">Rousseeuw, P. J. (1987). Silhouettes: A graphical aid to the interpretation and validation of cluster analysis. </w:t>
      </w:r>
      <w:proofErr w:type="spellStart"/>
      <w:r w:rsidRPr="00D12A78">
        <w:rPr>
          <w:i/>
          <w:lang w:val="es-EC"/>
        </w:rPr>
        <w:t>Journal</w:t>
      </w:r>
      <w:proofErr w:type="spellEnd"/>
      <w:r w:rsidRPr="00D12A78">
        <w:rPr>
          <w:i/>
          <w:lang w:val="es-EC"/>
        </w:rPr>
        <w:t xml:space="preserve"> </w:t>
      </w:r>
      <w:proofErr w:type="spellStart"/>
      <w:r w:rsidRPr="00D12A78">
        <w:rPr>
          <w:i/>
          <w:lang w:val="es-EC"/>
        </w:rPr>
        <w:t>of</w:t>
      </w:r>
      <w:proofErr w:type="spellEnd"/>
      <w:r w:rsidRPr="00D12A78">
        <w:rPr>
          <w:i/>
          <w:lang w:val="es-EC"/>
        </w:rPr>
        <w:t xml:space="preserve"> </w:t>
      </w:r>
      <w:proofErr w:type="spellStart"/>
      <w:r w:rsidRPr="00D12A78">
        <w:rPr>
          <w:i/>
          <w:lang w:val="es-EC"/>
        </w:rPr>
        <w:t>Computational</w:t>
      </w:r>
      <w:proofErr w:type="spellEnd"/>
      <w:r w:rsidRPr="00D12A78">
        <w:rPr>
          <w:i/>
          <w:lang w:val="es-EC"/>
        </w:rPr>
        <w:t xml:space="preserve"> and </w:t>
      </w:r>
      <w:proofErr w:type="spellStart"/>
      <w:r w:rsidRPr="00D12A78">
        <w:rPr>
          <w:i/>
          <w:lang w:val="es-EC"/>
        </w:rPr>
        <w:t>Applied</w:t>
      </w:r>
      <w:proofErr w:type="spellEnd"/>
      <w:r w:rsidRPr="00D12A78">
        <w:rPr>
          <w:i/>
          <w:lang w:val="es-EC"/>
        </w:rPr>
        <w:t xml:space="preserve"> </w:t>
      </w:r>
      <w:proofErr w:type="spellStart"/>
      <w:r w:rsidRPr="00D12A78">
        <w:rPr>
          <w:i/>
          <w:lang w:val="es-EC"/>
        </w:rPr>
        <w:t>Mathematics</w:t>
      </w:r>
      <w:proofErr w:type="spellEnd"/>
      <w:r w:rsidRPr="00D12A78">
        <w:rPr>
          <w:i/>
          <w:lang w:val="es-EC"/>
        </w:rPr>
        <w:t>, 20</w:t>
      </w:r>
      <w:r w:rsidRPr="00D12A78">
        <w:rPr>
          <w:lang w:val="es-EC"/>
        </w:rPr>
        <w:t>, 53–65. https://doi.org/10.1016/0377-0427(87)90125-7</w:t>
      </w:r>
    </w:p>
    <w:p w14:paraId="474E5058" w14:textId="784CA9ED" w:rsidR="00955665" w:rsidRPr="00C75F81" w:rsidRDefault="00955665" w:rsidP="0098317A">
      <w:pPr>
        <w:spacing w:line="480" w:lineRule="auto"/>
        <w:ind w:left="720" w:hanging="720"/>
        <w:rPr>
          <w:rFonts w:cs="Calibri"/>
          <w:bCs/>
          <w:lang w:val="it-IT"/>
        </w:rPr>
      </w:pPr>
      <w:r w:rsidRPr="0098317A">
        <w:rPr>
          <w:bCs/>
          <w:lang w:val="es-EC"/>
        </w:rPr>
        <w:lastRenderedPageBreak/>
        <w:t xml:space="preserve">Secretaría de Ambiente del DMQ. (2026). </w:t>
      </w:r>
      <w:r w:rsidRPr="0098317A">
        <w:rPr>
          <w:bCs/>
          <w:i/>
          <w:iCs/>
          <w:lang w:val="es-EC"/>
        </w:rPr>
        <w:t>Datos históricos REMMAQ 2004–2025</w:t>
      </w:r>
      <w:r w:rsidRPr="0098317A">
        <w:rPr>
          <w:bCs/>
          <w:lang w:val="es-EC"/>
        </w:rPr>
        <w:t xml:space="preserve"> [Conjunto de datos]. </w:t>
      </w:r>
      <w:hyperlink r:id="rId17" w:tgtFrame="_blank" w:history="1">
        <w:r w:rsidRPr="00C75F81">
          <w:rPr>
            <w:rStyle w:val="Hipervnculo"/>
            <w:bCs/>
            <w:lang w:val="it-IT"/>
          </w:rPr>
          <w:t>https://datosambiente.quito.gob.ec/</w:t>
        </w:r>
      </w:hyperlink>
    </w:p>
    <w:p w14:paraId="226D0DAC" w14:textId="77777777" w:rsidR="00955665" w:rsidRPr="00C75F81" w:rsidRDefault="00955665" w:rsidP="0098317A">
      <w:pPr>
        <w:spacing w:line="480" w:lineRule="auto"/>
        <w:ind w:left="720" w:hanging="720"/>
        <w:rPr>
          <w:rFonts w:cs="Calibri"/>
          <w:bCs/>
          <w:lang w:val="it-IT"/>
        </w:rPr>
      </w:pPr>
      <w:r w:rsidRPr="00C75F81">
        <w:rPr>
          <w:lang w:val="it-IT"/>
        </w:rPr>
        <w:t xml:space="preserve">Streamlit. (2026). </w:t>
      </w:r>
      <w:r w:rsidRPr="00C75F81">
        <w:rPr>
          <w:i/>
          <w:lang w:val="it-IT"/>
        </w:rPr>
        <w:t>Streamlit</w:t>
      </w:r>
      <w:r w:rsidRPr="00C75F81">
        <w:rPr>
          <w:lang w:val="it-IT"/>
        </w:rPr>
        <w:t xml:space="preserve"> (Versión 1.66) [Software]. https://streamlit.io</w:t>
      </w:r>
    </w:p>
    <w:p w14:paraId="4CB240D2" w14:textId="50E1BC57" w:rsidR="0098317A" w:rsidRPr="0098317A" w:rsidRDefault="0098317A" w:rsidP="0098317A">
      <w:pPr>
        <w:spacing w:line="480" w:lineRule="auto"/>
        <w:ind w:left="720" w:hanging="720"/>
        <w:rPr>
          <w:rFonts w:cs="Calibri"/>
          <w:bCs/>
          <w:lang w:val="es-EC"/>
        </w:rPr>
      </w:pPr>
      <w:r w:rsidRPr="0098317A">
        <w:rPr>
          <w:bCs/>
          <w:lang w:val="it-IT"/>
        </w:rPr>
        <w:t xml:space="preserve">Wang, R. Y., &amp; Strong, D. M. (1996). Beyond accuracy: What data quality means to data consumers. </w:t>
      </w:r>
      <w:proofErr w:type="spellStart"/>
      <w:r w:rsidRPr="0098317A">
        <w:rPr>
          <w:bCs/>
          <w:i/>
          <w:iCs/>
          <w:lang w:val="es-EC"/>
        </w:rPr>
        <w:t>Journal</w:t>
      </w:r>
      <w:proofErr w:type="spellEnd"/>
      <w:r w:rsidRPr="0098317A">
        <w:rPr>
          <w:bCs/>
          <w:i/>
          <w:iCs/>
          <w:lang w:val="es-EC"/>
        </w:rPr>
        <w:t xml:space="preserve"> </w:t>
      </w:r>
      <w:proofErr w:type="spellStart"/>
      <w:r w:rsidRPr="0098317A">
        <w:rPr>
          <w:bCs/>
          <w:i/>
          <w:iCs/>
          <w:lang w:val="es-EC"/>
        </w:rPr>
        <w:t>of</w:t>
      </w:r>
      <w:proofErr w:type="spellEnd"/>
      <w:r w:rsidRPr="0098317A">
        <w:rPr>
          <w:bCs/>
          <w:i/>
          <w:iCs/>
          <w:lang w:val="es-EC"/>
        </w:rPr>
        <w:t xml:space="preserve"> Management </w:t>
      </w:r>
      <w:proofErr w:type="spellStart"/>
      <w:r w:rsidRPr="0098317A">
        <w:rPr>
          <w:bCs/>
          <w:i/>
          <w:iCs/>
          <w:lang w:val="es-EC"/>
        </w:rPr>
        <w:t>Information</w:t>
      </w:r>
      <w:proofErr w:type="spellEnd"/>
      <w:r w:rsidRPr="0098317A">
        <w:rPr>
          <w:bCs/>
          <w:i/>
          <w:iCs/>
          <w:lang w:val="es-EC"/>
        </w:rPr>
        <w:t xml:space="preserve"> </w:t>
      </w:r>
      <w:proofErr w:type="spellStart"/>
      <w:r w:rsidRPr="0098317A">
        <w:rPr>
          <w:bCs/>
          <w:i/>
          <w:iCs/>
          <w:lang w:val="es-EC"/>
        </w:rPr>
        <w:t>Systems</w:t>
      </w:r>
      <w:proofErr w:type="spellEnd"/>
      <w:r w:rsidRPr="0098317A">
        <w:rPr>
          <w:bCs/>
          <w:i/>
          <w:iCs/>
          <w:lang w:val="es-EC"/>
        </w:rPr>
        <w:t>, 12</w:t>
      </w:r>
      <w:r w:rsidRPr="0098317A">
        <w:rPr>
          <w:bCs/>
          <w:lang w:val="es-EC"/>
        </w:rPr>
        <w:t xml:space="preserve">(4), 5–33. </w:t>
      </w:r>
      <w:hyperlink r:id="rId18" w:tgtFrame="_blank" w:history="1">
        <w:r w:rsidRPr="0098317A">
          <w:rPr>
            <w:rStyle w:val="Hipervnculo"/>
            <w:bCs/>
            <w:lang w:val="es-EC"/>
          </w:rPr>
          <w:t>https://doi.org/10.1080/07421222.1996.11518099</w:t>
        </w:r>
      </w:hyperlink>
    </w:p>
    <w:p w14:paraId="6D6DA11C" w14:textId="77777777" w:rsidR="00460F97" w:rsidRDefault="00460F97" w:rsidP="00460F97">
      <w:pPr>
        <w:pStyle w:val="Ttulo1"/>
        <w:pageBreakBefore/>
      </w:pPr>
      <w:bookmarkStart w:id="68" w:name="_Toc242957039"/>
      <w:r>
        <w:lastRenderedPageBreak/>
        <w:t>Anexos</w:t>
      </w:r>
      <w:bookmarkEnd w:id="68"/>
    </w:p>
    <w:p w14:paraId="21CAB3CC" w14:textId="77777777" w:rsidR="00460F97" w:rsidRPr="00460F97" w:rsidRDefault="00460F97" w:rsidP="00460F97">
      <w:pPr>
        <w:keepNext/>
        <w:spacing w:line="480" w:lineRule="auto"/>
        <w:rPr>
          <w:rFonts w:cstheme="minorHAnsi"/>
        </w:rPr>
      </w:pPr>
      <w:r w:rsidRPr="00460F97">
        <w:rPr>
          <w:b/>
          <w:bCs/>
        </w:rPr>
        <w:t>Figura 1</w:t>
      </w:r>
    </w:p>
    <w:p w14:paraId="78606010" w14:textId="77777777" w:rsidR="00460F97" w:rsidRPr="00460F97" w:rsidRDefault="00460F97" w:rsidP="00460F97">
      <w:pPr>
        <w:keepNext/>
        <w:spacing w:line="480" w:lineRule="auto"/>
        <w:rPr>
          <w:rFonts w:cstheme="minorHAnsi"/>
        </w:rPr>
      </w:pPr>
      <w:r w:rsidRPr="00460F97">
        <w:rPr>
          <w:i/>
          <w:iCs/>
        </w:rPr>
        <w:t>Siniestros de tránsito por año en Quito, 2017–2026</w:t>
      </w:r>
    </w:p>
    <w:p w14:paraId="2452468B" w14:textId="77777777" w:rsidR="00460F97" w:rsidRDefault="00460F97" w:rsidP="00460F97">
      <w:pPr>
        <w:keepNext/>
        <w:spacing w:before="120" w:after="120"/>
        <w:jc w:val="center"/>
      </w:pPr>
      <w:r>
        <w:rPr>
          <w:noProof/>
        </w:rPr>
        <w:drawing>
          <wp:inline distT="0" distB="0" distL="0" distR="0" wp14:anchorId="34FADAA1" wp14:editId="16A219AC">
            <wp:extent cx="5334000" cy="2962275"/>
            <wp:effectExtent l="0" t="0" r="0" b="0"/>
            <wp:docPr id="431881539" name="Imagen 431881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962275"/>
                    </a:xfrm>
                    <a:prstGeom prst="rect">
                      <a:avLst/>
                    </a:prstGeom>
                  </pic:spPr>
                </pic:pic>
              </a:graphicData>
            </a:graphic>
          </wp:inline>
        </w:drawing>
      </w:r>
    </w:p>
    <w:p w14:paraId="0368F860" w14:textId="77777777" w:rsidR="00460F97" w:rsidRPr="00460F97" w:rsidRDefault="00460F97" w:rsidP="00460F97">
      <w:pPr>
        <w:spacing w:line="480" w:lineRule="auto"/>
        <w:rPr>
          <w:rFonts w:cstheme="minorHAnsi"/>
        </w:rPr>
      </w:pPr>
      <w:r>
        <w:rPr>
          <w:i/>
        </w:rPr>
        <w:t>Nota.</w:t>
      </w:r>
      <w:r>
        <w:t xml:space="preserve"> Gráfico de barras que muestra el número de siniestros de tránsito registrados en cada año. Da como resultado que los siniestros disminuyeron de 8.810 en 2017 a 3.015 en 2020 y que desde entonces se mantienen entre 3.400 y 4.000 por año. El valor de 2026 corresponde solo al periodo de enero a agosto. Elaboración propia.</w:t>
      </w:r>
    </w:p>
    <w:p w14:paraId="6D0D1EFD" w14:textId="77777777" w:rsidR="00460F97" w:rsidRPr="00460F97" w:rsidRDefault="00460F97" w:rsidP="00460F97">
      <w:pPr>
        <w:keepNext/>
        <w:spacing w:line="480" w:lineRule="auto"/>
        <w:rPr>
          <w:rFonts w:cstheme="minorHAnsi"/>
        </w:rPr>
      </w:pPr>
      <w:r w:rsidRPr="00460F97">
        <w:rPr>
          <w:b/>
          <w:bCs/>
        </w:rPr>
        <w:lastRenderedPageBreak/>
        <w:t>Figura 2</w:t>
      </w:r>
    </w:p>
    <w:p w14:paraId="2B6ABEE1" w14:textId="77777777" w:rsidR="00460F97" w:rsidRPr="00460F97" w:rsidRDefault="00460F97" w:rsidP="00460F97">
      <w:pPr>
        <w:keepNext/>
        <w:spacing w:line="480" w:lineRule="auto"/>
        <w:rPr>
          <w:rFonts w:cstheme="minorHAnsi"/>
        </w:rPr>
      </w:pPr>
      <w:r w:rsidRPr="00460F97">
        <w:rPr>
          <w:i/>
          <w:iCs/>
        </w:rPr>
        <w:t>Siniestros por día de la semana</w:t>
      </w:r>
    </w:p>
    <w:p w14:paraId="39299807" w14:textId="77777777" w:rsidR="00460F97" w:rsidRDefault="00460F97" w:rsidP="00460F97">
      <w:pPr>
        <w:keepNext/>
        <w:spacing w:before="120" w:after="120"/>
        <w:jc w:val="center"/>
      </w:pPr>
      <w:r>
        <w:rPr>
          <w:noProof/>
        </w:rPr>
        <w:drawing>
          <wp:inline distT="0" distB="0" distL="0" distR="0" wp14:anchorId="63BFA463" wp14:editId="4A12600D">
            <wp:extent cx="5334000" cy="29622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962275"/>
                    </a:xfrm>
                    <a:prstGeom prst="rect">
                      <a:avLst/>
                    </a:prstGeom>
                  </pic:spPr>
                </pic:pic>
              </a:graphicData>
            </a:graphic>
          </wp:inline>
        </w:drawing>
      </w:r>
    </w:p>
    <w:p w14:paraId="0BBA19AA" w14:textId="77777777" w:rsidR="00460F97" w:rsidRPr="00460F97" w:rsidRDefault="00460F97" w:rsidP="00460F97">
      <w:pPr>
        <w:spacing w:line="480" w:lineRule="auto"/>
        <w:rPr>
          <w:rFonts w:cstheme="minorHAnsi"/>
        </w:rPr>
      </w:pPr>
      <w:r>
        <w:rPr>
          <w:i/>
        </w:rPr>
        <w:t>Nota.</w:t>
      </w:r>
      <w:r>
        <w:t xml:space="preserve"> Gráfico de barras que muestra el número de siniestros según el día de la semana, con el sábado y el domingo resaltados en rojo. Da como resultado que el sábado es el día con más siniestros (8.380) y el lunes el día con menos (5.327), y que el fin de semana concentra el 34,5 % de los siniestros. Elaboración propia.</w:t>
      </w:r>
    </w:p>
    <w:p w14:paraId="7D774F6B" w14:textId="77777777" w:rsidR="00460F97" w:rsidRPr="00460F97" w:rsidRDefault="00460F97" w:rsidP="00460F97">
      <w:pPr>
        <w:keepNext/>
        <w:spacing w:line="480" w:lineRule="auto"/>
        <w:rPr>
          <w:rFonts w:cstheme="minorHAnsi"/>
        </w:rPr>
      </w:pPr>
      <w:r w:rsidRPr="00460F97">
        <w:rPr>
          <w:b/>
          <w:bCs/>
        </w:rPr>
        <w:lastRenderedPageBreak/>
        <w:t>Figura 3</w:t>
      </w:r>
    </w:p>
    <w:p w14:paraId="652EB2B5" w14:textId="77777777" w:rsidR="00460F97" w:rsidRPr="00460F97" w:rsidRDefault="00460F97" w:rsidP="00460F97">
      <w:pPr>
        <w:keepNext/>
        <w:spacing w:line="480" w:lineRule="auto"/>
        <w:rPr>
          <w:rFonts w:cstheme="minorHAnsi"/>
        </w:rPr>
      </w:pPr>
      <w:r w:rsidRPr="00460F97">
        <w:rPr>
          <w:i/>
          <w:iCs/>
        </w:rPr>
        <w:t>Distribución de los siniestros por hora del día</w:t>
      </w:r>
    </w:p>
    <w:p w14:paraId="4B8AA6E4" w14:textId="77777777" w:rsidR="00460F97" w:rsidRDefault="00460F97" w:rsidP="00460F97">
      <w:pPr>
        <w:keepNext/>
        <w:spacing w:before="120" w:after="120"/>
        <w:jc w:val="center"/>
      </w:pPr>
      <w:r>
        <w:rPr>
          <w:noProof/>
        </w:rPr>
        <w:drawing>
          <wp:inline distT="0" distB="0" distL="0" distR="0" wp14:anchorId="3DFBB6C1" wp14:editId="7C9ED065">
            <wp:extent cx="5334000" cy="2667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67000"/>
                    </a:xfrm>
                    <a:prstGeom prst="rect">
                      <a:avLst/>
                    </a:prstGeom>
                  </pic:spPr>
                </pic:pic>
              </a:graphicData>
            </a:graphic>
          </wp:inline>
        </w:drawing>
      </w:r>
    </w:p>
    <w:p w14:paraId="21314A34" w14:textId="77777777" w:rsidR="00460F97" w:rsidRPr="00460F97" w:rsidRDefault="00460F97" w:rsidP="00460F97">
      <w:pPr>
        <w:spacing w:line="480" w:lineRule="auto"/>
        <w:rPr>
          <w:rFonts w:cstheme="minorHAnsi"/>
        </w:rPr>
      </w:pPr>
      <w:r>
        <w:rPr>
          <w:i/>
        </w:rPr>
        <w:t>Nota.</w:t>
      </w:r>
      <w:r>
        <w:t xml:space="preserve"> Histograma que muestra el número de siniestros en cada hora del día, de las 00:00 a las 23:00. Da como resultado dos picos: uno a las 07:00 (2.535 siniestros) y otro a las 19:00 (2.317), que coinciden con las horas de entrada y salida del trabajo. La hora con menos siniestros es las 04:00 (1.278). Elaboración propia.</w:t>
      </w:r>
    </w:p>
    <w:p w14:paraId="7AF86A67" w14:textId="77777777" w:rsidR="00460F97" w:rsidRPr="00460F97" w:rsidRDefault="00460F97" w:rsidP="00460F97">
      <w:pPr>
        <w:keepNext/>
        <w:spacing w:line="480" w:lineRule="auto"/>
        <w:rPr>
          <w:rFonts w:cstheme="minorHAnsi"/>
        </w:rPr>
      </w:pPr>
      <w:r w:rsidRPr="00460F97">
        <w:rPr>
          <w:b/>
          <w:bCs/>
        </w:rPr>
        <w:lastRenderedPageBreak/>
        <w:t>Figura 4</w:t>
      </w:r>
    </w:p>
    <w:p w14:paraId="2716F67E" w14:textId="77777777" w:rsidR="00460F97" w:rsidRPr="00460F97" w:rsidRDefault="00460F97" w:rsidP="00460F97">
      <w:pPr>
        <w:keepNext/>
        <w:spacing w:line="480" w:lineRule="auto"/>
        <w:rPr>
          <w:rFonts w:cstheme="minorHAnsi"/>
        </w:rPr>
      </w:pPr>
      <w:r w:rsidRPr="00460F97">
        <w:rPr>
          <w:i/>
          <w:iCs/>
        </w:rPr>
        <w:t>Siniestros por franja horaria</w:t>
      </w:r>
    </w:p>
    <w:p w14:paraId="36FB0A07" w14:textId="77777777" w:rsidR="00460F97" w:rsidRDefault="00460F97" w:rsidP="00460F97">
      <w:pPr>
        <w:keepNext/>
        <w:spacing w:before="120" w:after="120"/>
        <w:jc w:val="center"/>
      </w:pPr>
      <w:r>
        <w:rPr>
          <w:noProof/>
        </w:rPr>
        <w:drawing>
          <wp:inline distT="0" distB="0" distL="0" distR="0" wp14:anchorId="73AD9B10" wp14:editId="6622B610">
            <wp:extent cx="3810000" cy="38100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10000" cy="3810000"/>
                    </a:xfrm>
                    <a:prstGeom prst="rect">
                      <a:avLst/>
                    </a:prstGeom>
                  </pic:spPr>
                </pic:pic>
              </a:graphicData>
            </a:graphic>
          </wp:inline>
        </w:drawing>
      </w:r>
    </w:p>
    <w:p w14:paraId="57BC889B" w14:textId="77777777" w:rsidR="00460F97" w:rsidRPr="00460F97" w:rsidRDefault="00460F97" w:rsidP="00460F97">
      <w:pPr>
        <w:spacing w:line="480" w:lineRule="auto"/>
        <w:rPr>
          <w:rFonts w:cstheme="minorHAnsi"/>
        </w:rPr>
      </w:pPr>
      <w:r>
        <w:rPr>
          <w:i/>
        </w:rPr>
        <w:t>Nota.</w:t>
      </w:r>
      <w:r>
        <w:t xml:space="preserve"> Gráfico de torta que muestra el porcentaje de siniestros en cada franja horaria. Da como resultado que la mañana (27,1 %), la tarde (27,0 %) y la noche (26,6 %) tienen proporciones casi iguales, mientras que la madrugada concentra el 19,3 %. Elaboración propia.</w:t>
      </w:r>
    </w:p>
    <w:p w14:paraId="76D188E2" w14:textId="77777777" w:rsidR="00460F97" w:rsidRPr="00460F97" w:rsidRDefault="00460F97" w:rsidP="00460F97">
      <w:pPr>
        <w:keepNext/>
        <w:spacing w:line="480" w:lineRule="auto"/>
        <w:rPr>
          <w:rFonts w:cstheme="minorHAnsi"/>
        </w:rPr>
      </w:pPr>
      <w:r w:rsidRPr="00460F97">
        <w:rPr>
          <w:b/>
          <w:bCs/>
        </w:rPr>
        <w:lastRenderedPageBreak/>
        <w:t>Figura 5</w:t>
      </w:r>
    </w:p>
    <w:p w14:paraId="5F7D397D" w14:textId="77777777" w:rsidR="00460F97" w:rsidRPr="00460F97" w:rsidRDefault="00460F97" w:rsidP="00460F97">
      <w:pPr>
        <w:keepNext/>
        <w:spacing w:line="480" w:lineRule="auto"/>
        <w:rPr>
          <w:rFonts w:cstheme="minorHAnsi"/>
        </w:rPr>
      </w:pPr>
      <w:r w:rsidRPr="00460F97">
        <w:rPr>
          <w:i/>
          <w:iCs/>
        </w:rPr>
        <w:t>Gravedad de los siniestros</w:t>
      </w:r>
    </w:p>
    <w:p w14:paraId="6213661F" w14:textId="77777777" w:rsidR="00460F97" w:rsidRDefault="00460F97" w:rsidP="00460F97">
      <w:pPr>
        <w:keepNext/>
        <w:spacing w:before="120" w:after="120"/>
        <w:jc w:val="center"/>
      </w:pPr>
      <w:r>
        <w:rPr>
          <w:noProof/>
        </w:rPr>
        <w:drawing>
          <wp:inline distT="0" distB="0" distL="0" distR="0" wp14:anchorId="5CAF6A63" wp14:editId="50914B5B">
            <wp:extent cx="3810000" cy="38100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10000" cy="3810000"/>
                    </a:xfrm>
                    <a:prstGeom prst="rect">
                      <a:avLst/>
                    </a:prstGeom>
                  </pic:spPr>
                </pic:pic>
              </a:graphicData>
            </a:graphic>
          </wp:inline>
        </w:drawing>
      </w:r>
    </w:p>
    <w:p w14:paraId="1D419AD1" w14:textId="77777777" w:rsidR="00460F97" w:rsidRPr="00460F97" w:rsidRDefault="00460F97" w:rsidP="00460F97">
      <w:pPr>
        <w:spacing w:line="480" w:lineRule="auto"/>
        <w:rPr>
          <w:rFonts w:cstheme="minorHAnsi"/>
        </w:rPr>
      </w:pPr>
      <w:r>
        <w:rPr>
          <w:i/>
        </w:rPr>
        <w:t>Nota.</w:t>
      </w:r>
      <w:r>
        <w:t xml:space="preserve"> Gráfico de torta que muestra el porcentaje de siniestros según sus consecuencias. Da como resultado que el 52,7 % dejó solo daños materiales, el 41,8 % dejó personas lesionadas y el 5,6 % tuvo al menos una persona fallecida. Elaboración propia.</w:t>
      </w:r>
    </w:p>
    <w:p w14:paraId="78DCF873" w14:textId="77777777" w:rsidR="00460F97" w:rsidRPr="00460F97" w:rsidRDefault="00460F97" w:rsidP="00460F97">
      <w:pPr>
        <w:keepNext/>
        <w:spacing w:line="480" w:lineRule="auto"/>
        <w:rPr>
          <w:rFonts w:cstheme="minorHAnsi"/>
        </w:rPr>
      </w:pPr>
      <w:r w:rsidRPr="00460F97">
        <w:rPr>
          <w:b/>
          <w:bCs/>
        </w:rPr>
        <w:lastRenderedPageBreak/>
        <w:t>Figura 6</w:t>
      </w:r>
    </w:p>
    <w:p w14:paraId="50343A47" w14:textId="77777777" w:rsidR="00460F97" w:rsidRPr="00460F97" w:rsidRDefault="00460F97" w:rsidP="00460F97">
      <w:pPr>
        <w:keepNext/>
        <w:spacing w:line="480" w:lineRule="auto"/>
        <w:rPr>
          <w:rFonts w:cstheme="minorHAnsi"/>
        </w:rPr>
      </w:pPr>
      <w:r w:rsidRPr="00460F97">
        <w:rPr>
          <w:i/>
          <w:iCs/>
        </w:rPr>
        <w:t>Diez parroquias con más siniestros, 2024 – agosto de 2026</w:t>
      </w:r>
    </w:p>
    <w:p w14:paraId="7EACA236" w14:textId="77777777" w:rsidR="00460F97" w:rsidRDefault="00460F97" w:rsidP="00460F97">
      <w:pPr>
        <w:keepNext/>
        <w:spacing w:before="120" w:after="120"/>
        <w:jc w:val="center"/>
      </w:pPr>
      <w:r>
        <w:rPr>
          <w:noProof/>
        </w:rPr>
        <w:drawing>
          <wp:inline distT="0" distB="0" distL="0" distR="0" wp14:anchorId="7104B168" wp14:editId="5C16CA55">
            <wp:extent cx="5334000" cy="3200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200400"/>
                    </a:xfrm>
                    <a:prstGeom prst="rect">
                      <a:avLst/>
                    </a:prstGeom>
                  </pic:spPr>
                </pic:pic>
              </a:graphicData>
            </a:graphic>
          </wp:inline>
        </w:drawing>
      </w:r>
    </w:p>
    <w:p w14:paraId="3FD7EB73" w14:textId="77777777" w:rsidR="00460F97" w:rsidRPr="00460F97" w:rsidRDefault="00460F97" w:rsidP="00460F97">
      <w:pPr>
        <w:spacing w:line="480" w:lineRule="auto"/>
        <w:rPr>
          <w:rFonts w:cstheme="minorHAnsi"/>
        </w:rPr>
      </w:pPr>
      <w:r>
        <w:rPr>
          <w:i/>
        </w:rPr>
        <w:t>Nota.</w:t>
      </w:r>
      <w:r>
        <w:t xml:space="preserve"> Gráfico de barras que muestra las diez parroquias con mayor número de siniestros. Da como resultado que Quitumbe (680), Iñaquito (602) y Calderón (534) son las parroquias con más siniestros del Distrito. Elaboración propia.</w:t>
      </w:r>
    </w:p>
    <w:p w14:paraId="5970821A" w14:textId="77777777" w:rsidR="00460F97" w:rsidRPr="00460F97" w:rsidRDefault="00460F97" w:rsidP="00460F97">
      <w:pPr>
        <w:keepNext/>
        <w:spacing w:line="480" w:lineRule="auto"/>
        <w:rPr>
          <w:rFonts w:cstheme="minorHAnsi"/>
        </w:rPr>
      </w:pPr>
      <w:r w:rsidRPr="00460F97">
        <w:rPr>
          <w:b/>
          <w:bCs/>
        </w:rPr>
        <w:lastRenderedPageBreak/>
        <w:t>Figura 7</w:t>
      </w:r>
    </w:p>
    <w:p w14:paraId="4C3C0BCB" w14:textId="77777777" w:rsidR="00460F97" w:rsidRPr="00460F97" w:rsidRDefault="00460F97" w:rsidP="00460F97">
      <w:pPr>
        <w:keepNext/>
        <w:spacing w:line="480" w:lineRule="auto"/>
        <w:rPr>
          <w:rFonts w:cstheme="minorHAnsi"/>
        </w:rPr>
      </w:pPr>
      <w:r w:rsidRPr="00460F97">
        <w:rPr>
          <w:i/>
          <w:iCs/>
        </w:rPr>
        <w:t>Diez parroquias con más víctimas, 2024 – agosto de 2026</w:t>
      </w:r>
    </w:p>
    <w:p w14:paraId="369D3740" w14:textId="77777777" w:rsidR="00460F97" w:rsidRDefault="00460F97" w:rsidP="00460F97">
      <w:pPr>
        <w:keepNext/>
        <w:spacing w:before="120" w:after="120"/>
        <w:jc w:val="center"/>
      </w:pPr>
      <w:r>
        <w:rPr>
          <w:noProof/>
        </w:rPr>
        <w:drawing>
          <wp:inline distT="0" distB="0" distL="0" distR="0" wp14:anchorId="715CF9EA" wp14:editId="16EC7A73">
            <wp:extent cx="5334000" cy="3200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200400"/>
                    </a:xfrm>
                    <a:prstGeom prst="rect">
                      <a:avLst/>
                    </a:prstGeom>
                  </pic:spPr>
                </pic:pic>
              </a:graphicData>
            </a:graphic>
          </wp:inline>
        </w:drawing>
      </w:r>
    </w:p>
    <w:p w14:paraId="485D572F" w14:textId="77777777" w:rsidR="00460F97" w:rsidRPr="00460F97" w:rsidRDefault="00460F97" w:rsidP="00460F97">
      <w:pPr>
        <w:spacing w:line="480" w:lineRule="auto"/>
        <w:rPr>
          <w:rFonts w:cstheme="minorHAnsi"/>
        </w:rPr>
      </w:pPr>
      <w:r>
        <w:rPr>
          <w:i/>
        </w:rPr>
        <w:t>Nota.</w:t>
      </w:r>
      <w:r>
        <w:t xml:space="preserve"> Gráfico de barras que muestra las diez parroquias con mayor número de víctimas (fallecidos y lesionados). Da como resultado que Quitumbe (526), Calderón (424) e Iñaquito (361) registran el mayor número de víctimas. Elaboración propia.</w:t>
      </w:r>
    </w:p>
    <w:p w14:paraId="3FE6841C" w14:textId="77777777" w:rsidR="00460F97" w:rsidRPr="00460F97" w:rsidRDefault="00460F97" w:rsidP="00460F97">
      <w:pPr>
        <w:keepNext/>
        <w:spacing w:line="480" w:lineRule="auto"/>
        <w:rPr>
          <w:rFonts w:cstheme="minorHAnsi"/>
        </w:rPr>
      </w:pPr>
      <w:r w:rsidRPr="00460F97">
        <w:rPr>
          <w:b/>
          <w:bCs/>
        </w:rPr>
        <w:lastRenderedPageBreak/>
        <w:t>Figura 8</w:t>
      </w:r>
    </w:p>
    <w:p w14:paraId="0966FE71" w14:textId="77777777" w:rsidR="00460F97" w:rsidRPr="00460F97" w:rsidRDefault="00460F97" w:rsidP="00460F97">
      <w:pPr>
        <w:keepNext/>
        <w:spacing w:line="480" w:lineRule="auto"/>
        <w:rPr>
          <w:rFonts w:cstheme="minorHAnsi"/>
        </w:rPr>
      </w:pPr>
      <w:r w:rsidRPr="00460F97">
        <w:rPr>
          <w:i/>
          <w:iCs/>
        </w:rPr>
        <w:t>Diez parroquias con más fallecidos, 2024 – agosto de 2026</w:t>
      </w:r>
    </w:p>
    <w:p w14:paraId="4F3BE77A" w14:textId="77777777" w:rsidR="00460F97" w:rsidRDefault="00460F97" w:rsidP="00460F97">
      <w:pPr>
        <w:keepNext/>
        <w:spacing w:before="120" w:after="120"/>
        <w:jc w:val="center"/>
      </w:pPr>
      <w:r>
        <w:rPr>
          <w:noProof/>
        </w:rPr>
        <w:drawing>
          <wp:inline distT="0" distB="0" distL="0" distR="0" wp14:anchorId="09224BBF" wp14:editId="03C09A2F">
            <wp:extent cx="5334000" cy="3200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200400"/>
                    </a:xfrm>
                    <a:prstGeom prst="rect">
                      <a:avLst/>
                    </a:prstGeom>
                  </pic:spPr>
                </pic:pic>
              </a:graphicData>
            </a:graphic>
          </wp:inline>
        </w:drawing>
      </w:r>
    </w:p>
    <w:p w14:paraId="482C1686" w14:textId="77777777" w:rsidR="00460F97" w:rsidRPr="00460F97" w:rsidRDefault="00460F97" w:rsidP="00460F97">
      <w:pPr>
        <w:spacing w:line="480" w:lineRule="auto"/>
        <w:rPr>
          <w:rFonts w:cstheme="minorHAnsi"/>
        </w:rPr>
      </w:pPr>
      <w:r>
        <w:rPr>
          <w:i/>
        </w:rPr>
        <w:t>Nota.</w:t>
      </w:r>
      <w:r>
        <w:t xml:space="preserve"> Gráfico de barras que muestra las diez parroquias con mayor número de personas fallecidas. Da como resultado que Calderón (62), Quitumbe (55) y Pifo (44) registran más fallecidos; Pifo aparece en tercer lugar a pesar de tener solo 98 siniestros. Elaboración propia.</w:t>
      </w:r>
    </w:p>
    <w:p w14:paraId="5E68FF66" w14:textId="77777777" w:rsidR="00460F97" w:rsidRPr="00460F97" w:rsidRDefault="00460F97" w:rsidP="00460F97">
      <w:pPr>
        <w:keepNext/>
        <w:spacing w:line="480" w:lineRule="auto"/>
        <w:rPr>
          <w:rFonts w:cstheme="minorHAnsi"/>
        </w:rPr>
      </w:pPr>
      <w:r w:rsidRPr="00460F97">
        <w:rPr>
          <w:b/>
          <w:bCs/>
        </w:rPr>
        <w:lastRenderedPageBreak/>
        <w:t>Figura 9</w:t>
      </w:r>
    </w:p>
    <w:p w14:paraId="7D1ADB65" w14:textId="77777777" w:rsidR="00460F97" w:rsidRPr="00460F97" w:rsidRDefault="00460F97" w:rsidP="00460F97">
      <w:pPr>
        <w:keepNext/>
        <w:spacing w:line="480" w:lineRule="auto"/>
        <w:rPr>
          <w:rFonts w:cstheme="minorHAnsi"/>
        </w:rPr>
      </w:pPr>
      <w:r w:rsidRPr="00460F97">
        <w:rPr>
          <w:i/>
          <w:iCs/>
        </w:rPr>
        <w:t>Víctimas promedio por siniestro en las diez parroquias con más siniestros</w:t>
      </w:r>
    </w:p>
    <w:p w14:paraId="0A5FAEC0" w14:textId="77777777" w:rsidR="00460F97" w:rsidRDefault="00460F97" w:rsidP="00460F97">
      <w:pPr>
        <w:keepNext/>
        <w:spacing w:before="120" w:after="120"/>
        <w:jc w:val="center"/>
      </w:pPr>
      <w:r>
        <w:rPr>
          <w:noProof/>
        </w:rPr>
        <w:drawing>
          <wp:inline distT="0" distB="0" distL="0" distR="0" wp14:anchorId="0EE7AE9B" wp14:editId="69222641">
            <wp:extent cx="5334000" cy="32004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200400"/>
                    </a:xfrm>
                    <a:prstGeom prst="rect">
                      <a:avLst/>
                    </a:prstGeom>
                  </pic:spPr>
                </pic:pic>
              </a:graphicData>
            </a:graphic>
          </wp:inline>
        </w:drawing>
      </w:r>
    </w:p>
    <w:p w14:paraId="13BFB55F" w14:textId="77777777" w:rsidR="00460F97" w:rsidRDefault="00460F97" w:rsidP="00460F97">
      <w:pPr>
        <w:spacing w:line="480" w:lineRule="auto"/>
        <w:rPr>
          <w:rFonts w:cstheme="minorHAnsi"/>
        </w:rPr>
      </w:pPr>
      <w:r>
        <w:rPr>
          <w:i/>
        </w:rPr>
        <w:t>Nota.</w:t>
      </w:r>
      <w:r>
        <w:t xml:space="preserve"> Gráfico de barras que muestra el promedio de víctimas que deja cada siniestro en las diez parroquias con más siniestros. Da como resultado que Calderón (0,79), Quitumbe (0,77) y Tumbaco (0,77) tienen los promedios más altos, y que </w:t>
      </w:r>
      <w:proofErr w:type="spellStart"/>
      <w:r>
        <w:t>Puengasí</w:t>
      </w:r>
      <w:proofErr w:type="spellEnd"/>
      <w:r>
        <w:t xml:space="preserve"> e </w:t>
      </w:r>
      <w:proofErr w:type="spellStart"/>
      <w:r>
        <w:t>Itchimbía</w:t>
      </w:r>
      <w:proofErr w:type="spellEnd"/>
      <w:r>
        <w:t xml:space="preserve"> (0,54) tienen los más bajos. Elaboración propia.</w:t>
      </w:r>
    </w:p>
    <w:p w14:paraId="3C9DCB23" w14:textId="77777777" w:rsidR="00460F97" w:rsidRPr="00460F97" w:rsidRDefault="00460F97" w:rsidP="00460F97">
      <w:pPr>
        <w:keepNext/>
        <w:spacing w:line="480" w:lineRule="auto"/>
        <w:rPr>
          <w:rFonts w:cstheme="minorHAnsi"/>
        </w:rPr>
      </w:pPr>
      <w:r w:rsidRPr="00460F97">
        <w:rPr>
          <w:b/>
          <w:bCs/>
        </w:rPr>
        <w:lastRenderedPageBreak/>
        <w:t>Figura 10</w:t>
      </w:r>
    </w:p>
    <w:p w14:paraId="0C86DE73" w14:textId="77777777" w:rsidR="00460F97" w:rsidRPr="00460F97" w:rsidRDefault="00460F97" w:rsidP="00460F97">
      <w:pPr>
        <w:keepNext/>
        <w:spacing w:line="480" w:lineRule="auto"/>
        <w:rPr>
          <w:rFonts w:cstheme="minorHAnsi"/>
        </w:rPr>
      </w:pPr>
      <w:r w:rsidRPr="00460F97">
        <w:rPr>
          <w:i/>
          <w:iCs/>
        </w:rPr>
        <w:t>Fallecidos por cada 100 siniestros en las diez parroquias con más siniestros</w:t>
      </w:r>
    </w:p>
    <w:p w14:paraId="2D10A85C" w14:textId="77777777" w:rsidR="00460F97" w:rsidRDefault="00460F97" w:rsidP="00460F97">
      <w:pPr>
        <w:keepNext/>
        <w:spacing w:before="120" w:after="120"/>
        <w:jc w:val="center"/>
      </w:pPr>
      <w:r>
        <w:rPr>
          <w:noProof/>
        </w:rPr>
        <w:drawing>
          <wp:inline distT="0" distB="0" distL="0" distR="0" wp14:anchorId="5E22836C" wp14:editId="6D18B114">
            <wp:extent cx="5334000" cy="3200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200400"/>
                    </a:xfrm>
                    <a:prstGeom prst="rect">
                      <a:avLst/>
                    </a:prstGeom>
                  </pic:spPr>
                </pic:pic>
              </a:graphicData>
            </a:graphic>
          </wp:inline>
        </w:drawing>
      </w:r>
    </w:p>
    <w:p w14:paraId="7317AF4E" w14:textId="77777777" w:rsidR="00460F97" w:rsidRPr="00DB2670" w:rsidRDefault="00460F97" w:rsidP="00460F97">
      <w:pPr>
        <w:spacing w:line="480" w:lineRule="auto"/>
        <w:rPr>
          <w:rFonts w:cstheme="minorHAnsi"/>
        </w:rPr>
      </w:pPr>
      <w:r>
        <w:rPr>
          <w:i/>
        </w:rPr>
        <w:t>Nota.</w:t>
      </w:r>
      <w:r>
        <w:t xml:space="preserve"> Gráfico de barras que muestra la letalidad de los siniestros en las diez parroquias con más siniestros. Da como resultado que Calderón (11,61) y Tumbaco (11,11) son las parroquias más mortales del grupo, mientras que Iñaquito presenta la menor letalidad (3,49). Elaboración propia.</w:t>
      </w:r>
    </w:p>
    <w:p w14:paraId="6EAD3407" w14:textId="77777777" w:rsidR="00580421" w:rsidRPr="00580421" w:rsidRDefault="00580421" w:rsidP="00580421">
      <w:pPr>
        <w:keepNext/>
        <w:spacing w:line="480" w:lineRule="auto"/>
        <w:rPr>
          <w:rFonts w:cstheme="minorHAnsi"/>
        </w:rPr>
      </w:pPr>
      <w:r w:rsidRPr="00580421">
        <w:rPr>
          <w:b/>
          <w:bCs/>
        </w:rPr>
        <w:lastRenderedPageBreak/>
        <w:t>Figura 11</w:t>
      </w:r>
    </w:p>
    <w:p w14:paraId="05B1D194" w14:textId="77777777" w:rsidR="00580421" w:rsidRPr="00580421" w:rsidRDefault="00580421" w:rsidP="00580421">
      <w:pPr>
        <w:keepNext/>
        <w:spacing w:line="480" w:lineRule="auto"/>
        <w:rPr>
          <w:rFonts w:cstheme="minorHAnsi"/>
        </w:rPr>
      </w:pPr>
      <w:r w:rsidRPr="00580421">
        <w:rPr>
          <w:i/>
          <w:iCs/>
        </w:rPr>
        <w:t>Diez causas más frecuentes de los siniestros de tránsito</w:t>
      </w:r>
    </w:p>
    <w:p w14:paraId="11C1D6F0" w14:textId="77777777" w:rsidR="00580421" w:rsidRDefault="00580421" w:rsidP="00580421">
      <w:pPr>
        <w:keepNext/>
        <w:spacing w:before="120" w:after="120"/>
        <w:jc w:val="center"/>
      </w:pPr>
      <w:r>
        <w:rPr>
          <w:noProof/>
        </w:rPr>
        <w:drawing>
          <wp:inline distT="0" distB="0" distL="0" distR="0" wp14:anchorId="674E4D37" wp14:editId="41F5280C">
            <wp:extent cx="5334000" cy="2667000"/>
            <wp:effectExtent l="0" t="0" r="0" b="0"/>
            <wp:docPr id="160181662" name="Imagen 16018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667000"/>
                    </a:xfrm>
                    <a:prstGeom prst="rect">
                      <a:avLst/>
                    </a:prstGeom>
                  </pic:spPr>
                </pic:pic>
              </a:graphicData>
            </a:graphic>
          </wp:inline>
        </w:drawing>
      </w:r>
    </w:p>
    <w:p w14:paraId="545F6331" w14:textId="77777777" w:rsidR="00580421" w:rsidRPr="00580421" w:rsidRDefault="00580421" w:rsidP="00580421">
      <w:pPr>
        <w:spacing w:line="480" w:lineRule="auto"/>
        <w:rPr>
          <w:rFonts w:cstheme="minorHAnsi"/>
        </w:rPr>
      </w:pPr>
      <w:r>
        <w:rPr>
          <w:i/>
        </w:rPr>
        <w:t>Nota.</w:t>
      </w:r>
      <w:r>
        <w:t xml:space="preserve"> Gráfico de barras horizontales que muestra las diez causas con mayor número de siniestros; los nombres largos aparecen recortados. Da como resultado que la impericia e imprudencia del conductor es la causa principal (11.976 siniestros), seguida del exceso de velocidad (6.641) y de no respetar las señales de tránsito (5.141). Elaboración propia.</w:t>
      </w:r>
    </w:p>
    <w:p w14:paraId="6A6D3CDE" w14:textId="77777777" w:rsidR="00580421" w:rsidRPr="00580421" w:rsidRDefault="00580421" w:rsidP="00580421">
      <w:pPr>
        <w:keepNext/>
        <w:spacing w:line="480" w:lineRule="auto"/>
        <w:rPr>
          <w:rFonts w:cstheme="minorHAnsi"/>
        </w:rPr>
      </w:pPr>
      <w:r w:rsidRPr="00580421">
        <w:rPr>
          <w:b/>
          <w:bCs/>
        </w:rPr>
        <w:lastRenderedPageBreak/>
        <w:t>Figura 12</w:t>
      </w:r>
    </w:p>
    <w:p w14:paraId="7BC50A54" w14:textId="77777777" w:rsidR="00580421" w:rsidRPr="00580421" w:rsidRDefault="00580421" w:rsidP="00580421">
      <w:pPr>
        <w:keepNext/>
        <w:spacing w:line="480" w:lineRule="auto"/>
        <w:rPr>
          <w:rFonts w:cstheme="minorHAnsi"/>
        </w:rPr>
      </w:pPr>
      <w:r w:rsidRPr="00580421">
        <w:rPr>
          <w:i/>
          <w:iCs/>
        </w:rPr>
        <w:t>Vehículos involucrados en siniestros por tipo, 2024 – agosto de 2026</w:t>
      </w:r>
    </w:p>
    <w:p w14:paraId="512A381E" w14:textId="77777777" w:rsidR="00580421" w:rsidRDefault="00580421" w:rsidP="00580421">
      <w:pPr>
        <w:keepNext/>
        <w:spacing w:before="120" w:after="120"/>
        <w:jc w:val="center"/>
      </w:pPr>
      <w:r>
        <w:rPr>
          <w:noProof/>
        </w:rPr>
        <w:drawing>
          <wp:inline distT="0" distB="0" distL="0" distR="0" wp14:anchorId="750E31DE" wp14:editId="3C9C05DD">
            <wp:extent cx="5334000" cy="3200400"/>
            <wp:effectExtent l="0" t="0" r="0" b="0"/>
            <wp:docPr id="1385835895" name="Imagen 138583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200400"/>
                    </a:xfrm>
                    <a:prstGeom prst="rect">
                      <a:avLst/>
                    </a:prstGeom>
                  </pic:spPr>
                </pic:pic>
              </a:graphicData>
            </a:graphic>
          </wp:inline>
        </w:drawing>
      </w:r>
    </w:p>
    <w:p w14:paraId="5BB7BDA0" w14:textId="77777777" w:rsidR="00580421" w:rsidRPr="00580421" w:rsidRDefault="00580421" w:rsidP="00580421">
      <w:pPr>
        <w:spacing w:line="480" w:lineRule="auto"/>
        <w:rPr>
          <w:rFonts w:cstheme="minorHAnsi"/>
        </w:rPr>
      </w:pPr>
      <w:r>
        <w:rPr>
          <w:i/>
        </w:rPr>
        <w:t>Nota.</w:t>
      </w:r>
      <w:r>
        <w:t xml:space="preserve"> Gráfico de barras que muestra el número de vehículos involucrados en siniestros según su tipo. Da como resultado que el automóvil es el vehículo más involucrado (9.367; 52,9 %), seguido de la motocicleta (2.995; 16,9 %) y de la camioneta (1.529; 8,6 %). Elaboración propia.</w:t>
      </w:r>
    </w:p>
    <w:p w14:paraId="32F27E17" w14:textId="77777777" w:rsidR="00580421" w:rsidRPr="00580421" w:rsidRDefault="00580421" w:rsidP="00580421">
      <w:pPr>
        <w:keepNext/>
        <w:spacing w:line="480" w:lineRule="auto"/>
        <w:rPr>
          <w:rFonts w:cstheme="minorHAnsi"/>
        </w:rPr>
      </w:pPr>
      <w:r w:rsidRPr="00580421">
        <w:rPr>
          <w:b/>
          <w:bCs/>
        </w:rPr>
        <w:lastRenderedPageBreak/>
        <w:t>Figura 13</w:t>
      </w:r>
    </w:p>
    <w:p w14:paraId="1BDBFF77" w14:textId="77777777" w:rsidR="00580421" w:rsidRPr="00580421" w:rsidRDefault="00580421" w:rsidP="00580421">
      <w:pPr>
        <w:keepNext/>
        <w:spacing w:line="480" w:lineRule="auto"/>
        <w:rPr>
          <w:rFonts w:cstheme="minorHAnsi"/>
        </w:rPr>
      </w:pPr>
      <w:r w:rsidRPr="00580421">
        <w:rPr>
          <w:i/>
          <w:iCs/>
        </w:rPr>
        <w:t>Personas involucradas en siniestros por sexo, 2024 – agosto de 2026</w:t>
      </w:r>
    </w:p>
    <w:p w14:paraId="61E43A2A" w14:textId="77777777" w:rsidR="00580421" w:rsidRDefault="00580421" w:rsidP="00580421">
      <w:pPr>
        <w:keepNext/>
        <w:spacing w:before="120" w:after="120"/>
        <w:jc w:val="center"/>
      </w:pPr>
      <w:r>
        <w:rPr>
          <w:noProof/>
        </w:rPr>
        <w:drawing>
          <wp:inline distT="0" distB="0" distL="0" distR="0" wp14:anchorId="4899BEA2" wp14:editId="4D333467">
            <wp:extent cx="5334000" cy="3200400"/>
            <wp:effectExtent l="0" t="0" r="0" b="0"/>
            <wp:docPr id="1958670402" name="Imagen 19586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200400"/>
                    </a:xfrm>
                    <a:prstGeom prst="rect">
                      <a:avLst/>
                    </a:prstGeom>
                  </pic:spPr>
                </pic:pic>
              </a:graphicData>
            </a:graphic>
          </wp:inline>
        </w:drawing>
      </w:r>
    </w:p>
    <w:p w14:paraId="0B985778" w14:textId="77777777" w:rsidR="00580421" w:rsidRPr="00580421" w:rsidRDefault="00580421" w:rsidP="00580421">
      <w:pPr>
        <w:spacing w:line="480" w:lineRule="auto"/>
        <w:rPr>
          <w:rFonts w:cstheme="minorHAnsi"/>
        </w:rPr>
      </w:pPr>
      <w:r>
        <w:rPr>
          <w:i/>
        </w:rPr>
        <w:t>Nota.</w:t>
      </w:r>
      <w:r>
        <w:t xml:space="preserve"> Gráfico de barras que muestra el número de personas involucradas en siniestros según su sexo. Da como resultado que 14.427 son hombres, 4.653 son mujeres y 4.179 no fueron identificadas; entre las personas identificadas, tres de cada cuatro son hombres. Elaboración propia.</w:t>
      </w:r>
    </w:p>
    <w:p w14:paraId="6E6053E2" w14:textId="77777777" w:rsidR="00580421" w:rsidRPr="00580421" w:rsidRDefault="00580421" w:rsidP="00580421">
      <w:pPr>
        <w:keepNext/>
        <w:spacing w:line="480" w:lineRule="auto"/>
        <w:rPr>
          <w:rFonts w:cstheme="minorHAnsi"/>
        </w:rPr>
      </w:pPr>
      <w:r w:rsidRPr="00580421">
        <w:rPr>
          <w:b/>
          <w:bCs/>
        </w:rPr>
        <w:lastRenderedPageBreak/>
        <w:t>Figura 14</w:t>
      </w:r>
    </w:p>
    <w:p w14:paraId="007EF546" w14:textId="77777777" w:rsidR="00580421" w:rsidRPr="00580421" w:rsidRDefault="00580421" w:rsidP="00580421">
      <w:pPr>
        <w:keepNext/>
        <w:spacing w:line="480" w:lineRule="auto"/>
        <w:rPr>
          <w:rFonts w:cstheme="minorHAnsi"/>
        </w:rPr>
      </w:pPr>
      <w:r w:rsidRPr="00580421">
        <w:rPr>
          <w:i/>
          <w:iCs/>
        </w:rPr>
        <w:t>Personas involucradas en siniestros por grupo de edad, 2024 – agosto de 2026</w:t>
      </w:r>
    </w:p>
    <w:p w14:paraId="21942EC3" w14:textId="77777777" w:rsidR="00580421" w:rsidRDefault="00580421" w:rsidP="00580421">
      <w:pPr>
        <w:keepNext/>
        <w:spacing w:before="120" w:after="120"/>
        <w:jc w:val="center"/>
      </w:pPr>
      <w:r>
        <w:rPr>
          <w:noProof/>
        </w:rPr>
        <w:drawing>
          <wp:inline distT="0" distB="0" distL="0" distR="0" wp14:anchorId="406E2E4E" wp14:editId="5DF34CD6">
            <wp:extent cx="5334000" cy="3200400"/>
            <wp:effectExtent l="0" t="0" r="0" b="0"/>
            <wp:docPr id="1683297579" name="Imagen 1683297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200400"/>
                    </a:xfrm>
                    <a:prstGeom prst="rect">
                      <a:avLst/>
                    </a:prstGeom>
                  </pic:spPr>
                </pic:pic>
              </a:graphicData>
            </a:graphic>
          </wp:inline>
        </w:drawing>
      </w:r>
    </w:p>
    <w:p w14:paraId="4CD2A863" w14:textId="77777777" w:rsidR="00580421" w:rsidRPr="00580421" w:rsidRDefault="00580421" w:rsidP="00580421">
      <w:pPr>
        <w:spacing w:line="480" w:lineRule="auto"/>
        <w:rPr>
          <w:rFonts w:cstheme="minorHAnsi"/>
        </w:rPr>
      </w:pPr>
      <w:r>
        <w:rPr>
          <w:i/>
        </w:rPr>
        <w:t>Nota.</w:t>
      </w:r>
      <w:r>
        <w:t xml:space="preserve"> Gráfico de barras que muestra el número de personas involucradas en siniestros por grupos de edad de cinco años, sin incluir a las personas con edad no identificada. Da como resultado que el grupo de 25 a 29 años es el más numeroso (2.843 personas) y que las personas de 20 a 34 años representan el 42,5 % de los involucrados. Elaboración propia.</w:t>
      </w:r>
    </w:p>
    <w:p w14:paraId="4892B020" w14:textId="77777777" w:rsidR="00580421" w:rsidRPr="00580421" w:rsidRDefault="00580421" w:rsidP="00580421">
      <w:pPr>
        <w:keepNext/>
        <w:spacing w:line="480" w:lineRule="auto"/>
        <w:rPr>
          <w:rFonts w:cstheme="minorHAnsi"/>
        </w:rPr>
      </w:pPr>
      <w:r w:rsidRPr="00580421">
        <w:rPr>
          <w:b/>
          <w:bCs/>
        </w:rPr>
        <w:lastRenderedPageBreak/>
        <w:t>Figura 15</w:t>
      </w:r>
    </w:p>
    <w:p w14:paraId="3E7B88CD" w14:textId="77777777" w:rsidR="00580421" w:rsidRPr="00580421" w:rsidRDefault="00580421" w:rsidP="00580421">
      <w:pPr>
        <w:keepNext/>
        <w:spacing w:line="480" w:lineRule="auto"/>
        <w:rPr>
          <w:rFonts w:cstheme="minorHAnsi"/>
        </w:rPr>
      </w:pPr>
      <w:r w:rsidRPr="00580421">
        <w:rPr>
          <w:i/>
          <w:iCs/>
        </w:rPr>
        <w:t>Siniestros por zona</w:t>
      </w:r>
    </w:p>
    <w:p w14:paraId="243BFDC3" w14:textId="77777777" w:rsidR="00580421" w:rsidRDefault="00580421" w:rsidP="00580421">
      <w:pPr>
        <w:keepNext/>
        <w:spacing w:before="120" w:after="120"/>
        <w:jc w:val="center"/>
      </w:pPr>
      <w:r>
        <w:rPr>
          <w:noProof/>
        </w:rPr>
        <w:drawing>
          <wp:inline distT="0" distB="0" distL="0" distR="0" wp14:anchorId="59D79A2A" wp14:editId="3F4210BA">
            <wp:extent cx="5334000" cy="3200400"/>
            <wp:effectExtent l="0" t="0" r="0" b="0"/>
            <wp:docPr id="687094528" name="Imagen 68709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200400"/>
                    </a:xfrm>
                    <a:prstGeom prst="rect">
                      <a:avLst/>
                    </a:prstGeom>
                  </pic:spPr>
                </pic:pic>
              </a:graphicData>
            </a:graphic>
          </wp:inline>
        </w:drawing>
      </w:r>
    </w:p>
    <w:p w14:paraId="2C82DAC9" w14:textId="77777777" w:rsidR="00580421" w:rsidRPr="00580421" w:rsidRDefault="00580421" w:rsidP="00580421">
      <w:pPr>
        <w:spacing w:line="480" w:lineRule="auto"/>
        <w:rPr>
          <w:rFonts w:cstheme="minorHAnsi"/>
        </w:rPr>
      </w:pPr>
      <w:r>
        <w:rPr>
          <w:i/>
        </w:rPr>
        <w:t>Nota.</w:t>
      </w:r>
      <w:r>
        <w:t xml:space="preserve"> Gráfico de barras que muestra el número de siniestros en la zona urbana y en la zona rural. Da como resultado que la zona urbana concentra el 80,0 % de los siniestros (35.969) y la zona rural, el 20,0 % (9.013). Elaboración propia.</w:t>
      </w:r>
    </w:p>
    <w:p w14:paraId="33102CA8" w14:textId="77777777" w:rsidR="00580421" w:rsidRPr="00580421" w:rsidRDefault="00580421" w:rsidP="00580421">
      <w:pPr>
        <w:keepNext/>
        <w:spacing w:line="480" w:lineRule="auto"/>
        <w:rPr>
          <w:rFonts w:cstheme="minorHAnsi"/>
        </w:rPr>
      </w:pPr>
      <w:r w:rsidRPr="00580421">
        <w:rPr>
          <w:b/>
          <w:bCs/>
        </w:rPr>
        <w:lastRenderedPageBreak/>
        <w:t>Figura 16</w:t>
      </w:r>
    </w:p>
    <w:p w14:paraId="0E8E087E" w14:textId="77777777" w:rsidR="00580421" w:rsidRPr="00580421" w:rsidRDefault="00580421" w:rsidP="00580421">
      <w:pPr>
        <w:keepNext/>
        <w:spacing w:line="480" w:lineRule="auto"/>
        <w:rPr>
          <w:rFonts w:cstheme="minorHAnsi"/>
        </w:rPr>
      </w:pPr>
      <w:r w:rsidRPr="00580421">
        <w:rPr>
          <w:i/>
          <w:iCs/>
        </w:rPr>
        <w:t>Siniestros por mes, 2017–2025</w:t>
      </w:r>
    </w:p>
    <w:p w14:paraId="79E88CFB" w14:textId="77777777" w:rsidR="00580421" w:rsidRDefault="00580421" w:rsidP="00580421">
      <w:pPr>
        <w:keepNext/>
        <w:spacing w:before="120" w:after="120"/>
        <w:jc w:val="center"/>
      </w:pPr>
      <w:r>
        <w:rPr>
          <w:noProof/>
        </w:rPr>
        <w:drawing>
          <wp:inline distT="0" distB="0" distL="0" distR="0" wp14:anchorId="648896BF" wp14:editId="670BFBCB">
            <wp:extent cx="5334000" cy="3200400"/>
            <wp:effectExtent l="0" t="0" r="0" b="0"/>
            <wp:docPr id="379669756" name="Imagen 37966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200400"/>
                    </a:xfrm>
                    <a:prstGeom prst="rect">
                      <a:avLst/>
                    </a:prstGeom>
                  </pic:spPr>
                </pic:pic>
              </a:graphicData>
            </a:graphic>
          </wp:inline>
        </w:drawing>
      </w:r>
    </w:p>
    <w:p w14:paraId="697576C3" w14:textId="77777777" w:rsidR="00580421" w:rsidRPr="00580421" w:rsidRDefault="00580421" w:rsidP="00580421">
      <w:pPr>
        <w:spacing w:line="480" w:lineRule="auto"/>
        <w:rPr>
          <w:rFonts w:cstheme="minorHAnsi"/>
        </w:rPr>
      </w:pPr>
      <w:r>
        <w:rPr>
          <w:i/>
        </w:rPr>
        <w:t>Nota.</w:t>
      </w:r>
      <w:r>
        <w:t xml:space="preserve"> Gráfico de barras que muestra el número de siniestros acumulados en cada mes, de 2017 a 2025. Da como resultado que diciembre es el mes con más siniestros (3.950) y abril el mes con menos (3.300), con una distribución bastante uniforme durante el resto del año. Elaboración propia.</w:t>
      </w:r>
    </w:p>
    <w:p w14:paraId="5A5A0129" w14:textId="77777777" w:rsidR="006D6C77" w:rsidRDefault="00C776E2">
      <w:pPr>
        <w:keepNext/>
        <w:spacing w:line="480" w:lineRule="auto"/>
      </w:pPr>
      <w:r>
        <w:rPr>
          <w:b/>
        </w:rPr>
        <w:lastRenderedPageBreak/>
        <w:t>Figura 17</w:t>
      </w:r>
    </w:p>
    <w:p w14:paraId="49EB786E" w14:textId="77777777" w:rsidR="006D6C77" w:rsidRDefault="00C776E2">
      <w:pPr>
        <w:keepNext/>
        <w:spacing w:line="480" w:lineRule="auto"/>
      </w:pPr>
      <w:r>
        <w:rPr>
          <w:i/>
        </w:rPr>
        <w:t>Evolución mensual de los siniestros, 2017–2025</w:t>
      </w:r>
    </w:p>
    <w:p w14:paraId="6977FB6F" w14:textId="77777777" w:rsidR="006D6C77" w:rsidRDefault="00C776E2">
      <w:pPr>
        <w:keepNext/>
        <w:spacing w:before="120" w:after="120"/>
        <w:jc w:val="center"/>
      </w:pPr>
      <w:r>
        <w:rPr>
          <w:noProof/>
        </w:rPr>
        <w:drawing>
          <wp:inline distT="0" distB="0" distL="0" distR="0" wp14:anchorId="51C795DA" wp14:editId="70CCB6BE">
            <wp:extent cx="5400000" cy="2700000"/>
            <wp:effectExtent l="0" t="0" r="0" b="0"/>
            <wp:docPr id="1958670403" name="Picture 195867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iniestros_por_mes.png"/>
                    <pic:cNvPicPr/>
                  </pic:nvPicPr>
                  <pic:blipFill>
                    <a:blip r:embed="rId35"/>
                    <a:stretch>
                      <a:fillRect/>
                    </a:stretch>
                  </pic:blipFill>
                  <pic:spPr>
                    <a:xfrm>
                      <a:off x="0" y="0"/>
                      <a:ext cx="5400000" cy="2700000"/>
                    </a:xfrm>
                    <a:prstGeom prst="rect">
                      <a:avLst/>
                    </a:prstGeom>
                  </pic:spPr>
                </pic:pic>
              </a:graphicData>
            </a:graphic>
          </wp:inline>
        </w:drawing>
      </w:r>
    </w:p>
    <w:p w14:paraId="3AF5CB9C" w14:textId="77777777" w:rsidR="006D6C77" w:rsidRDefault="00C776E2">
      <w:pPr>
        <w:spacing w:line="480" w:lineRule="auto"/>
      </w:pPr>
      <w:r>
        <w:rPr>
          <w:i/>
        </w:rPr>
        <w:t>Nota.</w:t>
      </w:r>
      <w:r>
        <w:t xml:space="preserve"> Gráfico de líneas que muestra el número de siniestros acumulados en cada mes, de 2017 a 2025. Da como resultado que diciembre es el mes con más siniestros (3.950) y abril el mes con menos (3.300), con un promedio de 3.522 siniestros por mes. Elaboración propia.</w:t>
      </w:r>
    </w:p>
    <w:p w14:paraId="0290E3F0" w14:textId="77777777" w:rsidR="006D6C77" w:rsidRDefault="00C776E2">
      <w:pPr>
        <w:keepNext/>
        <w:spacing w:line="480" w:lineRule="auto"/>
      </w:pPr>
      <w:r>
        <w:rPr>
          <w:b/>
        </w:rPr>
        <w:lastRenderedPageBreak/>
        <w:t>Figura 18</w:t>
      </w:r>
    </w:p>
    <w:p w14:paraId="0B850D83" w14:textId="77777777" w:rsidR="006D6C77" w:rsidRDefault="00C776E2">
      <w:pPr>
        <w:keepNext/>
        <w:spacing w:line="480" w:lineRule="auto"/>
      </w:pPr>
      <w:r>
        <w:rPr>
          <w:i/>
        </w:rPr>
        <w:t>Evolución mensual de los fallecidos, 2017–2025</w:t>
      </w:r>
    </w:p>
    <w:p w14:paraId="0A640B39" w14:textId="77777777" w:rsidR="006D6C77" w:rsidRDefault="00C776E2">
      <w:pPr>
        <w:keepNext/>
        <w:spacing w:before="120" w:after="120"/>
        <w:jc w:val="center"/>
      </w:pPr>
      <w:r>
        <w:rPr>
          <w:noProof/>
        </w:rPr>
        <w:drawing>
          <wp:inline distT="0" distB="0" distL="0" distR="0" wp14:anchorId="788B7C19" wp14:editId="1A24CCA3">
            <wp:extent cx="5400000" cy="2700000"/>
            <wp:effectExtent l="0" t="0" r="0" b="0"/>
            <wp:docPr id="1958670404" name="Picture 195867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fallecidos_por_mes.png"/>
                    <pic:cNvPicPr/>
                  </pic:nvPicPr>
                  <pic:blipFill>
                    <a:blip r:embed="rId36"/>
                    <a:stretch>
                      <a:fillRect/>
                    </a:stretch>
                  </pic:blipFill>
                  <pic:spPr>
                    <a:xfrm>
                      <a:off x="0" y="0"/>
                      <a:ext cx="5400000" cy="2700000"/>
                    </a:xfrm>
                    <a:prstGeom prst="rect">
                      <a:avLst/>
                    </a:prstGeom>
                  </pic:spPr>
                </pic:pic>
              </a:graphicData>
            </a:graphic>
          </wp:inline>
        </w:drawing>
      </w:r>
    </w:p>
    <w:p w14:paraId="3B0F4FC2" w14:textId="77777777" w:rsidR="006D6C77" w:rsidRDefault="00C776E2">
      <w:pPr>
        <w:spacing w:line="480" w:lineRule="auto"/>
      </w:pPr>
      <w:r>
        <w:rPr>
          <w:i/>
        </w:rPr>
        <w:t>Nota.</w:t>
      </w:r>
      <w:r>
        <w:t xml:space="preserve"> Gráfico de líneas que muestra el número de personas fallecidas acumuladas en cada mes, de 2017 a 2025. Da como resultado que diciembre (263) y agosto (240) son los meses con más fallecidos, y enero (192) el mes con menos. Elaboración propia.</w:t>
      </w:r>
    </w:p>
    <w:p w14:paraId="557389B0" w14:textId="77777777" w:rsidR="006D6C77" w:rsidRDefault="00C776E2">
      <w:pPr>
        <w:keepNext/>
        <w:spacing w:line="480" w:lineRule="auto"/>
      </w:pPr>
      <w:r>
        <w:rPr>
          <w:b/>
        </w:rPr>
        <w:lastRenderedPageBreak/>
        <w:t>Figura 19</w:t>
      </w:r>
    </w:p>
    <w:p w14:paraId="4C76116F" w14:textId="77777777" w:rsidR="006D6C77" w:rsidRDefault="00C776E2">
      <w:pPr>
        <w:keepNext/>
        <w:spacing w:line="480" w:lineRule="auto"/>
      </w:pPr>
      <w:r>
        <w:rPr>
          <w:i/>
        </w:rPr>
        <w:t>Víctimas promedio por siniestro según el mes</w:t>
      </w:r>
    </w:p>
    <w:p w14:paraId="6887A9C3" w14:textId="77777777" w:rsidR="006D6C77" w:rsidRDefault="00C776E2">
      <w:pPr>
        <w:keepNext/>
        <w:spacing w:before="120" w:after="120"/>
        <w:jc w:val="center"/>
      </w:pPr>
      <w:r>
        <w:rPr>
          <w:noProof/>
        </w:rPr>
        <w:drawing>
          <wp:inline distT="0" distB="0" distL="0" distR="0" wp14:anchorId="10CB3EF1" wp14:editId="603A6017">
            <wp:extent cx="5400000" cy="2700000"/>
            <wp:effectExtent l="0" t="0" r="0" b="0"/>
            <wp:docPr id="1958670405" name="Picture 195867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victimas_promedio_por_mes.png"/>
                    <pic:cNvPicPr/>
                  </pic:nvPicPr>
                  <pic:blipFill>
                    <a:blip r:embed="rId37"/>
                    <a:stretch>
                      <a:fillRect/>
                    </a:stretch>
                  </pic:blipFill>
                  <pic:spPr>
                    <a:xfrm>
                      <a:off x="0" y="0"/>
                      <a:ext cx="5400000" cy="2700000"/>
                    </a:xfrm>
                    <a:prstGeom prst="rect">
                      <a:avLst/>
                    </a:prstGeom>
                  </pic:spPr>
                </pic:pic>
              </a:graphicData>
            </a:graphic>
          </wp:inline>
        </w:drawing>
      </w:r>
    </w:p>
    <w:p w14:paraId="378880E5" w14:textId="77777777" w:rsidR="006D6C77" w:rsidRDefault="00C776E2">
      <w:pPr>
        <w:spacing w:line="480" w:lineRule="auto"/>
      </w:pPr>
      <w:r>
        <w:rPr>
          <w:i/>
        </w:rPr>
        <w:t>Nota.</w:t>
      </w:r>
      <w:r>
        <w:t xml:space="preserve"> Gráfico de líneas que muestra el promedio de víctimas que deja cada siniestro según el mes. Da como resultado que el promedio se mantiene estable durante todo el año, entre 0,63 víctimas por siniestro en diciembre y 0,68 en enero y agosto. Elaboración propia.</w:t>
      </w:r>
    </w:p>
    <w:p w14:paraId="0AC5AFFB" w14:textId="77777777" w:rsidR="006D6C77" w:rsidRDefault="00C776E2">
      <w:pPr>
        <w:keepNext/>
        <w:spacing w:line="480" w:lineRule="auto"/>
      </w:pPr>
      <w:r>
        <w:rPr>
          <w:b/>
        </w:rPr>
        <w:lastRenderedPageBreak/>
        <w:t>Figura 20</w:t>
      </w:r>
    </w:p>
    <w:p w14:paraId="5CFCDB0B" w14:textId="77777777" w:rsidR="006D6C77" w:rsidRDefault="00C776E2">
      <w:pPr>
        <w:keepNext/>
        <w:spacing w:line="480" w:lineRule="auto"/>
      </w:pPr>
      <w:r>
        <w:rPr>
          <w:i/>
        </w:rPr>
        <w:t>Siniestros por trimestre, 2017–2025</w:t>
      </w:r>
    </w:p>
    <w:p w14:paraId="6B6C0AF0" w14:textId="77777777" w:rsidR="006D6C77" w:rsidRDefault="00C776E2">
      <w:pPr>
        <w:keepNext/>
        <w:spacing w:before="120" w:after="120"/>
        <w:jc w:val="center"/>
      </w:pPr>
      <w:r>
        <w:rPr>
          <w:noProof/>
        </w:rPr>
        <w:drawing>
          <wp:inline distT="0" distB="0" distL="0" distR="0" wp14:anchorId="3A854991" wp14:editId="26641924">
            <wp:extent cx="5400000" cy="3600000"/>
            <wp:effectExtent l="0" t="0" r="0" b="0"/>
            <wp:docPr id="1958670406" name="Picture 195867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siniestros_por_trimestre.png"/>
                    <pic:cNvPicPr/>
                  </pic:nvPicPr>
                  <pic:blipFill>
                    <a:blip r:embed="rId38"/>
                    <a:stretch>
                      <a:fillRect/>
                    </a:stretch>
                  </pic:blipFill>
                  <pic:spPr>
                    <a:xfrm>
                      <a:off x="0" y="0"/>
                      <a:ext cx="5400000" cy="3600000"/>
                    </a:xfrm>
                    <a:prstGeom prst="rect">
                      <a:avLst/>
                    </a:prstGeom>
                  </pic:spPr>
                </pic:pic>
              </a:graphicData>
            </a:graphic>
          </wp:inline>
        </w:drawing>
      </w:r>
    </w:p>
    <w:p w14:paraId="2AEC8024" w14:textId="77777777" w:rsidR="006D6C77" w:rsidRDefault="00C776E2">
      <w:pPr>
        <w:spacing w:line="480" w:lineRule="auto"/>
      </w:pPr>
      <w:r>
        <w:rPr>
          <w:i/>
        </w:rPr>
        <w:t>Nota.</w:t>
      </w:r>
      <w:r>
        <w:t xml:space="preserve"> Gráfico de barras que muestra el número de siniestros acumulados en cada trimestre, de 2017 a 2025. Da como resultado que el cuarto trimestre es el que registra más siniestros (11.080) y el segundo trimestre el que registra menos (10.281). Elaboración propia.</w:t>
      </w:r>
    </w:p>
    <w:p w14:paraId="4DFCAEBB" w14:textId="77777777" w:rsidR="006D6C77" w:rsidRDefault="00C776E2">
      <w:pPr>
        <w:keepNext/>
        <w:spacing w:line="480" w:lineRule="auto"/>
      </w:pPr>
      <w:r>
        <w:rPr>
          <w:b/>
        </w:rPr>
        <w:lastRenderedPageBreak/>
        <w:t>Figura 21</w:t>
      </w:r>
    </w:p>
    <w:p w14:paraId="71C82AF9" w14:textId="77777777" w:rsidR="006D6C77" w:rsidRDefault="00C776E2">
      <w:pPr>
        <w:keepNext/>
        <w:spacing w:line="480" w:lineRule="auto"/>
      </w:pPr>
      <w:r>
        <w:rPr>
          <w:i/>
        </w:rPr>
        <w:t>Estacionalidad de los siniestros por mes, 2017–2025</w:t>
      </w:r>
    </w:p>
    <w:p w14:paraId="27259A01" w14:textId="77777777" w:rsidR="006D6C77" w:rsidRDefault="00C776E2">
      <w:pPr>
        <w:keepNext/>
        <w:spacing w:before="120" w:after="120"/>
        <w:jc w:val="center"/>
      </w:pPr>
      <w:r>
        <w:rPr>
          <w:noProof/>
        </w:rPr>
        <w:drawing>
          <wp:inline distT="0" distB="0" distL="0" distR="0" wp14:anchorId="69254F45" wp14:editId="575EF80F">
            <wp:extent cx="5400000" cy="2700000"/>
            <wp:effectExtent l="0" t="0" r="0" b="0"/>
            <wp:docPr id="1958670407" name="Picture 195867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estacionalidad.png"/>
                    <pic:cNvPicPr/>
                  </pic:nvPicPr>
                  <pic:blipFill>
                    <a:blip r:embed="rId39"/>
                    <a:stretch>
                      <a:fillRect/>
                    </a:stretch>
                  </pic:blipFill>
                  <pic:spPr>
                    <a:xfrm>
                      <a:off x="0" y="0"/>
                      <a:ext cx="5400000" cy="2700000"/>
                    </a:xfrm>
                    <a:prstGeom prst="rect">
                      <a:avLst/>
                    </a:prstGeom>
                  </pic:spPr>
                </pic:pic>
              </a:graphicData>
            </a:graphic>
          </wp:inline>
        </w:drawing>
      </w:r>
    </w:p>
    <w:p w14:paraId="6891E277" w14:textId="77777777" w:rsidR="006D6C77" w:rsidRDefault="00C776E2">
      <w:pPr>
        <w:spacing w:line="480" w:lineRule="auto"/>
      </w:pPr>
      <w:r>
        <w:rPr>
          <w:i/>
        </w:rPr>
        <w:t>Nota.</w:t>
      </w:r>
      <w:r>
        <w:t xml:space="preserve"> Gráfico de barras que clasifica cada mes como temporada alta (rojo) o baja (azul), según supere o no el promedio mensual, representado con la línea punteada. Da como resultado que diciembre supera el promedio en 12,1 % y octubre en 4,1 %, mientras que abril se ubica 6,3 % por debajo; los demás meses se mantienen cerca del promedio. Elaboración propia.</w:t>
      </w:r>
    </w:p>
    <w:p w14:paraId="3FA9E1B9" w14:textId="77777777" w:rsidR="006D6C77" w:rsidRDefault="00C776E2">
      <w:pPr>
        <w:keepNext/>
        <w:spacing w:line="480" w:lineRule="auto"/>
      </w:pPr>
      <w:r>
        <w:rPr>
          <w:b/>
        </w:rPr>
        <w:lastRenderedPageBreak/>
        <w:t>Figura 22</w:t>
      </w:r>
    </w:p>
    <w:p w14:paraId="73453EA9" w14:textId="77777777" w:rsidR="006D6C77" w:rsidRDefault="00C776E2">
      <w:pPr>
        <w:keepNext/>
        <w:spacing w:line="480" w:lineRule="auto"/>
      </w:pPr>
      <w:r>
        <w:rPr>
          <w:i/>
        </w:rPr>
        <w:t>Matriz de correlación entre las variables de siniestralidad por parroquia</w:t>
      </w:r>
    </w:p>
    <w:p w14:paraId="4281CC09" w14:textId="77777777" w:rsidR="006D6C77" w:rsidRDefault="00C776E2">
      <w:pPr>
        <w:keepNext/>
        <w:spacing w:before="120" w:after="120"/>
        <w:jc w:val="center"/>
      </w:pPr>
      <w:r>
        <w:rPr>
          <w:noProof/>
        </w:rPr>
        <w:drawing>
          <wp:inline distT="0" distB="0" distL="0" distR="0" wp14:anchorId="715F4A29" wp14:editId="6FAD0A9E">
            <wp:extent cx="4680000" cy="3640000"/>
            <wp:effectExtent l="0" t="0" r="0" b="0"/>
            <wp:docPr id="1958670408" name="Picture 195867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atriz_correlacion.png"/>
                    <pic:cNvPicPr/>
                  </pic:nvPicPr>
                  <pic:blipFill>
                    <a:blip r:embed="rId40"/>
                    <a:stretch>
                      <a:fillRect/>
                    </a:stretch>
                  </pic:blipFill>
                  <pic:spPr>
                    <a:xfrm>
                      <a:off x="0" y="0"/>
                      <a:ext cx="4680000" cy="3640000"/>
                    </a:xfrm>
                    <a:prstGeom prst="rect">
                      <a:avLst/>
                    </a:prstGeom>
                  </pic:spPr>
                </pic:pic>
              </a:graphicData>
            </a:graphic>
          </wp:inline>
        </w:drawing>
      </w:r>
    </w:p>
    <w:p w14:paraId="087D4BD1" w14:textId="77777777" w:rsidR="006D6C77" w:rsidRDefault="00C776E2">
      <w:pPr>
        <w:spacing w:line="480" w:lineRule="auto"/>
      </w:pPr>
      <w:r>
        <w:rPr>
          <w:i/>
        </w:rPr>
        <w:t>Nota.</w:t>
      </w:r>
      <w:r>
        <w:t xml:space="preserve"> Mapa de calor que muestra el coeficiente de correlación entre cada par de variables; el color rojo indica una correlación positiva y el azul, una negativa. Da como resultado que la correlación más alta es la de siniestros y lesionados (0,97), y que el número de siniestros se correlaciona de forma negativa con la letalidad (−0,39) y con el promedio de víctimas (−0,32). Elaboración propia.</w:t>
      </w:r>
    </w:p>
    <w:p w14:paraId="49D23C89" w14:textId="77777777" w:rsidR="006D6C77" w:rsidRDefault="00C776E2">
      <w:pPr>
        <w:keepNext/>
        <w:spacing w:line="480" w:lineRule="auto"/>
      </w:pPr>
      <w:r>
        <w:rPr>
          <w:b/>
        </w:rPr>
        <w:lastRenderedPageBreak/>
        <w:t>Figura 23</w:t>
      </w:r>
    </w:p>
    <w:p w14:paraId="216922AC" w14:textId="77777777" w:rsidR="006D6C77" w:rsidRDefault="00C776E2">
      <w:pPr>
        <w:keepNext/>
        <w:spacing w:line="480" w:lineRule="auto"/>
      </w:pPr>
      <w:r>
        <w:rPr>
          <w:i/>
        </w:rPr>
        <w:t>Correlación de cada variable con el número de fallecidos</w:t>
      </w:r>
    </w:p>
    <w:p w14:paraId="5963DE39" w14:textId="77777777" w:rsidR="006D6C77" w:rsidRDefault="00C776E2">
      <w:pPr>
        <w:keepNext/>
        <w:spacing w:before="120" w:after="120"/>
        <w:jc w:val="center"/>
      </w:pPr>
      <w:r>
        <w:rPr>
          <w:noProof/>
        </w:rPr>
        <w:drawing>
          <wp:inline distT="0" distB="0" distL="0" distR="0" wp14:anchorId="5C7D35D3" wp14:editId="4A86C52E">
            <wp:extent cx="5040000" cy="3360000"/>
            <wp:effectExtent l="0" t="0" r="0" b="0"/>
            <wp:docPr id="1958670409" name="Picture 195867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rrelacion_con_fallecidos.png"/>
                    <pic:cNvPicPr/>
                  </pic:nvPicPr>
                  <pic:blipFill>
                    <a:blip r:embed="rId41"/>
                    <a:stretch>
                      <a:fillRect/>
                    </a:stretch>
                  </pic:blipFill>
                  <pic:spPr>
                    <a:xfrm>
                      <a:off x="0" y="0"/>
                      <a:ext cx="5040000" cy="3360000"/>
                    </a:xfrm>
                    <a:prstGeom prst="rect">
                      <a:avLst/>
                    </a:prstGeom>
                  </pic:spPr>
                </pic:pic>
              </a:graphicData>
            </a:graphic>
          </wp:inline>
        </w:drawing>
      </w:r>
    </w:p>
    <w:p w14:paraId="67512452" w14:textId="77777777" w:rsidR="006D6C77" w:rsidRDefault="00C776E2">
      <w:pPr>
        <w:spacing w:line="480" w:lineRule="auto"/>
      </w:pPr>
      <w:r>
        <w:rPr>
          <w:i/>
        </w:rPr>
        <w:t>Nota.</w:t>
      </w:r>
      <w:r>
        <w:t xml:space="preserve"> Gráfico de barras que muestra la correlación de cada variable con el número de fallecidos por parroquia. Da como resultado que los lesionados (0,73) y los siniestros (0,69) son las variables más relacionadas con los fallecidos, mientras que el promedio de víctimas (0,24) y la letalidad (0,23) tienen una relación débil. Elaboración propia.</w:t>
      </w:r>
    </w:p>
    <w:p w14:paraId="2EEB420B" w14:textId="77777777" w:rsidR="006D6C77" w:rsidRDefault="00C776E2">
      <w:pPr>
        <w:keepNext/>
        <w:spacing w:line="480" w:lineRule="auto"/>
      </w:pPr>
      <w:r>
        <w:rPr>
          <w:b/>
        </w:rPr>
        <w:lastRenderedPageBreak/>
        <w:t>Figura 24</w:t>
      </w:r>
    </w:p>
    <w:p w14:paraId="12517B30" w14:textId="77777777" w:rsidR="006D6C77" w:rsidRDefault="00C776E2">
      <w:pPr>
        <w:keepNext/>
        <w:spacing w:line="480" w:lineRule="auto"/>
      </w:pPr>
      <w:r>
        <w:rPr>
          <w:i/>
        </w:rPr>
        <w:t>Relación entre el número de siniestros y el número de fallecidos por parroquia</w:t>
      </w:r>
    </w:p>
    <w:p w14:paraId="5AEF9616" w14:textId="77777777" w:rsidR="006D6C77" w:rsidRDefault="00C776E2">
      <w:pPr>
        <w:keepNext/>
        <w:spacing w:before="120" w:after="120"/>
        <w:jc w:val="center"/>
      </w:pPr>
      <w:r>
        <w:rPr>
          <w:noProof/>
        </w:rPr>
        <w:drawing>
          <wp:inline distT="0" distB="0" distL="0" distR="0" wp14:anchorId="2F475446" wp14:editId="5E78BDBF">
            <wp:extent cx="5040000" cy="3360000"/>
            <wp:effectExtent l="0" t="0" r="0" b="0"/>
            <wp:docPr id="1958670410" name="Picture 195867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iniestros_vs_fallecidos.png"/>
                    <pic:cNvPicPr/>
                  </pic:nvPicPr>
                  <pic:blipFill>
                    <a:blip r:embed="rId42"/>
                    <a:stretch>
                      <a:fillRect/>
                    </a:stretch>
                  </pic:blipFill>
                  <pic:spPr>
                    <a:xfrm>
                      <a:off x="0" y="0"/>
                      <a:ext cx="5040000" cy="3360000"/>
                    </a:xfrm>
                    <a:prstGeom prst="rect">
                      <a:avLst/>
                    </a:prstGeom>
                  </pic:spPr>
                </pic:pic>
              </a:graphicData>
            </a:graphic>
          </wp:inline>
        </w:drawing>
      </w:r>
    </w:p>
    <w:p w14:paraId="345DA5EE" w14:textId="77777777" w:rsidR="006D6C77" w:rsidRDefault="00C776E2">
      <w:pPr>
        <w:spacing w:line="480" w:lineRule="auto"/>
      </w:pPr>
      <w:r>
        <w:rPr>
          <w:i/>
        </w:rPr>
        <w:t>Nota.</w:t>
      </w:r>
      <w:r>
        <w:t xml:space="preserve"> Gráfico de dispersión en el que cada punto representa una parroquia. Da como resultado una correlación fuerte y positiva (0,69): las parroquias con más siniestros tienden a registrar más fallecidos, aunque algunas se alejan de la tendencia. Elaboración propia.</w:t>
      </w:r>
    </w:p>
    <w:p w14:paraId="07B3706F" w14:textId="77777777" w:rsidR="006D6C77" w:rsidRDefault="00C776E2">
      <w:pPr>
        <w:keepNext/>
        <w:spacing w:line="480" w:lineRule="auto"/>
      </w:pPr>
      <w:r>
        <w:rPr>
          <w:b/>
        </w:rPr>
        <w:lastRenderedPageBreak/>
        <w:t>Figura 25</w:t>
      </w:r>
    </w:p>
    <w:p w14:paraId="09ED050E" w14:textId="77777777" w:rsidR="006D6C77" w:rsidRDefault="00C776E2">
      <w:pPr>
        <w:keepNext/>
        <w:spacing w:line="480" w:lineRule="auto"/>
      </w:pPr>
      <w:r>
        <w:rPr>
          <w:i/>
        </w:rPr>
        <w:t>Relación entre el número de siniestros y el número de lesionados por parroquia</w:t>
      </w:r>
    </w:p>
    <w:p w14:paraId="64E79C70" w14:textId="77777777" w:rsidR="006D6C77" w:rsidRDefault="00C776E2">
      <w:pPr>
        <w:keepNext/>
        <w:spacing w:before="120" w:after="120"/>
        <w:jc w:val="center"/>
      </w:pPr>
      <w:r>
        <w:rPr>
          <w:noProof/>
        </w:rPr>
        <w:drawing>
          <wp:inline distT="0" distB="0" distL="0" distR="0" wp14:anchorId="59142AB1" wp14:editId="75B6AE20">
            <wp:extent cx="5040000" cy="3360000"/>
            <wp:effectExtent l="0" t="0" r="0" b="0"/>
            <wp:docPr id="1958670411" name="Picture 195867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siniestros_vs_lesionados.png"/>
                    <pic:cNvPicPr/>
                  </pic:nvPicPr>
                  <pic:blipFill>
                    <a:blip r:embed="rId43"/>
                    <a:stretch>
                      <a:fillRect/>
                    </a:stretch>
                  </pic:blipFill>
                  <pic:spPr>
                    <a:xfrm>
                      <a:off x="0" y="0"/>
                      <a:ext cx="5040000" cy="3360000"/>
                    </a:xfrm>
                    <a:prstGeom prst="rect">
                      <a:avLst/>
                    </a:prstGeom>
                  </pic:spPr>
                </pic:pic>
              </a:graphicData>
            </a:graphic>
          </wp:inline>
        </w:drawing>
      </w:r>
    </w:p>
    <w:p w14:paraId="246950ED" w14:textId="77777777" w:rsidR="006D6C77" w:rsidRDefault="00C776E2">
      <w:pPr>
        <w:spacing w:line="480" w:lineRule="auto"/>
      </w:pPr>
      <w:r>
        <w:rPr>
          <w:i/>
        </w:rPr>
        <w:t>Nota.</w:t>
      </w:r>
      <w:r>
        <w:t xml:space="preserve"> Gráfico de dispersión en el que cada punto representa una parroquia. Da como resultado una correlación muy fuerte y positiva (0,97): los puntos forman casi una línea recta, lo que indica que a más siniestros corresponden más lesionados. Elaboración propia.</w:t>
      </w:r>
    </w:p>
    <w:p w14:paraId="77525E93" w14:textId="77777777" w:rsidR="006D6C77" w:rsidRDefault="00C776E2">
      <w:pPr>
        <w:keepNext/>
        <w:spacing w:line="480" w:lineRule="auto"/>
      </w:pPr>
      <w:r>
        <w:rPr>
          <w:b/>
        </w:rPr>
        <w:lastRenderedPageBreak/>
        <w:t>Figura 26</w:t>
      </w:r>
    </w:p>
    <w:p w14:paraId="2E031C5F" w14:textId="77777777" w:rsidR="006D6C77" w:rsidRDefault="00C776E2">
      <w:pPr>
        <w:keepNext/>
        <w:spacing w:line="480" w:lineRule="auto"/>
      </w:pPr>
      <w:r>
        <w:rPr>
          <w:i/>
        </w:rPr>
        <w:t>Relación entre el número de siniestros y la letalidad por parroquia</w:t>
      </w:r>
    </w:p>
    <w:p w14:paraId="486442CD" w14:textId="77777777" w:rsidR="006D6C77" w:rsidRDefault="00C776E2">
      <w:pPr>
        <w:keepNext/>
        <w:spacing w:before="120" w:after="120"/>
        <w:jc w:val="center"/>
      </w:pPr>
      <w:r>
        <w:rPr>
          <w:noProof/>
        </w:rPr>
        <w:drawing>
          <wp:inline distT="0" distB="0" distL="0" distR="0" wp14:anchorId="7C42FC0E" wp14:editId="30CC9DCC">
            <wp:extent cx="5040000" cy="3360000"/>
            <wp:effectExtent l="0" t="0" r="0" b="0"/>
            <wp:docPr id="1958670412" name="Picture 195867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iniestros_vs_letalidad.png"/>
                    <pic:cNvPicPr/>
                  </pic:nvPicPr>
                  <pic:blipFill>
                    <a:blip r:embed="rId44"/>
                    <a:stretch>
                      <a:fillRect/>
                    </a:stretch>
                  </pic:blipFill>
                  <pic:spPr>
                    <a:xfrm>
                      <a:off x="0" y="0"/>
                      <a:ext cx="5040000" cy="3360000"/>
                    </a:xfrm>
                    <a:prstGeom prst="rect">
                      <a:avLst/>
                    </a:prstGeom>
                  </pic:spPr>
                </pic:pic>
              </a:graphicData>
            </a:graphic>
          </wp:inline>
        </w:drawing>
      </w:r>
    </w:p>
    <w:p w14:paraId="49638797" w14:textId="77777777" w:rsidR="006D6C77" w:rsidRDefault="00C776E2">
      <w:pPr>
        <w:spacing w:line="480" w:lineRule="auto"/>
      </w:pPr>
      <w:r>
        <w:rPr>
          <w:i/>
        </w:rPr>
        <w:t>Nota.</w:t>
      </w:r>
      <w:r>
        <w:t xml:space="preserve"> Gráfico de dispersión en el que cada punto representa una parroquia. Da como resultado una correlación débil y negativa (−0,39): las parroquias con menos siniestros presentan los valores más altos de letalidad, mientras que las parroquias con más siniestros presentan una letalidad baja. Elaboración propia.</w:t>
      </w:r>
    </w:p>
    <w:p w14:paraId="0A5592E3" w14:textId="77777777" w:rsidR="006D6C77" w:rsidRDefault="00C776E2">
      <w:pPr>
        <w:keepNext/>
        <w:spacing w:line="480" w:lineRule="auto"/>
      </w:pPr>
      <w:r>
        <w:rPr>
          <w:b/>
        </w:rPr>
        <w:lastRenderedPageBreak/>
        <w:t>Figura 27</w:t>
      </w:r>
    </w:p>
    <w:p w14:paraId="0FF0B894" w14:textId="77777777" w:rsidR="006D6C77" w:rsidRDefault="00C776E2">
      <w:pPr>
        <w:keepNext/>
        <w:spacing w:line="480" w:lineRule="auto"/>
      </w:pPr>
      <w:r>
        <w:rPr>
          <w:i/>
        </w:rPr>
        <w:t>Método del codo: inercia según el número de grupos (K)</w:t>
      </w:r>
    </w:p>
    <w:p w14:paraId="20E5BC64" w14:textId="77777777" w:rsidR="006D6C77" w:rsidRDefault="00C776E2">
      <w:pPr>
        <w:keepNext/>
        <w:spacing w:before="120" w:after="120"/>
        <w:jc w:val="center"/>
      </w:pPr>
      <w:r>
        <w:rPr>
          <w:noProof/>
        </w:rPr>
        <w:drawing>
          <wp:inline distT="0" distB="0" distL="0" distR="0" wp14:anchorId="34CE6690" wp14:editId="6D4178C7">
            <wp:extent cx="5580000" cy="3720000"/>
            <wp:effectExtent l="0" t="0" r="0" b="0"/>
            <wp:docPr id="1958670413" name="Picture 195867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inercia_vs_k.png"/>
                    <pic:cNvPicPr/>
                  </pic:nvPicPr>
                  <pic:blipFill>
                    <a:blip r:embed="rId45"/>
                    <a:stretch>
                      <a:fillRect/>
                    </a:stretch>
                  </pic:blipFill>
                  <pic:spPr>
                    <a:xfrm>
                      <a:off x="0" y="0"/>
                      <a:ext cx="5580000" cy="3720000"/>
                    </a:xfrm>
                    <a:prstGeom prst="rect">
                      <a:avLst/>
                    </a:prstGeom>
                  </pic:spPr>
                </pic:pic>
              </a:graphicData>
            </a:graphic>
          </wp:inline>
        </w:drawing>
      </w:r>
    </w:p>
    <w:p w14:paraId="28790BC4" w14:textId="77777777" w:rsidR="006D6C77" w:rsidRDefault="00C776E2">
      <w:pPr>
        <w:spacing w:line="480" w:lineRule="auto"/>
      </w:pPr>
      <w:r>
        <w:rPr>
          <w:i/>
        </w:rPr>
        <w:t>Nota.</w:t>
      </w:r>
      <w:r>
        <w:t xml:space="preserve"> Gráfico de líneas que muestra la inercia del modelo K-Means para valores de K entre 2 y 6. Da como resultado que la inercia disminuye de 264,12 con K = 2 a 197,55 con K = 3, y que a partir de ese punto las reducciones son cada vez menores. Elaboración propia.</w:t>
      </w:r>
    </w:p>
    <w:p w14:paraId="46C523F6" w14:textId="77777777" w:rsidR="006D6C77" w:rsidRDefault="00C776E2">
      <w:pPr>
        <w:keepNext/>
        <w:spacing w:line="480" w:lineRule="auto"/>
      </w:pPr>
      <w:r>
        <w:rPr>
          <w:b/>
        </w:rPr>
        <w:lastRenderedPageBreak/>
        <w:t>Figura 28</w:t>
      </w:r>
    </w:p>
    <w:p w14:paraId="14017255" w14:textId="77777777" w:rsidR="006D6C77" w:rsidRDefault="00C776E2">
      <w:pPr>
        <w:keepNext/>
        <w:spacing w:line="480" w:lineRule="auto"/>
      </w:pPr>
      <w:r>
        <w:rPr>
          <w:i/>
        </w:rPr>
        <w:t>Coeficiente de silhouette según el número de grupos (K)</w:t>
      </w:r>
    </w:p>
    <w:p w14:paraId="168BD1D1" w14:textId="77777777" w:rsidR="006D6C77" w:rsidRDefault="00C776E2">
      <w:pPr>
        <w:keepNext/>
        <w:spacing w:before="120" w:after="120"/>
        <w:jc w:val="center"/>
      </w:pPr>
      <w:r>
        <w:rPr>
          <w:noProof/>
        </w:rPr>
        <w:drawing>
          <wp:inline distT="0" distB="0" distL="0" distR="0" wp14:anchorId="03C35BAA" wp14:editId="78A0357D">
            <wp:extent cx="5580000" cy="3720000"/>
            <wp:effectExtent l="0" t="0" r="0" b="0"/>
            <wp:docPr id="1958670414" name="Picture 195867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silueta_vs_k.png"/>
                    <pic:cNvPicPr/>
                  </pic:nvPicPr>
                  <pic:blipFill>
                    <a:blip r:embed="rId46"/>
                    <a:stretch>
                      <a:fillRect/>
                    </a:stretch>
                  </pic:blipFill>
                  <pic:spPr>
                    <a:xfrm>
                      <a:off x="0" y="0"/>
                      <a:ext cx="5580000" cy="3720000"/>
                    </a:xfrm>
                    <a:prstGeom prst="rect">
                      <a:avLst/>
                    </a:prstGeom>
                  </pic:spPr>
                </pic:pic>
              </a:graphicData>
            </a:graphic>
          </wp:inline>
        </w:drawing>
      </w:r>
    </w:p>
    <w:p w14:paraId="0CFCF57A" w14:textId="77777777" w:rsidR="006D6C77" w:rsidRDefault="00C776E2">
      <w:pPr>
        <w:spacing w:line="480" w:lineRule="auto"/>
      </w:pPr>
      <w:r>
        <w:rPr>
          <w:i/>
        </w:rPr>
        <w:t>Nota.</w:t>
      </w:r>
      <w:r>
        <w:t xml:space="preserve"> Gráfico de líneas que muestra el coeficiente de silhouette para valores de K entre 2 y 6. Da como resultado que K = 3 obtiene el coeficiente más alto (0,396), seguido muy de cerca por K = 2 (0,395), mientras que a partir de K = 4 el coeficiente cae por debajo de 0,24. Elaboración propia.</w:t>
      </w:r>
    </w:p>
    <w:p w14:paraId="5F6205C9" w14:textId="77777777" w:rsidR="006D6C77" w:rsidRDefault="00C776E2">
      <w:pPr>
        <w:keepNext/>
        <w:spacing w:line="480" w:lineRule="auto"/>
      </w:pPr>
      <w:r>
        <w:rPr>
          <w:b/>
        </w:rPr>
        <w:lastRenderedPageBreak/>
        <w:t>Figura 29</w:t>
      </w:r>
    </w:p>
    <w:p w14:paraId="4E84E043" w14:textId="77777777" w:rsidR="006D6C77" w:rsidRDefault="00C776E2">
      <w:pPr>
        <w:keepNext/>
        <w:spacing w:line="480" w:lineRule="auto"/>
      </w:pPr>
      <w:r>
        <w:rPr>
          <w:i/>
        </w:rPr>
        <w:t>Grupos de parroquias según su siniestralidad, representados con PCA</w:t>
      </w:r>
    </w:p>
    <w:p w14:paraId="5A9C47ED" w14:textId="77777777" w:rsidR="006D6C77" w:rsidRDefault="00C776E2">
      <w:pPr>
        <w:keepNext/>
        <w:spacing w:before="120" w:after="120"/>
        <w:jc w:val="center"/>
      </w:pPr>
      <w:r>
        <w:rPr>
          <w:noProof/>
        </w:rPr>
        <w:drawing>
          <wp:inline distT="0" distB="0" distL="0" distR="0" wp14:anchorId="3530E71C" wp14:editId="301EE9D3">
            <wp:extent cx="5580000" cy="3348000"/>
            <wp:effectExtent l="0" t="0" r="0" b="0"/>
            <wp:docPr id="1958670415" name="Picture 195867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pca_clusters.png"/>
                    <pic:cNvPicPr/>
                  </pic:nvPicPr>
                  <pic:blipFill>
                    <a:blip r:embed="rId47"/>
                    <a:stretch>
                      <a:fillRect/>
                    </a:stretch>
                  </pic:blipFill>
                  <pic:spPr>
                    <a:xfrm>
                      <a:off x="0" y="0"/>
                      <a:ext cx="5580000" cy="3348000"/>
                    </a:xfrm>
                    <a:prstGeom prst="rect">
                      <a:avLst/>
                    </a:prstGeom>
                  </pic:spPr>
                </pic:pic>
              </a:graphicData>
            </a:graphic>
          </wp:inline>
        </w:drawing>
      </w:r>
    </w:p>
    <w:p w14:paraId="388023EB" w14:textId="77777777" w:rsidR="006D6C77" w:rsidRDefault="00C776E2">
      <w:pPr>
        <w:spacing w:line="480" w:lineRule="auto"/>
      </w:pPr>
      <w:r>
        <w:rPr>
          <w:i/>
        </w:rPr>
        <w:t>Nota.</w:t>
      </w:r>
      <w:r>
        <w:t xml:space="preserve"> Gráfico de dispersión en el que cada punto representa una parroquia, ubicada según los dos componentes principales; el color indica el grupo: cluster 0 (azul), pocos siniestros y alta letalidad; cluster 1 (rojo), riesgo típico; y cluster 2 (naranja), muchos siniestros. Da como resultado tres grupos claramente separados, con Quitumbe, Calderón e Iñaquito en la parte superior izquierda y Pifo como la parroquia más alejada del resto. Elaboración propia.</w:t>
      </w:r>
    </w:p>
    <w:p w14:paraId="26EEB987" w14:textId="77777777" w:rsidR="006D6C77" w:rsidRDefault="00C776E2">
      <w:pPr>
        <w:keepNext/>
        <w:spacing w:line="480" w:lineRule="auto"/>
      </w:pPr>
      <w:r>
        <w:rPr>
          <w:b/>
        </w:rPr>
        <w:lastRenderedPageBreak/>
        <w:t>Figura 30</w:t>
      </w:r>
    </w:p>
    <w:p w14:paraId="2F502AA3" w14:textId="77777777" w:rsidR="006D6C77" w:rsidRDefault="00C776E2">
      <w:pPr>
        <w:keepNext/>
        <w:spacing w:line="480" w:lineRule="auto"/>
      </w:pPr>
      <w:r>
        <w:rPr>
          <w:i/>
        </w:rPr>
        <w:t>Mapa de las parroquias según su grupo de riesgo, 2024 – agosto de 2026</w:t>
      </w:r>
    </w:p>
    <w:p w14:paraId="31808AB4" w14:textId="77777777" w:rsidR="006D6C77" w:rsidRDefault="00C776E2">
      <w:pPr>
        <w:keepNext/>
        <w:spacing w:before="120" w:after="120"/>
        <w:jc w:val="center"/>
      </w:pPr>
      <w:r>
        <w:rPr>
          <w:noProof/>
        </w:rPr>
        <w:drawing>
          <wp:inline distT="0" distB="0" distL="0" distR="0" wp14:anchorId="2CFD1686" wp14:editId="0455E87A">
            <wp:extent cx="5400000" cy="4050000"/>
            <wp:effectExtent l="0" t="0" r="0" b="0"/>
            <wp:docPr id="1958670416" name="Picture 195867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mapa_parroquias.png"/>
                    <pic:cNvPicPr/>
                  </pic:nvPicPr>
                  <pic:blipFill>
                    <a:blip r:embed="rId48"/>
                    <a:stretch>
                      <a:fillRect/>
                    </a:stretch>
                  </pic:blipFill>
                  <pic:spPr>
                    <a:xfrm>
                      <a:off x="0" y="0"/>
                      <a:ext cx="5400000" cy="4050000"/>
                    </a:xfrm>
                    <a:prstGeom prst="rect">
                      <a:avLst/>
                    </a:prstGeom>
                  </pic:spPr>
                </pic:pic>
              </a:graphicData>
            </a:graphic>
          </wp:inline>
        </w:drawing>
      </w:r>
    </w:p>
    <w:p w14:paraId="2B55ECEA" w14:textId="77777777" w:rsidR="006D6C77" w:rsidRDefault="00C776E2">
      <w:pPr>
        <w:spacing w:line="480" w:lineRule="auto"/>
      </w:pPr>
      <w:r>
        <w:rPr>
          <w:i/>
        </w:rPr>
        <w:t>Nota.</w:t>
      </w:r>
      <w:r>
        <w:t xml:space="preserve"> Mapa interactivo elaborado con folium sobre OpenStreetMap; cada círculo representa una parroquia, su tamaño es proporcional al número de siniestros y su color indica el grupo de riesgo. Da como resultado que las parroquias de alta letalidad (rojo) se ubican fuera de la ciudad, en el oriente y el suroriente del Distrito, mientras que las de muchos siniestros (naranja) se ubican dentro de ella. Elaboración propia.</w:t>
      </w:r>
    </w:p>
    <w:p w14:paraId="1A6E9877" w14:textId="77777777" w:rsidR="006D6C77" w:rsidRDefault="00C776E2">
      <w:pPr>
        <w:keepNext/>
        <w:spacing w:line="480" w:lineRule="auto"/>
      </w:pPr>
      <w:r>
        <w:rPr>
          <w:b/>
        </w:rPr>
        <w:lastRenderedPageBreak/>
        <w:t>Figura 31</w:t>
      </w:r>
    </w:p>
    <w:p w14:paraId="1FDBBD56" w14:textId="77777777" w:rsidR="006D6C77" w:rsidRDefault="00C776E2">
      <w:pPr>
        <w:keepNext/>
        <w:spacing w:line="480" w:lineRule="auto"/>
      </w:pPr>
      <w:r>
        <w:rPr>
          <w:i/>
        </w:rPr>
        <w:t>Mapa de calor de los siniestros de tránsito, 2024 – agosto de 2026</w:t>
      </w:r>
    </w:p>
    <w:p w14:paraId="4BFB573F" w14:textId="77777777" w:rsidR="006D6C77" w:rsidRDefault="00C776E2">
      <w:pPr>
        <w:keepNext/>
        <w:spacing w:before="120" w:after="120"/>
        <w:jc w:val="center"/>
      </w:pPr>
      <w:r>
        <w:rPr>
          <w:noProof/>
        </w:rPr>
        <w:drawing>
          <wp:inline distT="0" distB="0" distL="0" distR="0" wp14:anchorId="6EC442F8" wp14:editId="7A4A1C33">
            <wp:extent cx="5400000" cy="4050000"/>
            <wp:effectExtent l="0" t="0" r="0" b="0"/>
            <wp:docPr id="1958670417" name="Picture 195867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mapa_calor_siniestros.png"/>
                    <pic:cNvPicPr/>
                  </pic:nvPicPr>
                  <pic:blipFill>
                    <a:blip r:embed="rId49"/>
                    <a:stretch>
                      <a:fillRect/>
                    </a:stretch>
                  </pic:blipFill>
                  <pic:spPr>
                    <a:xfrm>
                      <a:off x="0" y="0"/>
                      <a:ext cx="5400000" cy="4050000"/>
                    </a:xfrm>
                    <a:prstGeom prst="rect">
                      <a:avLst/>
                    </a:prstGeom>
                  </pic:spPr>
                </pic:pic>
              </a:graphicData>
            </a:graphic>
          </wp:inline>
        </w:drawing>
      </w:r>
    </w:p>
    <w:p w14:paraId="044EDEE9" w14:textId="77777777" w:rsidR="006D6C77" w:rsidRDefault="00C776E2">
      <w:pPr>
        <w:spacing w:line="480" w:lineRule="auto"/>
      </w:pPr>
      <w:r>
        <w:rPr>
          <w:i/>
        </w:rPr>
        <w:t>Nota.</w:t>
      </w:r>
      <w:r>
        <w:t xml:space="preserve"> Mapa de calor elaborado con los 10.272 siniestros con coordenadas válidas; los colores rojo y amarillo indican una mayor concentración de siniestros. Da como resultado que los siniestros se concentran en el centro-norte y en el sur de la ciudad, y que fuera de ella siguen el trazado de las principales carreteras. Elaboración propia.</w:t>
      </w:r>
    </w:p>
    <w:p w14:paraId="60CA4E02" w14:textId="77777777" w:rsidR="006D6C77" w:rsidRDefault="00C776E2">
      <w:pPr>
        <w:keepNext/>
        <w:spacing w:line="480" w:lineRule="auto"/>
      </w:pPr>
      <w:r>
        <w:rPr>
          <w:b/>
        </w:rPr>
        <w:lastRenderedPageBreak/>
        <w:t>Figura 32</w:t>
      </w:r>
    </w:p>
    <w:p w14:paraId="4C1F99DD" w14:textId="77777777" w:rsidR="006D6C77" w:rsidRDefault="00C776E2">
      <w:pPr>
        <w:keepNext/>
        <w:spacing w:line="480" w:lineRule="auto"/>
      </w:pPr>
      <w:r>
        <w:rPr>
          <w:i/>
        </w:rPr>
        <w:t>Ubicación de los siniestros mortales, 2024 – agosto de 2026</w:t>
      </w:r>
    </w:p>
    <w:p w14:paraId="735E85C7" w14:textId="77777777" w:rsidR="006D6C77" w:rsidRDefault="00C776E2">
      <w:pPr>
        <w:keepNext/>
        <w:spacing w:before="120" w:after="120"/>
        <w:jc w:val="center"/>
      </w:pPr>
      <w:r>
        <w:rPr>
          <w:noProof/>
        </w:rPr>
        <w:drawing>
          <wp:inline distT="0" distB="0" distL="0" distR="0" wp14:anchorId="0828D754" wp14:editId="21D95C4D">
            <wp:extent cx="5400000" cy="4050000"/>
            <wp:effectExtent l="0" t="0" r="0" b="0"/>
            <wp:docPr id="1958670418" name="Picture 195867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mapa_siniestros_mortales.png"/>
                    <pic:cNvPicPr/>
                  </pic:nvPicPr>
                  <pic:blipFill>
                    <a:blip r:embed="rId50"/>
                    <a:stretch>
                      <a:fillRect/>
                    </a:stretch>
                  </pic:blipFill>
                  <pic:spPr>
                    <a:xfrm>
                      <a:off x="0" y="0"/>
                      <a:ext cx="5400000" cy="4050000"/>
                    </a:xfrm>
                    <a:prstGeom prst="rect">
                      <a:avLst/>
                    </a:prstGeom>
                  </pic:spPr>
                </pic:pic>
              </a:graphicData>
            </a:graphic>
          </wp:inline>
        </w:drawing>
      </w:r>
    </w:p>
    <w:p w14:paraId="0C3F22F9" w14:textId="77777777" w:rsidR="006D6C77" w:rsidRDefault="00C776E2">
      <w:pPr>
        <w:spacing w:line="480" w:lineRule="auto"/>
      </w:pPr>
      <w:r>
        <w:rPr>
          <w:i/>
        </w:rPr>
        <w:t>Nota.</w:t>
      </w:r>
      <w:r>
        <w:t xml:space="preserve"> Mapa en el que cada punto representa uno de los 793 siniestros con al menos un fallecido. Da como resultado que, fuera de la ciudad, los siniestros mortales se alinean a lo largo de las carreteras que conectan las parroquias rurales. Elaboración propia.</w:t>
      </w:r>
    </w:p>
    <w:p w14:paraId="6D2D71B6" w14:textId="77777777" w:rsidR="006D6C77" w:rsidRDefault="00C776E2">
      <w:pPr>
        <w:keepNext/>
        <w:spacing w:line="480" w:lineRule="auto"/>
      </w:pPr>
      <w:r>
        <w:rPr>
          <w:b/>
        </w:rPr>
        <w:lastRenderedPageBreak/>
        <w:t>Figura 33</w:t>
      </w:r>
    </w:p>
    <w:p w14:paraId="0370495C" w14:textId="77777777" w:rsidR="006D6C77" w:rsidRDefault="00C776E2">
      <w:pPr>
        <w:keepNext/>
        <w:spacing w:line="480" w:lineRule="auto"/>
      </w:pPr>
      <w:r>
        <w:rPr>
          <w:i/>
        </w:rPr>
        <w:t>Dashboard: sección de resumen</w:t>
      </w:r>
    </w:p>
    <w:p w14:paraId="05BAF3D1" w14:textId="77777777" w:rsidR="006D6C77" w:rsidRDefault="00C776E2">
      <w:pPr>
        <w:keepNext/>
        <w:spacing w:before="120" w:after="120"/>
        <w:jc w:val="center"/>
      </w:pPr>
      <w:r>
        <w:rPr>
          <w:noProof/>
        </w:rPr>
        <w:drawing>
          <wp:inline distT="0" distB="0" distL="0" distR="0" wp14:anchorId="2AB6C4F3" wp14:editId="40AE62FD">
            <wp:extent cx="5580000" cy="4572500"/>
            <wp:effectExtent l="0" t="0" r="0" b="0"/>
            <wp:docPr id="1958670419" name="Picture 195867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dashboard_resumen.png"/>
                    <pic:cNvPicPr/>
                  </pic:nvPicPr>
                  <pic:blipFill>
                    <a:blip r:embed="rId51"/>
                    <a:stretch>
                      <a:fillRect/>
                    </a:stretch>
                  </pic:blipFill>
                  <pic:spPr>
                    <a:xfrm>
                      <a:off x="0" y="0"/>
                      <a:ext cx="5580000" cy="4572500"/>
                    </a:xfrm>
                    <a:prstGeom prst="rect">
                      <a:avLst/>
                    </a:prstGeom>
                  </pic:spPr>
                </pic:pic>
              </a:graphicData>
            </a:graphic>
          </wp:inline>
        </w:drawing>
      </w:r>
    </w:p>
    <w:p w14:paraId="70283E8A" w14:textId="77777777" w:rsidR="006D6C77" w:rsidRDefault="00C776E2">
      <w:pPr>
        <w:spacing w:line="480" w:lineRule="auto"/>
      </w:pPr>
      <w:r>
        <w:rPr>
          <w:i/>
        </w:rPr>
        <w:t>Nota.</w:t>
      </w:r>
      <w:r>
        <w:t xml:space="preserve"> Captura de la sección de resumen del dashboard, con el periodo 2017–2026 y todas las zonas. Da como resultado una vista general con los indicadores principales (44.982 siniestros, 2.741 fallecidos, 26.754 lesionados y una letalidad de 6,1), la evolución por año y los hallazgos principales del proyecto. Elaboración propia.</w:t>
      </w:r>
    </w:p>
    <w:p w14:paraId="52F41504" w14:textId="77777777" w:rsidR="006D6C77" w:rsidRDefault="00C776E2">
      <w:pPr>
        <w:keepNext/>
        <w:spacing w:line="480" w:lineRule="auto"/>
      </w:pPr>
      <w:r>
        <w:rPr>
          <w:b/>
        </w:rPr>
        <w:lastRenderedPageBreak/>
        <w:t>Figura 34</w:t>
      </w:r>
    </w:p>
    <w:p w14:paraId="78D70F0B" w14:textId="77777777" w:rsidR="006D6C77" w:rsidRDefault="00C776E2">
      <w:pPr>
        <w:keepNext/>
        <w:spacing w:line="480" w:lineRule="auto"/>
      </w:pPr>
      <w:r>
        <w:rPr>
          <w:i/>
        </w:rPr>
        <w:t>Dashboard: mapa de riesgo por parroquia</w:t>
      </w:r>
    </w:p>
    <w:p w14:paraId="6D691BF8" w14:textId="77777777" w:rsidR="006D6C77" w:rsidRDefault="00C776E2">
      <w:pPr>
        <w:keepNext/>
        <w:spacing w:before="120" w:after="120"/>
        <w:jc w:val="center"/>
      </w:pPr>
      <w:r>
        <w:rPr>
          <w:noProof/>
        </w:rPr>
        <w:drawing>
          <wp:inline distT="0" distB="0" distL="0" distR="0" wp14:anchorId="7D184D09" wp14:editId="28505D43">
            <wp:extent cx="5580000" cy="3875000"/>
            <wp:effectExtent l="0" t="0" r="0" b="0"/>
            <wp:docPr id="1958670420" name="Picture 1958670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dashboard_mapa.png"/>
                    <pic:cNvPicPr/>
                  </pic:nvPicPr>
                  <pic:blipFill>
                    <a:blip r:embed="rId52"/>
                    <a:stretch>
                      <a:fillRect/>
                    </a:stretch>
                  </pic:blipFill>
                  <pic:spPr>
                    <a:xfrm>
                      <a:off x="0" y="0"/>
                      <a:ext cx="5580000" cy="3875000"/>
                    </a:xfrm>
                    <a:prstGeom prst="rect">
                      <a:avLst/>
                    </a:prstGeom>
                  </pic:spPr>
                </pic:pic>
              </a:graphicData>
            </a:graphic>
          </wp:inline>
        </w:drawing>
      </w:r>
    </w:p>
    <w:p w14:paraId="7462E669" w14:textId="77777777" w:rsidR="006D6C77" w:rsidRDefault="00C776E2">
      <w:pPr>
        <w:spacing w:line="480" w:lineRule="auto"/>
      </w:pPr>
      <w:r>
        <w:rPr>
          <w:i/>
        </w:rPr>
        <w:t>Nota.</w:t>
      </w:r>
      <w:r>
        <w:t xml:space="preserve"> Captura de la sección de mapa de riesgo, con la ficha de Quitumbe seleccionada; el tamaño de cada burbuja indica el número de siniestros y su color, el grupo de riesgo. Da como resultado que Quitumbe, la parroquia con más siniestros (680), tiene una letalidad de 8,1 y su hora con más siniestros a las 22:00. Elaboración propia.</w:t>
      </w:r>
    </w:p>
    <w:p w14:paraId="112E4AF3" w14:textId="77777777" w:rsidR="006D6C77" w:rsidRDefault="00C776E2">
      <w:pPr>
        <w:keepNext/>
        <w:spacing w:line="480" w:lineRule="auto"/>
      </w:pPr>
      <w:r>
        <w:rPr>
          <w:b/>
        </w:rPr>
        <w:lastRenderedPageBreak/>
        <w:t>Figura 35</w:t>
      </w:r>
    </w:p>
    <w:p w14:paraId="37FE090C" w14:textId="77777777" w:rsidR="006D6C77" w:rsidRDefault="00C776E2">
      <w:pPr>
        <w:keepNext/>
        <w:spacing w:line="480" w:lineRule="auto"/>
      </w:pPr>
      <w:r>
        <w:rPr>
          <w:i/>
        </w:rPr>
        <w:t>Dashboard: patrones temporales de los siniestros</w:t>
      </w:r>
    </w:p>
    <w:p w14:paraId="27ADD0C0" w14:textId="77777777" w:rsidR="006D6C77" w:rsidRDefault="00C776E2">
      <w:pPr>
        <w:keepNext/>
        <w:spacing w:before="120" w:after="120"/>
        <w:jc w:val="center"/>
      </w:pPr>
      <w:r>
        <w:rPr>
          <w:noProof/>
        </w:rPr>
        <w:drawing>
          <wp:inline distT="0" distB="0" distL="0" distR="0" wp14:anchorId="2E16AB15" wp14:editId="36AE1301">
            <wp:extent cx="5580000" cy="3603750"/>
            <wp:effectExtent l="0" t="0" r="0" b="0"/>
            <wp:docPr id="1958670421" name="Picture 1958670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dashboard_cuando_ocurren.png"/>
                    <pic:cNvPicPr/>
                  </pic:nvPicPr>
                  <pic:blipFill>
                    <a:blip r:embed="rId53"/>
                    <a:stretch>
                      <a:fillRect/>
                    </a:stretch>
                  </pic:blipFill>
                  <pic:spPr>
                    <a:xfrm>
                      <a:off x="0" y="0"/>
                      <a:ext cx="5580000" cy="3603750"/>
                    </a:xfrm>
                    <a:prstGeom prst="rect">
                      <a:avLst/>
                    </a:prstGeom>
                  </pic:spPr>
                </pic:pic>
              </a:graphicData>
            </a:graphic>
          </wp:inline>
        </w:drawing>
      </w:r>
    </w:p>
    <w:p w14:paraId="522E22DA" w14:textId="77777777" w:rsidR="006D6C77" w:rsidRDefault="00C776E2">
      <w:pPr>
        <w:spacing w:line="480" w:lineRule="auto"/>
      </w:pPr>
      <w:r>
        <w:rPr>
          <w:i/>
        </w:rPr>
        <w:t>Nota.</w:t>
      </w:r>
      <w:r>
        <w:t xml:space="preserve"> Captura de la sección de cuándo ocurren, con el mapa de calor de día de la semana por hora y los siniestros por hora, día y mes. Da como resultado que siete de las ocho horas con más siniestros (en rojo) corresponden a la madrugada del sábado y del domingo. Elaboración propia.</w:t>
      </w:r>
    </w:p>
    <w:p w14:paraId="4EFBDB83" w14:textId="77777777" w:rsidR="006D6C77" w:rsidRDefault="00C776E2">
      <w:pPr>
        <w:keepNext/>
        <w:spacing w:line="480" w:lineRule="auto"/>
      </w:pPr>
      <w:r>
        <w:rPr>
          <w:b/>
        </w:rPr>
        <w:lastRenderedPageBreak/>
        <w:t>Figura 36</w:t>
      </w:r>
    </w:p>
    <w:p w14:paraId="2F211405" w14:textId="77777777" w:rsidR="006D6C77" w:rsidRDefault="00C776E2">
      <w:pPr>
        <w:keepNext/>
        <w:spacing w:line="480" w:lineRule="auto"/>
      </w:pPr>
      <w:r>
        <w:rPr>
          <w:i/>
        </w:rPr>
        <w:t>Dashboard: grupos de riesgo</w:t>
      </w:r>
    </w:p>
    <w:p w14:paraId="2309DF15" w14:textId="77777777" w:rsidR="006D6C77" w:rsidRDefault="00C776E2">
      <w:pPr>
        <w:keepNext/>
        <w:spacing w:before="120" w:after="120"/>
        <w:jc w:val="center"/>
      </w:pPr>
      <w:r>
        <w:rPr>
          <w:noProof/>
        </w:rPr>
        <w:drawing>
          <wp:inline distT="0" distB="0" distL="0" distR="0" wp14:anchorId="4F1BE70D" wp14:editId="7C7BC7D1">
            <wp:extent cx="5580000" cy="4107500"/>
            <wp:effectExtent l="0" t="0" r="0" b="0"/>
            <wp:docPr id="1958670422" name="Picture 1958670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dashboard_grupos.png"/>
                    <pic:cNvPicPr/>
                  </pic:nvPicPr>
                  <pic:blipFill>
                    <a:blip r:embed="rId54"/>
                    <a:stretch>
                      <a:fillRect/>
                    </a:stretch>
                  </pic:blipFill>
                  <pic:spPr>
                    <a:xfrm>
                      <a:off x="0" y="0"/>
                      <a:ext cx="5580000" cy="4107500"/>
                    </a:xfrm>
                    <a:prstGeom prst="rect">
                      <a:avLst/>
                    </a:prstGeom>
                  </pic:spPr>
                </pic:pic>
              </a:graphicData>
            </a:graphic>
          </wp:inline>
        </w:drawing>
      </w:r>
    </w:p>
    <w:p w14:paraId="4CBFE53F" w14:textId="77777777" w:rsidR="006D6C77" w:rsidRDefault="00C776E2">
      <w:pPr>
        <w:spacing w:line="480" w:lineRule="auto"/>
      </w:pPr>
      <w:r>
        <w:rPr>
          <w:i/>
        </w:rPr>
        <w:t>Nota.</w:t>
      </w:r>
      <w:r>
        <w:t xml:space="preserve"> Captura de la sección de grupos de riesgo, con el perfil de los tres grupos, la posición de cada parroquia según su número de siniestros y su letalidad, y el coeficiente de silhouette. Da como resultado que el grupo de pocos siniestros y alta letalidad (25,8) se separa claramente de los otros dos grupos (7,7 y 7,4). Elaboración propia.</w:t>
      </w:r>
    </w:p>
    <w:p w14:paraId="78CA79B3" w14:textId="77777777" w:rsidR="006D6C77" w:rsidRDefault="00C776E2">
      <w:pPr>
        <w:keepNext/>
        <w:spacing w:line="480" w:lineRule="auto"/>
      </w:pPr>
      <w:r>
        <w:rPr>
          <w:b/>
        </w:rPr>
        <w:lastRenderedPageBreak/>
        <w:t>Figura 37</w:t>
      </w:r>
    </w:p>
    <w:p w14:paraId="0AABC3BD" w14:textId="77777777" w:rsidR="006D6C77" w:rsidRDefault="00C776E2">
      <w:pPr>
        <w:keepNext/>
        <w:spacing w:line="480" w:lineRule="auto"/>
      </w:pPr>
      <w:r>
        <w:rPr>
          <w:i/>
        </w:rPr>
        <w:t>Dashboard: simulador de escenarios</w:t>
      </w:r>
    </w:p>
    <w:p w14:paraId="7A80D8F0" w14:textId="77777777" w:rsidR="006D6C77" w:rsidRDefault="00C776E2">
      <w:pPr>
        <w:keepNext/>
        <w:spacing w:before="120" w:after="120"/>
        <w:jc w:val="center"/>
      </w:pPr>
      <w:r>
        <w:rPr>
          <w:noProof/>
        </w:rPr>
        <w:drawing>
          <wp:inline distT="0" distB="0" distL="0" distR="0" wp14:anchorId="33ADA4EC" wp14:editId="279CBF49">
            <wp:extent cx="5580000" cy="3487500"/>
            <wp:effectExtent l="0" t="0" r="0" b="0"/>
            <wp:docPr id="1958670423" name="Picture 195867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dashboard_simulador.png"/>
                    <pic:cNvPicPr/>
                  </pic:nvPicPr>
                  <pic:blipFill>
                    <a:blip r:embed="rId55"/>
                    <a:stretch>
                      <a:fillRect/>
                    </a:stretch>
                  </pic:blipFill>
                  <pic:spPr>
                    <a:xfrm>
                      <a:off x="0" y="0"/>
                      <a:ext cx="5580000" cy="3487500"/>
                    </a:xfrm>
                    <a:prstGeom prst="rect">
                      <a:avLst/>
                    </a:prstGeom>
                  </pic:spPr>
                </pic:pic>
              </a:graphicData>
            </a:graphic>
          </wp:inline>
        </w:drawing>
      </w:r>
    </w:p>
    <w:p w14:paraId="3C0F60A1" w14:textId="77777777" w:rsidR="006D6C77" w:rsidRDefault="00C776E2">
      <w:pPr>
        <w:spacing w:line="480" w:lineRule="auto"/>
      </w:pPr>
      <w:r>
        <w:rPr>
          <w:i/>
        </w:rPr>
        <w:t>Nota.</w:t>
      </w:r>
      <w:r>
        <w:t xml:space="preserve"> Captura del simulador para un sábado a las 19:00 en la zona urbana. Da como resultado un índice de riesgo de 7,3 (alto), equivalente a 1,5 veces una hora promedio, y que Quitumbe, Iñaquito y Ponceano son las parroquias más expuestas en ese escenario. Elaboración propia.</w:t>
      </w:r>
    </w:p>
    <w:sectPr w:rsidR="006D6C77" w:rsidSect="0048524B">
      <w:headerReference w:type="default" r:id="rId56"/>
      <w:footerReference w:type="default" r:id="rId57"/>
      <w:pgSz w:w="11900" w:h="16840"/>
      <w:pgMar w:top="141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98686" w14:textId="77777777" w:rsidR="001D1EA6" w:rsidRDefault="001D1EA6" w:rsidP="0097378A">
      <w:r>
        <w:separator/>
      </w:r>
    </w:p>
  </w:endnote>
  <w:endnote w:type="continuationSeparator" w:id="0">
    <w:p w14:paraId="29C97C9A" w14:textId="77777777" w:rsidR="001D1EA6" w:rsidRDefault="001D1EA6"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FE9C" w14:textId="77777777" w:rsidR="006D6C77" w:rsidRDefault="00C776E2">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79A8" w14:textId="77777777" w:rsidR="001D1EA6" w:rsidRDefault="001D1EA6" w:rsidP="0097378A">
      <w:r>
        <w:separator/>
      </w:r>
    </w:p>
  </w:footnote>
  <w:footnote w:type="continuationSeparator" w:id="0">
    <w:p w14:paraId="3C387003" w14:textId="77777777" w:rsidR="001D1EA6" w:rsidRDefault="001D1EA6"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0837" w14:textId="77777777" w:rsidR="0097378A" w:rsidRDefault="00E00F5D">
    <w:pPr>
      <w:pStyle w:val="Encabezado"/>
    </w:pPr>
    <w:r>
      <w:rPr>
        <w:noProof/>
      </w:rPr>
      <w:drawing>
        <wp:anchor distT="0" distB="0" distL="114300" distR="114300" simplePos="0" relativeHeight="251659264" behindDoc="1" locked="0" layoutInCell="1" allowOverlap="1" wp14:anchorId="2248091B" wp14:editId="40920509">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DA8"/>
    <w:multiLevelType w:val="multilevel"/>
    <w:tmpl w:val="202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79A4"/>
    <w:multiLevelType w:val="hybridMultilevel"/>
    <w:tmpl w:val="21C4A374"/>
    <w:lvl w:ilvl="0" w:tplc="92FA231A">
      <w:numFmt w:val="bullet"/>
      <w:lvlText w:val=""/>
      <w:lvlJc w:val="left"/>
      <w:pPr>
        <w:ind w:left="720" w:hanging="360"/>
      </w:pPr>
      <w:rPr>
        <w:rFonts w:ascii="Calibri" w:eastAsia="Times New Roman"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5D27194"/>
    <w:multiLevelType w:val="hybridMultilevel"/>
    <w:tmpl w:val="167ACDD4"/>
    <w:lvl w:ilvl="0" w:tplc="92FA231A">
      <w:numFmt w:val="bullet"/>
      <w:lvlText w:val=""/>
      <w:lvlJc w:val="left"/>
      <w:pPr>
        <w:ind w:left="1080" w:hanging="360"/>
      </w:pPr>
      <w:rPr>
        <w:rFonts w:ascii="Calibri" w:eastAsia="Times New Roman" w:hAnsi="Calibri" w:cs="Calibr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106F232F"/>
    <w:multiLevelType w:val="multilevel"/>
    <w:tmpl w:val="0288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460ED"/>
    <w:multiLevelType w:val="hybridMultilevel"/>
    <w:tmpl w:val="112296F0"/>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52137A6"/>
    <w:multiLevelType w:val="multilevel"/>
    <w:tmpl w:val="4858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7B35996"/>
    <w:multiLevelType w:val="multilevel"/>
    <w:tmpl w:val="167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55959"/>
    <w:multiLevelType w:val="multilevel"/>
    <w:tmpl w:val="B3A8AAE4"/>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C95F97"/>
    <w:multiLevelType w:val="multilevel"/>
    <w:tmpl w:val="E700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BF3FF2"/>
    <w:multiLevelType w:val="multilevel"/>
    <w:tmpl w:val="D4A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270D"/>
    <w:multiLevelType w:val="multilevel"/>
    <w:tmpl w:val="9FB2E76A"/>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F3F60"/>
    <w:multiLevelType w:val="multilevel"/>
    <w:tmpl w:val="C1EAC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82966"/>
    <w:multiLevelType w:val="multilevel"/>
    <w:tmpl w:val="C9B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E20C3"/>
    <w:multiLevelType w:val="multilevel"/>
    <w:tmpl w:val="234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E6C56"/>
    <w:multiLevelType w:val="multilevel"/>
    <w:tmpl w:val="FAC03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9" w15:restartNumberingAfterBreak="0">
    <w:nsid w:val="374B6A8B"/>
    <w:multiLevelType w:val="multilevel"/>
    <w:tmpl w:val="5E82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3FBC5B2B"/>
    <w:multiLevelType w:val="multilevel"/>
    <w:tmpl w:val="866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3B5D43"/>
    <w:multiLevelType w:val="multilevel"/>
    <w:tmpl w:val="18A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5C0B89"/>
    <w:multiLevelType w:val="multilevel"/>
    <w:tmpl w:val="5C2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91DA5"/>
    <w:multiLevelType w:val="multilevel"/>
    <w:tmpl w:val="E25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F3B4472"/>
    <w:multiLevelType w:val="multilevel"/>
    <w:tmpl w:val="26F6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74E04CB"/>
    <w:multiLevelType w:val="multilevel"/>
    <w:tmpl w:val="1EC4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4E5CFC"/>
    <w:multiLevelType w:val="multilevel"/>
    <w:tmpl w:val="E6F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F3581"/>
    <w:multiLevelType w:val="hybridMultilevel"/>
    <w:tmpl w:val="32C620DA"/>
    <w:lvl w:ilvl="0" w:tplc="300A000F">
      <w:start w:val="5"/>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3C83543"/>
    <w:multiLevelType w:val="multilevel"/>
    <w:tmpl w:val="C1EAC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91C36"/>
    <w:multiLevelType w:val="hybridMultilevel"/>
    <w:tmpl w:val="14C2B7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5705274"/>
    <w:multiLevelType w:val="multilevel"/>
    <w:tmpl w:val="E0B8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E0C03"/>
    <w:multiLevelType w:val="hybridMultilevel"/>
    <w:tmpl w:val="E20436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731E10AF"/>
    <w:multiLevelType w:val="hybridMultilevel"/>
    <w:tmpl w:val="9140B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75A45E15"/>
    <w:multiLevelType w:val="hybridMultilevel"/>
    <w:tmpl w:val="0FA814F2"/>
    <w:lvl w:ilvl="0" w:tplc="3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877744670">
    <w:abstractNumId w:val="7"/>
  </w:num>
  <w:num w:numId="2" w16cid:durableId="2007975010">
    <w:abstractNumId w:val="8"/>
  </w:num>
  <w:num w:numId="3" w16cid:durableId="549878894">
    <w:abstractNumId w:val="35"/>
  </w:num>
  <w:num w:numId="4" w16cid:durableId="336427231">
    <w:abstractNumId w:val="2"/>
  </w:num>
  <w:num w:numId="5" w16cid:durableId="333726449">
    <w:abstractNumId w:val="38"/>
  </w:num>
  <w:num w:numId="6" w16cid:durableId="1371806389">
    <w:abstractNumId w:val="27"/>
  </w:num>
  <w:num w:numId="7" w16cid:durableId="1419447722">
    <w:abstractNumId w:val="18"/>
  </w:num>
  <w:num w:numId="8" w16cid:durableId="1078793079">
    <w:abstractNumId w:val="20"/>
  </w:num>
  <w:num w:numId="9" w16cid:durableId="1780755209">
    <w:abstractNumId w:val="34"/>
  </w:num>
  <w:num w:numId="10" w16cid:durableId="1282348321">
    <w:abstractNumId w:val="36"/>
  </w:num>
  <w:num w:numId="11" w16cid:durableId="891309027">
    <w:abstractNumId w:val="9"/>
  </w:num>
  <w:num w:numId="12" w16cid:durableId="317850508">
    <w:abstractNumId w:val="22"/>
  </w:num>
  <w:num w:numId="13" w16cid:durableId="1714307822">
    <w:abstractNumId w:val="19"/>
  </w:num>
  <w:num w:numId="14" w16cid:durableId="2114739627">
    <w:abstractNumId w:val="25"/>
  </w:num>
  <w:num w:numId="15" w16cid:durableId="887424015">
    <w:abstractNumId w:val="32"/>
  </w:num>
  <w:num w:numId="16" w16cid:durableId="1381247270">
    <w:abstractNumId w:val="1"/>
  </w:num>
  <w:num w:numId="17" w16cid:durableId="1575971336">
    <w:abstractNumId w:val="3"/>
  </w:num>
  <w:num w:numId="18" w16cid:durableId="319508865">
    <w:abstractNumId w:val="37"/>
  </w:num>
  <w:num w:numId="19" w16cid:durableId="1934121514">
    <w:abstractNumId w:val="17"/>
  </w:num>
  <w:num w:numId="20" w16cid:durableId="617952865">
    <w:abstractNumId w:val="26"/>
  </w:num>
  <w:num w:numId="21" w16cid:durableId="166336421">
    <w:abstractNumId w:val="31"/>
  </w:num>
  <w:num w:numId="22" w16cid:durableId="1409376656">
    <w:abstractNumId w:val="21"/>
  </w:num>
  <w:num w:numId="23" w16cid:durableId="666056144">
    <w:abstractNumId w:val="14"/>
  </w:num>
  <w:num w:numId="24" w16cid:durableId="949243687">
    <w:abstractNumId w:val="10"/>
  </w:num>
  <w:num w:numId="25" w16cid:durableId="487945469">
    <w:abstractNumId w:val="15"/>
  </w:num>
  <w:num w:numId="26" w16cid:durableId="770122112">
    <w:abstractNumId w:val="28"/>
  </w:num>
  <w:num w:numId="27" w16cid:durableId="1986472190">
    <w:abstractNumId w:val="0"/>
  </w:num>
  <w:num w:numId="28" w16cid:durableId="137501833">
    <w:abstractNumId w:val="24"/>
  </w:num>
  <w:num w:numId="29" w16cid:durableId="805928073">
    <w:abstractNumId w:val="33"/>
  </w:num>
  <w:num w:numId="30" w16cid:durableId="367217095">
    <w:abstractNumId w:val="30"/>
  </w:num>
  <w:num w:numId="31" w16cid:durableId="1226604409">
    <w:abstractNumId w:val="5"/>
  </w:num>
  <w:num w:numId="32" w16cid:durableId="1607808234">
    <w:abstractNumId w:val="6"/>
  </w:num>
  <w:num w:numId="33" w16cid:durableId="1341657545">
    <w:abstractNumId w:val="13"/>
  </w:num>
  <w:num w:numId="34" w16cid:durableId="428430863">
    <w:abstractNumId w:val="4"/>
  </w:num>
  <w:num w:numId="35" w16cid:durableId="2012562528">
    <w:abstractNumId w:val="23"/>
  </w:num>
  <w:num w:numId="36" w16cid:durableId="1715083947">
    <w:abstractNumId w:val="12"/>
  </w:num>
  <w:num w:numId="37" w16cid:durableId="2037150392">
    <w:abstractNumId w:val="11"/>
  </w:num>
  <w:num w:numId="38" w16cid:durableId="1532959222">
    <w:abstractNumId w:val="29"/>
  </w:num>
  <w:num w:numId="39" w16cid:durableId="325939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12C77"/>
    <w:rsid w:val="00031648"/>
    <w:rsid w:val="00055EE2"/>
    <w:rsid w:val="000779A7"/>
    <w:rsid w:val="00083A79"/>
    <w:rsid w:val="000A3601"/>
    <w:rsid w:val="000E35C1"/>
    <w:rsid w:val="000E7AF1"/>
    <w:rsid w:val="000F6D55"/>
    <w:rsid w:val="00120E7D"/>
    <w:rsid w:val="0015335A"/>
    <w:rsid w:val="001B13C6"/>
    <w:rsid w:val="001C07CB"/>
    <w:rsid w:val="001D1EA6"/>
    <w:rsid w:val="001D7B70"/>
    <w:rsid w:val="001E45EC"/>
    <w:rsid w:val="001E7603"/>
    <w:rsid w:val="001F6533"/>
    <w:rsid w:val="0020752D"/>
    <w:rsid w:val="00214DB0"/>
    <w:rsid w:val="002242AB"/>
    <w:rsid w:val="00224F2E"/>
    <w:rsid w:val="002375DB"/>
    <w:rsid w:val="002422D7"/>
    <w:rsid w:val="00254AA1"/>
    <w:rsid w:val="00254B28"/>
    <w:rsid w:val="00264B40"/>
    <w:rsid w:val="00270B68"/>
    <w:rsid w:val="00271396"/>
    <w:rsid w:val="00287DC2"/>
    <w:rsid w:val="002A7B5A"/>
    <w:rsid w:val="002E2BD8"/>
    <w:rsid w:val="003061ED"/>
    <w:rsid w:val="003256FE"/>
    <w:rsid w:val="003431BD"/>
    <w:rsid w:val="00377705"/>
    <w:rsid w:val="00380477"/>
    <w:rsid w:val="003A1F27"/>
    <w:rsid w:val="003F4458"/>
    <w:rsid w:val="00460F97"/>
    <w:rsid w:val="004612D1"/>
    <w:rsid w:val="0048524B"/>
    <w:rsid w:val="004C0E0E"/>
    <w:rsid w:val="004D775B"/>
    <w:rsid w:val="00545301"/>
    <w:rsid w:val="00546F60"/>
    <w:rsid w:val="00567399"/>
    <w:rsid w:val="00580421"/>
    <w:rsid w:val="005A51C1"/>
    <w:rsid w:val="005D768A"/>
    <w:rsid w:val="006A65DB"/>
    <w:rsid w:val="006C0C06"/>
    <w:rsid w:val="006C6E0A"/>
    <w:rsid w:val="006D6C77"/>
    <w:rsid w:val="00711CA2"/>
    <w:rsid w:val="00723677"/>
    <w:rsid w:val="0072696D"/>
    <w:rsid w:val="00736F1D"/>
    <w:rsid w:val="00782763"/>
    <w:rsid w:val="00796044"/>
    <w:rsid w:val="007A77CB"/>
    <w:rsid w:val="008159D3"/>
    <w:rsid w:val="008826C6"/>
    <w:rsid w:val="0089072F"/>
    <w:rsid w:val="00893695"/>
    <w:rsid w:val="00897E9E"/>
    <w:rsid w:val="008A34E3"/>
    <w:rsid w:val="008A40B8"/>
    <w:rsid w:val="008B0F9B"/>
    <w:rsid w:val="008C1696"/>
    <w:rsid w:val="008D1DD3"/>
    <w:rsid w:val="00915CAA"/>
    <w:rsid w:val="00955665"/>
    <w:rsid w:val="00960CA7"/>
    <w:rsid w:val="0097378A"/>
    <w:rsid w:val="0098317A"/>
    <w:rsid w:val="009A4B1F"/>
    <w:rsid w:val="009B7224"/>
    <w:rsid w:val="009B7C11"/>
    <w:rsid w:val="009C22B8"/>
    <w:rsid w:val="00A04FBA"/>
    <w:rsid w:val="00A339BD"/>
    <w:rsid w:val="00A5337A"/>
    <w:rsid w:val="00A75FAC"/>
    <w:rsid w:val="00A87963"/>
    <w:rsid w:val="00AA2AF7"/>
    <w:rsid w:val="00B2254C"/>
    <w:rsid w:val="00B40C09"/>
    <w:rsid w:val="00B60C98"/>
    <w:rsid w:val="00B64FA3"/>
    <w:rsid w:val="00B701B7"/>
    <w:rsid w:val="00B811A9"/>
    <w:rsid w:val="00B866A5"/>
    <w:rsid w:val="00B97220"/>
    <w:rsid w:val="00BA550B"/>
    <w:rsid w:val="00BA5D2A"/>
    <w:rsid w:val="00BC5011"/>
    <w:rsid w:val="00C357A6"/>
    <w:rsid w:val="00C40D62"/>
    <w:rsid w:val="00C45648"/>
    <w:rsid w:val="00C505EB"/>
    <w:rsid w:val="00C5095E"/>
    <w:rsid w:val="00C51167"/>
    <w:rsid w:val="00C7117E"/>
    <w:rsid w:val="00C75F81"/>
    <w:rsid w:val="00C776E2"/>
    <w:rsid w:val="00CA4044"/>
    <w:rsid w:val="00CB2153"/>
    <w:rsid w:val="00CC34C9"/>
    <w:rsid w:val="00CF1A35"/>
    <w:rsid w:val="00CF2408"/>
    <w:rsid w:val="00CF6BC7"/>
    <w:rsid w:val="00D12A78"/>
    <w:rsid w:val="00D35DBF"/>
    <w:rsid w:val="00D43452"/>
    <w:rsid w:val="00D801CE"/>
    <w:rsid w:val="00DA22C1"/>
    <w:rsid w:val="00DB2670"/>
    <w:rsid w:val="00E00F5D"/>
    <w:rsid w:val="00E3749A"/>
    <w:rsid w:val="00E57924"/>
    <w:rsid w:val="00E654BB"/>
    <w:rsid w:val="00E8255D"/>
    <w:rsid w:val="00E84B54"/>
    <w:rsid w:val="00E84E71"/>
    <w:rsid w:val="00E86546"/>
    <w:rsid w:val="00E867FD"/>
    <w:rsid w:val="00EA0C79"/>
    <w:rsid w:val="00EA269A"/>
    <w:rsid w:val="00EB385F"/>
    <w:rsid w:val="00F001B9"/>
    <w:rsid w:val="00F43527"/>
    <w:rsid w:val="00F512E5"/>
    <w:rsid w:val="00F541CD"/>
    <w:rsid w:val="00F76495"/>
    <w:rsid w:val="00F81437"/>
    <w:rsid w:val="00F81DCC"/>
    <w:rsid w:val="00F94028"/>
    <w:rsid w:val="00FB5474"/>
    <w:rsid w:val="00FB61E5"/>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AF2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17E"/>
  </w:style>
  <w:style w:type="paragraph" w:styleId="Ttulo1">
    <w:name w:val="heading 1"/>
    <w:basedOn w:val="Normal"/>
    <w:next w:val="Normal"/>
    <w:link w:val="Ttulo1Car"/>
    <w:uiPriority w:val="9"/>
    <w:qFormat/>
    <w:rsid w:val="00460F97"/>
    <w:pPr>
      <w:keepNext/>
      <w:spacing w:line="480" w:lineRule="auto"/>
      <w:jc w:val="center"/>
      <w:outlineLvl w:val="0"/>
    </w:pPr>
    <w:rPr>
      <w:b/>
      <w:bCs/>
      <w:color w:val="000000"/>
      <w:lang w:val="es-EC" w:eastAsia="es-EC"/>
    </w:rPr>
  </w:style>
  <w:style w:type="paragraph" w:styleId="Ttulo2">
    <w:name w:val="heading 2"/>
    <w:basedOn w:val="Normal"/>
    <w:next w:val="Normal"/>
    <w:link w:val="Ttulo2Car"/>
    <w:uiPriority w:val="9"/>
    <w:unhideWhenUsed/>
    <w:qFormat/>
    <w:rsid w:val="00460F97"/>
    <w:pPr>
      <w:keepNext/>
      <w:spacing w:line="480" w:lineRule="auto"/>
      <w:outlineLvl w:val="1"/>
    </w:pPr>
    <w:rPr>
      <w:b/>
      <w:bCs/>
      <w:color w:val="000000"/>
      <w:lang w:val="es-EC"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sz w:val="22"/>
      <w:szCs w:val="22"/>
      <w:lang w:val="es-ES"/>
    </w:rPr>
  </w:style>
  <w:style w:type="table" w:styleId="Tablanormal1">
    <w:name w:val="Plain Table 1"/>
    <w:basedOn w:val="Tablanormal"/>
    <w:uiPriority w:val="72"/>
    <w:rsid w:val="00723677"/>
    <w:rPr>
      <w:rFonts w:ascii="Calibri" w:eastAsia="Calibri" w:hAnsi="Calibri"/>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character" w:styleId="Textoennegrita">
    <w:name w:val="Strong"/>
    <w:basedOn w:val="Fuentedeprrafopredeter"/>
    <w:uiPriority w:val="22"/>
    <w:qFormat/>
    <w:rsid w:val="008159D3"/>
    <w:rPr>
      <w:b/>
      <w:bCs/>
    </w:rPr>
  </w:style>
  <w:style w:type="table" w:styleId="Tablaconcuadrcula">
    <w:name w:val="Table Grid"/>
    <w:basedOn w:val="Tablanormal"/>
    <w:uiPriority w:val="39"/>
    <w:rsid w:val="00380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7705"/>
    <w:pPr>
      <w:spacing w:before="100" w:beforeAutospacing="1" w:after="100" w:afterAutospacing="1"/>
    </w:pPr>
    <w:rPr>
      <w:lang w:val="es-EC" w:eastAsia="es-EC"/>
    </w:rPr>
  </w:style>
  <w:style w:type="character" w:styleId="Mencinsinresolver">
    <w:name w:val="Unresolved Mention"/>
    <w:basedOn w:val="Fuentedeprrafopredeter"/>
    <w:uiPriority w:val="99"/>
    <w:rsid w:val="00955665"/>
    <w:rPr>
      <w:color w:val="605E5C"/>
      <w:shd w:val="clear" w:color="auto" w:fill="E1DFDD"/>
    </w:rPr>
  </w:style>
  <w:style w:type="character" w:customStyle="1" w:styleId="Ttulo1Car">
    <w:name w:val="Título 1 Car"/>
    <w:basedOn w:val="Fuentedeprrafopredeter"/>
    <w:link w:val="Ttulo1"/>
    <w:uiPriority w:val="9"/>
    <w:rsid w:val="00460F97"/>
    <w:rPr>
      <w:rFonts w:ascii="Times New Roman" w:eastAsia="Times New Roman" w:hAnsi="Times New Roman" w:cs="Times New Roman"/>
      <w:b/>
      <w:bCs/>
      <w:color w:val="000000"/>
      <w:lang w:val="es-EC" w:eastAsia="es-EC"/>
    </w:rPr>
  </w:style>
  <w:style w:type="character" w:customStyle="1" w:styleId="Ttulo2Car">
    <w:name w:val="Título 2 Car"/>
    <w:basedOn w:val="Fuentedeprrafopredeter"/>
    <w:link w:val="Ttulo2"/>
    <w:uiPriority w:val="9"/>
    <w:rsid w:val="00460F97"/>
    <w:rPr>
      <w:rFonts w:ascii="Times New Roman" w:eastAsia="Times New Roman" w:hAnsi="Times New Roman" w:cs="Times New Roman"/>
      <w:b/>
      <w:bCs/>
      <w:color w:val="000000"/>
      <w:lang w:val="es-EC" w:eastAsia="es-EC"/>
    </w:rPr>
  </w:style>
  <w:style w:type="paragraph" w:styleId="TDC1">
    <w:name w:val="toc 1"/>
    <w:basedOn w:val="Normal"/>
    <w:uiPriority w:val="39"/>
    <w:pPr>
      <w:spacing w:after="60"/>
    </w:pPr>
  </w:style>
  <w:style w:type="paragraph" w:styleId="TDC2">
    <w:name w:val="toc 2"/>
    <w:basedOn w:val="Normal"/>
    <w:uiPriority w:val="39"/>
    <w:pPr>
      <w:spacing w:after="60"/>
      <w:ind w:left="3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594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5080/Majora-92bf1922-00a" TargetMode="External"/><Relationship Id="rId18" Type="http://schemas.openxmlformats.org/officeDocument/2006/relationships/hyperlink" Target="https://doi.org/10.1080/07421222.1996.11518099"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hyperlink" Target="https://www.ant.gob.ec/estadisticas/" TargetMode="External"/><Relationship Id="rId2" Type="http://schemas.openxmlformats.org/officeDocument/2006/relationships/styles" Target="styles.xml"/><Relationship Id="rId16" Type="http://schemas.openxmlformats.org/officeDocument/2006/relationships/hyperlink" Target="https://www.who.int/publications/i/item/9789240086517" TargetMode="External"/><Relationship Id="rId29" Type="http://schemas.openxmlformats.org/officeDocument/2006/relationships/image" Target="media/image11.png"/><Relationship Id="rId11" Type="http://schemas.openxmlformats.org/officeDocument/2006/relationships/hyperlink" Target="https://www.ecuadorencifras.gob.ec/estadisticas-siniestros-de-transito/"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oi.org/10.1023/A:1010933404324" TargetMode="External"/><Relationship Id="rId14" Type="http://schemas.openxmlformats.org/officeDocument/2006/relationships/hyperlink" Target="https://geoquito.quito.gob.ec/"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eader" Target="header1.xml"/><Relationship Id="rId8" Type="http://schemas.openxmlformats.org/officeDocument/2006/relationships/hyperlink" Target="https://www.ant.gob.ec/estadisticas/" TargetMode="External"/><Relationship Id="rId51" Type="http://schemas.openxmlformats.org/officeDocument/2006/relationships/image" Target="media/image33.png"/><Relationship Id="rId3" Type="http://schemas.openxmlformats.org/officeDocument/2006/relationships/settings" Target="settings.xml"/><Relationship Id="rId12" Type="http://schemas.openxmlformats.org/officeDocument/2006/relationships/hyperlink" Target="https://www.ecuadorencifras.gob.ec/transporte/" TargetMode="External"/><Relationship Id="rId17" Type="http://schemas.openxmlformats.org/officeDocument/2006/relationships/hyperlink" Target="https://datosambiente.quito.gob.ec/"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theme" Target="theme/theme1.xml"/><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pen-meteo.com/en/docs/historical-weather-api"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footer" Target="footer1.xml"/><Relationship Id="rId10" Type="http://schemas.openxmlformats.org/officeDocument/2006/relationships/hyperlink" Target="https://www.eldiario.ec/ecuador/20346-siniestros-viales-en-un-ano-asi-se-podra-revisar-la-cifra-en-ecuador-23092026/" TargetMode="Externa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s>
</file>

<file path=word/_rels/header1.xml.rels><?xml version="1.0" encoding="UTF-8" standalone="yes"?>
<Relationships xmlns="http://schemas.openxmlformats.org/package/2006/relationships"><Relationship Id="rId2" Type="http://schemas.openxmlformats.org/officeDocument/2006/relationships/image" Target="media/image39.svg"/><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101</Pages>
  <Words>18559</Words>
  <Characters>95579</Characters>
  <Application>Microsoft Office Word</Application>
  <DocSecurity>0</DocSecurity>
  <Lines>2811</Lines>
  <Paragraphs>1902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Maximiliano Parra</cp:lastModifiedBy>
  <cp:revision>10</cp:revision>
  <cp:lastPrinted>2026-10-15T16:48:00Z</cp:lastPrinted>
  <dcterms:created xsi:type="dcterms:W3CDTF">2026-10-06T20:41:00Z</dcterms:created>
  <dcterms:modified xsi:type="dcterms:W3CDTF">2026-10-15T16:49:00Z</dcterms:modified>
</cp:coreProperties>
</file>