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Fetuccini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document de una hoja.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Identidad del Juego / Mantra: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Usa una frase para describir el juego, ésta será la base para guiarte en el resto del diseño.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(Ejemplo: Juego de estilo plataformas/acción sobre una albóndiga)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Juego corto de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Posible inspiración: One chance, Tasty Planet/Blue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Pilares del Diseño: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Enumera 3 palabras/frases que transmitan las sensaciones o emociones que quieras que experimente el jugador. (Ejemplo: Rápido. Repleto de acción. Caótico)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Lineal, Niveles únicos, cambio entre bizarro y profundo.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Resumen de Género/Historia/Mecánicas: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Describe de qué va el juego en términos de jugabilidad y/o historia. (Ejemplo: Éste juego utiliza el balanceo de una cuerda como mecánica para contar qué es ser una albóndiga.)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Representa algo nuevo y distinto en cada escenario, junto con una jugabilidad nueva, lo atractivo es la novedad que va generando mientras se desarrolla la historia y el plot twist del final.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Enumera las características o elementos únicos que quieres incluir en tu juego.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Interfaz: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Enumera los métodos de entrada, los controles del jugador y cómo interactuarán con el juego.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Estilo de Arte: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Añade todas las imágenes y juegos con estética similar a lo que estás intentando conseguir.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Música/Sonido: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Incluye enlaces a la música y sonidos similares a lo que buscas. Puedes enunciar las emociones que deben evocar al jugador con todo el apartado sonoro.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Hoja de ruta del desarrollo / Lanzamiento: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Plataformas:</w:t>
      </w:r>
      <w:r w:rsidDel="00000000" w:rsidR="00000000" w:rsidRPr="00000000">
        <w:rPr>
          <w:rtl w:val="0"/>
        </w:rPr>
        <w:t xml:space="preserve"> Steam/Google Play/iOS/Web.        </w:t>
      </w:r>
      <w:r w:rsidDel="00000000" w:rsidR="00000000" w:rsidRPr="00000000">
        <w:rPr>
          <w:b w:val="1"/>
          <w:rtl w:val="0"/>
        </w:rPr>
        <w:t xml:space="preserve">Audiencia:</w:t>
      </w:r>
      <w:r w:rsidDel="00000000" w:rsidR="00000000" w:rsidRPr="00000000">
        <w:rPr>
          <w:rtl w:val="0"/>
        </w:rPr>
        <w:t xml:space="preserve"> Edad/género/intereses.</w:t>
      </w:r>
    </w:p>
    <w:tbl>
      <w:tblPr>
        <w:tblStyle w:val="Table1"/>
        <w:tblW w:w="9465.0" w:type="dxa"/>
        <w:jc w:val="left"/>
        <w:tblInd w:w="-1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tl w:val="0"/>
              </w:rPr>
              <w:t xml:space="preserve"> Mecánicas completas - 0/0/00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tl w:val="0"/>
              </w:rPr>
              <w:t xml:space="preserve"> Lucha con boss completo - 0/0/00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tl w:val="0"/>
              </w:rPr>
              <w:t xml:space="preserve"> Niveles completos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4:</w:t>
            </w:r>
            <w:r w:rsidDel="00000000" w:rsidR="00000000" w:rsidRPr="00000000">
              <w:rPr>
                <w:rtl w:val="0"/>
              </w:rPr>
              <w:t xml:space="preserve"> Pulido completo - 0/0/00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Día de Lanzamiento: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25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Traducción al español a cargo de Alberto Blanco, de </w:t>
    </w:r>
    <w:hyperlink r:id="rId5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Cosmic Works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osmicwork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