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817" w:rsidRPr="00AE12F4" w:rsidRDefault="00695817" w:rsidP="00EA217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AE12F4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695817" w:rsidRPr="00AE12F4" w:rsidRDefault="00695817" w:rsidP="00EA217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AE12F4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695817" w:rsidRPr="00AE12F4" w:rsidRDefault="00695817" w:rsidP="00EA217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AE12F4">
        <w:rPr>
          <w:rFonts w:ascii="Times New Roman" w:hAnsi="Times New Roman"/>
          <w:sz w:val="28"/>
          <w:szCs w:val="28"/>
          <w:lang w:val="uk-UA"/>
        </w:rPr>
        <w:t>“КИЇВСЬКИЙ ПОЛІТЕХНІЧНИЙ ІНСТИТУТ”</w:t>
      </w:r>
    </w:p>
    <w:p w:rsidR="00695817" w:rsidRPr="00AE12F4" w:rsidRDefault="00695817" w:rsidP="00EA217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95817" w:rsidRPr="00AE12F4" w:rsidRDefault="00695817" w:rsidP="00EA217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AE12F4">
        <w:rPr>
          <w:rFonts w:ascii="Times New Roman" w:hAnsi="Times New Roman"/>
          <w:sz w:val="28"/>
          <w:szCs w:val="28"/>
          <w:lang w:val="uk-UA"/>
        </w:rPr>
        <w:t>Кафедра прикладної математики</w:t>
      </w:r>
    </w:p>
    <w:p w:rsidR="00695817" w:rsidRPr="00B176E4" w:rsidRDefault="00695817" w:rsidP="00EA217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EA217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EA2175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695817" w:rsidRPr="00B176E4" w:rsidRDefault="00695817" w:rsidP="00EA2175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695817" w:rsidRPr="00695817" w:rsidRDefault="00695817" w:rsidP="00EA2175">
      <w:pPr>
        <w:spacing w:after="0" w:line="360" w:lineRule="auto"/>
        <w:contextualSpacing/>
        <w:jc w:val="both"/>
        <w:rPr>
          <w:rFonts w:ascii="Times New Roman" w:hAnsi="Times New Roman"/>
          <w:sz w:val="36"/>
          <w:szCs w:val="36"/>
        </w:rPr>
      </w:pPr>
    </w:p>
    <w:p w:rsidR="00695817" w:rsidRDefault="006E6F77" w:rsidP="00EA2175">
      <w:pPr>
        <w:spacing w:after="0" w:line="360" w:lineRule="auto"/>
        <w:contextualSpacing/>
        <w:jc w:val="center"/>
        <w:rPr>
          <w:rFonts w:ascii="Times New Roman" w:hAnsi="Times New Roman"/>
          <w:sz w:val="36"/>
          <w:szCs w:val="36"/>
          <w:lang w:val="uk-UA"/>
        </w:rPr>
      </w:pPr>
      <w:r w:rsidRPr="00695817">
        <w:rPr>
          <w:rFonts w:ascii="Times New Roman" w:hAnsi="Times New Roman"/>
          <w:sz w:val="36"/>
          <w:szCs w:val="36"/>
          <w:lang w:val="uk-UA"/>
        </w:rPr>
        <w:t>ЗВІТ</w:t>
      </w:r>
    </w:p>
    <w:p w:rsidR="006E6F77" w:rsidRDefault="006E6F77" w:rsidP="00EA2175">
      <w:pPr>
        <w:spacing w:after="0" w:line="360" w:lineRule="auto"/>
        <w:contextualSpacing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 xml:space="preserve">ПРО </w:t>
      </w:r>
      <w:r w:rsidR="007576EA">
        <w:rPr>
          <w:rFonts w:ascii="Times New Roman" w:hAnsi="Times New Roman"/>
          <w:sz w:val="36"/>
          <w:szCs w:val="36"/>
          <w:lang w:val="uk-UA"/>
        </w:rPr>
        <w:t>ВИКОНАННЯ І</w:t>
      </w:r>
      <w:r w:rsidR="00CA178E">
        <w:rPr>
          <w:rFonts w:ascii="Times New Roman" w:hAnsi="Times New Roman"/>
          <w:sz w:val="36"/>
          <w:szCs w:val="36"/>
          <w:lang w:val="en-US"/>
        </w:rPr>
        <w:t>V</w:t>
      </w:r>
      <w:r w:rsidR="007576EA">
        <w:rPr>
          <w:rFonts w:ascii="Times New Roman" w:hAnsi="Times New Roman"/>
          <w:sz w:val="36"/>
          <w:szCs w:val="36"/>
          <w:lang w:val="uk-UA"/>
        </w:rPr>
        <w:t xml:space="preserve"> ЕТАПУ КУРСОВОЇ РОБОТИ</w:t>
      </w:r>
    </w:p>
    <w:p w:rsidR="006E6F77" w:rsidRPr="00695817" w:rsidRDefault="006E6F77" w:rsidP="00EA2175">
      <w:pPr>
        <w:spacing w:after="0" w:line="360" w:lineRule="auto"/>
        <w:contextualSpacing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695817" w:rsidRPr="006F6A74" w:rsidRDefault="006E6F77" w:rsidP="00EA2175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</w:t>
      </w:r>
      <w:r w:rsidR="00695817"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: </w:t>
      </w:r>
      <w:r w:rsidR="00AE12F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Бібліотека КПІ</w:t>
      </w:r>
    </w:p>
    <w:p w:rsidR="006F6A74" w:rsidRDefault="006F6A74" w:rsidP="00EA2175">
      <w:pPr>
        <w:suppressAutoHyphens/>
        <w:spacing w:after="0" w:line="360" w:lineRule="auto"/>
        <w:ind w:left="48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EA2175">
      <w:pPr>
        <w:suppressAutoHyphens/>
        <w:spacing w:after="0" w:line="360" w:lineRule="auto"/>
        <w:ind w:left="48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EA2175">
      <w:pPr>
        <w:suppressAutoHyphens/>
        <w:spacing w:after="0" w:line="360" w:lineRule="auto"/>
        <w:ind w:left="48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EA2175">
      <w:pPr>
        <w:suppressAutoHyphens/>
        <w:spacing w:after="0" w:line="360" w:lineRule="auto"/>
        <w:ind w:left="48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EA2175">
      <w:pPr>
        <w:suppressAutoHyphens/>
        <w:spacing w:after="0" w:line="360" w:lineRule="auto"/>
        <w:ind w:left="48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D17E5F" w:rsidRDefault="007576EA" w:rsidP="00EA2175">
      <w:pPr>
        <w:suppressAutoHyphens/>
        <w:spacing w:after="0" w:line="360" w:lineRule="auto"/>
        <w:ind w:left="48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="006E6F77"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 , групи КМ-</w:t>
      </w:r>
      <w:r w:rsidR="00D17E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D17E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3</w:t>
      </w:r>
    </w:p>
    <w:p w:rsidR="006E6F77" w:rsidRPr="006E6F77" w:rsidRDefault="006E6F77" w:rsidP="00EA2175">
      <w:pPr>
        <w:tabs>
          <w:tab w:val="left" w:pos="5220"/>
        </w:tabs>
        <w:suppressAutoHyphens/>
        <w:spacing w:after="0" w:line="360" w:lineRule="auto"/>
        <w:ind w:left="48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6E6F77" w:rsidRPr="00D3410B" w:rsidRDefault="00D3410B" w:rsidP="00EA2175">
      <w:pPr>
        <w:tabs>
          <w:tab w:val="left" w:pos="5220"/>
        </w:tabs>
        <w:suppressAutoHyphens/>
        <w:spacing w:after="0" w:line="360" w:lineRule="auto"/>
        <w:ind w:left="48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ГОРНОСТАЯ М. С.</w:t>
      </w:r>
    </w:p>
    <w:p w:rsidR="006E6F77" w:rsidRPr="006E6F77" w:rsidRDefault="006E6F77" w:rsidP="00EA2175">
      <w:pPr>
        <w:suppressAutoHyphens/>
        <w:spacing w:after="0" w:line="360" w:lineRule="auto"/>
        <w:ind w:left="4820" w:firstLine="708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6E6F77" w:rsidP="00EA2175">
      <w:pPr>
        <w:suppressAutoHyphens/>
        <w:spacing w:after="0" w:line="360" w:lineRule="auto"/>
        <w:ind w:left="48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6E6F77" w:rsidRDefault="006E6F77" w:rsidP="00EA2175">
      <w:pPr>
        <w:suppressAutoHyphens/>
        <w:spacing w:after="0" w:line="360" w:lineRule="auto"/>
        <w:ind w:left="48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6E6F77" w:rsidRPr="006E6F77" w:rsidRDefault="006E6F77" w:rsidP="00EA2175">
      <w:pPr>
        <w:suppressAutoHyphens/>
        <w:spacing w:after="0" w:line="360" w:lineRule="auto"/>
        <w:ind w:left="5103"/>
        <w:contextualSpacing/>
        <w:rPr>
          <w:rFonts w:ascii="Times New Roman" w:eastAsia="Times New Roman" w:hAnsi="Times New Roman" w:cs="Times New Roman"/>
          <w:sz w:val="28"/>
          <w:szCs w:val="28"/>
          <w:lang w:val="en-GB" w:eastAsia="zh-CN"/>
        </w:rPr>
      </w:pPr>
    </w:p>
    <w:p w:rsidR="006E6F77" w:rsidRPr="006E6F77" w:rsidRDefault="006E6F77" w:rsidP="00EA2175">
      <w:pPr>
        <w:suppressAutoHyphens/>
        <w:spacing w:after="0" w:line="360" w:lineRule="auto"/>
        <w:ind w:left="5103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797B12" w:rsidRDefault="006E6F77" w:rsidP="00EA2175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Default="006F6A74" w:rsidP="00EA2175">
          <w:pPr>
            <w:pStyle w:val="TOCHeading"/>
            <w:spacing w:before="0" w:line="360" w:lineRule="auto"/>
            <w:contextualSpacing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8E6ECF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E17313" w:rsidRDefault="00E17313" w:rsidP="00EA2175">
          <w:pPr>
            <w:spacing w:after="0" w:line="360" w:lineRule="auto"/>
            <w:contextualSpacing/>
            <w:rPr>
              <w:lang w:val="uk-UA" w:eastAsia="ru-RU"/>
            </w:rPr>
          </w:pPr>
          <w:bookmarkStart w:id="0" w:name="_GoBack"/>
          <w:bookmarkEnd w:id="0"/>
        </w:p>
        <w:p w:rsidR="00E17313" w:rsidRPr="00B8269A" w:rsidRDefault="00E17313" w:rsidP="00B8269A">
          <w:pPr>
            <w:spacing w:after="0" w:line="360" w:lineRule="auto"/>
            <w:contextualSpacing/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</w:p>
        <w:p w:rsidR="00E039CA" w:rsidRPr="00E039CA" w:rsidRDefault="006F6A74" w:rsidP="00E039CA">
          <w:pPr>
            <w:pStyle w:val="TOC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B8269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8269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8269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2888987" w:history="1">
            <w:r w:rsidR="00E039CA" w:rsidRPr="00E039C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E039CA"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9CA"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9CA"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_Toc472888987 \h </w:instrText>
            </w:r>
            <w:r w:rsidR="00E039CA"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9CA"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39CA"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039CA"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9CA" w:rsidRPr="00E039CA" w:rsidRDefault="00E039CA" w:rsidP="00E039CA">
          <w:pPr>
            <w:pStyle w:val="TOC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2888988" w:history="1">
            <w:r w:rsidRPr="00E039C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_Toc472888988 \h </w:instrText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9CA" w:rsidRPr="00E039CA" w:rsidRDefault="00E039CA" w:rsidP="00E039CA">
          <w:pPr>
            <w:pStyle w:val="TOC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2888989" w:history="1">
            <w:r w:rsidRPr="00E039C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</w:t>
            </w:r>
            <w:r w:rsidRPr="00E039C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E039C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ОПИС РЕЗУЛЬТАТІВ</w:t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_Toc472888989 \h </w:instrText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9CA" w:rsidRPr="00E039CA" w:rsidRDefault="00E039CA" w:rsidP="00E039CA">
          <w:pPr>
            <w:pStyle w:val="TOC2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2888990" w:history="1">
            <w:r w:rsidRPr="00E039C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2.1 Діаграма для об’єкту </w:t>
            </w:r>
            <w:r w:rsidRPr="00E039C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“</w:t>
            </w:r>
            <w:r w:rsidRPr="00E039C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user</w:t>
            </w:r>
            <w:r w:rsidRPr="00E039C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”</w:t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_Toc472888990 \h </w:instrText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9CA" w:rsidRPr="00E039CA" w:rsidRDefault="00E039CA" w:rsidP="00E039CA">
          <w:pPr>
            <w:pStyle w:val="TOC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2888991" w:history="1">
            <w:r w:rsidRPr="00E039C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2.2</w:t>
            </w:r>
            <w:r w:rsidRPr="00E039C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E039C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Діаграма для об’єкту </w:t>
            </w:r>
            <w:r w:rsidRPr="00E039C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“book”</w:t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_Toc472888991 \h </w:instrText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9CA" w:rsidRPr="00E039CA" w:rsidRDefault="00E039CA" w:rsidP="00E039CA">
          <w:pPr>
            <w:pStyle w:val="TOC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2888992" w:history="1">
            <w:r w:rsidRPr="00E039C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2.3</w:t>
            </w:r>
            <w:r w:rsidRPr="00E039C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Pr="00E039C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Діаграма для об’єкту </w:t>
            </w:r>
            <w:r w:rsidRPr="00E039C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“issue record”</w:t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_Toc472888992 \h </w:instrText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9CA" w:rsidRDefault="00E039CA" w:rsidP="00E039CA">
          <w:pPr>
            <w:pStyle w:val="TOC1"/>
            <w:tabs>
              <w:tab w:val="right" w:leader="dot" w:pos="9061"/>
            </w:tabs>
            <w:spacing w:after="0" w:line="360" w:lineRule="auto"/>
            <w:rPr>
              <w:rFonts w:eastAsiaTheme="minorEastAsia"/>
              <w:noProof/>
              <w:lang w:val="en-US"/>
            </w:rPr>
          </w:pPr>
          <w:hyperlink w:anchor="_Toc472888993" w:history="1">
            <w:r w:rsidRPr="00E039C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_Toc472888993 \h </w:instrText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03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Pr="00825362" w:rsidRDefault="006F6A74" w:rsidP="00B8269A">
          <w:pPr>
            <w:pStyle w:val="TOC1"/>
            <w:tabs>
              <w:tab w:val="right" w:leader="dot" w:pos="9061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8269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Pr="0075247D" w:rsidRDefault="006F6A74" w:rsidP="00EA2175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95817" w:rsidRPr="006F6A74" w:rsidRDefault="006F6A74" w:rsidP="00EA2175">
      <w:pPr>
        <w:pStyle w:val="Heading1"/>
        <w:spacing w:before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72888987"/>
      <w:r w:rsidRPr="006F6A7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1"/>
    </w:p>
    <w:p w:rsidR="00F36EA5" w:rsidRDefault="00F36EA5" w:rsidP="00EA217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EA217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Pr="00DC4F5C" w:rsidRDefault="009529A3" w:rsidP="00EA217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Визначити об’єкти</w:t>
      </w:r>
      <w:r w:rsidR="00DC4F5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549B0">
        <w:rPr>
          <w:rFonts w:ascii="Times New Roman" w:hAnsi="Times New Roman"/>
          <w:sz w:val="28"/>
          <w:szCs w:val="28"/>
          <w:lang w:val="uk-UA"/>
        </w:rPr>
        <w:t xml:space="preserve">інформаційної системи </w:t>
      </w:r>
      <w:r w:rsidR="002A086A" w:rsidRPr="00163623">
        <w:rPr>
          <w:rFonts w:ascii="Times New Roman" w:hAnsi="Times New Roman"/>
          <w:sz w:val="28"/>
          <w:szCs w:val="28"/>
        </w:rPr>
        <w:t>“</w:t>
      </w:r>
      <w:r w:rsidR="00AE12F4">
        <w:rPr>
          <w:rFonts w:ascii="Times New Roman" w:hAnsi="Times New Roman"/>
          <w:sz w:val="28"/>
          <w:szCs w:val="28"/>
          <w:lang w:val="uk-UA"/>
        </w:rPr>
        <w:t>Бібліотека КПІ</w:t>
      </w:r>
      <w:r w:rsidR="002A086A" w:rsidRPr="00163623">
        <w:rPr>
          <w:rFonts w:ascii="Times New Roman" w:hAnsi="Times New Roman"/>
          <w:sz w:val="28"/>
          <w:szCs w:val="28"/>
        </w:rPr>
        <w:t>”</w:t>
      </w:r>
      <w:r w:rsidR="008549B0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8549B0" w:rsidRPr="008549B0">
        <w:rPr>
          <w:rFonts w:ascii="Times New Roman" w:hAnsi="Times New Roman"/>
          <w:sz w:val="28"/>
          <w:szCs w:val="28"/>
          <w:lang w:val="uk-UA"/>
        </w:rPr>
        <w:t xml:space="preserve">Для </w:t>
      </w:r>
      <w:r w:rsidR="008549B0">
        <w:rPr>
          <w:rFonts w:ascii="Times New Roman" w:hAnsi="Times New Roman"/>
          <w:sz w:val="28"/>
          <w:szCs w:val="28"/>
          <w:lang w:val="uk-UA"/>
        </w:rPr>
        <w:t>даних</w:t>
      </w:r>
      <w:r w:rsidR="008549B0" w:rsidRPr="008549B0">
        <w:rPr>
          <w:rFonts w:ascii="Times New Roman" w:hAnsi="Times New Roman"/>
          <w:sz w:val="28"/>
          <w:szCs w:val="28"/>
          <w:lang w:val="uk-UA"/>
        </w:rPr>
        <w:t xml:space="preserve"> об’єктів</w:t>
      </w:r>
      <w:r w:rsidR="008549B0">
        <w:rPr>
          <w:rFonts w:ascii="Times New Roman" w:hAnsi="Times New Roman"/>
          <w:sz w:val="28"/>
          <w:szCs w:val="28"/>
          <w:lang w:val="uk-UA"/>
        </w:rPr>
        <w:t xml:space="preserve"> необхідно визначити життєві цикли, далі </w:t>
      </w:r>
      <w:r w:rsidR="008549B0" w:rsidRPr="008549B0">
        <w:rPr>
          <w:rFonts w:ascii="Times New Roman" w:hAnsi="Times New Roman"/>
          <w:sz w:val="28"/>
          <w:szCs w:val="28"/>
          <w:lang w:val="uk-UA"/>
        </w:rPr>
        <w:t xml:space="preserve"> побудувати діаграми мережі трансформації станів</w:t>
      </w:r>
      <w:r w:rsidR="008549B0">
        <w:rPr>
          <w:rFonts w:ascii="Times New Roman" w:hAnsi="Times New Roman"/>
          <w:sz w:val="28"/>
          <w:szCs w:val="28"/>
          <w:lang w:val="uk-UA"/>
        </w:rPr>
        <w:t>.</w:t>
      </w:r>
      <w:r w:rsidR="008549B0" w:rsidRPr="008549B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549B0">
        <w:rPr>
          <w:rFonts w:ascii="Times New Roman" w:hAnsi="Times New Roman"/>
          <w:sz w:val="28"/>
          <w:szCs w:val="28"/>
          <w:lang w:val="uk-UA"/>
        </w:rPr>
        <w:t>Після, необхідно побудувати</w:t>
      </w:r>
      <w:r w:rsidR="008549B0" w:rsidRPr="008549B0">
        <w:rPr>
          <w:rFonts w:ascii="Times New Roman" w:hAnsi="Times New Roman"/>
          <w:sz w:val="28"/>
          <w:szCs w:val="28"/>
          <w:lang w:val="uk-UA"/>
        </w:rPr>
        <w:t xml:space="preserve"> діаграми опису потоків процесів</w:t>
      </w:r>
      <w:r w:rsidR="008549B0">
        <w:rPr>
          <w:rFonts w:ascii="Times New Roman" w:hAnsi="Times New Roman"/>
          <w:sz w:val="28"/>
          <w:szCs w:val="28"/>
          <w:lang w:val="uk-UA"/>
        </w:rPr>
        <w:t>. Всі діаграми мають відповідати</w:t>
      </w:r>
      <w:r w:rsidR="008549B0" w:rsidRPr="008549B0">
        <w:rPr>
          <w:rFonts w:ascii="Times New Roman" w:hAnsi="Times New Roman"/>
          <w:sz w:val="28"/>
          <w:szCs w:val="28"/>
          <w:lang w:val="uk-UA"/>
        </w:rPr>
        <w:t xml:space="preserve"> стандарту IDEF3.</w:t>
      </w:r>
    </w:p>
    <w:p w:rsidR="007F26B6" w:rsidRDefault="007F26B6" w:rsidP="00EA2175">
      <w:pPr>
        <w:spacing w:after="0" w:line="360" w:lineRule="auto"/>
        <w:ind w:firstLine="709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6F6A74" w:rsidRDefault="006F6A74" w:rsidP="00EA2175">
      <w:pPr>
        <w:pStyle w:val="Heading1"/>
        <w:spacing w:before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72888988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F26B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2"/>
    </w:p>
    <w:p w:rsidR="00F36EA5" w:rsidRDefault="00F36EA5" w:rsidP="00EA217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EA217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26B6" w:rsidRDefault="00085681" w:rsidP="00EA217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Побудувати</w:t>
      </w:r>
      <w:r w:rsidRPr="00085681">
        <w:rPr>
          <w:rFonts w:ascii="Times New Roman" w:hAnsi="Times New Roman"/>
          <w:sz w:val="28"/>
          <w:szCs w:val="28"/>
          <w:lang w:val="uk-UA"/>
        </w:rPr>
        <w:t xml:space="preserve"> діаграми мережі трансформації станів(</w:t>
      </w:r>
      <w:r w:rsidRPr="00055B2C">
        <w:rPr>
          <w:rFonts w:ascii="Times New Roman" w:hAnsi="Times New Roman"/>
          <w:sz w:val="28"/>
          <w:szCs w:val="28"/>
          <w:lang w:val="en-US"/>
        </w:rPr>
        <w:t>Object state transformation network</w:t>
      </w:r>
      <w:r w:rsidRPr="00085681">
        <w:rPr>
          <w:rFonts w:ascii="Times New Roman" w:hAnsi="Times New Roman"/>
          <w:sz w:val="28"/>
          <w:szCs w:val="28"/>
          <w:lang w:val="uk-UA"/>
        </w:rPr>
        <w:t>) та діаграми опису потоків процесів(</w:t>
      </w:r>
      <w:r w:rsidRPr="00055B2C">
        <w:rPr>
          <w:rFonts w:ascii="Times New Roman" w:hAnsi="Times New Roman"/>
          <w:sz w:val="28"/>
          <w:szCs w:val="28"/>
          <w:lang w:val="en-US"/>
        </w:rPr>
        <w:t>Process flow description diagram</w:t>
      </w:r>
      <w:r w:rsidRPr="00085681">
        <w:rPr>
          <w:rFonts w:ascii="Times New Roman" w:hAnsi="Times New Roman"/>
          <w:sz w:val="28"/>
          <w:szCs w:val="28"/>
          <w:lang w:val="uk-UA"/>
        </w:rPr>
        <w:t>) відповідно до стандарту IDEF3.</w:t>
      </w:r>
      <w:r w:rsidR="007F26B6">
        <w:rPr>
          <w:rFonts w:ascii="Times New Roman" w:hAnsi="Times New Roman"/>
          <w:sz w:val="28"/>
          <w:szCs w:val="28"/>
          <w:lang w:val="uk-UA"/>
        </w:rPr>
        <w:br w:type="page"/>
      </w:r>
    </w:p>
    <w:p w:rsidR="001D5223" w:rsidRDefault="007F26B6" w:rsidP="00EA2175">
      <w:pPr>
        <w:pStyle w:val="Heading1"/>
        <w:numPr>
          <w:ilvl w:val="0"/>
          <w:numId w:val="13"/>
        </w:numPr>
        <w:spacing w:before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72888989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ОПИС РЕЗУЛЬТАТІВ</w:t>
      </w:r>
      <w:bookmarkEnd w:id="3"/>
    </w:p>
    <w:p w:rsidR="00206E36" w:rsidRDefault="00206E36" w:rsidP="00EA2175">
      <w:pPr>
        <w:spacing w:line="360" w:lineRule="auto"/>
        <w:rPr>
          <w:lang w:val="uk-UA" w:eastAsia="ru-RU"/>
        </w:rPr>
      </w:pPr>
    </w:p>
    <w:p w:rsidR="00206E36" w:rsidRDefault="00206E36" w:rsidP="00EA2175">
      <w:pPr>
        <w:spacing w:line="360" w:lineRule="auto"/>
        <w:rPr>
          <w:lang w:val="uk-UA" w:eastAsia="ru-RU"/>
        </w:rPr>
      </w:pPr>
    </w:p>
    <w:p w:rsidR="00206E36" w:rsidRPr="004A2C2C" w:rsidRDefault="00206E36" w:rsidP="00EA217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Інформаційна система, що розглядається в даній роботі досить </w:t>
      </w:r>
      <w:r w:rsidR="004A2C2C">
        <w:rPr>
          <w:rFonts w:ascii="Times New Roman" w:hAnsi="Times New Roman" w:cs="Times New Roman"/>
          <w:sz w:val="28"/>
          <w:szCs w:val="28"/>
          <w:lang w:val="uk-UA" w:eastAsia="ru-RU"/>
        </w:rPr>
        <w:t>проста. В ній можна виділити три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основні об’єкти. Перший об’єкт - </w:t>
      </w:r>
      <w:r w:rsidRPr="00206E3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206E3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він представляє собою звичайного користувача інформаційної системи без якого вона не має сенсу. Другий об’єкт - </w:t>
      </w:r>
      <w:r w:rsidRPr="00206E3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 w:rsidR="00055B2C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 w:rsidRPr="00206E3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що є основним інтересом для користувача, являє собою безпосередньо </w:t>
      </w:r>
      <w:r w:rsidR="00055B2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книгу в </w:t>
      </w:r>
      <w:r w:rsidR="006219F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бібліотеці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="004A2C2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Третій об’єкт </w:t>
      </w:r>
      <w:r w:rsidR="004A2C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4A2C2C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“issue record”</w:t>
      </w:r>
      <w:r w:rsidR="004A2C2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4A2C2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запис про взяття книжки, або про резервування.</w:t>
      </w:r>
    </w:p>
    <w:p w:rsidR="00206E36" w:rsidRDefault="00206E36" w:rsidP="00EA21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206E36" w:rsidRPr="00206E36" w:rsidRDefault="00206E36" w:rsidP="00EA21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F376D4" w:rsidRPr="00EA2175" w:rsidRDefault="001D5223" w:rsidP="00EA2175">
      <w:pPr>
        <w:pStyle w:val="Heading2"/>
        <w:spacing w:before="0" w:line="360" w:lineRule="auto"/>
        <w:ind w:firstLine="708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" w:name="_Toc472888990"/>
      <w:r w:rsidRPr="00CB161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2.1 </w:t>
      </w:r>
      <w:r w:rsidR="0087410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</w:t>
      </w:r>
      <w:r w:rsidRPr="00CB161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іаграма</w:t>
      </w:r>
      <w:r w:rsidR="0087410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8549B0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для об’єкту </w:t>
      </w:r>
      <w:r w:rsidR="008549B0" w:rsidRPr="00EA217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 w:rsidR="008549B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="008549B0" w:rsidRPr="00EA2175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  <w:bookmarkEnd w:id="4"/>
    </w:p>
    <w:p w:rsidR="00416DA3" w:rsidRDefault="00416DA3" w:rsidP="00EA217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206E36" w:rsidRDefault="00206E36" w:rsidP="00EA217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206E36" w:rsidRDefault="00206E36" w:rsidP="00EA217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Діаграму</w:t>
      </w:r>
      <w:r w:rsidRPr="00206E3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мережі трансформації станів для о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б’єкта “</w:t>
      </w:r>
      <w:r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” зображено на рис.2</w:t>
      </w:r>
      <w:r w:rsidRPr="00206E36">
        <w:rPr>
          <w:rFonts w:ascii="Times New Roman" w:hAnsi="Times New Roman" w:cs="Times New Roman"/>
          <w:sz w:val="28"/>
          <w:szCs w:val="28"/>
          <w:lang w:val="uk-UA" w:eastAsia="ru-RU"/>
        </w:rPr>
        <w:t>.1</w:t>
      </w:r>
    </w:p>
    <w:p w:rsidR="00E013AE" w:rsidRPr="00E013AE" w:rsidRDefault="002A086A" w:rsidP="00EA217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A08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79158B" wp14:editId="6A3C3D93">
            <wp:extent cx="5760085" cy="1870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7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21" w:rsidRPr="00156121" w:rsidRDefault="00156121" w:rsidP="00EA217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220ECB" w:rsidRPr="00EA2175" w:rsidRDefault="002A086A" w:rsidP="00EA217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Рисунок </w:t>
      </w:r>
      <w:r w:rsidRPr="002A086A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2A086A">
        <w:rPr>
          <w:rFonts w:ascii="Times New Roman" w:hAnsi="Times New Roman" w:cs="Times New Roman"/>
          <w:sz w:val="28"/>
          <w:szCs w:val="28"/>
          <w:lang w:val="uk-UA" w:eastAsia="ru-RU"/>
        </w:rPr>
        <w:t>.1 - Діаграма мережі трансформації станів для об’єкта “</w:t>
      </w:r>
      <w:r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2A086A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</w:p>
    <w:p w:rsidR="002A086A" w:rsidRDefault="002A086A" w:rsidP="00EA21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A2175"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Життєвий цикл користувача починається зі стану </w:t>
      </w:r>
      <w:r w:rsidRPr="002A086A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unauthorized</w:t>
      </w:r>
      <w:r w:rsidRPr="002A08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2A086A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 який об’єкт </w:t>
      </w:r>
      <w:r w:rsidRPr="002A086A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2A086A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8D36B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потрапляє одразу після входу в інформаційну систему</w:t>
      </w:r>
      <w:r w:rsidRPr="002A086A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8D36B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Далі в залежності від того, зареєстрований користувач чи ні </w:t>
      </w:r>
      <w:r w:rsidR="008D36B5" w:rsidRPr="002A086A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8D36B5"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8D36B5" w:rsidRPr="002A086A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8D36B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входить в один з двох станів</w:t>
      </w:r>
      <w:r w:rsidR="008D36B5" w:rsidRPr="008D36B5">
        <w:rPr>
          <w:rFonts w:ascii="Times New Roman" w:hAnsi="Times New Roman" w:cs="Times New Roman"/>
          <w:sz w:val="28"/>
          <w:szCs w:val="28"/>
          <w:lang w:val="uk-UA" w:eastAsia="ru-RU"/>
        </w:rPr>
        <w:t>: “</w:t>
      </w:r>
      <w:r w:rsidR="008D36B5" w:rsidRPr="00055B2C">
        <w:rPr>
          <w:rFonts w:ascii="Times New Roman" w:hAnsi="Times New Roman" w:cs="Times New Roman"/>
          <w:sz w:val="28"/>
          <w:szCs w:val="28"/>
          <w:lang w:val="en-US" w:eastAsia="ru-RU"/>
        </w:rPr>
        <w:t>temporary user</w:t>
      </w:r>
      <w:r w:rsidR="008D36B5" w:rsidRPr="008D36B5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8D36B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або </w:t>
      </w:r>
      <w:r w:rsidR="008D36B5" w:rsidRPr="008D36B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 w:rsidR="008D36B5" w:rsidRPr="00055B2C">
        <w:rPr>
          <w:rFonts w:ascii="Times New Roman" w:hAnsi="Times New Roman" w:cs="Times New Roman"/>
          <w:sz w:val="28"/>
          <w:szCs w:val="28"/>
          <w:lang w:val="en-US" w:eastAsia="ru-RU"/>
        </w:rPr>
        <w:t>registered</w:t>
      </w:r>
      <w:r w:rsidR="008D36B5" w:rsidRPr="008D36B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8D36B5"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8D36B5" w:rsidRPr="008D36B5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8D36B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В будь-якому випадку наступним станом буде </w:t>
      </w:r>
      <w:r w:rsidR="008D36B5" w:rsidRPr="00415758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8D36B5">
        <w:rPr>
          <w:rFonts w:ascii="Times New Roman" w:hAnsi="Times New Roman" w:cs="Times New Roman"/>
          <w:sz w:val="28"/>
          <w:szCs w:val="28"/>
          <w:lang w:val="en-US" w:eastAsia="ru-RU"/>
        </w:rPr>
        <w:t>authorized</w:t>
      </w:r>
      <w:r w:rsidR="008D36B5" w:rsidRPr="0041575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8D36B5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8D36B5" w:rsidRPr="00415758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415758" w:rsidRPr="0041575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41575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Після цього інформація </w:t>
      </w:r>
      <w:r w:rsidR="00415758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пр</w:t>
      </w:r>
      <w:r w:rsidR="005909E5">
        <w:rPr>
          <w:rFonts w:ascii="Times New Roman" w:hAnsi="Times New Roman" w:cs="Times New Roman"/>
          <w:sz w:val="28"/>
          <w:szCs w:val="28"/>
          <w:lang w:val="uk-UA" w:eastAsia="ru-RU"/>
        </w:rPr>
        <w:t>о користувача може бути змінена -</w:t>
      </w:r>
      <w:r w:rsidR="0041575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об’єкт </w:t>
      </w:r>
      <w:r w:rsidR="00415758" w:rsidRPr="0041575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 </w:t>
      </w:r>
      <w:r w:rsidR="00415758"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415758" w:rsidRPr="00415758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41575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 стані </w:t>
      </w:r>
      <w:r w:rsidR="00415758" w:rsidRPr="0041575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 w:rsidR="00415758">
        <w:rPr>
          <w:rFonts w:ascii="Times New Roman" w:hAnsi="Times New Roman" w:cs="Times New Roman"/>
          <w:sz w:val="28"/>
          <w:szCs w:val="28"/>
          <w:lang w:val="en-US" w:eastAsia="ru-RU"/>
        </w:rPr>
        <w:t>edited</w:t>
      </w:r>
      <w:r w:rsidR="00415758" w:rsidRPr="0041575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15758"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415758" w:rsidRPr="00415758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5909E5" w:rsidRPr="005909E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5909E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Далі користувач може вийти з системи (перехід на початок циклу). Кінцем життєвого циклу користувача – стан </w:t>
      </w:r>
      <w:r w:rsidR="005909E5" w:rsidRPr="005909E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 w:rsidR="005909E5">
        <w:rPr>
          <w:rFonts w:ascii="Times New Roman" w:hAnsi="Times New Roman" w:cs="Times New Roman"/>
          <w:sz w:val="28"/>
          <w:szCs w:val="28"/>
          <w:lang w:val="en-US" w:eastAsia="ru-RU"/>
        </w:rPr>
        <w:t>dropped</w:t>
      </w:r>
      <w:r w:rsidR="005909E5" w:rsidRPr="005909E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5909E5"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5909E5" w:rsidRPr="005909E5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5909E5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="005909E5" w:rsidRPr="005909E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5909E5">
        <w:rPr>
          <w:rFonts w:ascii="Times New Roman" w:hAnsi="Times New Roman" w:cs="Times New Roman"/>
          <w:sz w:val="28"/>
          <w:szCs w:val="28"/>
          <w:lang w:val="uk-UA" w:eastAsia="ru-RU"/>
        </w:rPr>
        <w:t>в якому об’єкт  “</w:t>
      </w:r>
      <w:r w:rsidR="005909E5"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5909E5" w:rsidRPr="005909E5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5909E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видаляється з інформаційної системи.</w:t>
      </w:r>
    </w:p>
    <w:p w:rsidR="005909E5" w:rsidRPr="00EA2175" w:rsidRDefault="00156B1A" w:rsidP="00EA21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>Діаграму</w:t>
      </w:r>
      <w:r w:rsidRPr="00156B1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опису потоків процесів для об’єкта “</w:t>
      </w:r>
      <w:r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156B1A">
        <w:rPr>
          <w:rFonts w:ascii="Times New Roman" w:hAnsi="Times New Roman" w:cs="Times New Roman"/>
          <w:sz w:val="28"/>
          <w:szCs w:val="28"/>
          <w:lang w:val="uk-UA" w:eastAsia="ru-RU"/>
        </w:rPr>
        <w:t>” зображе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но на рис.2</w:t>
      </w:r>
      <w:r w:rsidRPr="00156B1A">
        <w:rPr>
          <w:rFonts w:ascii="Times New Roman" w:hAnsi="Times New Roman" w:cs="Times New Roman"/>
          <w:sz w:val="28"/>
          <w:szCs w:val="28"/>
          <w:lang w:val="uk-UA" w:eastAsia="ru-RU"/>
        </w:rPr>
        <w:t>.2.</w:t>
      </w:r>
    </w:p>
    <w:p w:rsidR="007B7BA3" w:rsidRDefault="007B7BA3" w:rsidP="00EA21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B7BA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132691" wp14:editId="0DBB4D50">
            <wp:extent cx="5760085" cy="312373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2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BA3" w:rsidRDefault="00682806" w:rsidP="00EA217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2.2</w:t>
      </w:r>
      <w:r w:rsidR="007B7BA3" w:rsidRPr="007B7BA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B7BA3" w:rsidRPr="00055B2C">
        <w:rPr>
          <w:rFonts w:ascii="Times New Roman" w:hAnsi="Times New Roman" w:cs="Times New Roman"/>
          <w:sz w:val="28"/>
          <w:szCs w:val="28"/>
          <w:lang w:val="uk-UA" w:eastAsia="ru-RU"/>
        </w:rPr>
        <w:t>- Діаграма опису потоків процесі</w:t>
      </w:r>
      <w:proofErr w:type="gramStart"/>
      <w:r w:rsidR="007B7BA3" w:rsidRPr="00055B2C"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proofErr w:type="gramEnd"/>
      <w:r w:rsidR="007B7BA3" w:rsidRPr="00055B2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для об’єкта</w:t>
      </w:r>
      <w:r w:rsidR="007B7BA3" w:rsidRPr="007B7BA3">
        <w:rPr>
          <w:rFonts w:ascii="Times New Roman" w:hAnsi="Times New Roman" w:cs="Times New Roman"/>
          <w:sz w:val="28"/>
          <w:szCs w:val="28"/>
          <w:lang w:eastAsia="ru-RU"/>
        </w:rPr>
        <w:t xml:space="preserve"> “</w:t>
      </w:r>
      <w:r w:rsidR="007B7BA3" w:rsidRPr="007B7BA3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7B7BA3" w:rsidRPr="007B7BA3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:rsidR="007B7BA3" w:rsidRPr="00EA2175" w:rsidRDefault="007B7BA3" w:rsidP="00EA21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 xml:space="preserve">Початком системи є процес </w:t>
      </w:r>
      <w:r w:rsidRPr="007B7BA3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start</w:t>
      </w:r>
      <w:r w:rsidRPr="007B7BA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session</w:t>
      </w:r>
      <w:r w:rsidRPr="007B7BA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після цього 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у стані </w:t>
      </w:r>
      <w:r w:rsidR="00905BC9" w:rsidRPr="002A086A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905BC9"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unauthorized user</w:t>
      </w:r>
      <w:r w:rsidR="00905BC9" w:rsidRPr="002A086A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користувач може перейти до одного з трьох процесів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: 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905BC9">
        <w:rPr>
          <w:rFonts w:ascii="Times New Roman" w:hAnsi="Times New Roman" w:cs="Times New Roman"/>
          <w:sz w:val="28"/>
          <w:szCs w:val="28"/>
          <w:lang w:val="en-US" w:eastAsia="ru-RU"/>
        </w:rPr>
        <w:t>Register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де створюється новий обліковий запис, після чого в стані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 w:rsidR="00055B2C">
        <w:rPr>
          <w:rFonts w:ascii="Times New Roman" w:hAnsi="Times New Roman" w:cs="Times New Roman"/>
          <w:sz w:val="28"/>
          <w:szCs w:val="28"/>
          <w:lang w:val="en-US" w:eastAsia="ru-RU"/>
        </w:rPr>
        <w:t>registered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05BC9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користувач переходить до процесу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 w:rsidR="00905BC9">
        <w:rPr>
          <w:rFonts w:ascii="Times New Roman" w:hAnsi="Times New Roman" w:cs="Times New Roman"/>
          <w:sz w:val="28"/>
          <w:szCs w:val="28"/>
          <w:lang w:val="en-US" w:eastAsia="ru-RU"/>
        </w:rPr>
        <w:t>Log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05BC9">
        <w:rPr>
          <w:rFonts w:ascii="Times New Roman" w:hAnsi="Times New Roman" w:cs="Times New Roman"/>
          <w:sz w:val="28"/>
          <w:szCs w:val="28"/>
          <w:lang w:val="en-US" w:eastAsia="ru-RU"/>
        </w:rPr>
        <w:t>in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>”; “</w:t>
      </w:r>
      <w:r w:rsidR="00905BC9">
        <w:rPr>
          <w:rFonts w:ascii="Times New Roman" w:hAnsi="Times New Roman" w:cs="Times New Roman"/>
          <w:sz w:val="28"/>
          <w:szCs w:val="28"/>
          <w:lang w:val="en-US" w:eastAsia="ru-RU"/>
        </w:rPr>
        <w:t>Create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05BC9">
        <w:rPr>
          <w:rFonts w:ascii="Times New Roman" w:hAnsi="Times New Roman" w:cs="Times New Roman"/>
          <w:sz w:val="28"/>
          <w:szCs w:val="28"/>
          <w:lang w:val="en-US" w:eastAsia="ru-RU"/>
        </w:rPr>
        <w:t>temp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05BC9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де створюється тимчасовий обліковий запис, після чого в стані 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905BC9">
        <w:rPr>
          <w:rFonts w:ascii="Times New Roman" w:hAnsi="Times New Roman" w:cs="Times New Roman"/>
          <w:sz w:val="28"/>
          <w:szCs w:val="28"/>
          <w:lang w:val="en-US" w:eastAsia="ru-RU"/>
        </w:rPr>
        <w:t>temporary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05BC9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користувач переходить до процесу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 w:rsidR="00905BC9">
        <w:rPr>
          <w:rFonts w:ascii="Times New Roman" w:hAnsi="Times New Roman" w:cs="Times New Roman"/>
          <w:sz w:val="28"/>
          <w:szCs w:val="28"/>
          <w:lang w:val="en-US" w:eastAsia="ru-RU"/>
        </w:rPr>
        <w:t>Log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05BC9">
        <w:rPr>
          <w:rFonts w:ascii="Times New Roman" w:hAnsi="Times New Roman" w:cs="Times New Roman"/>
          <w:sz w:val="28"/>
          <w:szCs w:val="28"/>
          <w:lang w:val="en-US" w:eastAsia="ru-RU"/>
        </w:rPr>
        <w:t>in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>”;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процес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 w:rsidR="00905BC9">
        <w:rPr>
          <w:rFonts w:ascii="Times New Roman" w:hAnsi="Times New Roman" w:cs="Times New Roman"/>
          <w:sz w:val="28"/>
          <w:szCs w:val="28"/>
          <w:lang w:val="en-US" w:eastAsia="ru-RU"/>
        </w:rPr>
        <w:t>Log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05BC9">
        <w:rPr>
          <w:rFonts w:ascii="Times New Roman" w:hAnsi="Times New Roman" w:cs="Times New Roman"/>
          <w:sz w:val="28"/>
          <w:szCs w:val="28"/>
          <w:lang w:val="en-US" w:eastAsia="ru-RU"/>
        </w:rPr>
        <w:t>in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де користувач безпосередньо </w:t>
      </w:r>
      <w:r w:rsidR="008C68B1">
        <w:rPr>
          <w:rFonts w:ascii="Times New Roman" w:hAnsi="Times New Roman" w:cs="Times New Roman"/>
          <w:sz w:val="28"/>
          <w:szCs w:val="28"/>
          <w:lang w:val="uk-UA" w:eastAsia="ru-RU"/>
        </w:rPr>
        <w:t>авторизується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Далі в стані 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C036FB" w:rsidRPr="00055B2C">
        <w:rPr>
          <w:rFonts w:ascii="Times New Roman" w:hAnsi="Times New Roman" w:cs="Times New Roman"/>
          <w:sz w:val="28"/>
          <w:szCs w:val="28"/>
          <w:lang w:val="en-US" w:eastAsia="ru-RU"/>
        </w:rPr>
        <w:t>authorized user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відбувається перехід до процесу 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C036FB">
        <w:rPr>
          <w:rFonts w:ascii="Times New Roman" w:hAnsi="Times New Roman" w:cs="Times New Roman"/>
          <w:sz w:val="28"/>
          <w:szCs w:val="28"/>
          <w:lang w:val="en-US" w:eastAsia="ru-RU"/>
        </w:rPr>
        <w:t>Edit</w:t>
      </w:r>
      <w:r w:rsidR="00C036FB"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C036FB">
        <w:rPr>
          <w:rFonts w:ascii="Times New Roman" w:hAnsi="Times New Roman" w:cs="Times New Roman"/>
          <w:sz w:val="28"/>
          <w:szCs w:val="28"/>
          <w:lang w:val="en-US" w:eastAsia="ru-RU"/>
        </w:rPr>
        <w:t>profile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після чого користувач потрапляє до процесу 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C036FB">
        <w:rPr>
          <w:rFonts w:ascii="Times New Roman" w:hAnsi="Times New Roman" w:cs="Times New Roman"/>
          <w:sz w:val="28"/>
          <w:szCs w:val="28"/>
          <w:lang w:val="en-US" w:eastAsia="ru-RU"/>
        </w:rPr>
        <w:t>Browse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>в стані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 w:rsidR="00C036FB">
        <w:rPr>
          <w:rFonts w:ascii="Times New Roman" w:hAnsi="Times New Roman" w:cs="Times New Roman"/>
          <w:sz w:val="28"/>
          <w:szCs w:val="28"/>
          <w:lang w:val="en-US" w:eastAsia="ru-RU"/>
        </w:rPr>
        <w:t>edited</w:t>
      </w:r>
      <w:r w:rsidR="00C036FB"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C036FB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>. Наступним кроком можна вийти з системи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(“</w:t>
      </w:r>
      <w:r w:rsidR="00C036FB">
        <w:rPr>
          <w:rFonts w:ascii="Times New Roman" w:hAnsi="Times New Roman" w:cs="Times New Roman"/>
          <w:sz w:val="28"/>
          <w:szCs w:val="28"/>
          <w:lang w:val="en-US" w:eastAsia="ru-RU"/>
        </w:rPr>
        <w:t>Log</w:t>
      </w:r>
      <w:r w:rsidR="00C036FB"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C036FB">
        <w:rPr>
          <w:rFonts w:ascii="Times New Roman" w:hAnsi="Times New Roman" w:cs="Times New Roman"/>
          <w:sz w:val="28"/>
          <w:szCs w:val="28"/>
          <w:lang w:val="en-US" w:eastAsia="ru-RU"/>
        </w:rPr>
        <w:t>out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>”)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 в стані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 w:rsidR="00C036FB" w:rsidRPr="00055B2C">
        <w:rPr>
          <w:rFonts w:ascii="Times New Roman" w:hAnsi="Times New Roman" w:cs="Times New Roman"/>
          <w:sz w:val="28"/>
          <w:szCs w:val="28"/>
          <w:lang w:val="en-US" w:eastAsia="ru-RU"/>
        </w:rPr>
        <w:t>unauthorized user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закінчити сесію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(“</w:t>
      </w:r>
      <w:r w:rsidR="00C036FB">
        <w:rPr>
          <w:rFonts w:ascii="Times New Roman" w:hAnsi="Times New Roman" w:cs="Times New Roman"/>
          <w:sz w:val="28"/>
          <w:szCs w:val="28"/>
          <w:lang w:val="en-US" w:eastAsia="ru-RU"/>
        </w:rPr>
        <w:t>End</w:t>
      </w:r>
      <w:r w:rsidR="00C036FB"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C036FB">
        <w:rPr>
          <w:rFonts w:ascii="Times New Roman" w:hAnsi="Times New Roman" w:cs="Times New Roman"/>
          <w:sz w:val="28"/>
          <w:szCs w:val="28"/>
          <w:lang w:val="en-US" w:eastAsia="ru-RU"/>
        </w:rPr>
        <w:t>session</w:t>
      </w:r>
      <w:r w:rsidR="00C036FB"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>”)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>, або видалити обліковий запис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(“</w:t>
      </w:r>
      <w:r w:rsidR="00C036FB">
        <w:rPr>
          <w:rFonts w:ascii="Times New Roman" w:hAnsi="Times New Roman" w:cs="Times New Roman"/>
          <w:sz w:val="28"/>
          <w:szCs w:val="28"/>
          <w:lang w:val="en-US" w:eastAsia="ru-RU"/>
        </w:rPr>
        <w:t>Delete</w:t>
      </w:r>
      <w:r w:rsidR="00C036FB"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C036FB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>”)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 також вийти з системи, але в стані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 w:rsidR="00C036FB">
        <w:rPr>
          <w:rFonts w:ascii="Times New Roman" w:hAnsi="Times New Roman" w:cs="Times New Roman"/>
          <w:sz w:val="28"/>
          <w:szCs w:val="28"/>
          <w:lang w:val="en-US" w:eastAsia="ru-RU"/>
        </w:rPr>
        <w:t>dropped</w:t>
      </w:r>
      <w:r w:rsidR="00C036FB" w:rsidRPr="00C036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C036FB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905BC9" w:rsidRPr="00C036FB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905BC9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905BC9" w:rsidRPr="00905B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C036FB" w:rsidRPr="00C036FB" w:rsidRDefault="00C036FB" w:rsidP="00EA21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416DA3" w:rsidRPr="0075247D" w:rsidRDefault="008549B0" w:rsidP="00EA2175">
      <w:pPr>
        <w:pStyle w:val="ListParagraph"/>
        <w:numPr>
          <w:ilvl w:val="1"/>
          <w:numId w:val="13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D36B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bookmarkStart w:id="5" w:name="_Toc472888991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</w:t>
      </w:r>
      <w:r w:rsidRPr="00CB161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іаграма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для об’єкту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“</w:t>
      </w:r>
      <w:r w:rsidR="00055B2C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”</w:t>
      </w:r>
      <w:bookmarkEnd w:id="5"/>
    </w:p>
    <w:p w:rsidR="00220ECB" w:rsidRPr="00220ECB" w:rsidRDefault="00220ECB" w:rsidP="00EA2175">
      <w:p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75247D" w:rsidRPr="00220ECB" w:rsidRDefault="0075247D" w:rsidP="00EA21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C036FB" w:rsidRPr="00682806" w:rsidRDefault="00C036FB" w:rsidP="00EA217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Діаграму</w:t>
      </w:r>
      <w:r w:rsidRPr="00206E3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мережі трансформації станів для о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б’єкта “</w:t>
      </w:r>
      <w:r w:rsidR="00925C29"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C036F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зображено на рис.2.</w:t>
      </w:r>
      <w:r w:rsidR="00682806">
        <w:rPr>
          <w:rFonts w:ascii="Times New Roman" w:hAnsi="Times New Roman" w:cs="Times New Roman"/>
          <w:sz w:val="28"/>
          <w:szCs w:val="28"/>
          <w:lang w:val="en-US" w:eastAsia="ru-RU"/>
        </w:rPr>
        <w:t>3</w:t>
      </w:r>
    </w:p>
    <w:p w:rsidR="00C036FB" w:rsidRPr="008C68B1" w:rsidRDefault="000529B0" w:rsidP="000529B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29B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91B839" wp14:editId="22554B75">
            <wp:extent cx="5540634" cy="17716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1410" cy="177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C0" w:rsidRPr="008369C0" w:rsidRDefault="002A13C0" w:rsidP="00EA217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Рисунок </w:t>
      </w:r>
      <w:r w:rsidRPr="002A086A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682806">
        <w:rPr>
          <w:rFonts w:ascii="Times New Roman" w:hAnsi="Times New Roman" w:cs="Times New Roman"/>
          <w:sz w:val="28"/>
          <w:szCs w:val="28"/>
          <w:lang w:val="en-US" w:eastAsia="ru-RU"/>
        </w:rPr>
        <w:t>3</w:t>
      </w:r>
      <w:r w:rsidRPr="002A08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 Діаграма мережі трансф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ормації станів для об’єкта “</w:t>
      </w:r>
      <w:r w:rsidR="000529B0"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2A086A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</w:p>
    <w:p w:rsidR="008369C0" w:rsidRPr="00DA5E1D" w:rsidRDefault="008369C0" w:rsidP="00EA21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C68B1"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Початком життєвого циклу об’єкту 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0529B0"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є стан 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new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529B0"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Після створення </w:t>
      </w:r>
      <w:r w:rsidRPr="008369C0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0529B0"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8369C0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попадає в стан </w:t>
      </w:r>
      <w:r w:rsidRPr="008369C0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C757BA" w:rsidRPr="00C757B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C757B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edited </w:t>
      </w:r>
      <w:r w:rsidR="000529B0"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8369C0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8C68B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де</w:t>
      </w:r>
      <w:r w:rsidR="008C68B1" w:rsidRPr="008C68B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його можуть редагувати</w:t>
      </w:r>
      <w:r w:rsidR="008C68B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Потім </w:t>
      </w:r>
      <w:r w:rsidRPr="008369C0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0529B0"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8369C0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F534A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може перейти в стан </w:t>
      </w:r>
      <w:r w:rsidR="00F534A4">
        <w:rPr>
          <w:rFonts w:ascii="Times New Roman" w:hAnsi="Times New Roman" w:cs="Times New Roman"/>
          <w:sz w:val="28"/>
          <w:szCs w:val="28"/>
          <w:lang w:val="en-US" w:eastAsia="ru-RU"/>
        </w:rPr>
        <w:t>“unavailable book”</w:t>
      </w:r>
      <w:r w:rsidR="00F534A4">
        <w:rPr>
          <w:rFonts w:ascii="Times New Roman" w:hAnsi="Times New Roman" w:cs="Times New Roman"/>
          <w:sz w:val="28"/>
          <w:szCs w:val="28"/>
          <w:lang w:val="uk-UA" w:eastAsia="ru-RU"/>
        </w:rPr>
        <w:t>, якщо книжку вже взяли і більше екземплярів в наявності немає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Якщо </w:t>
      </w:r>
      <w:r w:rsidR="00F534A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хоч один екземпляр повернули відбувається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перехід до стану </w:t>
      </w:r>
      <w:r w:rsidRPr="00DA5E1D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DA5E1D">
        <w:rPr>
          <w:rFonts w:ascii="Times New Roman" w:hAnsi="Times New Roman" w:cs="Times New Roman"/>
          <w:sz w:val="28"/>
          <w:szCs w:val="28"/>
          <w:lang w:val="en-US" w:eastAsia="ru-RU"/>
        </w:rPr>
        <w:t>edited</w:t>
      </w:r>
      <w:r w:rsidRPr="00DA5E1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11FB1"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DA5E1D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Кінцем життєвого циклу є стан </w:t>
      </w:r>
      <w:r w:rsidRPr="00DA5E1D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dropped</w:t>
      </w:r>
      <w:r w:rsidRPr="00DA5E1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17315D"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="000529B0">
        <w:rPr>
          <w:rFonts w:ascii="Times New Roman" w:hAnsi="Times New Roman" w:cs="Times New Roman"/>
          <w:sz w:val="28"/>
          <w:szCs w:val="28"/>
          <w:lang w:val="en-US" w:eastAsia="ru-RU"/>
        </w:rPr>
        <w:t>ook</w:t>
      </w:r>
      <w:r w:rsidRPr="00DA5E1D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8369C0" w:rsidRPr="00EA2175" w:rsidRDefault="008369C0" w:rsidP="00EA21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A5E1D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Діаграму</w:t>
      </w:r>
      <w:r w:rsidRPr="00156B1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опису по</w:t>
      </w:r>
      <w:r w:rsidR="00F534A4">
        <w:rPr>
          <w:rFonts w:ascii="Times New Roman" w:hAnsi="Times New Roman" w:cs="Times New Roman"/>
          <w:sz w:val="28"/>
          <w:szCs w:val="28"/>
          <w:lang w:val="uk-UA" w:eastAsia="ru-RU"/>
        </w:rPr>
        <w:t>токів процесів для об’єкта “</w:t>
      </w:r>
      <w:r w:rsidR="00F534A4"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156B1A">
        <w:rPr>
          <w:rFonts w:ascii="Times New Roman" w:hAnsi="Times New Roman" w:cs="Times New Roman"/>
          <w:sz w:val="28"/>
          <w:szCs w:val="28"/>
          <w:lang w:val="uk-UA" w:eastAsia="ru-RU"/>
        </w:rPr>
        <w:t>” зображе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но на рис.2</w:t>
      </w:r>
      <w:r w:rsidR="00682806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682806">
        <w:rPr>
          <w:rFonts w:ascii="Times New Roman" w:hAnsi="Times New Roman" w:cs="Times New Roman"/>
          <w:sz w:val="28"/>
          <w:szCs w:val="28"/>
          <w:lang w:val="en-US" w:eastAsia="ru-RU"/>
        </w:rPr>
        <w:t>4</w:t>
      </w:r>
      <w:r w:rsidRPr="00156B1A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DA5E1D" w:rsidRPr="00DA5E1D" w:rsidRDefault="00682806" w:rsidP="00EA21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28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3C9ECC" wp14:editId="59A4C309">
            <wp:extent cx="5760085" cy="9003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0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A5" w:rsidRDefault="00682806" w:rsidP="00EA217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2.4</w:t>
      </w:r>
      <w:r w:rsidR="00D304A5" w:rsidRPr="007B7BA3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="00D304A5" w:rsidRPr="00911FB1">
        <w:rPr>
          <w:rFonts w:ascii="Times New Roman" w:hAnsi="Times New Roman" w:cs="Times New Roman"/>
          <w:sz w:val="28"/>
          <w:szCs w:val="28"/>
          <w:lang w:val="uk-UA" w:eastAsia="ru-RU"/>
        </w:rPr>
        <w:t>Діаграма опису потоків процесі</w:t>
      </w:r>
      <w:proofErr w:type="gramStart"/>
      <w:r w:rsidR="00D304A5" w:rsidRPr="00911FB1"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proofErr w:type="gramEnd"/>
      <w:r w:rsidR="00D304A5" w:rsidRPr="00911FB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для об’єкта</w:t>
      </w:r>
      <w:r w:rsidR="00D304A5" w:rsidRPr="007B7BA3">
        <w:rPr>
          <w:rFonts w:ascii="Times New Roman" w:hAnsi="Times New Roman" w:cs="Times New Roman"/>
          <w:sz w:val="28"/>
          <w:szCs w:val="28"/>
          <w:lang w:eastAsia="ru-RU"/>
        </w:rPr>
        <w:t xml:space="preserve"> “</w:t>
      </w:r>
      <w:r w:rsidR="00911FB1"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="00D304A5" w:rsidRPr="007B7BA3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:rsidR="004A2C2C" w:rsidRDefault="00D304A5" w:rsidP="000D314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A2175"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Першим процесом на даній діаграмі є процес 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Create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11FB1"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”,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після якого в стані 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new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11FB1"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0D314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книга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переходить до процесу 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Edit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11FB1"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0D3143">
        <w:rPr>
          <w:rFonts w:ascii="Times New Roman" w:hAnsi="Times New Roman" w:cs="Times New Roman"/>
          <w:sz w:val="28"/>
          <w:szCs w:val="28"/>
          <w:lang w:val="uk-UA" w:eastAsia="ru-RU"/>
        </w:rPr>
        <w:t>, де інформацію про неї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редагують. Далі в стані 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edited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11FB1"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можна здійснити перехід в </w:t>
      </w:r>
      <w:r w:rsidR="000D314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цей самий стан, для подальшого редагування і можливого </w:t>
      </w:r>
      <w:r w:rsidR="000D3143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 xml:space="preserve">переходу в стан  </w:t>
      </w:r>
      <w:r w:rsidR="000D3143">
        <w:rPr>
          <w:rFonts w:ascii="Times New Roman" w:hAnsi="Times New Roman" w:cs="Times New Roman"/>
          <w:sz w:val="28"/>
          <w:szCs w:val="28"/>
          <w:lang w:val="en-US" w:eastAsia="ru-RU"/>
        </w:rPr>
        <w:t>“unavailable book”</w:t>
      </w:r>
      <w:r w:rsidR="000D3143">
        <w:rPr>
          <w:rFonts w:ascii="Times New Roman" w:hAnsi="Times New Roman" w:cs="Times New Roman"/>
          <w:sz w:val="28"/>
          <w:szCs w:val="28"/>
          <w:lang w:val="uk-UA" w:eastAsia="ru-RU"/>
        </w:rPr>
        <w:t>, або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D3143">
        <w:rPr>
          <w:rFonts w:ascii="Times New Roman" w:hAnsi="Times New Roman" w:cs="Times New Roman"/>
          <w:sz w:val="28"/>
          <w:szCs w:val="28"/>
          <w:lang w:val="uk-UA" w:eastAsia="ru-RU"/>
        </w:rPr>
        <w:t>здійснити перехід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процесу</w:t>
      </w:r>
      <w:r w:rsidRPr="00D304A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delete</w:t>
      </w:r>
      <w:r w:rsidRPr="00D304A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D3143"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D304A5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="000D3143">
        <w:rPr>
          <w:rFonts w:ascii="Times New Roman" w:hAnsi="Times New Roman" w:cs="Times New Roman"/>
          <w:sz w:val="28"/>
          <w:szCs w:val="28"/>
          <w:lang w:val="uk-UA" w:eastAsia="ru-RU"/>
        </w:rPr>
        <w:t>, який її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видаляє і</w:t>
      </w:r>
      <w:r w:rsidR="00060B3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60B35">
        <w:rPr>
          <w:rFonts w:ascii="Times New Roman" w:hAnsi="Times New Roman" w:cs="Times New Roman"/>
          <w:sz w:val="28"/>
          <w:szCs w:val="28"/>
          <w:lang w:val="en-US" w:eastAsia="ru-RU"/>
        </w:rPr>
        <w:t>“book”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потрапляє в стан </w:t>
      </w:r>
      <w:r w:rsidRPr="00D304A5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dropped</w:t>
      </w:r>
      <w:r w:rsidRPr="00D304A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D3143">
        <w:rPr>
          <w:rFonts w:ascii="Times New Roman" w:hAnsi="Times New Roman" w:cs="Times New Roman"/>
          <w:sz w:val="28"/>
          <w:szCs w:val="28"/>
          <w:lang w:val="en-US" w:eastAsia="ru-RU"/>
        </w:rPr>
        <w:t>book</w:t>
      </w:r>
      <w:r w:rsidRPr="00D304A5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4D1826" w:rsidRDefault="004D1826" w:rsidP="000D314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4D1826" w:rsidRDefault="004D1826" w:rsidP="000D314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4D1826" w:rsidRPr="004D1826" w:rsidRDefault="004D1826" w:rsidP="00E039CA">
      <w:pPr>
        <w:pStyle w:val="ListParagraph"/>
        <w:numPr>
          <w:ilvl w:val="1"/>
          <w:numId w:val="13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bookmarkStart w:id="6" w:name="_Toc472888992"/>
      <w:r w:rsidRPr="004D182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Діаграма для об’єкту </w:t>
      </w:r>
      <w:r w:rsidRPr="004D182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“issue record”</w:t>
      </w:r>
      <w:bookmarkEnd w:id="6"/>
    </w:p>
    <w:p w:rsidR="004D1826" w:rsidRDefault="004D1826" w:rsidP="004D18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4D1826" w:rsidRDefault="004D1826" w:rsidP="004D18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4D1826" w:rsidRDefault="004D1826" w:rsidP="004D1826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Діаграму</w:t>
      </w:r>
      <w:r w:rsidRPr="00206E3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мережі трансформації станів для о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б’єкта “</w:t>
      </w:r>
      <w:r w:rsidRPr="004D182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issue record</w:t>
      </w:r>
      <w:r w:rsidRPr="00C036FB">
        <w:rPr>
          <w:rFonts w:ascii="Times New Roman" w:hAnsi="Times New Roman" w:cs="Times New Roman"/>
          <w:sz w:val="28"/>
          <w:szCs w:val="28"/>
          <w:lang w:eastAsia="ru-RU"/>
        </w:rPr>
        <w:t xml:space="preserve"> 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зображено на рис.2.</w:t>
      </w:r>
      <w:r w:rsidR="00682806">
        <w:rPr>
          <w:rFonts w:ascii="Times New Roman" w:hAnsi="Times New Roman" w:cs="Times New Roman"/>
          <w:sz w:val="28"/>
          <w:szCs w:val="28"/>
          <w:lang w:val="en-US" w:eastAsia="ru-RU"/>
        </w:rPr>
        <w:t>5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</w:p>
    <w:p w:rsidR="004D1826" w:rsidRDefault="004D1826" w:rsidP="004D182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D182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DB22B0" wp14:editId="11CE7B6E">
            <wp:extent cx="5630061" cy="173379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26" w:rsidRPr="004D1826" w:rsidRDefault="004D1826" w:rsidP="004D182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Рисунок </w:t>
      </w:r>
      <w:r w:rsidRPr="002A086A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682806">
        <w:rPr>
          <w:rFonts w:ascii="Times New Roman" w:hAnsi="Times New Roman" w:cs="Times New Roman"/>
          <w:sz w:val="28"/>
          <w:szCs w:val="28"/>
          <w:lang w:val="en-US" w:eastAsia="ru-RU"/>
        </w:rPr>
        <w:t>5</w:t>
      </w:r>
      <w:r w:rsidRPr="002A08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 Діаграма мережі трансф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ормації станів для об’єкта “</w:t>
      </w:r>
      <w:r w:rsidRPr="004D182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issue record</w:t>
      </w:r>
      <w:r w:rsidRPr="002A086A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</w:p>
    <w:p w:rsidR="004D1826" w:rsidRDefault="004D1826" w:rsidP="004D1826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Початком життєвого циклу об’єкту 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Pr="004D182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issue record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є стан 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new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82806" w:rsidRPr="004D182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record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Після створення </w:t>
      </w:r>
      <w:r w:rsidRPr="008369C0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="00682806" w:rsidRPr="0068280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682806" w:rsidRPr="004D182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issue record</w:t>
      </w:r>
      <w:r w:rsidR="00682806" w:rsidRPr="008369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369C0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попадає в </w:t>
      </w:r>
      <w:r w:rsidR="0068280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один з двох станів </w:t>
      </w:r>
      <w:r w:rsidR="00682806">
        <w:rPr>
          <w:rFonts w:ascii="Times New Roman" w:hAnsi="Times New Roman" w:cs="Times New Roman"/>
          <w:sz w:val="28"/>
          <w:szCs w:val="28"/>
          <w:lang w:val="en-US" w:eastAsia="ru-RU"/>
        </w:rPr>
        <w:t>“loan record”</w:t>
      </w:r>
      <w:r w:rsidR="00682806">
        <w:rPr>
          <w:rFonts w:ascii="Times New Roman" w:hAnsi="Times New Roman" w:cs="Times New Roman"/>
          <w:sz w:val="28"/>
          <w:szCs w:val="28"/>
          <w:lang w:val="uk-UA" w:eastAsia="ru-RU"/>
        </w:rPr>
        <w:t>, якщо книжку взяли з бібліотеки, або</w:t>
      </w:r>
      <w:r w:rsidR="0068280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“reserve record”</w:t>
      </w:r>
      <w:r w:rsidR="0068280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якщо книжку зарезервували. Далі обидва ці стани ведуть до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стан</w:t>
      </w:r>
      <w:r w:rsidR="00682806"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369C0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C757B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edited </w:t>
      </w:r>
      <w:r w:rsidR="00682806">
        <w:rPr>
          <w:rFonts w:ascii="Times New Roman" w:hAnsi="Times New Roman" w:cs="Times New Roman"/>
          <w:sz w:val="28"/>
          <w:szCs w:val="28"/>
          <w:lang w:val="en-US" w:eastAsia="ru-RU"/>
        </w:rPr>
        <w:t>record</w:t>
      </w:r>
      <w:r w:rsidRPr="008369C0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де</w:t>
      </w:r>
      <w:r w:rsidRPr="008C68B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68280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стан запису з зарезервованої книжки можуть поміняти на взяту </w:t>
      </w:r>
      <w:r w:rsidR="00682806">
        <w:rPr>
          <w:rFonts w:ascii="Times New Roman" w:hAnsi="Times New Roman" w:cs="Times New Roman"/>
          <w:sz w:val="28"/>
          <w:szCs w:val="28"/>
          <w:lang w:val="en-US" w:eastAsia="ru-RU"/>
        </w:rPr>
        <w:t>(edited record -&gt; loan record)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Кінцем життєвого циклу є стан </w:t>
      </w:r>
      <w:r w:rsidRPr="00DA5E1D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dropped</w:t>
      </w:r>
      <w:r w:rsidRPr="00DA5E1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682806" w:rsidRPr="004D182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record</w:t>
      </w:r>
      <w:r w:rsidRPr="00DA5E1D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682806" w:rsidRDefault="00682806" w:rsidP="00682806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Діаграму</w:t>
      </w:r>
      <w:r w:rsidRPr="00156B1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опису по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токів процесів для об’єкта “</w:t>
      </w:r>
      <w:r w:rsidRPr="004D182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issue record</w:t>
      </w:r>
      <w:r w:rsidRPr="00156B1A">
        <w:rPr>
          <w:rFonts w:ascii="Times New Roman" w:hAnsi="Times New Roman" w:cs="Times New Roman"/>
          <w:sz w:val="28"/>
          <w:szCs w:val="28"/>
          <w:lang w:val="uk-UA" w:eastAsia="ru-RU"/>
        </w:rPr>
        <w:t>” зображе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но на рис.2.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6</w:t>
      </w:r>
      <w:r w:rsidRPr="00156B1A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682806" w:rsidRPr="00682806" w:rsidRDefault="00682806" w:rsidP="0068280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28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61D4FF" wp14:editId="793510A7">
            <wp:extent cx="5760085" cy="8215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2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806" w:rsidRDefault="00682806" w:rsidP="0068280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2.6</w:t>
      </w:r>
      <w:r w:rsidRPr="007B7BA3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Pr="00911FB1">
        <w:rPr>
          <w:rFonts w:ascii="Times New Roman" w:hAnsi="Times New Roman" w:cs="Times New Roman"/>
          <w:sz w:val="28"/>
          <w:szCs w:val="28"/>
          <w:lang w:val="uk-UA" w:eastAsia="ru-RU"/>
        </w:rPr>
        <w:t>Діаграма опису потоків процесі</w:t>
      </w:r>
      <w:proofErr w:type="gramStart"/>
      <w:r w:rsidRPr="00911FB1"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proofErr w:type="gramEnd"/>
      <w:r w:rsidRPr="00911FB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для об’єкта</w:t>
      </w:r>
      <w:r w:rsidRPr="007B7BA3">
        <w:rPr>
          <w:rFonts w:ascii="Times New Roman" w:hAnsi="Times New Roman" w:cs="Times New Roman"/>
          <w:sz w:val="28"/>
          <w:szCs w:val="28"/>
          <w:lang w:eastAsia="ru-RU"/>
        </w:rPr>
        <w:t xml:space="preserve"> “</w:t>
      </w:r>
      <w:r w:rsidRPr="004D182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issue record</w:t>
      </w:r>
      <w:r w:rsidRPr="007B7BA3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:rsidR="00732408" w:rsidRPr="00732408" w:rsidRDefault="00732408" w:rsidP="00732408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 xml:space="preserve">Першим процесом на даній діаграмі є процес 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Create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record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”,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після якого в стані 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new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record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запис переходить до процесу 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Edit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record</w:t>
      </w:r>
      <w:r w:rsidRPr="00EA2175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, де він може перейти до стану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“loan record”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якщо він знаходився в стані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“reserve record”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 далі буде здійснено перехід в цей самий процес, або здійснити перехід до процесу</w:t>
      </w:r>
      <w:r w:rsidRPr="00D304A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delete record</w:t>
      </w:r>
      <w:r w:rsidRPr="00D304A5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 стані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“edited record”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який видаляє запис і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“issue record”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потрапляє в стан </w:t>
      </w:r>
      <w:r w:rsidRPr="00D304A5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dropped</w:t>
      </w:r>
      <w:r w:rsidRPr="00D304A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record</w:t>
      </w:r>
      <w:r w:rsidRPr="00D304A5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682806" w:rsidRPr="00682806" w:rsidRDefault="00682806" w:rsidP="00682806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682806" w:rsidRPr="00682806" w:rsidRDefault="00682806" w:rsidP="004D1826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4D1826" w:rsidRPr="004D1826" w:rsidRDefault="004D1826" w:rsidP="004D182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4D1826" w:rsidRPr="004D1826" w:rsidRDefault="004D1826" w:rsidP="004D18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E000E0" w:rsidRPr="00CB1618" w:rsidRDefault="004A2C2C" w:rsidP="004A2C2C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br w:type="page"/>
      </w:r>
    </w:p>
    <w:p w:rsidR="007F26B6" w:rsidRDefault="007F26B6" w:rsidP="00EA2175">
      <w:pPr>
        <w:pStyle w:val="Heading1"/>
        <w:spacing w:before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7" w:name="_Toc472888993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7"/>
    </w:p>
    <w:p w:rsidR="00F376D4" w:rsidRDefault="00F376D4" w:rsidP="00EA2175">
      <w:pPr>
        <w:spacing w:after="0" w:line="360" w:lineRule="auto"/>
        <w:contextualSpacing/>
        <w:rPr>
          <w:lang w:val="uk-UA" w:eastAsia="ru-RU"/>
        </w:rPr>
      </w:pPr>
    </w:p>
    <w:p w:rsidR="00F376D4" w:rsidRPr="00F376D4" w:rsidRDefault="00F376D4" w:rsidP="00EA2175">
      <w:pPr>
        <w:spacing w:after="0" w:line="360" w:lineRule="auto"/>
        <w:contextualSpacing/>
        <w:jc w:val="both"/>
        <w:rPr>
          <w:lang w:val="uk-UA" w:eastAsia="ru-RU"/>
        </w:rPr>
      </w:pPr>
    </w:p>
    <w:p w:rsidR="00060B35" w:rsidRDefault="00741FE6" w:rsidP="00EA217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інформаційній системі </w:t>
      </w:r>
      <w:r w:rsidR="00163623" w:rsidRPr="00163623">
        <w:rPr>
          <w:rFonts w:ascii="Times New Roman" w:hAnsi="Times New Roman"/>
          <w:sz w:val="28"/>
          <w:szCs w:val="28"/>
        </w:rPr>
        <w:t>”</w:t>
      </w:r>
      <w:r w:rsidR="00060B35">
        <w:rPr>
          <w:rFonts w:ascii="Times New Roman" w:hAnsi="Times New Roman"/>
          <w:sz w:val="28"/>
          <w:szCs w:val="28"/>
          <w:lang w:val="uk-UA"/>
        </w:rPr>
        <w:t>Бібліотека КПІ</w:t>
      </w:r>
      <w:r w:rsidR="00163623" w:rsidRPr="008D36B5">
        <w:rPr>
          <w:rFonts w:ascii="Times New Roman" w:hAnsi="Times New Roman"/>
          <w:sz w:val="28"/>
          <w:szCs w:val="28"/>
        </w:rPr>
        <w:t>”</w:t>
      </w:r>
      <w:r w:rsidR="00783985">
        <w:rPr>
          <w:rFonts w:ascii="Times New Roman" w:hAnsi="Times New Roman"/>
          <w:sz w:val="28"/>
          <w:szCs w:val="28"/>
          <w:lang w:val="uk-UA"/>
        </w:rPr>
        <w:t xml:space="preserve"> було визначено три</w:t>
      </w:r>
      <w:r>
        <w:rPr>
          <w:rFonts w:ascii="Times New Roman" w:hAnsi="Times New Roman"/>
          <w:sz w:val="28"/>
          <w:szCs w:val="28"/>
          <w:lang w:val="uk-UA"/>
        </w:rPr>
        <w:t xml:space="preserve"> основних об’єкти</w:t>
      </w:r>
      <w:r w:rsidRPr="00741FE6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741FE6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uk-UA"/>
        </w:rPr>
        <w:t>звичайний користувач інформаційної системи</w:t>
      </w:r>
      <w:r w:rsidRPr="00741FE6">
        <w:rPr>
          <w:rFonts w:ascii="Times New Roman" w:hAnsi="Times New Roman"/>
          <w:sz w:val="28"/>
          <w:szCs w:val="28"/>
        </w:rPr>
        <w:t xml:space="preserve">; </w:t>
      </w:r>
      <w:r w:rsidR="00060B35">
        <w:rPr>
          <w:rFonts w:ascii="Times New Roman" w:hAnsi="Times New Roman"/>
          <w:sz w:val="28"/>
          <w:szCs w:val="28"/>
          <w:lang w:val="en-US"/>
        </w:rPr>
        <w:t>book</w:t>
      </w:r>
      <w:r w:rsidRPr="00741FE6">
        <w:rPr>
          <w:rFonts w:ascii="Times New Roman" w:hAnsi="Times New Roman"/>
          <w:sz w:val="28"/>
          <w:szCs w:val="28"/>
        </w:rPr>
        <w:t xml:space="preserve"> </w:t>
      </w:r>
      <w:r w:rsidR="00783985">
        <w:rPr>
          <w:rFonts w:ascii="Times New Roman" w:hAnsi="Times New Roman"/>
          <w:sz w:val="28"/>
          <w:szCs w:val="28"/>
        </w:rPr>
        <w:t>–</w:t>
      </w:r>
      <w:r w:rsidRPr="00741FE6">
        <w:rPr>
          <w:rFonts w:ascii="Times New Roman" w:hAnsi="Times New Roman"/>
          <w:sz w:val="28"/>
          <w:szCs w:val="28"/>
        </w:rPr>
        <w:t xml:space="preserve"> </w:t>
      </w:r>
      <w:r w:rsidR="00060B35">
        <w:rPr>
          <w:rFonts w:ascii="Times New Roman" w:hAnsi="Times New Roman"/>
          <w:sz w:val="28"/>
          <w:szCs w:val="28"/>
          <w:lang w:val="uk-UA"/>
        </w:rPr>
        <w:t>книга</w:t>
      </w:r>
      <w:r w:rsidR="00783985">
        <w:rPr>
          <w:rFonts w:ascii="Times New Roman" w:hAnsi="Times New Roman"/>
          <w:sz w:val="28"/>
          <w:szCs w:val="28"/>
          <w:lang w:val="uk-UA"/>
        </w:rPr>
        <w:t xml:space="preserve">; </w:t>
      </w:r>
      <w:r w:rsidR="00783985">
        <w:rPr>
          <w:rFonts w:ascii="Times New Roman" w:hAnsi="Times New Roman"/>
          <w:sz w:val="28"/>
          <w:szCs w:val="28"/>
          <w:lang w:val="en-US"/>
        </w:rPr>
        <w:t>issue record –</w:t>
      </w:r>
      <w:r w:rsidR="00783985">
        <w:rPr>
          <w:rFonts w:ascii="Times New Roman" w:hAnsi="Times New Roman"/>
          <w:sz w:val="28"/>
          <w:szCs w:val="28"/>
          <w:lang w:val="uk-UA"/>
        </w:rPr>
        <w:t xml:space="preserve"> запис про взяття, або резервування книги</w:t>
      </w:r>
      <w:r w:rsidR="0035610E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60B35" w:rsidRPr="00060B35" w:rsidRDefault="00060B35" w:rsidP="00EA217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даних об’єктів було визначено наступні стани: для </w:t>
      </w:r>
      <w:r>
        <w:rPr>
          <w:rFonts w:ascii="Times New Roman" w:hAnsi="Times New Roman"/>
          <w:sz w:val="28"/>
          <w:szCs w:val="28"/>
          <w:lang w:val="en-US"/>
        </w:rPr>
        <w:t xml:space="preserve">user - </w:t>
      </w:r>
      <w:r w:rsidR="00D01917" w:rsidRPr="00D01917">
        <w:rPr>
          <w:rFonts w:ascii="Times New Roman" w:hAnsi="Times New Roman"/>
          <w:sz w:val="28"/>
          <w:szCs w:val="28"/>
          <w:lang w:val="en-US"/>
        </w:rPr>
        <w:t>unauthorized user, temporary user, registered user, authorized user, edited user, dropped user</w:t>
      </w:r>
      <w:r>
        <w:rPr>
          <w:rFonts w:ascii="Times New Roman" w:hAnsi="Times New Roman"/>
          <w:sz w:val="28"/>
          <w:szCs w:val="28"/>
          <w:lang w:val="uk-UA"/>
        </w:rPr>
        <w:t xml:space="preserve">; для </w:t>
      </w:r>
      <w:r>
        <w:rPr>
          <w:rFonts w:ascii="Times New Roman" w:hAnsi="Times New Roman"/>
          <w:sz w:val="28"/>
          <w:szCs w:val="28"/>
          <w:lang w:val="en-US"/>
        </w:rPr>
        <w:t>book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01917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D01917" w:rsidRPr="00D01917">
        <w:rPr>
          <w:rFonts w:ascii="Times New Roman" w:hAnsi="Times New Roman"/>
          <w:sz w:val="28"/>
          <w:szCs w:val="28"/>
          <w:lang w:val="en-US"/>
        </w:rPr>
        <w:t>new book, edited book, unavailable book, dropped book</w:t>
      </w:r>
      <w:r w:rsidR="00732408">
        <w:rPr>
          <w:rFonts w:ascii="Times New Roman" w:hAnsi="Times New Roman"/>
          <w:sz w:val="28"/>
          <w:szCs w:val="28"/>
          <w:lang w:val="en-US"/>
        </w:rPr>
        <w:t>; issue record – new record, edited record, loan record, reserve record, dropped record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4F656E" w:rsidRDefault="00741FE6" w:rsidP="00EA217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даних об’єктів, </w:t>
      </w:r>
      <w:r w:rsidRPr="00741FE6">
        <w:rPr>
          <w:rFonts w:ascii="Times New Roman" w:hAnsi="Times New Roman"/>
          <w:sz w:val="28"/>
          <w:szCs w:val="28"/>
          <w:lang w:val="uk-UA"/>
        </w:rPr>
        <w:t>відповідно до стандарту IDEF3</w:t>
      </w:r>
      <w:r>
        <w:rPr>
          <w:rFonts w:ascii="Times New Roman" w:hAnsi="Times New Roman"/>
          <w:sz w:val="28"/>
          <w:szCs w:val="28"/>
          <w:lang w:val="uk-UA"/>
        </w:rPr>
        <w:t xml:space="preserve">, було </w:t>
      </w:r>
      <w:r w:rsidR="00060B35" w:rsidRPr="00741FE6">
        <w:rPr>
          <w:rFonts w:ascii="Times New Roman" w:hAnsi="Times New Roman"/>
          <w:sz w:val="28"/>
          <w:szCs w:val="28"/>
          <w:lang w:val="uk-UA"/>
        </w:rPr>
        <w:t>побудов</w:t>
      </w:r>
      <w:r w:rsidR="00060B35">
        <w:rPr>
          <w:rFonts w:ascii="Times New Roman" w:hAnsi="Times New Roman"/>
          <w:sz w:val="28"/>
          <w:szCs w:val="28"/>
          <w:lang w:val="uk-UA"/>
        </w:rPr>
        <w:t>ано</w:t>
      </w:r>
      <w:r w:rsidRPr="00741FE6">
        <w:rPr>
          <w:rFonts w:ascii="Times New Roman" w:hAnsi="Times New Roman"/>
          <w:sz w:val="28"/>
          <w:szCs w:val="28"/>
          <w:lang w:val="uk-UA"/>
        </w:rPr>
        <w:t xml:space="preserve"> діаграми мережі трансформації станів та діаграми опису потоків процесів.</w:t>
      </w:r>
    </w:p>
    <w:p w:rsidR="00947D6F" w:rsidRPr="00F16DC9" w:rsidRDefault="00947D6F" w:rsidP="00EA2175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sectPr w:rsidR="00947D6F" w:rsidRPr="00F16DC9" w:rsidSect="00473B5E">
      <w:headerReference w:type="default" r:id="rId15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537" w:rsidRDefault="00E62537" w:rsidP="00473B5E">
      <w:pPr>
        <w:spacing w:after="0" w:line="240" w:lineRule="auto"/>
      </w:pPr>
      <w:r>
        <w:separator/>
      </w:r>
    </w:p>
  </w:endnote>
  <w:endnote w:type="continuationSeparator" w:id="0">
    <w:p w:rsidR="00E62537" w:rsidRDefault="00E62537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537" w:rsidRDefault="00E62537" w:rsidP="00473B5E">
      <w:pPr>
        <w:spacing w:after="0" w:line="240" w:lineRule="auto"/>
      </w:pPr>
      <w:r>
        <w:separator/>
      </w:r>
    </w:p>
  </w:footnote>
  <w:footnote w:type="continuationSeparator" w:id="0">
    <w:p w:rsidR="00E62537" w:rsidRDefault="00E62537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93019" w:rsidRPr="00473B5E" w:rsidRDefault="00B93019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039CA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93019" w:rsidRPr="00473B5E" w:rsidRDefault="00B93019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D5A"/>
    <w:multiLevelType w:val="multilevel"/>
    <w:tmpl w:val="65F62D6C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2E76B40"/>
    <w:multiLevelType w:val="hybridMultilevel"/>
    <w:tmpl w:val="C9929F4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5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62C7E0D"/>
    <w:multiLevelType w:val="multilevel"/>
    <w:tmpl w:val="16483D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10"/>
  </w:num>
  <w:num w:numId="8">
    <w:abstractNumId w:val="11"/>
  </w:num>
  <w:num w:numId="9">
    <w:abstractNumId w:val="8"/>
  </w:num>
  <w:num w:numId="10">
    <w:abstractNumId w:val="13"/>
  </w:num>
  <w:num w:numId="11">
    <w:abstractNumId w:val="4"/>
  </w:num>
  <w:num w:numId="12">
    <w:abstractNumId w:val="12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17"/>
    <w:rsid w:val="00033A1A"/>
    <w:rsid w:val="00034579"/>
    <w:rsid w:val="000529B0"/>
    <w:rsid w:val="00055B2C"/>
    <w:rsid w:val="00060B35"/>
    <w:rsid w:val="0007212E"/>
    <w:rsid w:val="000826ED"/>
    <w:rsid w:val="0008333B"/>
    <w:rsid w:val="00085681"/>
    <w:rsid w:val="00090C76"/>
    <w:rsid w:val="000A6484"/>
    <w:rsid w:val="000D068B"/>
    <w:rsid w:val="000D3143"/>
    <w:rsid w:val="000D68CC"/>
    <w:rsid w:val="000D6CB7"/>
    <w:rsid w:val="000E2611"/>
    <w:rsid w:val="000E7608"/>
    <w:rsid w:val="000F3637"/>
    <w:rsid w:val="00113A30"/>
    <w:rsid w:val="00115BB4"/>
    <w:rsid w:val="0012023E"/>
    <w:rsid w:val="00126DDE"/>
    <w:rsid w:val="00156121"/>
    <w:rsid w:val="00156B1A"/>
    <w:rsid w:val="001578B5"/>
    <w:rsid w:val="00163623"/>
    <w:rsid w:val="0017315D"/>
    <w:rsid w:val="001761E7"/>
    <w:rsid w:val="00180BE5"/>
    <w:rsid w:val="001828FF"/>
    <w:rsid w:val="001961C1"/>
    <w:rsid w:val="00196EE5"/>
    <w:rsid w:val="001A394C"/>
    <w:rsid w:val="001B4562"/>
    <w:rsid w:val="001D5223"/>
    <w:rsid w:val="001D54A9"/>
    <w:rsid w:val="001D55CD"/>
    <w:rsid w:val="001D6CE1"/>
    <w:rsid w:val="001F7401"/>
    <w:rsid w:val="00201CDE"/>
    <w:rsid w:val="0020208D"/>
    <w:rsid w:val="00204B5D"/>
    <w:rsid w:val="00206E36"/>
    <w:rsid w:val="002073DA"/>
    <w:rsid w:val="00220ECB"/>
    <w:rsid w:val="00230ABB"/>
    <w:rsid w:val="002346D4"/>
    <w:rsid w:val="0023536F"/>
    <w:rsid w:val="00255975"/>
    <w:rsid w:val="00267B91"/>
    <w:rsid w:val="00267B9A"/>
    <w:rsid w:val="0027165D"/>
    <w:rsid w:val="00276942"/>
    <w:rsid w:val="0028079C"/>
    <w:rsid w:val="002816E2"/>
    <w:rsid w:val="00282B7B"/>
    <w:rsid w:val="00285A88"/>
    <w:rsid w:val="00285D4B"/>
    <w:rsid w:val="002A086A"/>
    <w:rsid w:val="002A13C0"/>
    <w:rsid w:val="002A3B47"/>
    <w:rsid w:val="002A3CD5"/>
    <w:rsid w:val="002A60F9"/>
    <w:rsid w:val="002A6C59"/>
    <w:rsid w:val="002D43CA"/>
    <w:rsid w:val="00320CC5"/>
    <w:rsid w:val="00351B88"/>
    <w:rsid w:val="0035610E"/>
    <w:rsid w:val="00360DBA"/>
    <w:rsid w:val="00361AE4"/>
    <w:rsid w:val="00362B9B"/>
    <w:rsid w:val="00382159"/>
    <w:rsid w:val="003930B4"/>
    <w:rsid w:val="003A1249"/>
    <w:rsid w:val="003A17C8"/>
    <w:rsid w:val="003A5DC2"/>
    <w:rsid w:val="003B4AFF"/>
    <w:rsid w:val="003C1C99"/>
    <w:rsid w:val="003C246A"/>
    <w:rsid w:val="003D7829"/>
    <w:rsid w:val="003E7C83"/>
    <w:rsid w:val="003F2DFF"/>
    <w:rsid w:val="00400C14"/>
    <w:rsid w:val="004045B4"/>
    <w:rsid w:val="00415758"/>
    <w:rsid w:val="00416DA3"/>
    <w:rsid w:val="00421611"/>
    <w:rsid w:val="00422E25"/>
    <w:rsid w:val="00426B09"/>
    <w:rsid w:val="00426C55"/>
    <w:rsid w:val="004311D0"/>
    <w:rsid w:val="004469AA"/>
    <w:rsid w:val="004660B7"/>
    <w:rsid w:val="004736D5"/>
    <w:rsid w:val="00473B5E"/>
    <w:rsid w:val="0047661F"/>
    <w:rsid w:val="00493522"/>
    <w:rsid w:val="00494EF4"/>
    <w:rsid w:val="004A2C2C"/>
    <w:rsid w:val="004A6894"/>
    <w:rsid w:val="004B0BF9"/>
    <w:rsid w:val="004C7FCB"/>
    <w:rsid w:val="004D1826"/>
    <w:rsid w:val="004D6205"/>
    <w:rsid w:val="004D6F3D"/>
    <w:rsid w:val="004F1309"/>
    <w:rsid w:val="004F656E"/>
    <w:rsid w:val="00502366"/>
    <w:rsid w:val="00512498"/>
    <w:rsid w:val="00515FB5"/>
    <w:rsid w:val="00516DC0"/>
    <w:rsid w:val="00521E81"/>
    <w:rsid w:val="00541381"/>
    <w:rsid w:val="00543F84"/>
    <w:rsid w:val="00551129"/>
    <w:rsid w:val="00553439"/>
    <w:rsid w:val="00572973"/>
    <w:rsid w:val="005814FD"/>
    <w:rsid w:val="005909E5"/>
    <w:rsid w:val="005957D4"/>
    <w:rsid w:val="005A68E8"/>
    <w:rsid w:val="005C0C4E"/>
    <w:rsid w:val="005C1CA1"/>
    <w:rsid w:val="005C4E27"/>
    <w:rsid w:val="005D4AF0"/>
    <w:rsid w:val="00606FAE"/>
    <w:rsid w:val="00606FB8"/>
    <w:rsid w:val="006165FB"/>
    <w:rsid w:val="006219F6"/>
    <w:rsid w:val="0064389E"/>
    <w:rsid w:val="00646E23"/>
    <w:rsid w:val="00650454"/>
    <w:rsid w:val="00652C23"/>
    <w:rsid w:val="00655485"/>
    <w:rsid w:val="00660FBF"/>
    <w:rsid w:val="00671994"/>
    <w:rsid w:val="006727E5"/>
    <w:rsid w:val="00682806"/>
    <w:rsid w:val="00695817"/>
    <w:rsid w:val="006B7C84"/>
    <w:rsid w:val="006D7875"/>
    <w:rsid w:val="006E6F77"/>
    <w:rsid w:val="006F6A74"/>
    <w:rsid w:val="0070373B"/>
    <w:rsid w:val="00732408"/>
    <w:rsid w:val="00737608"/>
    <w:rsid w:val="00741FE6"/>
    <w:rsid w:val="0074700D"/>
    <w:rsid w:val="0075139B"/>
    <w:rsid w:val="0075247D"/>
    <w:rsid w:val="007576EA"/>
    <w:rsid w:val="00757F12"/>
    <w:rsid w:val="00783985"/>
    <w:rsid w:val="00797B12"/>
    <w:rsid w:val="007A3271"/>
    <w:rsid w:val="007A3E02"/>
    <w:rsid w:val="007B0A52"/>
    <w:rsid w:val="007B29E6"/>
    <w:rsid w:val="007B7BA3"/>
    <w:rsid w:val="007F26B6"/>
    <w:rsid w:val="008161DD"/>
    <w:rsid w:val="00825362"/>
    <w:rsid w:val="008343F1"/>
    <w:rsid w:val="008369C0"/>
    <w:rsid w:val="0084545E"/>
    <w:rsid w:val="00850AB1"/>
    <w:rsid w:val="008549B0"/>
    <w:rsid w:val="00857651"/>
    <w:rsid w:val="00860AD1"/>
    <w:rsid w:val="0086476C"/>
    <w:rsid w:val="00874103"/>
    <w:rsid w:val="00876FE3"/>
    <w:rsid w:val="008A26E9"/>
    <w:rsid w:val="008A529D"/>
    <w:rsid w:val="008A5BA0"/>
    <w:rsid w:val="008A5D75"/>
    <w:rsid w:val="008C68B1"/>
    <w:rsid w:val="008C725D"/>
    <w:rsid w:val="008D36B5"/>
    <w:rsid w:val="008D6BC7"/>
    <w:rsid w:val="008E2B7C"/>
    <w:rsid w:val="008E42F8"/>
    <w:rsid w:val="008E5C30"/>
    <w:rsid w:val="008E6ECF"/>
    <w:rsid w:val="00905BC9"/>
    <w:rsid w:val="00911DC3"/>
    <w:rsid w:val="00911FB1"/>
    <w:rsid w:val="0091376A"/>
    <w:rsid w:val="00925C29"/>
    <w:rsid w:val="00932616"/>
    <w:rsid w:val="00947D6F"/>
    <w:rsid w:val="009512CA"/>
    <w:rsid w:val="009529A3"/>
    <w:rsid w:val="00956C41"/>
    <w:rsid w:val="009646C1"/>
    <w:rsid w:val="00971330"/>
    <w:rsid w:val="009726F1"/>
    <w:rsid w:val="00975780"/>
    <w:rsid w:val="0098209F"/>
    <w:rsid w:val="009A3705"/>
    <w:rsid w:val="009B2FD5"/>
    <w:rsid w:val="009C62F2"/>
    <w:rsid w:val="009D72B8"/>
    <w:rsid w:val="009F102C"/>
    <w:rsid w:val="009F4448"/>
    <w:rsid w:val="00A22E5A"/>
    <w:rsid w:val="00A27739"/>
    <w:rsid w:val="00A3368B"/>
    <w:rsid w:val="00A75969"/>
    <w:rsid w:val="00A81866"/>
    <w:rsid w:val="00A8270D"/>
    <w:rsid w:val="00AA696D"/>
    <w:rsid w:val="00AC2C5F"/>
    <w:rsid w:val="00AE0002"/>
    <w:rsid w:val="00AE12F4"/>
    <w:rsid w:val="00AE13FE"/>
    <w:rsid w:val="00AE15E1"/>
    <w:rsid w:val="00AF0B9B"/>
    <w:rsid w:val="00AF711F"/>
    <w:rsid w:val="00B059DD"/>
    <w:rsid w:val="00B13284"/>
    <w:rsid w:val="00B16FA5"/>
    <w:rsid w:val="00B2726B"/>
    <w:rsid w:val="00B2796B"/>
    <w:rsid w:val="00B44DAA"/>
    <w:rsid w:val="00B44FE8"/>
    <w:rsid w:val="00B55CD7"/>
    <w:rsid w:val="00B75A16"/>
    <w:rsid w:val="00B8269A"/>
    <w:rsid w:val="00B93019"/>
    <w:rsid w:val="00B96777"/>
    <w:rsid w:val="00BA48A7"/>
    <w:rsid w:val="00BC34DD"/>
    <w:rsid w:val="00BC7D48"/>
    <w:rsid w:val="00BD4D81"/>
    <w:rsid w:val="00BD5B89"/>
    <w:rsid w:val="00BF0A14"/>
    <w:rsid w:val="00C01860"/>
    <w:rsid w:val="00C036FB"/>
    <w:rsid w:val="00C05518"/>
    <w:rsid w:val="00C12EAC"/>
    <w:rsid w:val="00C42D13"/>
    <w:rsid w:val="00C432A2"/>
    <w:rsid w:val="00C45AB8"/>
    <w:rsid w:val="00C55B81"/>
    <w:rsid w:val="00C6157F"/>
    <w:rsid w:val="00C74382"/>
    <w:rsid w:val="00C752CC"/>
    <w:rsid w:val="00C757BA"/>
    <w:rsid w:val="00C94A56"/>
    <w:rsid w:val="00CA178E"/>
    <w:rsid w:val="00CA4018"/>
    <w:rsid w:val="00CB0C16"/>
    <w:rsid w:val="00CB1618"/>
    <w:rsid w:val="00CB67A5"/>
    <w:rsid w:val="00CB68E5"/>
    <w:rsid w:val="00CF4273"/>
    <w:rsid w:val="00D01917"/>
    <w:rsid w:val="00D17E5F"/>
    <w:rsid w:val="00D304A5"/>
    <w:rsid w:val="00D3410B"/>
    <w:rsid w:val="00D463DD"/>
    <w:rsid w:val="00D55581"/>
    <w:rsid w:val="00D56F8B"/>
    <w:rsid w:val="00D601F5"/>
    <w:rsid w:val="00D66BD7"/>
    <w:rsid w:val="00D8479D"/>
    <w:rsid w:val="00D97E72"/>
    <w:rsid w:val="00DA0514"/>
    <w:rsid w:val="00DA2147"/>
    <w:rsid w:val="00DA2191"/>
    <w:rsid w:val="00DA5E1D"/>
    <w:rsid w:val="00DB1517"/>
    <w:rsid w:val="00DC34E9"/>
    <w:rsid w:val="00DC4116"/>
    <w:rsid w:val="00DC4F5C"/>
    <w:rsid w:val="00DC6B2B"/>
    <w:rsid w:val="00DE0900"/>
    <w:rsid w:val="00DE11E8"/>
    <w:rsid w:val="00DE583B"/>
    <w:rsid w:val="00DF23D0"/>
    <w:rsid w:val="00DF77F9"/>
    <w:rsid w:val="00E000E0"/>
    <w:rsid w:val="00E00706"/>
    <w:rsid w:val="00E013AE"/>
    <w:rsid w:val="00E039CA"/>
    <w:rsid w:val="00E151B2"/>
    <w:rsid w:val="00E16328"/>
    <w:rsid w:val="00E17313"/>
    <w:rsid w:val="00E2285A"/>
    <w:rsid w:val="00E23A53"/>
    <w:rsid w:val="00E37885"/>
    <w:rsid w:val="00E565AC"/>
    <w:rsid w:val="00E56702"/>
    <w:rsid w:val="00E5680D"/>
    <w:rsid w:val="00E62537"/>
    <w:rsid w:val="00E67B0B"/>
    <w:rsid w:val="00E7140E"/>
    <w:rsid w:val="00E75F89"/>
    <w:rsid w:val="00EA1BD3"/>
    <w:rsid w:val="00EA2175"/>
    <w:rsid w:val="00EA64FE"/>
    <w:rsid w:val="00EB18D8"/>
    <w:rsid w:val="00EB4762"/>
    <w:rsid w:val="00EC13AE"/>
    <w:rsid w:val="00EC6027"/>
    <w:rsid w:val="00ED6925"/>
    <w:rsid w:val="00EE05F7"/>
    <w:rsid w:val="00EF1C4B"/>
    <w:rsid w:val="00EF4437"/>
    <w:rsid w:val="00F01111"/>
    <w:rsid w:val="00F0175F"/>
    <w:rsid w:val="00F16DC9"/>
    <w:rsid w:val="00F17E13"/>
    <w:rsid w:val="00F20651"/>
    <w:rsid w:val="00F36EA5"/>
    <w:rsid w:val="00F376D4"/>
    <w:rsid w:val="00F534A4"/>
    <w:rsid w:val="00F76954"/>
    <w:rsid w:val="00F8028D"/>
    <w:rsid w:val="00F8521A"/>
    <w:rsid w:val="00F91DCF"/>
    <w:rsid w:val="00F97790"/>
    <w:rsid w:val="00FB103C"/>
    <w:rsid w:val="00FC0394"/>
    <w:rsid w:val="00FC2D00"/>
    <w:rsid w:val="00FC4388"/>
    <w:rsid w:val="00FC6538"/>
    <w:rsid w:val="00FD06EC"/>
    <w:rsid w:val="00FD2989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17"/>
  </w:style>
  <w:style w:type="paragraph" w:styleId="Heading1">
    <w:name w:val="heading 1"/>
    <w:basedOn w:val="Normal"/>
    <w:next w:val="Normal"/>
    <w:link w:val="Heading1Char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2">
    <w:name w:val="Заголовок №1 (2)_"/>
    <w:basedOn w:val="DefaultParagraphFont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Normal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6A74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F6A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B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0DB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B5E"/>
  </w:style>
  <w:style w:type="paragraph" w:styleId="Footer">
    <w:name w:val="footer"/>
    <w:basedOn w:val="Normal"/>
    <w:link w:val="Foot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5E"/>
  </w:style>
  <w:style w:type="paragraph" w:styleId="BalloonText">
    <w:name w:val="Balloon Text"/>
    <w:basedOn w:val="Normal"/>
    <w:link w:val="BalloonTextChar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3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17"/>
  </w:style>
  <w:style w:type="paragraph" w:styleId="Heading1">
    <w:name w:val="heading 1"/>
    <w:basedOn w:val="Normal"/>
    <w:next w:val="Normal"/>
    <w:link w:val="Heading1Char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2">
    <w:name w:val="Заголовок №1 (2)_"/>
    <w:basedOn w:val="DefaultParagraphFont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Normal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6A74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F6A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B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0DB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B5E"/>
  </w:style>
  <w:style w:type="paragraph" w:styleId="Footer">
    <w:name w:val="footer"/>
    <w:basedOn w:val="Normal"/>
    <w:link w:val="Foot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5E"/>
  </w:style>
  <w:style w:type="paragraph" w:styleId="BalloonText">
    <w:name w:val="Balloon Text"/>
    <w:basedOn w:val="Normal"/>
    <w:link w:val="BalloonTextChar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B34F1-B473-4974-8747-CBB4C3466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10</Pages>
  <Words>1011</Words>
  <Characters>5764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RePack by Diakov</cp:lastModifiedBy>
  <cp:revision>65</cp:revision>
  <dcterms:created xsi:type="dcterms:W3CDTF">2016-09-12T02:51:00Z</dcterms:created>
  <dcterms:modified xsi:type="dcterms:W3CDTF">2017-01-22T20:54:00Z</dcterms:modified>
</cp:coreProperties>
</file>