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BE" w:rsidRPr="000F3BC9" w:rsidRDefault="009873BE" w:rsidP="000F3BC9">
      <w:pPr>
        <w:rPr>
          <w:rFonts w:eastAsiaTheme="minorEastAsia"/>
          <w:sz w:val="24"/>
          <w:szCs w:val="24"/>
        </w:rPr>
      </w:pPr>
      <w:r w:rsidRPr="000F3BC9">
        <w:rPr>
          <w:rFonts w:eastAsiaTheme="minorEastAsia"/>
          <w:sz w:val="24"/>
          <w:szCs w:val="24"/>
        </w:rPr>
        <w:t xml:space="preserve">Постановка задачи: имеется композитный одномерный стержень, защемленный с обоих концов, вдоль которого действует массовая сила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0F3BC9">
        <w:rPr>
          <w:rFonts w:eastAsiaTheme="minorEastAsia"/>
          <w:sz w:val="24"/>
          <w:szCs w:val="24"/>
        </w:rPr>
        <w:t xml:space="preserve">. Стержень составлен из двух линейно-упругих материалов с модулями Юнга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F3BC9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F3BC9">
        <w:rPr>
          <w:rFonts w:eastAsiaTheme="minorEastAsia"/>
          <w:sz w:val="24"/>
          <w:szCs w:val="24"/>
        </w:rPr>
        <w:t xml:space="preserve"> с концентрацией </w:t>
      </w:r>
      <w:r w:rsidR="00644D11" w:rsidRPr="000F3BC9">
        <w:rPr>
          <w:rFonts w:eastAsiaTheme="minorEastAsia"/>
          <w:sz w:val="24"/>
          <w:szCs w:val="24"/>
        </w:rPr>
        <w:t xml:space="preserve">первого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γ</m:t>
        </m:r>
      </m:oMath>
      <w:r w:rsidR="00644D11" w:rsidRPr="000F3BC9">
        <w:rPr>
          <w:rFonts w:eastAsiaTheme="minorEastAsia"/>
          <w:sz w:val="24"/>
          <w:szCs w:val="24"/>
        </w:rPr>
        <w:t xml:space="preserve"> (положим ее равной 0.5) следующим образом: в ячейке периодичности сначала непрерывно расположен первый материал, затем второй; размер ячейки примем за малый параметр </w:t>
      </w:r>
      <w:r w:rsidR="00644D11" w:rsidRPr="000F3BC9">
        <w:rPr>
          <w:rFonts w:eastAsiaTheme="minorEastAsia"/>
          <w:sz w:val="24"/>
          <w:szCs w:val="24"/>
          <w:lang w:val="en-US"/>
        </w:rPr>
        <w:t>h</w:t>
      </w:r>
      <w:r w:rsidRPr="000F3BC9">
        <w:rPr>
          <w:rFonts w:eastAsiaTheme="minorEastAsia"/>
          <w:sz w:val="24"/>
          <w:szCs w:val="24"/>
        </w:rPr>
        <w:t>. Требуется найти аналитическое  решение, а также применить теорию осреднения с удерживанием членов 1-го порядка малости и первых двух порядков малости, затем сравнить результаты</w:t>
      </w:r>
      <w:r w:rsidR="00644D11" w:rsidRPr="000F3BC9">
        <w:rPr>
          <w:rFonts w:eastAsiaTheme="minorEastAsia"/>
          <w:sz w:val="24"/>
          <w:szCs w:val="24"/>
        </w:rPr>
        <w:t>.</w:t>
      </w:r>
    </w:p>
    <w:p w:rsidR="00644D11" w:rsidRPr="000F3BC9" w:rsidRDefault="003D25A2" w:rsidP="00644D11">
      <w:pPr>
        <w:jc w:val="center"/>
        <w:rPr>
          <w:rFonts w:eastAsiaTheme="minorEastAsia"/>
          <w:noProof/>
          <w:sz w:val="24"/>
          <w:szCs w:val="24"/>
        </w:rPr>
      </w:pPr>
      <w:r w:rsidRPr="000F3BC9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65F4A586" wp14:editId="757EFF10">
            <wp:extent cx="3501148" cy="1288829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417" cy="13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CD" w:rsidRDefault="009F77CD" w:rsidP="000F3BC9">
      <w:pPr>
        <w:jc w:val="center"/>
        <w:rPr>
          <w:rFonts w:ascii="Cambria Math" w:eastAsiaTheme="minorEastAsia" w:hAnsi="Cambria Math"/>
          <w:noProof/>
          <w:sz w:val="40"/>
          <w:szCs w:val="40"/>
        </w:rPr>
      </w:pPr>
      <w:r w:rsidRPr="000F3BC9">
        <w:rPr>
          <w:rFonts w:ascii="Cambria Math" w:eastAsiaTheme="minorEastAsia" w:hAnsi="Cambria Math"/>
          <w:noProof/>
          <w:sz w:val="40"/>
          <w:szCs w:val="40"/>
        </w:rPr>
        <w:t>Аналитическое решение</w:t>
      </w:r>
    </w:p>
    <w:p w:rsidR="000F3BC9" w:rsidRPr="00CC178B" w:rsidRDefault="000F3BC9" w:rsidP="00CC178B">
      <w:pPr>
        <w:ind w:firstLine="708"/>
        <w:rPr>
          <w:rFonts w:eastAsiaTheme="minorEastAsia"/>
          <w:sz w:val="24"/>
          <w:szCs w:val="24"/>
        </w:rPr>
      </w:pPr>
      <w:r w:rsidRPr="00CC178B">
        <w:rPr>
          <w:rFonts w:eastAsiaTheme="minorEastAsia"/>
          <w:sz w:val="24"/>
          <w:szCs w:val="24"/>
        </w:rPr>
        <w:t>Постановка задачи</w:t>
      </w:r>
      <w:r w:rsidR="00CC178B" w:rsidRPr="00CC178B">
        <w:rPr>
          <w:rFonts w:eastAsiaTheme="minorEastAsia"/>
          <w:sz w:val="24"/>
          <w:szCs w:val="24"/>
        </w:rPr>
        <w:t>:</w:t>
      </w:r>
    </w:p>
    <w:p w:rsidR="000F3BC9" w:rsidRPr="00840586" w:rsidRDefault="00840586" w:rsidP="000F3BC9">
      <w:pPr>
        <w:jc w:val="center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ⅆ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ⅆ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ⅆ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=0</m:t>
        </m:r>
      </m:oMath>
      <w:r w:rsidR="00975B34" w:rsidRPr="00840586">
        <w:rPr>
          <w:rFonts w:ascii="Cambria Math" w:eastAsiaTheme="minorEastAsia" w:hAnsi="Cambria Math"/>
          <w:sz w:val="24"/>
          <w:szCs w:val="24"/>
          <w:lang w:val="en-US"/>
        </w:rPr>
        <w:t xml:space="preserve">,       </w:t>
      </w:r>
      <w:proofErr w:type="gramStart"/>
      <w:r w:rsidR="00975B34" w:rsidRPr="00CC178B">
        <w:rPr>
          <w:rFonts w:ascii="Cambria Math" w:eastAsiaTheme="minorEastAsia" w:hAnsi="Cambria Math"/>
          <w:sz w:val="24"/>
          <w:szCs w:val="24"/>
          <w:lang w:val="en-US"/>
        </w:rPr>
        <w:t>u</w:t>
      </w:r>
      <w:r w:rsidR="00975B34" w:rsidRPr="00840586">
        <w:rPr>
          <w:rFonts w:ascii="Cambria Math" w:eastAsiaTheme="minorEastAsia" w:hAnsi="Cambria Math"/>
          <w:sz w:val="24"/>
          <w:szCs w:val="24"/>
          <w:lang w:val="en-US"/>
        </w:rPr>
        <w:t>(</w:t>
      </w:r>
      <w:proofErr w:type="gramEnd"/>
      <w:r w:rsidR="00975B34" w:rsidRPr="00840586">
        <w:rPr>
          <w:rFonts w:ascii="Cambria Math" w:eastAsiaTheme="minorEastAsia" w:hAnsi="Cambria Math"/>
          <w:sz w:val="24"/>
          <w:szCs w:val="24"/>
          <w:lang w:val="en-US"/>
        </w:rPr>
        <w:t>0)=</w:t>
      </w:r>
      <w:r w:rsidR="00975B34" w:rsidRPr="00CC178B">
        <w:rPr>
          <w:rFonts w:ascii="Cambria Math" w:eastAsiaTheme="minorEastAsia" w:hAnsi="Cambria Math"/>
          <w:sz w:val="24"/>
          <w:szCs w:val="24"/>
          <w:lang w:val="en-US"/>
        </w:rPr>
        <w:t>u</w:t>
      </w:r>
      <w:r w:rsidR="00975B34" w:rsidRPr="00840586">
        <w:rPr>
          <w:rFonts w:ascii="Cambria Math" w:eastAsiaTheme="minorEastAsia" w:hAnsi="Cambria Math"/>
          <w:sz w:val="24"/>
          <w:szCs w:val="24"/>
          <w:lang w:val="en-US"/>
        </w:rPr>
        <w:t>(</w:t>
      </w:r>
      <w:r w:rsidR="00975B34" w:rsidRPr="00CC178B">
        <w:rPr>
          <w:rFonts w:ascii="Cambria Math" w:eastAsiaTheme="minorEastAsia" w:hAnsi="Cambria Math"/>
          <w:sz w:val="24"/>
          <w:szCs w:val="24"/>
          <w:lang w:val="en-US"/>
        </w:rPr>
        <w:t>L</w:t>
      </w:r>
      <w:r w:rsidR="00975B34" w:rsidRPr="00840586">
        <w:rPr>
          <w:rFonts w:ascii="Cambria Math" w:eastAsiaTheme="minorEastAsia" w:hAnsi="Cambria Math"/>
          <w:sz w:val="24"/>
          <w:szCs w:val="24"/>
          <w:lang w:val="en-US"/>
        </w:rPr>
        <w:t>)=0</w:t>
      </w:r>
      <w:r w:rsidR="009F77CD" w:rsidRPr="00840586">
        <w:rPr>
          <w:rFonts w:eastAsiaTheme="minorEastAsia"/>
          <w:sz w:val="24"/>
          <w:szCs w:val="24"/>
          <w:lang w:val="en-US"/>
        </w:rPr>
        <w:t xml:space="preserve">     </w:t>
      </w:r>
      <w:r w:rsidR="00927127" w:rsidRPr="00840586">
        <w:rPr>
          <w:rFonts w:eastAsiaTheme="minorEastAsia"/>
          <w:sz w:val="24"/>
          <w:szCs w:val="24"/>
          <w:lang w:val="en-US"/>
        </w:rPr>
        <w:t xml:space="preserve">     </w:t>
      </w:r>
      <w:r w:rsidR="00507EF6" w:rsidRPr="00840586">
        <w:rPr>
          <w:rFonts w:eastAsiaTheme="minorEastAsia"/>
          <w:sz w:val="24"/>
          <w:szCs w:val="24"/>
          <w:lang w:val="en-US"/>
        </w:rPr>
        <w:t>(1)</w:t>
      </w:r>
    </w:p>
    <w:p w:rsidR="000F3BC9" w:rsidRDefault="000F3BC9" w:rsidP="00CC178B">
      <w:pPr>
        <w:ind w:firstLine="708"/>
        <w:rPr>
          <w:rFonts w:eastAsiaTheme="minorEastAsia"/>
          <w:sz w:val="24"/>
          <w:szCs w:val="24"/>
        </w:rPr>
      </w:pPr>
      <w:r w:rsidRPr="000F3BC9">
        <w:rPr>
          <w:rFonts w:eastAsiaTheme="minorEastAsia"/>
          <w:sz w:val="24"/>
          <w:szCs w:val="24"/>
        </w:rPr>
        <w:t>Первый раз интегрируем диффур</w:t>
      </w:r>
    </w:p>
    <w:p w:rsidR="000F3BC9" w:rsidRPr="00CC178B" w:rsidRDefault="00504021" w:rsidP="000F3BC9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ⅆu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ⅆx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L/2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ⅆy</m:t>
            </m:r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27127">
        <w:rPr>
          <w:rFonts w:eastAsiaTheme="minorEastAsia"/>
          <w:sz w:val="24"/>
          <w:szCs w:val="24"/>
        </w:rPr>
        <w:t xml:space="preserve">          (2)</w:t>
      </w:r>
    </w:p>
    <w:p w:rsidR="00CC178B" w:rsidRPr="000F3BC9" w:rsidRDefault="00CC178B" w:rsidP="00CC178B">
      <w:pPr>
        <w:ind w:firstLine="708"/>
        <w:rPr>
          <w:rFonts w:eastAsiaTheme="minorEastAsia"/>
          <w:sz w:val="24"/>
          <w:szCs w:val="24"/>
        </w:rPr>
      </w:pPr>
      <w:r w:rsidRPr="000F3BC9">
        <w:rPr>
          <w:rFonts w:eastAsiaTheme="minorEastAsia"/>
          <w:sz w:val="24"/>
          <w:szCs w:val="24"/>
        </w:rPr>
        <w:t xml:space="preserve">Второй раз интегрируем диффур, учитывая, что </w:t>
      </w:r>
      <w:r w:rsidRPr="000F3BC9">
        <w:rPr>
          <w:rFonts w:ascii="Cambria Math" w:eastAsiaTheme="minorEastAsia" w:hAnsi="Cambria Math"/>
          <w:sz w:val="24"/>
          <w:szCs w:val="24"/>
          <w:lang w:val="en-US"/>
        </w:rPr>
        <w:t>u</w:t>
      </w:r>
      <w:r w:rsidRPr="000F3BC9">
        <w:rPr>
          <w:rFonts w:ascii="Cambria Math" w:eastAsiaTheme="minorEastAsia" w:hAnsi="Cambria Math"/>
          <w:sz w:val="24"/>
          <w:szCs w:val="24"/>
        </w:rPr>
        <w:t>(</w:t>
      </w:r>
      <w:proofErr w:type="gramStart"/>
      <w:r w:rsidRPr="000F3BC9">
        <w:rPr>
          <w:rFonts w:ascii="Cambria Math" w:eastAsiaTheme="minorEastAsia" w:hAnsi="Cambria Math"/>
          <w:sz w:val="24"/>
          <w:szCs w:val="24"/>
        </w:rPr>
        <w:t>0)=</w:t>
      </w:r>
      <w:proofErr w:type="gramEnd"/>
      <w:r w:rsidRPr="000F3BC9">
        <w:rPr>
          <w:rFonts w:ascii="Cambria Math" w:eastAsiaTheme="minorEastAsia" w:hAnsi="Cambria Math"/>
          <w:sz w:val="24"/>
          <w:szCs w:val="24"/>
        </w:rPr>
        <w:t>0</w:t>
      </w:r>
    </w:p>
    <w:p w:rsidR="00CC178B" w:rsidRDefault="00CC178B" w:rsidP="000F3BC9">
      <w:pPr>
        <w:jc w:val="center"/>
        <w:rPr>
          <w:rFonts w:eastAsiaTheme="minorEastAsia"/>
          <w:sz w:val="24"/>
          <w:szCs w:val="24"/>
        </w:rPr>
      </w:pPr>
    </w:p>
    <w:p w:rsidR="000F3BC9" w:rsidRDefault="00F94BAD" w:rsidP="000F3BC9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L/2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ⅆy</m:t>
                    </m:r>
                  </m:e>
                </m:nary>
              </m:e>
            </m:d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ⅆt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den>
            </m:f>
          </m:e>
        </m:nary>
      </m:oMath>
      <w:r w:rsidR="00927127">
        <w:rPr>
          <w:rFonts w:eastAsiaTheme="minorEastAsia"/>
          <w:sz w:val="24"/>
          <w:szCs w:val="24"/>
        </w:rPr>
        <w:t xml:space="preserve">          (3)</w:t>
      </w:r>
    </w:p>
    <w:p w:rsidR="000F3BC9" w:rsidRPr="00927127" w:rsidRDefault="00840586" w:rsidP="00AE7E24">
      <w:pPr>
        <w:jc w:val="center"/>
        <w:rPr>
          <w:rFonts w:eastAsiaTheme="minorEastAsia"/>
          <w:sz w:val="24"/>
          <w:szCs w:val="24"/>
        </w:rPr>
      </w:pP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∕2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ⅆ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∕2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arctg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∕2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</m:e>
            </m:d>
          </m:e>
        </m:func>
      </m:oMath>
      <w:r w:rsidR="005C0E2F">
        <w:rPr>
          <w:rFonts w:eastAsiaTheme="minorEastAsia"/>
          <w:sz w:val="24"/>
          <w:szCs w:val="24"/>
        </w:rPr>
        <w:t xml:space="preserve">          (4</w:t>
      </w:r>
      <w:r w:rsidR="00927127">
        <w:rPr>
          <w:rFonts w:eastAsiaTheme="minorEastAsia"/>
          <w:sz w:val="24"/>
          <w:szCs w:val="24"/>
        </w:rPr>
        <w:t>)</w:t>
      </w:r>
    </w:p>
    <w:p w:rsidR="00AE7E24" w:rsidRPr="000F3BC9" w:rsidRDefault="00AE7E24" w:rsidP="00AE7E24">
      <w:pPr>
        <w:jc w:val="center"/>
        <w:rPr>
          <w:rFonts w:eastAsiaTheme="minorEastAsia"/>
          <w:sz w:val="24"/>
          <w:szCs w:val="24"/>
        </w:rPr>
      </w:pPr>
      <w:r w:rsidRPr="000F3BC9">
        <w:rPr>
          <w:rFonts w:eastAsiaTheme="minorEastAsia"/>
          <w:sz w:val="24"/>
          <w:szCs w:val="24"/>
        </w:rPr>
        <w:t xml:space="preserve">Далее будем находить константу </w:t>
      </w:r>
      <w:proofErr w:type="gramStart"/>
      <w:r w:rsidRPr="000F3BC9">
        <w:rPr>
          <w:rFonts w:eastAsiaTheme="minorEastAsia"/>
          <w:sz w:val="24"/>
          <w:szCs w:val="24"/>
        </w:rPr>
        <w:t xml:space="preserve">интегрирования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F3BC9">
        <w:rPr>
          <w:rFonts w:eastAsiaTheme="minorEastAsia"/>
          <w:sz w:val="24"/>
          <w:szCs w:val="24"/>
        </w:rPr>
        <w:t xml:space="preserve"> из</w:t>
      </w:r>
      <w:proofErr w:type="gramEnd"/>
      <w:r w:rsidRPr="000F3BC9">
        <w:rPr>
          <w:rFonts w:eastAsiaTheme="minorEastAsia"/>
          <w:sz w:val="24"/>
          <w:szCs w:val="24"/>
        </w:rPr>
        <w:t xml:space="preserve"> граничного условия</w:t>
      </w:r>
    </w:p>
    <w:p w:rsidR="00AE7E24" w:rsidRDefault="00AE7E24" w:rsidP="00AE7E24">
      <w:pPr>
        <w:jc w:val="center"/>
        <w:rPr>
          <w:rFonts w:eastAsiaTheme="minorEastAsia"/>
          <w:sz w:val="24"/>
          <w:szCs w:val="24"/>
        </w:rPr>
      </w:pPr>
    </w:p>
    <w:p w:rsidR="00C31582" w:rsidRDefault="00A64906" w:rsidP="00AE7E24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L/2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arctg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ⅆy</m:t>
                    </m:r>
                  </m:e>
                </m:nary>
              </m:e>
            </m:d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nary>
      </m:oMath>
      <w:r w:rsidR="005C0E2F">
        <w:rPr>
          <w:rFonts w:eastAsiaTheme="minorEastAsia"/>
          <w:sz w:val="24"/>
          <w:szCs w:val="24"/>
        </w:rPr>
        <w:t xml:space="preserve">          (5)</w:t>
      </w:r>
    </w:p>
    <w:p w:rsidR="00AE7E24" w:rsidRPr="000F3BC9" w:rsidRDefault="00AE7E24" w:rsidP="00AE7E24">
      <w:pPr>
        <w:jc w:val="center"/>
        <w:rPr>
          <w:rFonts w:eastAsiaTheme="minorEastAsia"/>
          <w:sz w:val="24"/>
          <w:szCs w:val="24"/>
        </w:rPr>
      </w:pPr>
      <w:r w:rsidRPr="000F3BC9">
        <w:rPr>
          <w:rFonts w:eastAsiaTheme="minorEastAsia"/>
          <w:sz w:val="24"/>
          <w:szCs w:val="24"/>
        </w:rPr>
        <w:t>Введем переобозначение</w:t>
      </w:r>
    </w:p>
    <w:p w:rsidR="00C31582" w:rsidRDefault="00840586" w:rsidP="00AE7E24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arctg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ⅆy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=g(t)</m:t>
        </m:r>
      </m:oMath>
      <w:r w:rsidR="005C0E2F">
        <w:rPr>
          <w:rFonts w:eastAsiaTheme="minorEastAsia"/>
          <w:sz w:val="24"/>
          <w:szCs w:val="24"/>
        </w:rPr>
        <w:t xml:space="preserve">          (6)</w:t>
      </w:r>
    </w:p>
    <w:p w:rsidR="00AE7E24" w:rsidRPr="000F3BC9" w:rsidRDefault="00AE7E24" w:rsidP="00AE7E24">
      <w:pPr>
        <w:jc w:val="center"/>
        <w:rPr>
          <w:rFonts w:eastAsiaTheme="minorEastAsia"/>
          <w:sz w:val="24"/>
          <w:szCs w:val="24"/>
        </w:rPr>
      </w:pPr>
      <w:proofErr w:type="gramStart"/>
      <w:r w:rsidRPr="000F3BC9">
        <w:rPr>
          <w:rFonts w:eastAsiaTheme="minorEastAsia"/>
          <w:sz w:val="24"/>
          <w:szCs w:val="24"/>
          <w:lang w:val="en-US"/>
        </w:rPr>
        <w:t>G</w:t>
      </w:r>
      <w:r w:rsidRPr="000F3BC9">
        <w:rPr>
          <w:rFonts w:eastAsiaTheme="minorEastAsia"/>
          <w:sz w:val="24"/>
          <w:szCs w:val="24"/>
        </w:rPr>
        <w:t>(</w:t>
      </w:r>
      <w:proofErr w:type="gramEnd"/>
      <w:r w:rsidRPr="000F3BC9">
        <w:rPr>
          <w:rFonts w:eastAsiaTheme="minorEastAsia"/>
          <w:sz w:val="24"/>
          <w:szCs w:val="24"/>
          <w:lang w:val="en-US"/>
        </w:rPr>
        <w:t>t</w:t>
      </w:r>
      <w:r w:rsidRPr="000F3BC9">
        <w:rPr>
          <w:rFonts w:eastAsiaTheme="minorEastAsia"/>
          <w:sz w:val="24"/>
          <w:szCs w:val="24"/>
        </w:rPr>
        <w:t xml:space="preserve">) – первообразная </w:t>
      </w:r>
      <w:r w:rsidRPr="000F3BC9">
        <w:rPr>
          <w:rFonts w:eastAsiaTheme="minorEastAsia"/>
          <w:sz w:val="24"/>
          <w:szCs w:val="24"/>
          <w:lang w:val="en-US"/>
        </w:rPr>
        <w:t>g</w:t>
      </w:r>
      <w:r w:rsidRPr="000F3BC9">
        <w:rPr>
          <w:rFonts w:eastAsiaTheme="minorEastAsia"/>
          <w:sz w:val="24"/>
          <w:szCs w:val="24"/>
        </w:rPr>
        <w:t>(</w:t>
      </w:r>
      <w:r w:rsidRPr="000F3BC9">
        <w:rPr>
          <w:rFonts w:eastAsiaTheme="minorEastAsia"/>
          <w:sz w:val="24"/>
          <w:szCs w:val="24"/>
          <w:lang w:val="en-US"/>
        </w:rPr>
        <w:t>t</w:t>
      </w:r>
      <w:r w:rsidRPr="000F3BC9">
        <w:rPr>
          <w:rFonts w:eastAsiaTheme="minorEastAsia"/>
          <w:sz w:val="24"/>
          <w:szCs w:val="24"/>
        </w:rPr>
        <w:t>)</w:t>
      </w:r>
    </w:p>
    <w:p w:rsidR="00AE7E24" w:rsidRDefault="009F77CD" w:rsidP="00AE7E24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L-2t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-b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L-2t</m:t>
            </m:r>
          </m:e>
        </m:d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L-2t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2b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5C0E2F">
        <w:rPr>
          <w:rFonts w:eastAsiaTheme="minorEastAsia"/>
          <w:sz w:val="24"/>
          <w:szCs w:val="24"/>
        </w:rPr>
        <w:t xml:space="preserve">          (7)</w:t>
      </w:r>
    </w:p>
    <w:p w:rsidR="00AE7E24" w:rsidRDefault="00840586" w:rsidP="00AE7E24">
      <w:pPr>
        <w:jc w:val="center"/>
        <w:rPr>
          <w:rFonts w:eastAsiaTheme="minorEastAsia"/>
          <w:sz w:val="24"/>
          <w:szCs w:val="24"/>
        </w:rPr>
      </w:pP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ⅆt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γh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ⅆt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γh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ⅆt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h+γh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ⅆt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h+γh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ⅆt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 …</m:t>
        </m:r>
      </m:oMath>
      <w:r w:rsidR="00644D11" w:rsidRPr="000F3BC9">
        <w:rPr>
          <w:rFonts w:eastAsiaTheme="minorEastAsia"/>
          <w:sz w:val="24"/>
          <w:szCs w:val="24"/>
        </w:rPr>
        <w:t xml:space="preserve"> </w:t>
      </w:r>
      <w:r w:rsidR="00705844" w:rsidRPr="000F3BC9">
        <w:rPr>
          <w:rFonts w:ascii="Cambria Math" w:eastAsiaTheme="minorEastAsia" w:hAnsi="Cambria Math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 …</m:t>
        </m:r>
      </m:oMath>
      <w:r w:rsidR="003D25A2" w:rsidRPr="000F3BC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=0  ⇒  Находим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AE7E24" w:rsidRPr="00AE7E24">
        <w:rPr>
          <w:rFonts w:eastAsiaTheme="minorEastAsia"/>
          <w:sz w:val="24"/>
          <w:szCs w:val="24"/>
        </w:rPr>
        <w:t>.</w:t>
      </w:r>
      <w:r w:rsidR="005C0E2F">
        <w:rPr>
          <w:rFonts w:eastAsiaTheme="minorEastAsia"/>
          <w:sz w:val="24"/>
          <w:szCs w:val="24"/>
        </w:rPr>
        <w:t xml:space="preserve">          (8)</w:t>
      </w:r>
    </w:p>
    <w:p w:rsidR="00705844" w:rsidRPr="00AE7E24" w:rsidRDefault="00AE7E24" w:rsidP="00AE7E24">
      <w:pPr>
        <w:jc w:val="center"/>
        <w:rPr>
          <w:rFonts w:eastAsiaTheme="minorEastAsia"/>
          <w:sz w:val="24"/>
          <w:szCs w:val="24"/>
        </w:rPr>
      </w:pPr>
      <w:r w:rsidRPr="000F3BC9">
        <w:rPr>
          <w:rFonts w:eastAsiaTheme="minorEastAsia"/>
          <w:sz w:val="24"/>
          <w:szCs w:val="24"/>
        </w:rPr>
        <w:t>В силу того, что найдены константы интегрирования, можно найти решение (через разложение строчкой выше)</w:t>
      </w:r>
    </w:p>
    <w:p w:rsidR="003D25A2" w:rsidRPr="000F3BC9" w:rsidRDefault="003D25A2" w:rsidP="00AE7E24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g(t)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den>
            </m:f>
          </m:e>
        </m:nary>
      </m:oMath>
      <w:r w:rsidR="005C0E2F">
        <w:rPr>
          <w:rFonts w:eastAsiaTheme="minorEastAsia"/>
          <w:sz w:val="24"/>
          <w:szCs w:val="24"/>
        </w:rPr>
        <w:t xml:space="preserve">          (9)</w:t>
      </w:r>
    </w:p>
    <w:p w:rsidR="004425CA" w:rsidRPr="000F3BC9" w:rsidRDefault="004425CA" w:rsidP="00AE7E24">
      <w:pPr>
        <w:jc w:val="center"/>
        <w:rPr>
          <w:rFonts w:eastAsiaTheme="minorEastAsia"/>
          <w:sz w:val="24"/>
          <w:szCs w:val="24"/>
        </w:rPr>
      </w:pPr>
      <w:r w:rsidRPr="000F3BC9">
        <w:rPr>
          <w:rFonts w:eastAsiaTheme="minorEastAsia"/>
          <w:sz w:val="24"/>
          <w:szCs w:val="24"/>
        </w:rPr>
        <w:t xml:space="preserve">Для построения графиков была написана программа на языке </w:t>
      </w:r>
      <w:r w:rsidRPr="000F3BC9">
        <w:rPr>
          <w:rFonts w:eastAsiaTheme="minorEastAsia"/>
          <w:sz w:val="24"/>
          <w:szCs w:val="24"/>
          <w:lang w:val="en-US"/>
        </w:rPr>
        <w:t>Python</w:t>
      </w:r>
      <w:r w:rsidRPr="000F3BC9">
        <w:rPr>
          <w:rFonts w:eastAsiaTheme="minorEastAsia"/>
          <w:sz w:val="24"/>
          <w:szCs w:val="24"/>
        </w:rPr>
        <w:t xml:space="preserve">, ниже приведен фрагмент ее, функция </w:t>
      </w:r>
      <w:proofErr w:type="gramStart"/>
      <w:r w:rsidRPr="000F3BC9">
        <w:rPr>
          <w:rFonts w:eastAsiaTheme="minorEastAsia"/>
          <w:sz w:val="24"/>
          <w:szCs w:val="24"/>
        </w:rPr>
        <w:t xml:space="preserve">вычисления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/>
            <w:sz w:val="24"/>
            <w:szCs w:val="24"/>
          </w:rPr>
          <m:t xml:space="preserve"> в точке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</m:oMath>
      <w:r w:rsidRPr="000F3BC9">
        <w:rPr>
          <w:rFonts w:eastAsiaTheme="minorEastAsia"/>
          <w:sz w:val="24"/>
          <w:szCs w:val="24"/>
        </w:rPr>
        <w:t>:</w:t>
      </w:r>
      <w:proofErr w:type="gramEnd"/>
    </w:p>
    <w:p w:rsidR="004425CA" w:rsidRDefault="008E483D" w:rsidP="00644D11">
      <w:pPr>
        <w:rPr>
          <w:rFonts w:eastAsiaTheme="minorEastAsia"/>
          <w:sz w:val="20"/>
          <w:szCs w:val="20"/>
        </w:rPr>
      </w:pPr>
      <w:r w:rsidRPr="008E483D">
        <w:rPr>
          <w:rFonts w:eastAsiaTheme="minorEastAsia"/>
          <w:noProof/>
          <w:sz w:val="20"/>
          <w:szCs w:val="20"/>
          <w:lang w:eastAsia="ru-RU"/>
        </w:rPr>
        <w:drawing>
          <wp:inline distT="0" distB="0" distL="0" distR="0" wp14:anchorId="0461B323" wp14:editId="769EF06E">
            <wp:extent cx="4753638" cy="241016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3D" w:rsidRDefault="008E483D" w:rsidP="00644D11">
      <w:pPr>
        <w:rPr>
          <w:rFonts w:eastAsiaTheme="minorEastAsia"/>
          <w:sz w:val="20"/>
          <w:szCs w:val="20"/>
        </w:rPr>
      </w:pPr>
    </w:p>
    <w:p w:rsidR="004425CA" w:rsidRDefault="004425CA" w:rsidP="00644D11">
      <w:pPr>
        <w:rPr>
          <w:rFonts w:eastAsiaTheme="minorEastAsia"/>
          <w:sz w:val="20"/>
          <w:szCs w:val="20"/>
        </w:rPr>
      </w:pPr>
    </w:p>
    <w:p w:rsidR="00AE7E24" w:rsidRDefault="00AE7E24" w:rsidP="009F77CD">
      <w:pPr>
        <w:jc w:val="center"/>
        <w:rPr>
          <w:rFonts w:ascii="Cambria Math" w:eastAsiaTheme="minorEastAsia" w:hAnsi="Cambria Math"/>
          <w:sz w:val="32"/>
          <w:szCs w:val="32"/>
        </w:rPr>
      </w:pPr>
    </w:p>
    <w:p w:rsidR="00AE7E24" w:rsidRDefault="00AE7E24" w:rsidP="009F77CD">
      <w:pPr>
        <w:jc w:val="center"/>
        <w:rPr>
          <w:rFonts w:ascii="Cambria Math" w:eastAsiaTheme="minorEastAsia" w:hAnsi="Cambria Math"/>
          <w:sz w:val="32"/>
          <w:szCs w:val="32"/>
        </w:rPr>
      </w:pPr>
    </w:p>
    <w:p w:rsidR="009F77CD" w:rsidRDefault="009F77CD" w:rsidP="009F77CD">
      <w:pPr>
        <w:jc w:val="center"/>
        <w:rPr>
          <w:rFonts w:ascii="Cambria Math" w:eastAsiaTheme="minorEastAsia" w:hAnsi="Cambria Math"/>
          <w:sz w:val="32"/>
          <w:szCs w:val="32"/>
        </w:rPr>
      </w:pPr>
      <w:r w:rsidRPr="009F77CD">
        <w:rPr>
          <w:rFonts w:ascii="Cambria Math" w:eastAsiaTheme="minorEastAsia" w:hAnsi="Cambria Math"/>
          <w:sz w:val="32"/>
          <w:szCs w:val="32"/>
        </w:rPr>
        <w:t>Методика осреднения</w:t>
      </w:r>
    </w:p>
    <w:p w:rsidR="00AE7E24" w:rsidRPr="00AE7E24" w:rsidRDefault="00AE7E24" w:rsidP="00AE7E24">
      <w:pPr>
        <w:jc w:val="center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Имеем, что </w:t>
      </w:r>
      <m:oMath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 xml:space="preserve">- </m:t>
        </m:r>
      </m:oMath>
      <w:r>
        <w:rPr>
          <w:rFonts w:ascii="Cambria Math" w:eastAsiaTheme="minorEastAsia" w:hAnsi="Cambria Math"/>
          <w:sz w:val="20"/>
          <w:szCs w:val="20"/>
        </w:rPr>
        <w:t xml:space="preserve">периодическая функция,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ascii="Cambria Math" w:eastAsiaTheme="minorEastAsia" w:hAnsi="Cambria Math"/>
          <w:sz w:val="20"/>
          <w:szCs w:val="20"/>
        </w:rPr>
        <w:t xml:space="preserve">. Тогда мы можем ее представить в виде </w:t>
      </w:r>
      <m:oMath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E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ξh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ξ</m:t>
        </m:r>
      </m:oMath>
      <w:r w:rsidRPr="001B0953">
        <w:rPr>
          <w:rFonts w:ascii="Cambria Math" w:eastAsiaTheme="minorEastAsia" w:hAnsi="Cambria Math"/>
          <w:sz w:val="20"/>
          <w:szCs w:val="20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den>
            </m:f>
          </m:e>
        </m:d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– </m:t>
        </m:r>
      </m:oMath>
      <w:r>
        <w:rPr>
          <w:rFonts w:ascii="Cambria Math" w:eastAsiaTheme="minorEastAsia" w:hAnsi="Cambria Math"/>
          <w:sz w:val="20"/>
          <w:szCs w:val="20"/>
        </w:rPr>
        <w:t xml:space="preserve">дробная часть, функция на ячейке периодичности, </w:t>
      </w:r>
      <m:oMath>
        <m:r>
          <w:rPr>
            <w:rFonts w:ascii="Cambria Math" w:eastAsiaTheme="minorEastAsia" w:hAnsi="Cambria Math"/>
            <w:sz w:val="20"/>
            <w:szCs w:val="20"/>
          </w:rPr>
          <m:t>ξ∈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0,1</m:t>
            </m:r>
          </m:e>
        </m:d>
      </m:oMath>
      <w:r>
        <w:rPr>
          <w:rFonts w:ascii="Cambria Math" w:eastAsiaTheme="minorEastAsia" w:hAnsi="Cambria Math"/>
          <w:sz w:val="20"/>
          <w:szCs w:val="20"/>
        </w:rPr>
        <w:t xml:space="preserve">. Введем малый </w:t>
      </w:r>
      <w:r>
        <w:rPr>
          <w:rFonts w:ascii="Cambria Math" w:eastAsiaTheme="minorEastAsia" w:hAnsi="Cambria Math"/>
          <w:sz w:val="20"/>
          <w:szCs w:val="20"/>
        </w:rPr>
        <w:lastRenderedPageBreak/>
        <w:t xml:space="preserve">параметр </w:t>
      </w:r>
      <m:oMath>
        <m:r>
          <w:rPr>
            <w:rFonts w:ascii="Cambria Math" w:eastAsiaTheme="minorEastAsia" w:hAnsi="Cambria Math"/>
            <w:sz w:val="20"/>
            <w:szCs w:val="20"/>
          </w:rPr>
          <m:t>α=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</m:oMath>
      <w:r>
        <w:rPr>
          <w:rFonts w:ascii="Cambria Math" w:eastAsiaTheme="minorEastAsia" w:hAnsi="Cambria Math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n-</m:t>
        </m:r>
      </m:oMath>
      <w:r w:rsidRPr="004E43C2">
        <w:rPr>
          <w:rFonts w:ascii="Cambria Math" w:eastAsiaTheme="minorEastAsia" w:hAnsi="Cambria Math"/>
          <w:sz w:val="20"/>
          <w:szCs w:val="20"/>
        </w:rPr>
        <w:t xml:space="preserve"> </w:t>
      </w:r>
      <w:r>
        <w:rPr>
          <w:rFonts w:ascii="Cambria Math" w:eastAsiaTheme="minorEastAsia" w:hAnsi="Cambria Math"/>
          <w:sz w:val="20"/>
          <w:szCs w:val="20"/>
        </w:rPr>
        <w:t xml:space="preserve">количество ячеек периодичности. Тогда подстановка </w:t>
      </w:r>
      <m:oMath>
        <m:r>
          <w:rPr>
            <w:rFonts w:ascii="Cambria Math" w:hAnsi="Cambria Math"/>
            <w:sz w:val="20"/>
            <w:szCs w:val="20"/>
            <w:lang w:val="en-US"/>
          </w:rPr>
          <m:t>E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ξ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="Cambria Math" w:eastAsiaTheme="minorEastAsia" w:hAnsi="Cambria Math"/>
          <w:sz w:val="20"/>
          <w:szCs w:val="20"/>
        </w:rPr>
        <w:t>в изначальную постановку задачи</w:t>
      </w:r>
      <w:r w:rsidRPr="000F3BC9">
        <w:rPr>
          <w:rFonts w:ascii="Cambria Math" w:eastAsiaTheme="minorEastAsia" w:hAnsi="Cambria Math"/>
          <w:sz w:val="20"/>
          <w:szCs w:val="20"/>
        </w:rPr>
        <w:t xml:space="preserve"> (1)</w:t>
      </w:r>
      <w:r>
        <w:rPr>
          <w:rFonts w:ascii="Cambria Math" w:eastAsiaTheme="minorEastAsia" w:hAnsi="Cambria Math"/>
          <w:sz w:val="20"/>
          <w:szCs w:val="20"/>
        </w:rPr>
        <w:t xml:space="preserve"> приведет к следующему уравнению:</w:t>
      </w:r>
    </w:p>
    <w:p w:rsidR="00795BA4" w:rsidRPr="00AE7E24" w:rsidRDefault="00840586" w:rsidP="00AE7E24">
      <w:pPr>
        <w:jc w:val="center"/>
        <w:rPr>
          <w:rFonts w:ascii="Cambria Math" w:eastAsiaTheme="minorEastAsia" w:hAnsi="Cambria Math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ξ</m:t>
            </m:r>
          </m:e>
        </m:d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ξ</m:t>
            </m:r>
          </m:e>
        </m:d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="005C0E2F">
        <w:rPr>
          <w:rFonts w:eastAsiaTheme="minorEastAsia"/>
          <w:sz w:val="24"/>
          <w:szCs w:val="24"/>
        </w:rPr>
        <w:t xml:space="preserve">          (10)</w:t>
      </w:r>
    </w:p>
    <w:p w:rsidR="00AE7E24" w:rsidRPr="004E43C2" w:rsidRDefault="00AE7E24" w:rsidP="00927127">
      <w:pPr>
        <w:jc w:val="center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Будем искать перемещение в виде комбинации среднего</w:t>
      </w:r>
      <w:r w:rsidRPr="00ED699B">
        <w:rPr>
          <w:rFonts w:ascii="Cambria Math" w:eastAsiaTheme="minorEastAsia" w:hAnsi="Cambria Math"/>
          <w:sz w:val="20"/>
          <w:szCs w:val="20"/>
        </w:rPr>
        <w:t xml:space="preserve"> </w:t>
      </w:r>
      <w:r>
        <w:rPr>
          <w:rFonts w:ascii="Cambria Math" w:eastAsiaTheme="minorEastAsia" w:hAnsi="Cambria Math"/>
          <w:sz w:val="20"/>
          <w:szCs w:val="20"/>
        </w:rPr>
        <w:t xml:space="preserve">перемещения </w:t>
      </w:r>
      <w:r>
        <w:rPr>
          <w:rFonts w:ascii="Cambria Math" w:eastAsiaTheme="minorEastAsia" w:hAnsi="Cambria Math"/>
          <w:sz w:val="20"/>
          <w:szCs w:val="20"/>
          <w:lang w:val="en-US"/>
        </w:rPr>
        <w:t>v</w:t>
      </w:r>
      <w:r>
        <w:rPr>
          <w:rFonts w:ascii="Cambria Math" w:eastAsiaTheme="minorEastAsia" w:hAnsi="Cambria Math"/>
          <w:sz w:val="20"/>
          <w:szCs w:val="20"/>
        </w:rPr>
        <w:t xml:space="preserve"> и осцилляций в ячейках периодичности.  </w:t>
      </w:r>
    </w:p>
    <w:p w:rsidR="00927127" w:rsidRDefault="00BF760E" w:rsidP="00AE7E24">
      <w:pPr>
        <w:jc w:val="center"/>
        <w:rPr>
          <w:rFonts w:ascii="Cambria Math" w:eastAsiaTheme="minorEastAsia" w:hAnsi="Cambria Math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ξ</m:t>
            </m:r>
          </m:e>
        </m:d>
        <m:sSup>
          <m:s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ξ</m:t>
            </m:r>
          </m:e>
        </m:d>
        <m:sSup>
          <m:s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</m:oMath>
      <w:r w:rsidR="005C0E2F">
        <w:rPr>
          <w:rFonts w:eastAsiaTheme="minorEastAsia"/>
          <w:sz w:val="24"/>
          <w:szCs w:val="24"/>
        </w:rPr>
        <w:t xml:space="preserve">          (11)</w:t>
      </w:r>
    </w:p>
    <w:p w:rsidR="00927127" w:rsidRDefault="00927127" w:rsidP="00927127">
      <w:pPr>
        <w:jc w:val="center"/>
        <w:rPr>
          <w:rFonts w:ascii="Cambria Math" w:eastAsiaTheme="minorEastAsia" w:hAnsi="Cambria Math"/>
          <w:sz w:val="20"/>
          <w:szCs w:val="20"/>
        </w:rPr>
      </w:pPr>
      <w:proofErr w:type="gramStart"/>
      <w:r>
        <w:rPr>
          <w:rFonts w:ascii="Cambria Math" w:eastAsiaTheme="minorEastAsia" w:hAnsi="Cambria Math"/>
          <w:sz w:val="20"/>
          <w:szCs w:val="20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Pr="00ED699B">
        <w:rPr>
          <w:rFonts w:ascii="Cambria Math" w:eastAsiaTheme="minorEastAsia" w:hAnsi="Cambria Math"/>
          <w:sz w:val="20"/>
          <w:szCs w:val="20"/>
        </w:rPr>
        <w:t xml:space="preserve"> </w:t>
      </w:r>
      <w:r>
        <w:rPr>
          <w:rFonts w:ascii="Cambria Math" w:eastAsiaTheme="minorEastAsia" w:hAnsi="Cambria Math"/>
          <w:sz w:val="20"/>
          <w:szCs w:val="20"/>
        </w:rPr>
        <w:t>–</w:t>
      </w:r>
      <w:proofErr w:type="gramEnd"/>
      <w:r>
        <w:rPr>
          <w:rFonts w:ascii="Cambria Math" w:eastAsiaTheme="minorEastAsia" w:hAnsi="Cambria Math"/>
          <w:sz w:val="20"/>
          <w:szCs w:val="20"/>
        </w:rPr>
        <w:t xml:space="preserve"> функции на ячейке периодичности (периодичные с периодом, равным размеру ячейки периодичности),  непрерывные. Они находятся следующим образом: </w:t>
      </w:r>
      <w:r w:rsidR="005C0E2F">
        <w:rPr>
          <w:rFonts w:ascii="Cambria Math" w:eastAsiaTheme="minorEastAsia" w:hAnsi="Cambria Math"/>
          <w:sz w:val="20"/>
          <w:szCs w:val="20"/>
        </w:rPr>
        <w:t>необходимо продифференцировать выражение (11) дважды, а затем подставить полученное в (10).  Это приведет к:</w:t>
      </w:r>
    </w:p>
    <w:p w:rsidR="005C0E2F" w:rsidRPr="004E43C2" w:rsidRDefault="00840586" w:rsidP="00927127">
      <w:pPr>
        <w:jc w:val="center"/>
        <w:rPr>
          <w:rFonts w:ascii="Cambria Math" w:eastAsiaTheme="minorEastAsia" w:hAnsi="Cambria Math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+E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+α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+...+f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927127" w:rsidRDefault="00D50FD2" w:rsidP="00AE7E24">
      <w:pPr>
        <w:jc w:val="center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Приравняем величины в квадратных скобках </w:t>
      </w:r>
      <w:proofErr w:type="gramStart"/>
      <w:r>
        <w:rPr>
          <w:rFonts w:ascii="Cambria Math" w:eastAsiaTheme="minorEastAsia" w:hAnsi="Cambria Math"/>
          <w:sz w:val="20"/>
          <w:szCs w:val="20"/>
        </w:rPr>
        <w:t xml:space="preserve">постоянным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>,</w:t>
      </w:r>
      <w:proofErr w:type="gramEnd"/>
      <w:r>
        <w:rPr>
          <w:rFonts w:ascii="Cambria Math" w:eastAsiaTheme="minorEastAsia" w:hAnsi="Cambria Math"/>
          <w:sz w:val="20"/>
          <w:szCs w:val="20"/>
        </w:rPr>
        <w:t xml:space="preserve"> а первую из этих величин к 0.</w:t>
      </w:r>
      <w:r w:rsidR="00015184">
        <w:rPr>
          <w:rFonts w:ascii="Cambria Math" w:eastAsiaTheme="minorEastAsia" w:hAnsi="Cambria Math"/>
          <w:sz w:val="20"/>
          <w:szCs w:val="20"/>
        </w:rPr>
        <w:t xml:space="preserve"> Тогда имеем последовательность краевых задач второго порядка на нахождение  локальных функций. Краевые условия следующие: </w:t>
      </w:r>
      <w:proofErr w:type="gramStart"/>
      <w:r w:rsidR="00015184">
        <w:rPr>
          <w:rFonts w:ascii="Cambria Math" w:eastAsiaTheme="minorEastAsia" w:hAnsi="Cambria Math"/>
          <w:sz w:val="20"/>
          <w:szCs w:val="20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015184">
        <w:rPr>
          <w:rFonts w:ascii="Cambria Math" w:eastAsiaTheme="minorEastAsia" w:hAnsi="Cambria Math"/>
          <w:sz w:val="20"/>
          <w:szCs w:val="20"/>
        </w:rPr>
        <w:t xml:space="preserve"> ищем</w:t>
      </w:r>
      <w:proofErr w:type="gramEnd"/>
      <w:r w:rsidR="00015184">
        <w:rPr>
          <w:rFonts w:ascii="Cambria Math" w:eastAsiaTheme="minorEastAsia" w:hAnsi="Cambria Math"/>
          <w:sz w:val="20"/>
          <w:szCs w:val="20"/>
        </w:rPr>
        <w:t xml:space="preserve"> непрерывные (при том периодичные), т.е.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      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а также в среднем равные 0, т.е.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ξ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ⅆt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:rsidR="00840586" w:rsidRPr="00D50FD2" w:rsidRDefault="00840586" w:rsidP="00AE7E24">
      <w:pPr>
        <w:jc w:val="center"/>
        <w:rPr>
          <w:rFonts w:ascii="Cambria Math" w:eastAsiaTheme="minorEastAsia" w:hAnsi="Cambria Math"/>
          <w:i/>
          <w:sz w:val="20"/>
          <w:szCs w:val="20"/>
        </w:rPr>
      </w:pPr>
      <w:bookmarkStart w:id="0" w:name="_GoBack"/>
      <w:bookmarkEnd w:id="0"/>
    </w:p>
    <w:p w:rsidR="00927127" w:rsidRDefault="00927127" w:rsidP="00AE7E24">
      <w:pPr>
        <w:jc w:val="center"/>
        <w:rPr>
          <w:rFonts w:ascii="Cambria Math" w:eastAsiaTheme="minorEastAsia" w:hAnsi="Cambria Math"/>
          <w:sz w:val="20"/>
          <w:szCs w:val="20"/>
        </w:rPr>
      </w:pPr>
    </w:p>
    <w:p w:rsidR="00ED699B" w:rsidRPr="001815E8" w:rsidRDefault="009F048D" w:rsidP="00AE7E24">
      <w:pPr>
        <w:jc w:val="center"/>
        <w:rPr>
          <w:rFonts w:ascii="Cambria Math" w:eastAsiaTheme="minorEastAsia" w:hAnsi="Cambria Math"/>
          <w:sz w:val="20"/>
          <w:szCs w:val="20"/>
        </w:rPr>
      </w:pPr>
      <w:r w:rsidRPr="009F048D">
        <w:rPr>
          <w:rFonts w:ascii="Cambria Math" w:eastAsiaTheme="minorEastAsia" w:hAnsi="Cambria Math"/>
          <w:sz w:val="20"/>
          <w:szCs w:val="20"/>
        </w:rPr>
        <w:t xml:space="preserve">    </w:t>
      </w:r>
      <w:r w:rsidR="00ED699B"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+α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1815E8">
        <w:rPr>
          <w:rFonts w:ascii="Cambria Math" w:eastAsiaTheme="minorEastAsia" w:hAnsi="Cambria Math"/>
          <w:sz w:val="20"/>
          <w:szCs w:val="20"/>
        </w:rPr>
        <w:t xml:space="preserve">               Разложим </w:t>
      </w:r>
      <m:oMath>
        <m:r>
          <w:rPr>
            <w:rFonts w:ascii="Cambria Math" w:eastAsiaTheme="minorEastAsia" w:hAnsi="Cambria Math"/>
            <w:sz w:val="20"/>
            <w:szCs w:val="20"/>
          </w:rPr>
          <m:t>v в ряд по малому параметру</m:t>
        </m:r>
      </m:oMath>
    </w:p>
    <w:p w:rsidR="001815E8" w:rsidRPr="001815E8" w:rsidRDefault="001815E8" w:rsidP="00AE7E24">
      <w:pPr>
        <w:jc w:val="center"/>
        <w:rPr>
          <w:rFonts w:ascii="Cambria Math" w:eastAsiaTheme="minorEastAsia" w:hAnsi="Cambria Math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u=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+α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''</m:t>
                </m:r>
              </m:sup>
            </m:sSubSup>
          </m:e>
        </m:d>
      </m:oMath>
      <w:r>
        <w:rPr>
          <w:rFonts w:ascii="Cambria Math" w:eastAsiaTheme="minorEastAsia" w:hAnsi="Cambria Math"/>
          <w:sz w:val="20"/>
          <w:szCs w:val="20"/>
        </w:rPr>
        <w:t xml:space="preserve">               Подставим разложение </w:t>
      </w:r>
      <m:oMath>
        <m:r>
          <w:rPr>
            <w:rFonts w:ascii="Cambria Math" w:eastAsiaTheme="minorEastAsia" w:hAnsi="Cambria Math"/>
            <w:sz w:val="20"/>
            <w:szCs w:val="20"/>
          </w:rPr>
          <m:t>v в выражение для u</m:t>
        </m:r>
      </m:oMath>
    </w:p>
    <w:p w:rsidR="001815E8" w:rsidRPr="001815E8" w:rsidRDefault="001815E8" w:rsidP="00BF760E">
      <w:pPr>
        <w:rPr>
          <w:rFonts w:ascii="Cambria Math" w:eastAsiaTheme="minorEastAsia" w:hAnsi="Cambria Math"/>
          <w:sz w:val="20"/>
          <w:szCs w:val="20"/>
        </w:rPr>
      </w:pPr>
    </w:p>
    <w:p w:rsidR="00BF760E" w:rsidRPr="009F048D" w:rsidRDefault="00BF760E" w:rsidP="009F77CD">
      <w:pPr>
        <w:jc w:val="center"/>
        <w:rPr>
          <w:rFonts w:ascii="Cambria Math" w:eastAsiaTheme="minorEastAsia" w:hAnsi="Cambria Math"/>
          <w:sz w:val="20"/>
          <w:szCs w:val="20"/>
        </w:rPr>
      </w:pPr>
    </w:p>
    <w:p w:rsidR="009F77CD" w:rsidRPr="009F048D" w:rsidRDefault="009F77CD" w:rsidP="009F77CD">
      <w:pPr>
        <w:rPr>
          <w:rFonts w:asciiTheme="majorHAnsi" w:eastAsiaTheme="minorEastAsia" w:hAnsiTheme="majorHAnsi"/>
          <w:sz w:val="32"/>
          <w:szCs w:val="32"/>
        </w:rPr>
      </w:pPr>
    </w:p>
    <w:p w:rsidR="009F77CD" w:rsidRPr="009F048D" w:rsidRDefault="009F77CD" w:rsidP="009F77CD">
      <w:pPr>
        <w:jc w:val="center"/>
        <w:rPr>
          <w:rFonts w:eastAsiaTheme="minorEastAsia"/>
          <w:sz w:val="32"/>
          <w:szCs w:val="32"/>
        </w:rPr>
      </w:pPr>
    </w:p>
    <w:p w:rsidR="009F77CD" w:rsidRPr="009F048D" w:rsidRDefault="009F77CD" w:rsidP="00644D11">
      <w:pPr>
        <w:rPr>
          <w:rFonts w:eastAsiaTheme="minorEastAsia"/>
          <w:sz w:val="32"/>
          <w:szCs w:val="32"/>
        </w:rPr>
      </w:pPr>
    </w:p>
    <w:p w:rsidR="00C67060" w:rsidRPr="009F048D" w:rsidRDefault="00C67060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062EF9" w:rsidRPr="009F048D" w:rsidRDefault="00062EF9">
      <w:pPr>
        <w:rPr>
          <w:rFonts w:eastAsiaTheme="minorEastAsia"/>
          <w:sz w:val="36"/>
          <w:szCs w:val="36"/>
        </w:rPr>
      </w:pPr>
    </w:p>
    <w:p w:rsidR="003D25A2" w:rsidRDefault="00975B3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Общая картина:</w:t>
      </w:r>
      <w:r w:rsidRPr="00975B34">
        <w:rPr>
          <w:noProof/>
          <w:lang w:eastAsia="ru-RU"/>
        </w:rPr>
        <w:t xml:space="preserve"> </w:t>
      </w:r>
    </w:p>
    <w:p w:rsidR="00062EF9" w:rsidRPr="009873BE" w:rsidRDefault="00975B34">
      <w:pPr>
        <w:rPr>
          <w:rFonts w:eastAsiaTheme="minorEastAsia"/>
          <w:sz w:val="36"/>
          <w:szCs w:val="36"/>
        </w:rPr>
      </w:pPr>
      <w:r w:rsidRPr="00975B34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1A08B465" wp14:editId="5AFD42EF">
            <wp:extent cx="4308529" cy="325353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626" cy="32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36"/>
          <w:szCs w:val="36"/>
        </w:rPr>
        <w:t xml:space="preserve"> </w:t>
      </w:r>
    </w:p>
    <w:p w:rsidR="00062EF9" w:rsidRPr="00062EF9" w:rsidRDefault="00062EF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Изображено </w:t>
      </w:r>
      <w:r>
        <w:rPr>
          <w:rFonts w:eastAsiaTheme="minorEastAsia"/>
          <w:sz w:val="36"/>
          <w:szCs w:val="36"/>
          <w:lang w:val="en-US"/>
        </w:rPr>
        <w:t>w</w:t>
      </w:r>
      <w:r w:rsidRPr="009873BE">
        <w:rPr>
          <w:rFonts w:eastAsiaTheme="minorEastAsia"/>
          <w:sz w:val="36"/>
          <w:szCs w:val="36"/>
        </w:rPr>
        <w:t>0</w:t>
      </w:r>
      <w:r>
        <w:rPr>
          <w:rFonts w:eastAsiaTheme="minorEastAsia"/>
          <w:sz w:val="36"/>
          <w:szCs w:val="36"/>
        </w:rPr>
        <w:t xml:space="preserve"> и аналитическое решение</w:t>
      </w:r>
    </w:p>
    <w:p w:rsidR="003D25A2" w:rsidRPr="00975B34" w:rsidRDefault="00062EF9">
      <w:pPr>
        <w:rPr>
          <w:rFonts w:eastAsiaTheme="minorEastAsia"/>
          <w:sz w:val="36"/>
          <w:szCs w:val="36"/>
          <w:lang w:val="en-US"/>
        </w:rPr>
      </w:pPr>
      <w:r w:rsidRPr="00062EF9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107293DC" wp14:editId="2FAFB6DA">
            <wp:extent cx="6152515" cy="31165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A2" w:rsidRDefault="003D25A2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noProof/>
          <w:lang w:val="en-US" w:eastAsia="ru-RU"/>
        </w:rPr>
      </w:pPr>
      <w:r>
        <w:rPr>
          <w:rFonts w:eastAsiaTheme="minorEastAsia"/>
          <w:sz w:val="36"/>
          <w:szCs w:val="36"/>
        </w:rPr>
        <w:lastRenderedPageBreak/>
        <w:t>Случай 1: нагрузка не сосредоточена.</w:t>
      </w:r>
      <w:r w:rsidRPr="00062EF9">
        <w:rPr>
          <w:noProof/>
          <w:lang w:eastAsia="ru-RU"/>
        </w:rPr>
        <w:t xml:space="preserve"> </w:t>
      </w:r>
      <w:r w:rsidRPr="00062EF9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5D1ED63F" wp14:editId="030E1C49">
            <wp:extent cx="7369444" cy="49052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9070" cy="49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F9" w:rsidRDefault="00062EF9">
      <w:pPr>
        <w:rPr>
          <w:rFonts w:eastAsiaTheme="minorEastAsia"/>
          <w:sz w:val="36"/>
          <w:szCs w:val="36"/>
        </w:rPr>
      </w:pPr>
      <w:r w:rsidRPr="00062EF9">
        <w:rPr>
          <w:rFonts w:eastAsiaTheme="minorEastAsia"/>
          <w:noProof/>
          <w:sz w:val="36"/>
          <w:szCs w:val="36"/>
          <w:lang w:eastAsia="ru-RU"/>
        </w:rPr>
        <w:lastRenderedPageBreak/>
        <w:drawing>
          <wp:inline distT="0" distB="0" distL="0" distR="0" wp14:anchorId="4F5FD77D" wp14:editId="2ADAAE61">
            <wp:extent cx="7276454" cy="440926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0073" cy="44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C7" w:rsidRPr="009C65C7" w:rsidRDefault="009C65C7">
      <w:pPr>
        <w:rPr>
          <w:rFonts w:eastAsiaTheme="minorEastAsia"/>
          <w:sz w:val="36"/>
          <w:szCs w:val="36"/>
        </w:rPr>
      </w:pPr>
    </w:p>
    <w:p w:rsidR="00062EF9" w:rsidRPr="00062EF9" w:rsidRDefault="00062EF9">
      <w:pPr>
        <w:rPr>
          <w:rFonts w:eastAsiaTheme="minorEastAsia"/>
          <w:sz w:val="36"/>
          <w:szCs w:val="36"/>
          <w:lang w:val="en-US"/>
        </w:rPr>
      </w:pPr>
    </w:p>
    <w:p w:rsidR="003D25A2" w:rsidRDefault="009C65C7">
      <w:pPr>
        <w:rPr>
          <w:rFonts w:eastAsiaTheme="minorEastAsia"/>
          <w:sz w:val="36"/>
          <w:szCs w:val="36"/>
        </w:rPr>
      </w:pPr>
      <w:r w:rsidRPr="00062EF9">
        <w:rPr>
          <w:rFonts w:eastAsiaTheme="minorEastAsia"/>
          <w:noProof/>
          <w:sz w:val="36"/>
          <w:szCs w:val="36"/>
          <w:lang w:eastAsia="ru-RU"/>
        </w:rPr>
        <w:lastRenderedPageBreak/>
        <w:drawing>
          <wp:inline distT="0" distB="0" distL="0" distR="0" wp14:anchorId="22609329" wp14:editId="6DFA5027">
            <wp:extent cx="7687159" cy="42898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8435" cy="42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A2" w:rsidRDefault="009C65C7">
      <w:pPr>
        <w:rPr>
          <w:rFonts w:eastAsiaTheme="minorEastAsia"/>
          <w:sz w:val="36"/>
          <w:szCs w:val="36"/>
        </w:rPr>
      </w:pPr>
      <w:r w:rsidRPr="009C65C7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36E1D437" wp14:editId="109718FA">
            <wp:extent cx="7687159" cy="42390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6769" cy="42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A2" w:rsidRDefault="00062EF9" w:rsidP="00062EF9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Вывод: для несосредоточенной нагрузки второе приближение</w:t>
      </w:r>
      <w:r w:rsidR="009C65C7">
        <w:rPr>
          <w:rFonts w:eastAsiaTheme="minorEastAsia"/>
          <w:sz w:val="36"/>
          <w:szCs w:val="36"/>
        </w:rPr>
        <w:t xml:space="preserve"> метода осреднения</w:t>
      </w:r>
      <w:r>
        <w:rPr>
          <w:rFonts w:eastAsiaTheme="minorEastAsia"/>
          <w:sz w:val="36"/>
          <w:szCs w:val="36"/>
        </w:rPr>
        <w:t xml:space="preserve"> лучше приближает</w:t>
      </w:r>
      <w:r w:rsidR="009C65C7">
        <w:rPr>
          <w:rFonts w:eastAsiaTheme="minorEastAsia"/>
          <w:sz w:val="36"/>
          <w:szCs w:val="36"/>
        </w:rPr>
        <w:t xml:space="preserve"> аналитическое решение</w:t>
      </w:r>
    </w:p>
    <w:p w:rsidR="00C67060" w:rsidRDefault="00062EF9" w:rsidP="009C65C7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</w:rPr>
        <w:t>Случай 2:</w:t>
      </w:r>
      <w:r w:rsidR="009C65C7">
        <w:rPr>
          <w:rFonts w:eastAsiaTheme="minorEastAsia"/>
          <w:sz w:val="36"/>
          <w:szCs w:val="36"/>
        </w:rPr>
        <w:t xml:space="preserve"> Нагрузка сосредоточена</w:t>
      </w: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  <w:r w:rsidRPr="009C65C7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40813BA9" wp14:editId="38DA9D5C">
            <wp:extent cx="7508081" cy="41349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10212" cy="41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  <w:r w:rsidRPr="009C65C7">
        <w:rPr>
          <w:noProof/>
          <w:lang w:eastAsia="ru-RU"/>
        </w:rPr>
        <w:lastRenderedPageBreak/>
        <w:drawing>
          <wp:inline distT="0" distB="0" distL="0" distR="0" wp14:anchorId="79A117F4" wp14:editId="3420D60A">
            <wp:extent cx="7593178" cy="4223308"/>
            <wp:effectExtent l="0" t="0" r="825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97358" cy="42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  <w:r w:rsidRPr="009C65C7">
        <w:rPr>
          <w:rFonts w:eastAsiaTheme="minorEastAsia"/>
          <w:noProof/>
          <w:sz w:val="36"/>
          <w:szCs w:val="36"/>
          <w:lang w:eastAsia="ru-RU"/>
        </w:rPr>
        <w:lastRenderedPageBreak/>
        <w:drawing>
          <wp:inline distT="0" distB="0" distL="0" distR="0" wp14:anchorId="21EF7ABD" wp14:editId="437AEB1C">
            <wp:extent cx="7541971" cy="4204168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2501" cy="42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D4" w:rsidRPr="00DE1F8A" w:rsidRDefault="009906D4" w:rsidP="009C65C7">
      <w:pPr>
        <w:rPr>
          <w:rFonts w:eastAsiaTheme="minorEastAsia"/>
          <w:sz w:val="36"/>
          <w:szCs w:val="36"/>
        </w:rPr>
      </w:pPr>
      <w:r w:rsidRPr="009906D4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51BC9B03" wp14:editId="1B90E646">
            <wp:extent cx="7607808" cy="41372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14109" cy="41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6D4" w:rsidRPr="00DE1F8A" w:rsidSect="00CC178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50"/>
    <w:rsid w:val="00015184"/>
    <w:rsid w:val="00062EF9"/>
    <w:rsid w:val="000F3BC9"/>
    <w:rsid w:val="001815E8"/>
    <w:rsid w:val="001B0953"/>
    <w:rsid w:val="002F0650"/>
    <w:rsid w:val="003D25A2"/>
    <w:rsid w:val="004425CA"/>
    <w:rsid w:val="004E43C2"/>
    <w:rsid w:val="00504021"/>
    <w:rsid w:val="00507EF6"/>
    <w:rsid w:val="005867CD"/>
    <w:rsid w:val="005C0E2F"/>
    <w:rsid w:val="00644D11"/>
    <w:rsid w:val="00705844"/>
    <w:rsid w:val="0072672F"/>
    <w:rsid w:val="00795BA4"/>
    <w:rsid w:val="00840586"/>
    <w:rsid w:val="008915BE"/>
    <w:rsid w:val="008E483D"/>
    <w:rsid w:val="00927127"/>
    <w:rsid w:val="00946A87"/>
    <w:rsid w:val="00975B34"/>
    <w:rsid w:val="009873BE"/>
    <w:rsid w:val="009906D4"/>
    <w:rsid w:val="009C65C7"/>
    <w:rsid w:val="009F048D"/>
    <w:rsid w:val="009F77CD"/>
    <w:rsid w:val="00A64906"/>
    <w:rsid w:val="00AE7E24"/>
    <w:rsid w:val="00B9325B"/>
    <w:rsid w:val="00BA38D8"/>
    <w:rsid w:val="00BE151A"/>
    <w:rsid w:val="00BF760E"/>
    <w:rsid w:val="00C31582"/>
    <w:rsid w:val="00C67060"/>
    <w:rsid w:val="00CC178B"/>
    <w:rsid w:val="00CC52E3"/>
    <w:rsid w:val="00D24F2F"/>
    <w:rsid w:val="00D50FD2"/>
    <w:rsid w:val="00DE1F8A"/>
    <w:rsid w:val="00E62261"/>
    <w:rsid w:val="00ED699B"/>
    <w:rsid w:val="00F94BAD"/>
    <w:rsid w:val="00F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0947BD-29A5-4B88-A110-95F5B5D8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65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F0650"/>
    <w:rPr>
      <w:color w:val="808080"/>
    </w:rPr>
  </w:style>
  <w:style w:type="paragraph" w:styleId="a6">
    <w:name w:val="Revision"/>
    <w:hidden/>
    <w:uiPriority w:val="99"/>
    <w:semiHidden/>
    <w:rsid w:val="00AE7E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2D6D5-3D8D-4DF9-B8E6-1B72FA95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Славик</dc:creator>
  <cp:lastModifiedBy>Учетная запись Майкрософт</cp:lastModifiedBy>
  <cp:revision>11</cp:revision>
  <dcterms:created xsi:type="dcterms:W3CDTF">2022-04-26T14:13:00Z</dcterms:created>
  <dcterms:modified xsi:type="dcterms:W3CDTF">2022-05-14T19:55:00Z</dcterms:modified>
</cp:coreProperties>
</file>