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Kubernetes: подробный учебный материал</w:t>
      </w:r>
    </w:p>
    <w:p>
      <w:pPr>
        <w:jc w:val="center"/>
      </w:pPr>
      <w:r>
        <w:rPr>
          <w:b/>
        </w:rPr>
        <w:t>API-объекты, YAML и kubectl: как декларация меняет кластер</w:t>
      </w:r>
    </w:p>
    <w:p>
      <w:pPr>
        <w:spacing w:after="140" w:line="269" w:lineRule="auto"/>
      </w:pPr>
      <w:r>
        <w:t>Полная теоретическая лекция для инженера, который начинает работать с Kubernetes. Термины на английском приведены в скобках там, где они используются в API или официальной документации.</w:t>
      </w:r>
    </w:p>
    <w:p>
      <w:pPr>
        <w:pStyle w:val="Heading1"/>
      </w:pPr>
      <w:r>
        <w:t>Kubernetes API как контракт</w:t>
      </w:r>
    </w:p>
    <w:p>
      <w:pPr>
        <w:spacing w:after="140" w:line="269" w:lineRule="auto"/>
      </w:pPr>
      <w:r>
        <w:t>kubectl — только один из клиентов API наряду с GitOps-контроллером, оператором и CI. В объекте apiVersion выбирает группу/версию, kind — тип, metadata — идентичность и метаданные, spec — желаемое состояние. Имя можно использовать повторно после удаления, UID относится к конкретному экземпляру. Namespace ограничивает область имён, но не заменяет сетевую изоляцию или RBAC.</w:t>
      </w:r>
    </w:p>
    <w:p>
      <w:pPr>
        <w:spacing w:after="140" w:line="269" w:lineRule="auto"/>
      </w:pPr>
      <w:r>
        <w:t>Изучайте ресурс через Kubernetes API, а не как отдельный YAML-файл. API server хранит желаемое состояние, а контроллеры асинхронно приводят кластер к нему. Поэтому момент успешного apply и момент готовности приложения различны.</w:t>
      </w:r>
    </w:p>
    <w:p>
      <w:pPr>
        <w:spacing w:after="140" w:line="269" w:lineRule="auto"/>
      </w:pPr>
      <w:r>
        <w:t>Для любого объекта различайте spec и status. spec задаёт намерение, status и conditions сообщают результат работы контроллеров. Conditions с полями type, status, reason и message обычно точнее краткой колонки kubectl get.</w:t>
      </w:r>
    </w:p>
    <w:p>
      <w:pPr>
        <w:spacing w:after="140" w:line="269" w:lineRule="auto"/>
      </w:pPr>
      <w:r>
        <w:t>События (Events) полезны как временная диагностическая подсказка. Их нельзя считать долговременным аудитом: сохраняйте важные факты в системе логирования и runbook. Всегда проверяйте ownerReferences, чтобы понять, какой контроллер создал объект.</w:t>
      </w:r>
    </w:p>
    <w:p>
      <w:pPr>
        <w:spacing w:after="140" w:line="269" w:lineRule="auto"/>
      </w:pPr>
      <w:r>
        <w:t>Безопасная диагностика идёт сверху вниз: пользовательский результат, ресурс верхнего уровня, его потомки, node/runtime и внешняя зависимость. Массовое удаление Pod или выдача cluster-admin может скрыть причину, а не устранить её.</w:t>
      </w:r>
    </w:p>
    <w:p>
      <w:pPr>
        <w:pStyle w:val="Heading1"/>
      </w:pPr>
      <w:r>
        <w:t>YAML, labels и annotations</w:t>
      </w:r>
    </w:p>
    <w:p>
      <w:pPr>
        <w:spacing w:after="140" w:line="269" w:lineRule="auto"/>
      </w:pPr>
      <w:r>
        <w:t>YAML чувствителен к отступам и типам: строка, число и boolean не взаимозаменяемы. Labels служат для отбора и группировки; annotations — для неселектируемых метаданных. Не добавляйте в labels request_id или иной почти уникальный идентификатор: это раздувает индексы и кардинальность. Selector — контракт контроллера и Service; ошибка selector часто выглядит как «ресурс создан, но трафика нет».</w:t>
      </w:r>
    </w:p>
    <w:p>
      <w:pPr>
        <w:spacing w:after="140" w:line="269" w:lineRule="auto"/>
      </w:pPr>
      <w:r>
        <w:t>Изучайте ресурс через Kubernetes API, а не как отдельный YAML-файл. API server хранит желаемое состояние, а контроллеры асинхронно приводят кластер к нему. Поэтому момент успешного apply и момент готовности приложения различны.</w:t>
      </w:r>
    </w:p>
    <w:p>
      <w:pPr>
        <w:spacing w:after="140" w:line="269" w:lineRule="auto"/>
      </w:pPr>
      <w:r>
        <w:t>Для любого объекта различайте spec и status. spec задаёт намерение, status и conditions сообщают результат работы контроллеров. Conditions с полями type, status, reason и message обычно точнее краткой колонки kubectl get.</w:t>
      </w:r>
    </w:p>
    <w:p>
      <w:pPr>
        <w:spacing w:after="140" w:line="269" w:lineRule="auto"/>
      </w:pPr>
      <w:r>
        <w:t>События (Events) полезны как временная диагностическая подсказка. Их нельзя считать долговременным аудитом: сохраняйте важные факты в системе логирования и runbook. Всегда проверяйте ownerReferences, чтобы понять, какой контроллер создал объект.</w:t>
      </w:r>
    </w:p>
    <w:p>
      <w:pPr>
        <w:spacing w:after="140" w:line="269" w:lineRule="auto"/>
      </w:pPr>
      <w:r>
        <w:t>Безопасная диагностика идёт сверху вниз: пользовательский результат, ресурс верхнего уровня, его потомки, node/runtime и внешняя зависимость. Массовое удаление Pod или выдача cluster-admin может скрыть причину, а не устранить её.</w:t>
      </w:r>
    </w:p>
    <w:p>
      <w:pPr>
        <w:pStyle w:val="Heading1"/>
      </w:pPr>
      <w:r>
        <w:t>Операции kubectl</w:t>
      </w:r>
    </w:p>
    <w:p>
      <w:pPr>
        <w:spacing w:after="140" w:line="269" w:lineRule="auto"/>
      </w:pPr>
      <w:r>
        <w:t>create создаёт объект и конфликтует с уже существующим; replace отправляет полное представление и может затереть чужие поля; patch меняет часть объекта. apply применяет декларативную конфигурацию. Server-side apply хранит владельца полей (field manager) и обнаруживает конфликт, когда два актора пытаются менять одно поле. Выберите единый способ управления каждым полем, иначе GitOps, оператор и ручной kubectl edit будут перезаписывать друг друга.</w:t>
      </w:r>
    </w:p>
    <w:p>
      <w:pPr>
        <w:spacing w:after="140" w:line="269" w:lineRule="auto"/>
      </w:pPr>
      <w:r>
        <w:t>Изучайте ресурс через Kubernetes API, а не как отдельный YAML-файл. API server хранит желаемое состояние, а контроллеры асинхронно приводят кластер к нему. Поэтому момент успешного apply и момент готовности приложения различны.</w:t>
      </w:r>
    </w:p>
    <w:p>
      <w:pPr>
        <w:spacing w:after="140" w:line="269" w:lineRule="auto"/>
      </w:pPr>
      <w:r>
        <w:t>Для любого объекта различайте spec и status. spec задаёт намерение, status и conditions сообщают результат работы контроллеров. Conditions с полями type, status, reason и message обычно точнее краткой колонки kubectl get.</w:t>
      </w:r>
    </w:p>
    <w:p>
      <w:pPr>
        <w:spacing w:after="140" w:line="269" w:lineRule="auto"/>
      </w:pPr>
      <w:r>
        <w:t>События (Events) полезны как временная диагностическая подсказка. Их нельзя считать долговременным аудитом: сохраняйте важные факты в системе логирования и runbook. Всегда проверяйте ownerReferences, чтобы понять, какой контроллер создал объект.</w:t>
      </w:r>
    </w:p>
    <w:p>
      <w:pPr>
        <w:spacing w:after="140" w:line="269" w:lineRule="auto"/>
      </w:pPr>
      <w:r>
        <w:t>Безопасная диагностика идёт сверху вниз: пользовательский результат, ресурс верхнего уровня, его потомки, node/runtime и внешняя зависимость. Массовое удаление Pod или выдача cluster-admin может скрыть причину, а не устранить её.</w:t>
      </w:r>
    </w:p>
    <w:p>
      <w:pPr>
        <w:pStyle w:val="Heading1"/>
      </w:pPr>
      <w:r>
        <w:t>Удаление и finalizers</w:t>
      </w:r>
    </w:p>
    <w:p>
      <w:pPr>
        <w:spacing w:after="140" w:line="269" w:lineRule="auto"/>
      </w:pPr>
      <w:r>
        <w:t>Удаление устанавливает deletionTimestamp. Finalizer удерживает объект, пока контроллер не завершит внешнюю очистку, например удаление балансировщика или тома. Снять finalizer вручную можно только после проверки внешнего ресурса: иначе API исчезнет, а счёт/данные останутся. ownerReferences связывает владельца и потомка; некорректно созданная связь способна удалить не тот объект через garbage collector.</w:t>
      </w:r>
    </w:p>
    <w:p>
      <w:pPr>
        <w:spacing w:after="140" w:line="269" w:lineRule="auto"/>
      </w:pPr>
      <w:r>
        <w:t>Изучайте ресурс через Kubernetes API, а не как отдельный YAML-файл. API server хранит желаемое состояние, а контроллеры асинхронно приводят кластер к нему. Поэтому момент успешного apply и момент готовности приложения различны.</w:t>
      </w:r>
    </w:p>
    <w:p>
      <w:pPr>
        <w:spacing w:after="140" w:line="269" w:lineRule="auto"/>
      </w:pPr>
      <w:r>
        <w:t>Для любого объекта различайте spec и status. spec задаёт намерение, status и conditions сообщают результат работы контроллеров. Conditions с полями type, status, reason и message обычно точнее краткой колонки kubectl get.</w:t>
      </w:r>
    </w:p>
    <w:p>
      <w:pPr>
        <w:spacing w:after="140" w:line="269" w:lineRule="auto"/>
      </w:pPr>
      <w:r>
        <w:t>События (Events) полезны как временная диагностическая подсказка. Их нельзя считать долговременным аудитом: сохраняйте важные факты в системе логирования и runbook. Всегда проверяйте ownerReferences, чтобы понять, какой контроллер создал объект.</w:t>
      </w:r>
    </w:p>
    <w:p>
      <w:pPr>
        <w:spacing w:after="140" w:line="269" w:lineRule="auto"/>
      </w:pPr>
      <w:r>
        <w:t>Безопасная диагностика идёт сверху вниз: пользовательский результат, ресурс верхнего уровня, его потомки, node/runtime и внешняя зависимость. Массовое удаление Pod или выдача cluster-admin может скрыть причину, а не устранить её.</w:t>
      </w:r>
    </w:p>
    <w:p>
      <w:pPr>
        <w:pStyle w:val="Heading1"/>
      </w:pPr>
      <w:r>
        <w:t>Процесс изменения</w:t>
      </w:r>
    </w:p>
    <w:p>
      <w:pPr>
        <w:spacing w:after="140" w:line="269" w:lineRule="auto"/>
      </w:pPr>
      <w:r>
        <w:t>Храните декларации в Git, проверяйте серверной схемой, смотрите diff, применяйте от контролируемой identity и ожидайте conditions. После изменения проверяйте пользовательский путь, а не только HTTP-ответ apply. Secret не должен лежать в обычном YAML: base64 не является шифрованием; нужны ограниченный RBAC, шифрование at rest и внешний менеджер секретов при необходимости.</w:t>
      </w:r>
    </w:p>
    <w:p>
      <w:pPr>
        <w:spacing w:after="140" w:line="269" w:lineRule="auto"/>
      </w:pPr>
      <w:r>
        <w:t>Изучайте ресурс через Kubernetes API, а не как отдельный YAML-файл. API server хранит желаемое состояние, а контроллеры асинхронно приводят кластер к нему. Поэтому момент успешного apply и момент готовности приложения различны.</w:t>
      </w:r>
    </w:p>
    <w:p>
      <w:pPr>
        <w:spacing w:after="140" w:line="269" w:lineRule="auto"/>
      </w:pPr>
      <w:r>
        <w:t>Для любого объекта различайте spec и status. spec задаёт намерение, status и conditions сообщают результат работы контроллеров. Conditions с полями type, status, reason и message обычно точнее краткой колонки kubectl get.</w:t>
      </w:r>
    </w:p>
    <w:p>
      <w:pPr>
        <w:spacing w:after="140" w:line="269" w:lineRule="auto"/>
      </w:pPr>
      <w:r>
        <w:t>События (Events) полезны как временная диагностическая подсказка. Их нельзя считать долговременным аудитом: сохраняйте важные факты в системе логирования и runbook. Всегда проверяйте ownerReferences, чтобы понять, какой контроллер создал объект.</w:t>
      </w:r>
    </w:p>
    <w:p>
      <w:pPr>
        <w:spacing w:after="140" w:line="269" w:lineRule="auto"/>
      </w:pPr>
      <w:r>
        <w:t>Безопасная диагностика идёт сверху вниз: пользовательский результат, ресурс верхнего уровня, его потомки, node/runtime и внешняя зависимость. Массовое удаление Pod или выдача cluster-admin может скрыть причину, а не устранить её.</w:t>
      </w:r>
    </w:p>
    <w:p>
      <w:pPr>
        <w:spacing w:after="140" w:line="269" w:lineRule="auto"/>
      </w:pPr>
      <w:r>
        <w:t>Kubernetes API concepts: https://kubernetes.io/docs/reference/using-api/api-concepts/ . Server-side apply: https://kubernetes.io/docs/reference/using-api/server-side-apply/ . Object management: https://kubernetes.io/docs/concepts/overview/working-with-objects/object-management/.</w:t>
      </w:r>
    </w:p>
    <w:p>
      <w:pPr>
        <w:pStyle w:val="Heading1"/>
      </w:pPr>
      <w:r>
        <w:t>Официальные источники для темы</w:t>
      </w:r>
    </w:p>
    <w:p>
      <w:pPr>
        <w:spacing w:after="140" w:line="269" w:lineRule="auto"/>
      </w:pPr>
      <w:r>
        <w:t>managedFields полезны для расследования ownership, но увеличивают YAML и обычно не являются частью желаемой конфигурации. В репозитории не храните status, uid, resourceVersion, creationTimestamp и управляемые поля: это наблюдаемое/серверное состояние, а не декларация.</w:t>
      </w:r>
    </w:p>
    <w:p>
      <w:pPr>
        <w:spacing w:after="140" w:line="269" w:lineRule="auto"/>
      </w:pPr>
      <w:r>
        <w:t>Server-side apply хранит field management: API знает, какой manager владеет конкретным полем. Если GitOps-контроллер и ручной kubectl пытаются менять один путь поля, конфликт должен стать видимым, а не тихо затереть конфигурацию. Force conflicts применяют только с пониманием, какого владельца вы вытесняете и не разрушит ли это оператор.</w:t>
      </w:r>
    </w:p>
    <w:p>
      <w:pPr>
        <w:pStyle w:val="Heading1"/>
      </w:pPr>
      <w:r>
        <w:t>Углубление: server-side apply и ownership</w:t>
      </w:r>
    </w:p>
    <w:p>
      <w:pPr>
        <w:spacing w:after="140" w:line="269" w:lineRule="auto"/>
      </w:pPr>
      <w:r>
        <w:t>generation меняется при изменении spec, а observedGeneration в status обычно сообщает, что controller обработал эту версию. Сравнение этих полей полезнее фиксированного sleep в CI: если observedGeneration отстаёт, контроллер ещё не согласовал новую декларацию или сообщает condition с причиной.</w:t>
      </w:r>
    </w:p>
    <w:p>
      <w:pPr>
        <w:spacing w:after="140" w:line="269" w:lineRule="auto"/>
      </w:pPr>
      <w:r>
        <w:t>resourceVersion — версия состояния объекта/коллекции, которую API использует для согласованного list/watch. Контроллер сначала получает актуальный список, затем watch-ит изменения и кладёт ключ объекта в очередь reconcile. Reconcile читает текущее состояние заново, сравнивает его с desired state и делает минимальное идемпотентное действие. Повтор события и рестарт controller не должны создавать второй внешний ресурс.</w:t>
      </w:r>
    </w:p>
    <w:p>
      <w:pPr>
        <w:pStyle w:val="Heading1"/>
      </w:pPr>
      <w:r>
        <w:t>Углубление: resourceVersion и согласование</w:t>
      </w:r>
    </w:p>
    <w:p>
      <w:pPr>
        <w:spacing w:after="140" w:line="269" w:lineRule="auto"/>
      </w:pPr>
      <w:r>
        <w:t>После изменения API server не запускает контейнер сам. Он уведомляет наблюдающие контроллеры через list/watch, а каждый controller создаёт следующий объект. Отсюда следует eventual consistency: успешный HTTP-ответ apply ещё не обещает, что ReplicaSet, Pod, endpoint или внешний балансировщик уже готовы.</w:t>
      </w:r>
    </w:p>
    <w:p>
      <w:pPr>
        <w:spacing w:after="140" w:line="269" w:lineRule="auto"/>
      </w:pPr>
      <w:r>
        <w:t>Клиент обращается к kube-apiserver по TLS, проходит аутентификацию, авторизацию, admission и валидацию схемы. Только затем объект записывается в etcd и ответ возвращается клиенту. 401 означает, что identity не установлена; 403 — identity известна, но verb запрещён; validation/admission error означает, что доступ есть, но объект нарушает правило. Эти причины нельзя лечить одинаково и не нужно проверять их выдачей cluster-admin.</w:t>
      </w:r>
    </w:p>
    <w:p>
      <w:pPr>
        <w:pStyle w:val="Heading1"/>
      </w:pPr>
      <w:r>
        <w:t>Углубление: полный путь API-запроса</w:t>
      </w:r>
    </w:p>
    <w:p>
      <w:pPr>
        <w:pStyle w:val="Heading1"/>
      </w:pPr>
      <w:r>
        <w:t>Домашняя практика</w:t>
      </w:r>
    </w:p>
    <w:p>
      <w:pPr>
        <w:spacing w:after="140" w:line="269" w:lineRule="auto"/>
      </w:pPr>
      <w:r>
        <w:t>В учебном кластере создайте минимальный пример рассматриваемой сущности. До apply выполните server-side dry-run и diff. После применения сохраните YAML, describe, events и логи. Внесите одну намеренную ошибку и объясните, какой компонент и какая condition показывают её причину. Production-секреты и данные в упражнении не используйте.</w:t>
      </w:r>
    </w:p>
    <w:p>
      <w:pPr>
        <w:pStyle w:val="Heading1"/>
      </w:pPr>
      <w:r>
        <w:t>Вопросы для закрепления</w:t>
      </w:r>
    </w:p>
    <w:p>
      <w:pPr>
        <w:spacing w:after="140" w:line="269" w:lineRule="auto"/>
      </w:pPr>
      <w:r>
        <w:t>1. Какой API-объект является главным в этой теме?</w:t>
      </w:r>
    </w:p>
    <w:p>
      <w:pPr>
        <w:spacing w:after="140" w:line="269" w:lineRule="auto"/>
      </w:pPr>
      <w:r>
        <w:t>2. Что находится в spec, а что в status?</w:t>
      </w:r>
    </w:p>
    <w:p>
      <w:pPr>
        <w:spacing w:after="140" w:line="269" w:lineRule="auto"/>
      </w:pPr>
      <w:r>
        <w:t>3. Какой контроллер согласует состояние?</w:t>
      </w:r>
    </w:p>
    <w:p>
      <w:pPr>
        <w:spacing w:after="140" w:line="269" w:lineRule="auto"/>
      </w:pPr>
      <w:r>
        <w:t>4. Какая condition подтверждает нужный этап?</w:t>
      </w:r>
    </w:p>
    <w:p>
      <w:pPr>
        <w:spacing w:after="140" w:line="269" w:lineRule="auto"/>
      </w:pPr>
      <w:r>
        <w:t>5. Какой путь проходит операция от YAML до результата?</w:t>
      </w:r>
    </w:p>
    <w:p>
      <w:pPr>
        <w:spacing w:after="140" w:line="269" w:lineRule="auto"/>
      </w:pPr>
      <w:r>
        <w:t>6. Какая ошибка характерна для неверной конфигурации?</w:t>
      </w:r>
    </w:p>
    <w:p>
      <w:pPr>
        <w:spacing w:after="140" w:line="269" w:lineRule="auto"/>
      </w:pPr>
      <w:r>
        <w:t>7. Почему повтор операции должен быть безопасен?</w:t>
      </w:r>
    </w:p>
    <w:p>
      <w:pPr>
        <w:spacing w:after="140" w:line="269" w:lineRule="auto"/>
      </w:pPr>
      <w:r>
        <w:t>8. Какая внешняя зависимость здесь критична?</w:t>
      </w:r>
    </w:p>
    <w:p>
      <w:pPr>
        <w:spacing w:after="140" w:line="269" w:lineRule="auto"/>
      </w:pPr>
      <w:r>
        <w:t>9. Как подтвердить пользовательский результат?</w:t>
      </w:r>
    </w:p>
    <w:p>
      <w:pPr>
        <w:spacing w:after="140" w:line="269" w:lineRule="auto"/>
      </w:pPr>
      <w:r>
        <w:t>10. Что сохранить в runbook для следующей диагностики?</w:t>
      </w:r>
    </w:p>
    <w:p>
      <w:pPr>
        <w:pStyle w:val="Heading1"/>
      </w:pPr>
      <w:r>
        <w:t>Официальные источники и дальнейшее чтение</w:t>
      </w:r>
    </w:p>
    <w:p>
      <w:pPr>
        <w:spacing w:after="140" w:line="269" w:lineRule="auto"/>
      </w:pPr>
      <w:r>
        <w:t>Kubernetes API: https://kubernetes.io/docs/reference/using-api/</w:t>
      </w:r>
    </w:p>
    <w:p>
      <w:pPr>
        <w:spacing w:after="140" w:line="269" w:lineRule="auto"/>
      </w:pPr>
      <w:r>
        <w:t>Workloads: https://kubernetes.io/docs/concepts/workloads/</w:t>
      </w:r>
    </w:p>
    <w:p>
      <w:pPr>
        <w:spacing w:after="140" w:line="269" w:lineRule="auto"/>
      </w:pPr>
      <w:r>
        <w:t>Сеть: https://kubernetes.io/docs/concepts/services-networking/</w:t>
      </w:r>
    </w:p>
    <w:p>
      <w:pPr>
        <w:spacing w:after="140" w:line="269" w:lineRule="auto"/>
      </w:pPr>
      <w:r>
        <w:t>Хранилище: https://kubernetes.io/docs/concepts/storage/</w:t>
      </w:r>
    </w:p>
    <w:p>
      <w:pPr>
        <w:spacing w:after="140" w:line="269" w:lineRule="auto"/>
      </w:pPr>
      <w:r>
        <w:t>Планирование: https://kubernetes.io/docs/concepts/scheduling-eviction/</w:t>
      </w:r>
    </w:p>
    <w:p>
      <w:pPr>
        <w:spacing w:after="140" w:line="269" w:lineRule="auto"/>
      </w:pPr>
      <w:r>
        <w:t>Безопасность: https://kubernetes.io/docs/concepts/security/</w:t>
      </w:r>
    </w:p>
    <w:sectPr w:rsidR="00FC693F" w:rsidRPr="0006063C" w:rsidSect="00034616"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Aptos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