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Requirements Document — Financery</w:t>
      </w:r>
    </w:p>
    <w:p>
      <w:pPr>
        <w:pStyle w:val="Heading2"/>
      </w:pPr>
      <w:r>
        <w:t>1. Введение</w:t>
      </w:r>
    </w:p>
    <w:p>
      <w:r>
        <w:t>1.1 Название продукта</w:t>
        <w:br/>
        <w:t>Financery — мобильное приложение для учёта личных финансов с возможностями сканирования чеков (OCR), автоматической категоризации расходов и доходов, аналитики, прогнозов и персональных рекомендаций на основе машинного обучения.</w:t>
      </w:r>
    </w:p>
    <w:p>
      <w:r>
        <w:t>1.2 Краткое описание и контекст</w:t>
        <w:br/>
        <w:t>Financery помогает пользователю фиксировать транзакции (вручную или автоматически через распознанные чеки), отслеживать динамику затрат по категориям и целям, получать визуальные отчёты (графики, диаграммы), сравнивать цены по товарам/магазинам и получать рекомендации для оптимизации расходов. Приложение предусматривает синхронизацию данных с облачным бэкендом и возможность резервного копирования.</w:t>
      </w:r>
    </w:p>
    <w:p>
      <w:r>
        <w:t>1.3 Границы проекта (что будет и чего не будет)</w:t>
        <w:br/>
        <w:t>Включено в проект:</w:t>
        <w:br/>
        <w:t>- Мобильное приложение (Android / iOS) с UI, реализованным через FlutterFlow / Flutter.</w:t>
        <w:br/>
        <w:t>- Регистрация и аутентификация пользователей (email + пароль; возможность OAuth-провайдеров как опция).</w:t>
        <w:br/>
        <w:t>- Сохранение и синхронизация данных пользователя в облачном хранилище (MVP — Firebase Firestore; опция — собственный REST/GraphQL API).</w:t>
        <w:br/>
        <w:t>- Захват изображения чека и распознавание (OCR) для извлечения позиций, суммы, даты, продавца.</w:t>
        <w:br/>
        <w:t>- Постобработка распознанного текста и формирование транзакций.</w:t>
        <w:br/>
        <w:t>- Автоматическая и ручная категоризация транзакций; обучение/улучшение модели по обратной связи.</w:t>
        <w:br/>
        <w:t>- Графики и отчёты по периодам (день/неделя/месяц/год), итог по периоду (доходы, расходы, сальдо).</w:t>
        <w:br/>
        <w:t>- Экспорт/импорт данных в формате JSON (локально).</w:t>
        <w:br/>
        <w:t>- Базовые ML-фичи: рекомендации по целям, прогноз расходов, анализ тенденций, сравнение цен на позиции.</w:t>
        <w:br/>
        <w:t>- Базовая локализация (русский), поддержка нескольких валют.</w:t>
        <w:br/>
        <w:t>- Политика конфиденциальности и опция согласия на анонимную агрегацию данных.</w:t>
        <w:br/>
        <w:br/>
        <w:t>Не входит / не будет реализовано в рамках начальной версии (MVP), если не оговорено отдельно:</w:t>
        <w:br/>
        <w:t>- Интеграция с банковскими API для автоматического получения банковских транзакций (может быть запланирована как future work).</w:t>
        <w:br/>
        <w:t>- Обработка и хранение номеров банковских карт, прямые платежи из приложения.</w:t>
        <w:br/>
        <w:t>- Юридические/финансовые консультации и подбор сложных финансовых продуктов.</w:t>
        <w:br/>
        <w:t>- Полноценный десктоп-клиент (в будущем возможна веб-версия).</w:t>
        <w:br/>
        <w:t>- Гарантированная точность распознавания на всех типах чеков (будет улучшаться с помощью ML и правил).</w:t>
      </w:r>
    </w:p>
    <w:p>
      <w:pPr>
        <w:pStyle w:val="Heading2"/>
      </w:pPr>
      <w:r>
        <w:t>2. Требования пользователя</w:t>
      </w:r>
    </w:p>
    <w:p>
      <w:pPr>
        <w:pStyle w:val="Heading3"/>
      </w:pPr>
      <w:r>
        <w:t>2.1 Программные интерфейсы</w:t>
      </w:r>
    </w:p>
    <w:p>
      <w:r>
        <w:t>Перечень предполагаемых внешних интерфейсов и интеграций:</w:t>
        <w:br/>
        <w:br/>
        <w:t>1. Аутентификация и база данных</w:t>
        <w:br/>
        <w:t>- Firebase Authentication (Email/Password, опционально OAuth).</w:t>
        <w:br/>
        <w:t>- Firebase Firestore (или Postgres/Managed DB в production).</w:t>
        <w:br/>
        <w:t>- Firebase Storage (или S3/GCS для хранения изображений чеков).</w:t>
        <w:br/>
        <w:br/>
        <w:t>2. OCR / распознавание текста</w:t>
        <w:br/>
        <w:t>- Google ML Kit (on-device) — для быстрого MVP.</w:t>
        <w:br/>
        <w:t>- /или/ Google Cloud Vision / AWS Textract / Azure Form Recognizer — для более точного server-side распознавания.</w:t>
        <w:br/>
        <w:t>- /или/ open-source решения (Tesseract / TrOCR + постобработка) при собственном ML-пайплайне.</w:t>
        <w:br/>
        <w:br/>
        <w:t>3. ML/AI сервисы</w:t>
        <w:br/>
        <w:t>- Внешний ML-сервис (REST API) для:</w:t>
        <w:br/>
        <w:t xml:space="preserve">  - классификации позиций в категории;</w:t>
        <w:br/>
        <w:t xml:space="preserve">  - рекомендаций/прогнозов (time-series моделей);</w:t>
        <w:br/>
        <w:t xml:space="preserve">  - нормализации наименований товаров (fuzzy matching).</w:t>
        <w:br/>
        <w:t>- ML модели могут быть размещены в виде Cloud Function / FastAPI + модельный сервер (TorchServe/TF-Serving) либо использованы managed ML.</w:t>
        <w:br/>
        <w:br/>
        <w:t>4. Аналитика и мониторинг</w:t>
        <w:br/>
        <w:t>- Firebase Analytics / Sentry / аналогичные для логирования ошибок и аналитики (анонимно, при согласии пользователя).</w:t>
        <w:br/>
        <w:br/>
        <w:t>5. Вспомогательные библиотеки</w:t>
        <w:br/>
        <w:t>- Библиотеки Flutter/FlutterFlow для работы с камерой, загрузки файлов, локального кэша, гистограмм/диаграмм (например, charts_flutter).</w:t>
        <w:br/>
        <w:t>- Криптографические библиотеки для шифрования данных (как на клиенте, так и на сервере).</w:t>
        <w:br/>
        <w:br/>
        <w:t>6. Опции интеграции (future)</w:t>
        <w:br/>
        <w:t>- CSV/OFX импорт банковских выписок.</w:t>
        <w:br/>
        <w:t>- Партнёрские API для получения прайс-листов (при развитии функции сравнения цен).</w:t>
      </w:r>
    </w:p>
    <w:p>
      <w:pPr>
        <w:pStyle w:val="Heading3"/>
      </w:pPr>
      <w:r>
        <w:t>2.2 Интерфейс пользователя</w:t>
      </w:r>
    </w:p>
    <w:p>
      <w:r>
        <w:t>Опиши основной пользовательский поток и поведение системы. Ниже — текстовое описание и таблица «действие — реакция».</w:t>
      </w:r>
    </w:p>
    <w:p>
      <w:r>
        <w:t>Основные экраны/функции (краткий список):</w:t>
        <w:br/>
        <w:t>- Экран регистрации / входа.</w:t>
        <w:br/>
        <w:t>- Главный экран — сводка (баланс, быстрые отчёты, уведомления).</w:t>
        <w:br/>
        <w:t>- Список транзакций (фильтры по дате/категории/поиску).</w:t>
        <w:br/>
        <w:t>- Экран добавления транзакции (ручного ввода).</w:t>
        <w:br/>
        <w:t>- Экран сканирования чека (камера / загрузка фото) → результат распознавания → проверка и подтверждение транзакции.</w:t>
        <w:br/>
        <w:t>- Экран категории / управление категориями.</w:t>
        <w:br/>
        <w:t>- Экран отчётов и графиков.</w:t>
        <w:br/>
        <w:t>- Экран целей (создание целей, прогресс).</w:t>
        <w:br/>
        <w:t>- Настройки (валюта, локализация, приватность, бэкапы).</w:t>
        <w:br/>
        <w:t>- Экран профиля и управление аккаунтом (удаление данных).</w:t>
      </w:r>
    </w:p>
    <w:p>
      <w:r>
        <w:t>Таблица «действие пользователя — реакция системы» (пример):</w:t>
        <w:br/>
        <w:br/>
        <w:t>Действие пользователя: Открыть приложение</w:t>
        <w:br/>
        <w:t>Ожидаемая реакция системы: Показать экран аутентификации (если не авторизован) или главную панель (если авторизован).</w:t>
        <w:br/>
        <w:br/>
        <w:t>Действие пользователя: Войти с email/паролем</w:t>
        <w:br/>
        <w:t>Ожидаемая реакция системы: Проверка учётных данных → успешный вход → загрузка пользовательских данных → переход на Главный экран.</w:t>
        <w:br/>
        <w:br/>
        <w:t>Действие пользователя: Нажать «Сканировать чек»</w:t>
        <w:br/>
        <w:t>Ожидаемая реакция системы: Открыть камеру → предложить сделать фото → после съёмки вызвать OCR → показать parsed receipt для проверки пользователем.</w:t>
        <w:br/>
        <w:br/>
        <w:t>Действие пользователя: Подтвердить распознанный чек</w:t>
        <w:br/>
        <w:t xml:space="preserve">Ожидаемая реакция системы: Создание одной или нескольких транзакций с привязкой к receiptId; автоматическое предложение категории; показать уведомление «Сохранено». </w:t>
        <w:br/>
        <w:br/>
        <w:t>Действие пользователя: Редактировать транзакцию</w:t>
        <w:br/>
        <w:t>Ожидаемая реакция системы: Изменить поля (сумму, категорию, описание) → сохранить → обновить базу и UI.</w:t>
        <w:br/>
        <w:br/>
        <w:t>Действие пользователя: Фильтр по категории/дате</w:t>
        <w:br/>
        <w:t>Ожидаемая реакция системы: Отфильтровать список и пересчитать итог по периоду → обновить графики и показатели.</w:t>
        <w:br/>
        <w:br/>
        <w:t>Действие пользователя: Установить цель</w:t>
        <w:br/>
        <w:t>Ожидаемая реакция системы: Сохранить goal → ML подсчитывает прогноз/рекомендации и выводит их в разделе «Цели».</w:t>
        <w:br/>
        <w:br/>
        <w:t>Действие пользователя: Запросить экспорт JSON</w:t>
        <w:br/>
        <w:t>Ожидаемая реакция системы: Сформировать JSON, предоставить возможность скачать/поделиться или сохранить в облако.</w:t>
        <w:br/>
        <w:br/>
        <w:t>Действие пользователя: Отключить аналитику</w:t>
        <w:br/>
        <w:t>Ожидаемая реакция системы: Сохранить настройку → перестать отправлять анонимные данные.</w:t>
      </w:r>
    </w:p>
    <w:p>
      <w:r>
        <w:t>UI/UX примечания:</w:t>
        <w:br/>
        <w:t>- В интерфейсе должны быть подсказки для съёмки чеков: освещение, фокус, рамка для чека.</w:t>
        <w:br/>
        <w:t>- Возможность отмены автокатегоризации и быстрой корректировки (swipe → поменять категорию).</w:t>
        <w:br/>
        <w:t>- Минималистичный дизайн, тёмная тема по умолчанию, элементы интерфейса схожи с нативными элементами платформы.</w:t>
      </w:r>
    </w:p>
    <w:p>
      <w:pPr>
        <w:pStyle w:val="Heading3"/>
      </w:pPr>
      <w:r>
        <w:t>2.3 Характеристики пользователей</w:t>
      </w:r>
    </w:p>
    <w:p>
      <w:r>
        <w:t>Определение пользовательских групп и их характеристик:</w:t>
        <w:br/>
        <w:br/>
        <w:t>1. Обычные пользователи (основная целевая группа)</w:t>
        <w:br/>
        <w:t>- Возраст: 18–65.</w:t>
        <w:br/>
        <w:t>- Уровень образования: среднее и выше.</w:t>
        <w:br/>
        <w:t>- Техническая грамотность: базовая — уверенное пользование смартфоном, камера, установки приложений.</w:t>
        <w:br/>
        <w:t>- Цели: контроль расходов, формирование бюджета, поиск экономии.</w:t>
        <w:br/>
        <w:t>- Потребности: простой и интуитивный интерфейс, быстрый ввод транзакций, понятные графики.</w:t>
        <w:br/>
        <w:br/>
        <w:t>2. Продвинутые пользователи / аналитики личных финансов</w:t>
        <w:br/>
        <w:t>- Возраст: 25–50.</w:t>
        <w:br/>
        <w:t>- Техническая грамотность: выше среднего.</w:t>
        <w:br/>
        <w:t>- Цели: глубокий анализ трат, экспорт данных, детальные фильтры.</w:t>
        <w:br/>
        <w:t>- Потребности: расширенные фильтры, экспорт/импорт данных, возможность настройки категорий и целей.</w:t>
        <w:br/>
        <w:br/>
        <w:t>3. Тестировщики / разработчики (внутреннее использование)</w:t>
        <w:br/>
        <w:t>- Техническая грамотность: высокий уровень.</w:t>
        <w:br/>
        <w:t>- Потребности: доступ к логам, настройкам бэкенда, ability to toggle ML features.</w:t>
        <w:br/>
        <w:br/>
        <w:t>Особенности интерфейса для всех пользователей:</w:t>
        <w:br/>
        <w:t>- Подсказки и onboarding при первом запуске.</w:t>
        <w:br/>
        <w:t>- Возможность быстро исправлять автоматические решения (категории, суммы).</w:t>
        <w:br/>
        <w:t>- В настройках — простой доступ к политике приватности и управлению данными.</w:t>
      </w:r>
    </w:p>
    <w:p>
      <w:pPr>
        <w:pStyle w:val="Heading3"/>
      </w:pPr>
      <w:r>
        <w:t>2.4 Предположения и зависимости</w:t>
      </w:r>
    </w:p>
    <w:p>
      <w:r>
        <w:t>Список факторов, которые влияют на требования и реализацию:</w:t>
        <w:br/>
        <w:br/>
        <w:t>1. Сетевое соединение</w:t>
        <w:br/>
        <w:t>- Предполагается, что у пользователя есть интернет для синхронизации и использования cloud-OCR / ML. Поддерживается режим офлайн для захвата чеков с последующей синхронизацией.</w:t>
        <w:br/>
        <w:br/>
        <w:t>2. Качество камеры</w:t>
        <w:br/>
        <w:t>- Точность OCR зависит от качества камеры и условий съёмки. Требуются UX-подсказки и предобработка (автокоррекция, выравнивание).</w:t>
        <w:br/>
        <w:br/>
        <w:t>3. Доступность сторонних сервисов</w:t>
        <w:br/>
        <w:t>- Использование облачных OCR/ML сервисов предполагает платную тарификацию и SLA провайдеров (Google, AWS и т.п.). Их недоступность окажет влияние на функциональность.</w:t>
        <w:br/>
        <w:br/>
        <w:t>4. Юридические/регуляторные ограничения</w:t>
        <w:br/>
        <w:t>- Политика обработки персональных данных (включая требования законодательства РБ и возможных других юрисдикций). Необходимо обеспечить прозрачный consent-flow и механизм удаления данных.</w:t>
        <w:br/>
        <w:br/>
        <w:t>5. Хранение и стоимость</w:t>
        <w:br/>
        <w:t>- Выбор backend (Firebase vs собственный сервер) влияет на стоимость хранения и масштабируемость. Для MVP предпочтительна managed-platformа.</w:t>
        <w:br/>
        <w:br/>
        <w:t>6. Пользовательские соглашения</w:t>
        <w:br/>
        <w:t>- Перед сбором анонимных/агрегированных данных требуется явное согласие пользователя (opt-in). Без согласия — данные не используются для агрегации.</w:t>
        <w:br/>
        <w:br/>
        <w:t>7. Версии ОС и аппаратные ограничения</w:t>
        <w:br/>
        <w:t>- Приложение целевое на Android 8.0+ и iOS 13+. Поддержка более старых версий потребует дополнительных затрат.</w:t>
      </w:r>
    </w:p>
    <w:p>
      <w:pPr>
        <w:pStyle w:val="Heading2"/>
      </w:pPr>
      <w:r>
        <w:t>3. Системные требования</w:t>
      </w:r>
    </w:p>
    <w:p>
      <w:r>
        <w:t>Этот раздел содержит требования к продукту описанные на уровне достаточном для однозначного понимания того, как система может быть спроектирована и протестирована на предмет удовлетворения данных требований.</w:t>
      </w:r>
    </w:p>
    <w:p>
      <w:pPr>
        <w:pStyle w:val="Heading3"/>
      </w:pPr>
      <w:r>
        <w:t>3.1 Функциональные требования</w:t>
      </w:r>
    </w:p>
    <w:p>
      <w:r>
        <w:rPr>
          <w:b/>
        </w:rPr>
        <w:t>FR-1 — Регистрация и аутентификация</w:t>
        <w:br/>
      </w:r>
      <w:r>
        <w:t>Система должна предоставлять регистрацию пользователей по email/паролю и возможность входа. Для аутентификации использовать безопасный механизм (например, Firebase Auth или JWT на собственном бэкенде).</w:t>
      </w:r>
    </w:p>
    <w:p>
      <w:r>
        <w:rPr>
          <w:b/>
        </w:rPr>
        <w:t>FR-2 — Управление аккаунтом</w:t>
        <w:br/>
      </w:r>
      <w:r>
        <w:t>Пользователь должен иметь возможность изменить профиль (display name), изменить пароль, выйти и удалить аккаунт (с удалением всех данных).</w:t>
      </w:r>
    </w:p>
    <w:p>
      <w:r>
        <w:rPr>
          <w:b/>
        </w:rPr>
        <w:t>FR-3 — CRUD транзакций</w:t>
        <w:br/>
      </w:r>
      <w:r>
        <w:t>Пользователь должен иметь возможность создавать, просматривать, редактировать и удалять транзакции (Income / Expense).</w:t>
      </w:r>
    </w:p>
    <w:p>
      <w:r>
        <w:rPr>
          <w:b/>
        </w:rPr>
        <w:t>FR-4 — Категории и теги</w:t>
        <w:br/>
      </w:r>
      <w:r>
        <w:t>Система должна предоставлять набор глобальных категорий и позволять пользователю создавать/редактировать/удалять собственные категории и теги.</w:t>
      </w:r>
    </w:p>
    <w:p>
      <w:r>
        <w:rPr>
          <w:b/>
        </w:rPr>
        <w:t>FR-5 — Сканирование чеков (OCR)</w:t>
        <w:br/>
      </w:r>
      <w:r>
        <w:t>Приложение должно позволять сделать фото чека или загрузить изображение и преобразовать его в structured JSON (receipt) с полями: items, total, date, vendor, raw_text.</w:t>
      </w:r>
    </w:p>
    <w:p>
      <w:r>
        <w:rPr>
          <w:b/>
        </w:rPr>
        <w:t>FR-6 — Автоматическое формирование транзакций из чеков</w:t>
        <w:br/>
      </w:r>
      <w:r>
        <w:t>Система должна предлагать создание одной или нескольких транзакций на основе распознанного чека и предлагать категории для каждой позиции.</w:t>
      </w:r>
    </w:p>
    <w:p>
      <w:r>
        <w:rPr>
          <w:b/>
        </w:rPr>
        <w:t>FR-7 — Автоматическая категоризация (ML)</w:t>
        <w:br/>
      </w:r>
      <w:r>
        <w:t>Для новой транзакции система должна автоматически предложить категорию с указанием confidence. Пользователь должен иметь возможность принять или изменить предложенную категорию. Система должна сохранять обратную связь для обучения модели.</w:t>
      </w:r>
    </w:p>
    <w:p>
      <w:r>
        <w:rPr>
          <w:b/>
        </w:rPr>
        <w:t>FR-8 — Поиск и фильтрация</w:t>
        <w:br/>
      </w:r>
      <w:r>
        <w:t>Пользователь может искать транзакции по описанию/продавцу/тегам и фильтровать по дате, категории, сумме и источнику (ocr/manual/import).</w:t>
      </w:r>
    </w:p>
    <w:p>
      <w:r>
        <w:rPr>
          <w:b/>
        </w:rPr>
        <w:t>FR-9 — Отчёты и графики</w:t>
        <w:br/>
      </w:r>
      <w:r>
        <w:t>Система должна предоставлять отчёты и визуализации: расходы/доходы по периодам (день/неделя/месяц/год), распределение по категориям, тренды по времени.</w:t>
      </w:r>
    </w:p>
    <w:p>
      <w:r>
        <w:rPr>
          <w:b/>
        </w:rPr>
        <w:t>FR-10 — Цели и рекомендации</w:t>
        <w:br/>
      </w:r>
      <w:r>
        <w:t>Пользователь может задавать финансовые цели (например, «уменьшить траты на категории X на Y%»). Система должна вычислять текущий прогресс и выдавать рекомендации и прогнозы (на основе ML/статистики).</w:t>
      </w:r>
    </w:p>
    <w:p>
      <w:r>
        <w:rPr>
          <w:b/>
        </w:rPr>
        <w:t>FR-11 — Экспорт / импорт данных</w:t>
        <w:br/>
      </w:r>
      <w:r>
        <w:t>Приложение должно поддерживать экспорт и импорт данных пользователя в JSON-формате.</w:t>
      </w:r>
    </w:p>
    <w:p>
      <w:r>
        <w:rPr>
          <w:b/>
        </w:rPr>
        <w:t>FR-12 — Резервное копирование и синхронизация</w:t>
        <w:br/>
      </w:r>
      <w:r>
        <w:t>Данные должны синхронизироваться с облаком и поддерживаться резервное копирование; в случае отсутствия сети должна быть очередь для синхронизации.</w:t>
      </w:r>
    </w:p>
    <w:p>
      <w:r>
        <w:rPr>
          <w:b/>
        </w:rPr>
        <w:t>FR-13 — Управление приватностью и согласиями</w:t>
        <w:br/>
      </w:r>
      <w:r>
        <w:t>В настройках пользователь может включать/отключать отправку анонимных данных и просмотреть политику приватности; при включении сбор анонимных данных возможен.</w:t>
      </w:r>
    </w:p>
    <w:p>
      <w:r>
        <w:rPr>
          <w:b/>
        </w:rPr>
        <w:t>FR-14 — Сравнение цен и индекс товаров</w:t>
        <w:br/>
      </w:r>
      <w:r>
        <w:t xml:space="preserve">Система должна накапливать информацию о позициях и формировать усреднённые цены по товарам и регионам, а также выдавать рекомендации «где дешевле». </w:t>
      </w:r>
    </w:p>
    <w:p>
      <w:r>
        <w:rPr>
          <w:b/>
        </w:rPr>
        <w:t>FR-15 — Локализация и валюты</w:t>
        <w:br/>
      </w:r>
      <w:r>
        <w:t>Поддержка как минимум одной локали (ru) и возможность выбора валюты; суммы отображаются с двумя знаками после запятой; при необходимости поддержка конвертации валют (future).</w:t>
      </w:r>
    </w:p>
    <w:p>
      <w:r>
        <w:rPr>
          <w:b/>
        </w:rPr>
        <w:t>FR-16 — Уведомления</w:t>
        <w:br/>
      </w:r>
      <w:r>
        <w:t>Push-уведомления (опционально) для напоминаний по целям и важным событиям (например: «вы превысили бюджет по категории»).</w:t>
      </w:r>
    </w:p>
    <w:p>
      <w:r>
        <w:rPr>
          <w:b/>
        </w:rPr>
        <w:t>FR-17 — Логи и мониторинг</w:t>
        <w:br/>
      </w:r>
      <w:r>
        <w:t>Система должна вести логи ошибок и ключевых событий (с учётом приватности), доступные разработчикам для отладки.</w:t>
      </w:r>
    </w:p>
    <w:p>
      <w:r>
        <w:rPr>
          <w:b/>
        </w:rPr>
        <w:t>FR-18 — Интерфейс обратной связи</w:t>
        <w:br/>
      </w:r>
      <w:r>
        <w:t>Пользователь должен иметь возможность пометить автоматическую категоризацию как неверную и добавить корректную — это событие должно использоваться для дообучения модели.</w:t>
      </w:r>
    </w:p>
    <w:p>
      <w:pPr>
        <w:pStyle w:val="Heading3"/>
      </w:pPr>
      <w:r>
        <w:t>3.2 Нефункциональные требования</w:t>
      </w:r>
    </w:p>
    <w:p>
      <w:r>
        <w:t>3.2.1 Атрибуты качества</w:t>
        <w:br/>
        <w:t>Ниже перечислены ключевые качества системы, почему они важны и как их измерять/проверять.</w:t>
      </w:r>
    </w:p>
    <w:p>
      <w:r>
        <w:rPr>
          <w:b/>
        </w:rPr>
        <w:t>Q-1 — Надёжность (Reliability)</w:t>
        <w:br/>
      </w:r>
      <w:r>
        <w:t>Пользователь ожидает, что данные о транзакциях сохраняются корректно и не теряются.</w:t>
        <w:br/>
        <w:t>Требование и метрики: Достигать целевого SLA для хранения данных — минимум 99.5% успешных транзакций хранения; отсутствовать потерям данных при обычных условиях. Тестирование: стресс-тесты сохранения; сценарии отключения сети и повторной синхронизации; проверка целостности при восстановлении бэкапа.</w:t>
      </w:r>
    </w:p>
    <w:p>
      <w:r>
        <w:rPr>
          <w:b/>
        </w:rPr>
        <w:t>Q-2 — Безопасность (Security)</w:t>
        <w:br/>
      </w:r>
      <w:r>
        <w:t>Финансовые данные чувствительны; утечка данных наносит вред пользователю и репутации сервиса.</w:t>
        <w:br/>
        <w:t>Требование и метрики: TLS (HTTPS) для всех соединений; токены доступа защищены (Android Keystore / iOS Keychain); данные at-rest шифруются (AES-256) на сервере; доступ по роли для внутренних инструментов. План тестирования: проверка шифрования, pentest, сканирование уязвимостей, ревью секретов. Обработка регламентирована политикой безопасности.</w:t>
      </w:r>
    </w:p>
    <w:p>
      <w:r>
        <w:rPr>
          <w:b/>
        </w:rPr>
        <w:t>Q-3 — Конфиденциальность / Privacy</w:t>
        <w:br/>
      </w:r>
      <w:r>
        <w:t>Сбор персональных данных регулируется и вызывает озабоченность пользователей.</w:t>
        <w:br/>
        <w:t>Требование: Ясный consent screen; опция opt-in/opt-out для анонимной агрегации; механизм удаления аккаунта (включая удаление всех персональных данных) — action must be irreversible after user confirmation. Тестирование: проверка работоспособности удаления, проверка отсутствия PII в агрегированных данных.</w:t>
      </w:r>
    </w:p>
    <w:p>
      <w:r>
        <w:rPr>
          <w:b/>
        </w:rPr>
        <w:t>Q-4 — Производительность (Performance)</w:t>
        <w:br/>
      </w:r>
      <w:r>
        <w:t>Пользователи ожидают быстрый отклик интерфейса и минимальные задержки при синхронизации.</w:t>
        <w:br/>
        <w:t>Требование и метрики: Время открытия главного экрана после авторизации ≤ 1.5 с; Первая загрузка списка транзакций (первые 50) ≤ 300 ms; OCR (on-device) — результат отображается ≤ 3 s; server-side OCR — время обработки ≤ 5–10 s; Синхронизация изменений на фоне — latency &lt; 10 s. Тестирование: нагрузочные тесты, профайлинг UI.</w:t>
      </w:r>
    </w:p>
    <w:p>
      <w:r>
        <w:rPr>
          <w:b/>
        </w:rPr>
        <w:t>Q-5 — Масштабируемость (Scalability)</w:t>
        <w:br/>
      </w:r>
      <w:r>
        <w:t>Система должна поддерживать вертикальное и горизонтальное масштабирование бэкенда. Для MVP предполагается использование управляемых сервисов (Firebase); для production — возможность переноса на многосерверную архитектуру с горизонтальным масштабированием ML- и OCR-сервисов. Тестирование: нагрузочные тесты, план capacity.</w:t>
      </w:r>
    </w:p>
    <w:p>
      <w:r>
        <w:rPr>
          <w:b/>
        </w:rPr>
        <w:t>Q-6 — Доступность (Availability)</w:t>
        <w:br/>
      </w:r>
      <w:r>
        <w:t>Для production доступность сервисов ≥ 99.5% (SLA для managed-сервисов). Тестирование: мониторинг uptime, симуляция отказов.</w:t>
      </w:r>
    </w:p>
    <w:p>
      <w:r>
        <w:rPr>
          <w:b/>
        </w:rPr>
        <w:t>Q-7 — Удобство использования (Usability)</w:t>
        <w:br/>
      </w:r>
      <w:r>
        <w:t>Время на выполнение типичных задач (добавить транзакцию; просканировать чек) — менее 30–60 секунд; присутствует onboarding и подсказки. Тестирование: юзабилити-тесты с реальными пользователями, оценки SUS.</w:t>
      </w:r>
    </w:p>
    <w:p>
      <w:r>
        <w:rPr>
          <w:b/>
        </w:rPr>
        <w:t>Q-8 — Совместимость (Compatibility / Portability)</w:t>
        <w:br/>
      </w:r>
      <w:r>
        <w:t>Поддержка Android 8.0+ и iOS 13+; приложение корректно работает на устройствах с разными экранами и разрешением. Тестирование: тесты на популярных моделях, автоматические UI-тесты.</w:t>
      </w:r>
    </w:p>
    <w:p>
      <w:r>
        <w:rPr>
          <w:b/>
        </w:rPr>
        <w:t>Q-9 — Поддерживаемость (Maintainability)</w:t>
        <w:br/>
      </w:r>
      <w:r>
        <w:t>Кодовая база должна следовать стандартам и иметь модульные тесты; CI/CD — настроен для автоматической сборки и тестирования. Метрики: покрытие unit-тестами ≥ 60% у критичных модулей; время восстановления CI &lt; 1 час.</w:t>
      </w:r>
    </w:p>
    <w:p>
      <w:r>
        <w:rPr>
          <w:b/>
        </w:rPr>
        <w:t>Q-10 — Точность ML (Accuracy / Explainability)</w:t>
        <w:br/>
      </w:r>
      <w:r>
        <w:t>Классификатор категорий — целевая точность ≥ 85% на валидационном наборе; модель прогнозирования — MAPE &lt; 20% для месячных прогнозов. Все рекомендации должны снабжаться объяснением (краткая подсказка). Тестирование: ML-валидация, A/B тестирование рекомендаций.</w:t>
      </w:r>
    </w:p>
    <w:p>
      <w:r>
        <w:rPr>
          <w:b/>
        </w:rPr>
        <w:t>Q-11 — Безотказность данных / резервирование (Backup &amp; Recovery)</w:t>
        <w:br/>
      </w:r>
      <w:r>
        <w:t>Регулярные бэкапы (ежедневные) и тестируемый план восстановления; возможность экспортировать весь аккаунт (JSON). Проверка: имитация восстановления из бэкапа раз в месяц как тест.</w:t>
      </w:r>
    </w:p>
    <w:p>
      <w:r>
        <w:rPr>
          <w:b/>
        </w:rPr>
        <w:t>Q-12 — Локализация (Localization)</w:t>
        <w:br/>
      </w:r>
      <w:r>
        <w:t>Интерфейс на русском (минимум); структура UI и коды валют должны позволять добавление новых языков/региональных форматов. Тестирование: проверка отображения на рус/латинице, формат дат и денежных значений.</w:t>
      </w:r>
    </w:p>
    <w:p>
      <w:pPr>
        <w:pStyle w:val="Heading2"/>
      </w:pPr>
      <w:r>
        <w:t>4. Примеры критериев приёмки</w:t>
      </w:r>
    </w:p>
    <w:p>
      <w:r>
        <w:t>1. Пользователь зарегистрировался и входит — OK.</w:t>
        <w:br/>
        <w:t>2. Сканирование стандартного чека (четкое фото) — распознаются дата, итог и минимум 80% позиций (для MVP допустимо меньше; в дальнейшем улучшается).</w:t>
        <w:br/>
        <w:t>3. Автокатегоризация: при распознавании транзакции предлагается категория; пользователь может её изменить; система сохраняет обратную связь.</w:t>
        <w:br/>
        <w:t>4. Экспорт JSON для аккаунта — успешно скачивается и содержит корректную структуру.</w:t>
        <w:br/>
        <w:t>5. Удаление аккаунта — все пользовательские данные удаляются (проверяем на бэкенде).</w:t>
        <w:br/>
        <w:t>6. Отключение отправки аналитики — отправка действительно прекращается.</w:t>
      </w:r>
    </w:p>
    <w:p>
      <w:pPr>
        <w:pStyle w:val="Heading2"/>
      </w:pPr>
      <w:r>
        <w:t>5. Примечания по реализации и рекомендации</w:t>
      </w:r>
    </w:p>
    <w:p>
      <w:r>
        <w:t>- Для быстрого старта (MVP) рекомендую связку: FlutterFlow + Firebase (Auth, Firestore, Storage) + Google ML Kit (on-device OCR). Это минимизирует время разработки и эксплуатационные сложности.</w:t>
        <w:br/>
        <w:t>- Для production: отдельный ML-пайплайн (сервер), более точный серверный OCR и нормализация наименований товаров.</w:t>
        <w:br/>
        <w:t>- Реализуй механизм «feedback loop», чтобы пользователи могли корректировать автокатегоризацию — это ключ к улучшению качества ML.</w:t>
        <w:br/>
        <w:t>- Обязательно подготовь и предоставь пользователю понятный consent-flow и возможность удаления данных.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