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CFF9F" w14:textId="77777777" w:rsidR="00B1696E" w:rsidRDefault="00B1696E" w:rsidP="00B1696E">
      <w:pPr>
        <w:pStyle w:val="ThesisBody"/>
        <w:jc w:val="center"/>
        <w:rPr>
          <w:smallCaps/>
        </w:rPr>
      </w:pPr>
      <w:bookmarkStart w:id="0" w:name="_Hlk26625710"/>
      <w:bookmarkEnd w:id="0"/>
    </w:p>
    <w:p w14:paraId="277750D0" w14:textId="77777777" w:rsidR="00B1696E" w:rsidRDefault="00B1696E" w:rsidP="00B1696E">
      <w:pPr>
        <w:pStyle w:val="ThesisBody"/>
        <w:jc w:val="center"/>
        <w:rPr>
          <w:smallCaps/>
        </w:rPr>
      </w:pPr>
    </w:p>
    <w:p w14:paraId="27640B4A" w14:textId="77777777" w:rsidR="00B1696E" w:rsidRDefault="00B1696E" w:rsidP="00B1696E">
      <w:pPr>
        <w:pStyle w:val="ThesisBody"/>
        <w:jc w:val="center"/>
        <w:rPr>
          <w:smallCaps/>
        </w:rPr>
      </w:pPr>
    </w:p>
    <w:p w14:paraId="4411D38D" w14:textId="44BC0742" w:rsidR="00B1696E" w:rsidRPr="00296A47" w:rsidRDefault="00483183" w:rsidP="00296A47">
      <w:pPr>
        <w:pStyle w:val="Title"/>
        <w:rPr>
          <w:rFonts w:ascii="Times New Roman" w:hAnsi="Times New Roman" w:cs="Times New Roman"/>
          <w:sz w:val="28"/>
          <w:szCs w:val="28"/>
        </w:rPr>
      </w:pPr>
      <w:sdt>
        <w:sdtPr>
          <w:rPr>
            <w:rFonts w:ascii="Times New Roman" w:hAnsi="Times New Roman" w:cs="Times New Roman"/>
            <w:sz w:val="28"/>
            <w:szCs w:val="28"/>
          </w:rPr>
          <w:alias w:val="Thesis Title"/>
          <w:tag w:val="Thesis Title"/>
          <w:id w:val="29073699"/>
          <w:text w:multiLine="1"/>
        </w:sdtPr>
        <w:sdtEndPr/>
        <w:sdtContent>
          <w:r w:rsidR="00BA19B7" w:rsidRPr="00296A47">
            <w:rPr>
              <w:rFonts w:ascii="Times New Roman" w:hAnsi="Times New Roman" w:cs="Times New Roman"/>
              <w:sz w:val="28"/>
              <w:szCs w:val="28"/>
            </w:rPr>
            <w:t>Understanding Air Pollution trends in various Part of Maharashtra, India</w:t>
          </w:r>
        </w:sdtContent>
      </w:sdt>
    </w:p>
    <w:p w14:paraId="7AED8E81" w14:textId="77777777" w:rsidR="00B1696E" w:rsidRDefault="00B1696E" w:rsidP="00B1696E">
      <w:pPr>
        <w:pStyle w:val="ThesisBody"/>
        <w:jc w:val="center"/>
      </w:pPr>
    </w:p>
    <w:p w14:paraId="0680D33E" w14:textId="77777777" w:rsidR="00B1696E" w:rsidRDefault="00B1696E" w:rsidP="00B1696E">
      <w:pPr>
        <w:pStyle w:val="ThesisBody"/>
        <w:jc w:val="center"/>
      </w:pPr>
    </w:p>
    <w:p w14:paraId="1734A60D" w14:textId="77777777" w:rsidR="00B1696E" w:rsidRPr="003D7B40" w:rsidRDefault="00B1696E" w:rsidP="00B1696E">
      <w:pPr>
        <w:pStyle w:val="ThesisBody"/>
        <w:jc w:val="center"/>
        <w:rPr>
          <w:smallCaps/>
        </w:rPr>
      </w:pPr>
    </w:p>
    <w:p w14:paraId="59D300DC" w14:textId="77777777" w:rsidR="00B1696E" w:rsidRDefault="00B1696E" w:rsidP="00B1696E">
      <w:pPr>
        <w:pStyle w:val="ThesisBody"/>
        <w:jc w:val="center"/>
        <w:rPr>
          <w:smallCaps/>
        </w:rPr>
      </w:pPr>
    </w:p>
    <w:p w14:paraId="0ED4E459" w14:textId="77777777" w:rsidR="00B1696E" w:rsidRPr="003D7B40" w:rsidRDefault="00B1696E" w:rsidP="00B1696E">
      <w:pPr>
        <w:pStyle w:val="ThesisBody"/>
        <w:jc w:val="center"/>
        <w:rPr>
          <w:smallCaps/>
        </w:rPr>
      </w:pPr>
    </w:p>
    <w:sdt>
      <w:sdtPr>
        <w:rPr>
          <w:smallCaps/>
        </w:rPr>
        <w:alias w:val="Thesis Title"/>
        <w:tag w:val="Thesis Title"/>
        <w:id w:val="992137420"/>
        <w:text w:multiLine="1"/>
      </w:sdtPr>
      <w:sdtEndPr/>
      <w:sdtContent>
        <w:p w14:paraId="1848D771" w14:textId="77777777" w:rsidR="00B1696E" w:rsidRPr="00C31428" w:rsidRDefault="00B1696E" w:rsidP="00B1696E">
          <w:pPr>
            <w:pStyle w:val="ThesisBody"/>
            <w:jc w:val="center"/>
          </w:pPr>
          <w:r w:rsidRPr="00C31428">
            <w:rPr>
              <w:smallCaps/>
            </w:rPr>
            <w:t>maxim rohit</w:t>
          </w:r>
        </w:p>
      </w:sdtContent>
    </w:sdt>
    <w:p w14:paraId="3D7DCADD" w14:textId="77777777" w:rsidR="00B1696E" w:rsidRPr="00C31428" w:rsidRDefault="00B1696E" w:rsidP="00B1696E">
      <w:pPr>
        <w:pStyle w:val="ThesisBody"/>
        <w:jc w:val="center"/>
      </w:pPr>
    </w:p>
    <w:p w14:paraId="1DDC5EB2" w14:textId="77777777" w:rsidR="00B1696E" w:rsidRPr="00C31428" w:rsidRDefault="00B1696E" w:rsidP="00B1696E">
      <w:pPr>
        <w:pStyle w:val="ThesisBody"/>
        <w:jc w:val="center"/>
      </w:pPr>
    </w:p>
    <w:p w14:paraId="2A29A769" w14:textId="77777777" w:rsidR="00B1696E" w:rsidRPr="00C31428" w:rsidRDefault="00B1696E" w:rsidP="00B1696E">
      <w:pPr>
        <w:pStyle w:val="ThesisBody"/>
        <w:jc w:val="center"/>
      </w:pPr>
    </w:p>
    <w:p w14:paraId="1B082B55" w14:textId="77777777" w:rsidR="00B1696E" w:rsidRPr="00C31428" w:rsidRDefault="00B1696E" w:rsidP="00B1696E">
      <w:pPr>
        <w:pStyle w:val="ThesisBody"/>
        <w:jc w:val="center"/>
      </w:pPr>
    </w:p>
    <w:p w14:paraId="23731A99" w14:textId="77777777" w:rsidR="00B1696E" w:rsidRPr="00C31428" w:rsidRDefault="00B1696E" w:rsidP="00B1696E">
      <w:pPr>
        <w:pStyle w:val="ThesisBody"/>
        <w:ind w:left="1134" w:right="1134"/>
        <w:jc w:val="center"/>
      </w:pPr>
      <w:r w:rsidRPr="00C31428">
        <w:t>Mid Thesis Report</w:t>
      </w:r>
    </w:p>
    <w:p w14:paraId="11D01456" w14:textId="77777777" w:rsidR="00B1696E" w:rsidRPr="00C31428" w:rsidRDefault="00B1696E" w:rsidP="00B1696E">
      <w:pPr>
        <w:pStyle w:val="ThesisBody"/>
        <w:ind w:left="1134" w:right="1134"/>
        <w:jc w:val="center"/>
        <w:rPr>
          <w:smallCaps/>
        </w:rPr>
      </w:pPr>
    </w:p>
    <w:p w14:paraId="76A8D5EB" w14:textId="77777777" w:rsidR="00B1696E" w:rsidRPr="00C31428" w:rsidRDefault="00B1696E" w:rsidP="00B1696E">
      <w:pPr>
        <w:pStyle w:val="ThesisBody"/>
        <w:jc w:val="center"/>
      </w:pPr>
    </w:p>
    <w:p w14:paraId="46239ECB" w14:textId="77777777" w:rsidR="00B1696E" w:rsidRPr="00C31428" w:rsidRDefault="00B1696E" w:rsidP="00B1696E">
      <w:pPr>
        <w:pStyle w:val="ThesisBody"/>
        <w:jc w:val="center"/>
      </w:pPr>
    </w:p>
    <w:p w14:paraId="5F8FA67D" w14:textId="77777777" w:rsidR="00B1696E" w:rsidRPr="00C31428" w:rsidRDefault="00B1696E" w:rsidP="00B1696E">
      <w:pPr>
        <w:pStyle w:val="ThesisBody"/>
        <w:jc w:val="center"/>
      </w:pPr>
    </w:p>
    <w:p w14:paraId="24F2F3F6" w14:textId="77777777" w:rsidR="00B1696E" w:rsidRPr="00C31428" w:rsidRDefault="00B1696E" w:rsidP="00B1696E">
      <w:pPr>
        <w:pStyle w:val="ThesisBody"/>
        <w:jc w:val="center"/>
      </w:pPr>
    </w:p>
    <w:p w14:paraId="1785E316" w14:textId="77777777" w:rsidR="00B1696E" w:rsidRPr="00C31428" w:rsidRDefault="00B1696E" w:rsidP="00B1696E">
      <w:pPr>
        <w:pStyle w:val="ThesisBody"/>
        <w:rPr>
          <w:smallCaps/>
        </w:rPr>
      </w:pPr>
    </w:p>
    <w:p w14:paraId="066577BF" w14:textId="77777777" w:rsidR="00B1696E" w:rsidRPr="00C31428" w:rsidRDefault="00B1696E" w:rsidP="00B1696E">
      <w:pPr>
        <w:pStyle w:val="ThesisBody"/>
        <w:jc w:val="center"/>
      </w:pPr>
    </w:p>
    <w:p w14:paraId="7DAF8910" w14:textId="77777777" w:rsidR="00B1696E" w:rsidRPr="00C31428" w:rsidRDefault="00B1696E" w:rsidP="00B1696E">
      <w:pPr>
        <w:pStyle w:val="ThesisBody"/>
        <w:jc w:val="center"/>
      </w:pPr>
    </w:p>
    <w:p w14:paraId="522A313C" w14:textId="77777777" w:rsidR="00B1696E" w:rsidRPr="00C31428" w:rsidRDefault="00B1696E" w:rsidP="00B1696E">
      <w:pPr>
        <w:pStyle w:val="ThesisBody"/>
        <w:jc w:val="center"/>
      </w:pPr>
    </w:p>
    <w:p w14:paraId="37AF9F8B" w14:textId="77777777" w:rsidR="00B1696E" w:rsidRPr="00C31428" w:rsidRDefault="00B1696E" w:rsidP="00B1696E">
      <w:pPr>
        <w:pStyle w:val="ThesisBody"/>
        <w:jc w:val="center"/>
      </w:pPr>
    </w:p>
    <w:p w14:paraId="67885BAE" w14:textId="77777777" w:rsidR="00B1696E" w:rsidRPr="00C31428" w:rsidRDefault="00B1696E" w:rsidP="00B1696E">
      <w:pPr>
        <w:pStyle w:val="ThesisBody"/>
        <w:jc w:val="center"/>
      </w:pPr>
    </w:p>
    <w:sdt>
      <w:sdtPr>
        <w:rPr>
          <w:caps/>
        </w:rPr>
        <w:alias w:val="Date"/>
        <w:tag w:val="Date"/>
        <w:id w:val="-1762751930"/>
        <w:date w:fullDate="2019-11-25T00:00:00Z">
          <w:dateFormat w:val="MMMM yyyy"/>
          <w:lid w:val="en-US"/>
          <w:storeMappedDataAs w:val="dateTime"/>
          <w:calendar w:val="gregorian"/>
        </w:date>
      </w:sdtPr>
      <w:sdtEndPr/>
      <w:sdtContent>
        <w:p w14:paraId="75320749" w14:textId="77777777" w:rsidR="00B1696E" w:rsidRPr="00C31428" w:rsidRDefault="00B1696E" w:rsidP="00B1696E">
          <w:pPr>
            <w:pStyle w:val="ThesisBody"/>
            <w:ind w:left="1134" w:right="1134"/>
            <w:jc w:val="center"/>
            <w:rPr>
              <w:caps/>
            </w:rPr>
          </w:pPr>
          <w:r w:rsidRPr="00C31428">
            <w:rPr>
              <w:caps/>
              <w:lang w:val="en-US"/>
            </w:rPr>
            <w:t>November 2019</w:t>
          </w:r>
        </w:p>
      </w:sdtContent>
    </w:sdt>
    <w:p w14:paraId="1B4E7D00" w14:textId="77777777" w:rsidR="00B1696E" w:rsidRDefault="00B1696E" w:rsidP="00B1696E">
      <w:pPr>
        <w:pStyle w:val="ThesisBody"/>
        <w:ind w:left="1134" w:right="1134"/>
        <w:jc w:val="center"/>
      </w:pPr>
    </w:p>
    <w:p w14:paraId="2D1E17AF" w14:textId="77777777" w:rsidR="00B1696E" w:rsidRDefault="00B1696E" w:rsidP="00B1696E"/>
    <w:p w14:paraId="276BAC8E" w14:textId="77777777" w:rsidR="00B1696E" w:rsidRDefault="00B1696E" w:rsidP="00B04D9E">
      <w:pPr>
        <w:pStyle w:val="ChapterHeaders"/>
      </w:pPr>
    </w:p>
    <w:p w14:paraId="4C65367A" w14:textId="77777777" w:rsidR="00B1696E" w:rsidRDefault="00B1696E" w:rsidP="00B04D9E">
      <w:pPr>
        <w:pStyle w:val="ChapterHeaders"/>
      </w:pPr>
    </w:p>
    <w:p w14:paraId="13986D00" w14:textId="77777777" w:rsidR="00B1696E" w:rsidRDefault="00B1696E" w:rsidP="00B04D9E">
      <w:pPr>
        <w:pStyle w:val="ChapterHeaders"/>
      </w:pPr>
    </w:p>
    <w:p w14:paraId="0FAE3369" w14:textId="77777777" w:rsidR="00B1696E" w:rsidRDefault="00B1696E" w:rsidP="00B04D9E">
      <w:pPr>
        <w:pStyle w:val="ChapterHeaders"/>
      </w:pPr>
    </w:p>
    <w:p w14:paraId="24744E0A" w14:textId="77777777" w:rsidR="00B1696E" w:rsidRDefault="00B1696E" w:rsidP="00B04D9E">
      <w:pPr>
        <w:pStyle w:val="ChapterHeaders"/>
      </w:pPr>
    </w:p>
    <w:bookmarkStart w:id="1" w:name="_Toc25836929"/>
    <w:p w14:paraId="7AA3E8D8" w14:textId="28F6F07A" w:rsidR="00DA5A8E" w:rsidRPr="00BF3A18" w:rsidRDefault="00DA5A8E" w:rsidP="00B04D9E">
      <w:pPr>
        <w:pStyle w:val="ChapterHeaders"/>
      </w:pPr>
      <w:r>
        <w:rPr>
          <w:noProof/>
        </w:rPr>
        <w:lastRenderedPageBreak/>
        <mc:AlternateContent>
          <mc:Choice Requires="wps">
            <w:drawing>
              <wp:anchor distT="0" distB="0" distL="114300" distR="114300" simplePos="0" relativeHeight="251660288" behindDoc="0" locked="0" layoutInCell="1" allowOverlap="1" wp14:anchorId="0167BEF5" wp14:editId="7222C437">
                <wp:simplePos x="0" y="0"/>
                <wp:positionH relativeFrom="column">
                  <wp:posOffset>-586</wp:posOffset>
                </wp:positionH>
                <wp:positionV relativeFrom="page">
                  <wp:posOffset>903605</wp:posOffset>
                </wp:positionV>
                <wp:extent cx="5760000" cy="8892000"/>
                <wp:effectExtent l="0" t="0" r="0" b="4445"/>
                <wp:wrapNone/>
                <wp:docPr id="72" name="Rectangle 72"/>
                <wp:cNvGraphicFramePr/>
                <a:graphic xmlns:a="http://schemas.openxmlformats.org/drawingml/2006/main">
                  <a:graphicData uri="http://schemas.microsoft.com/office/word/2010/wordprocessingShape">
                    <wps:wsp>
                      <wps:cNvSpPr/>
                      <wps:spPr>
                        <a:xfrm>
                          <a:off x="0" y="0"/>
                          <a:ext cx="5760000" cy="8892000"/>
                        </a:xfrm>
                        <a:prstGeom prst="rect">
                          <a:avLst/>
                        </a:prstGeom>
                        <a:noFill/>
                        <a:ln w="6350">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88469" id="Rectangle 72" o:spid="_x0000_s1026" style="position:absolute;margin-left:-.05pt;margin-top:71.15pt;width:453.55pt;height:70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" filled="f" stroked="f" strokeweight=".5pt">
                <v:stroke dashstyle="dash"/>
                <w10:wrap anchory="page"/>
              </v:rect>
            </w:pict>
          </mc:Fallback>
        </mc:AlternateContent>
      </w:r>
      <w:r w:rsidR="00BF3A18" w:rsidRPr="00BF3A18">
        <w:t xml:space="preserve"> </w:t>
      </w:r>
      <w:r w:rsidR="00BF3A18" w:rsidRPr="00B04D9E">
        <w:t>ABSTRACT</w:t>
      </w:r>
      <w:bookmarkEnd w:id="1"/>
    </w:p>
    <w:p w14:paraId="18519703" w14:textId="77777777" w:rsidR="00BF3A18" w:rsidRDefault="00BF3A18" w:rsidP="00BF3A18">
      <w:pPr>
        <w:tabs>
          <w:tab w:val="clear" w:pos="720"/>
        </w:tabs>
        <w:overflowPunct/>
        <w:autoSpaceDE/>
        <w:autoSpaceDN/>
        <w:adjustRightInd/>
        <w:spacing w:line="240" w:lineRule="atLeast"/>
        <w:ind w:left="0"/>
        <w:jc w:val="left"/>
        <w:textAlignment w:val="top"/>
        <w:rPr>
          <w:color w:val="263238"/>
          <w:lang w:val="en-US" w:eastAsia="en-US"/>
        </w:rPr>
      </w:pPr>
    </w:p>
    <w:p w14:paraId="01C332A0" w14:textId="79497BBA" w:rsidR="003D5F7D" w:rsidRDefault="00BF3A18" w:rsidP="00F35A91">
      <w:pPr>
        <w:pStyle w:val="ThesisBody"/>
      </w:pPr>
      <w:r w:rsidRPr="00E95EDF">
        <w:t>Indian Government release</w:t>
      </w:r>
      <w:r w:rsidR="006050EA" w:rsidRPr="00E95EDF">
        <w:t>d</w:t>
      </w:r>
      <w:r w:rsidRPr="00E95EDF">
        <w:t xml:space="preserve"> a first of </w:t>
      </w:r>
      <w:r w:rsidR="003D5F7D" w:rsidRPr="00E95EDF">
        <w:t>it</w:t>
      </w:r>
      <w:r w:rsidR="003D5F7D">
        <w:t>s</w:t>
      </w:r>
      <w:r w:rsidRPr="00E95EDF">
        <w:t xml:space="preserve"> kind</w:t>
      </w:r>
      <w:r w:rsidR="003D5F7D">
        <w:t xml:space="preserve"> report on </w:t>
      </w:r>
      <w:r w:rsidRPr="00E95EDF">
        <w:t xml:space="preserve">air pollution </w:t>
      </w:r>
      <w:r w:rsidR="00D55AAC">
        <w:t xml:space="preserve">pattern &amp; </w:t>
      </w:r>
      <w:r w:rsidR="003D5F7D">
        <w:t>related</w:t>
      </w:r>
      <w:r w:rsidR="00D55AAC">
        <w:t xml:space="preserve"> health impact </w:t>
      </w:r>
      <w:r w:rsidRPr="00E95EDF">
        <w:t xml:space="preserve">for the country on 8th December 2018[1]. </w:t>
      </w:r>
    </w:p>
    <w:p w14:paraId="79E7BB29" w14:textId="47ED9D95" w:rsidR="00D55AAC" w:rsidRDefault="00BF3A18" w:rsidP="00F35A91">
      <w:pPr>
        <w:pStyle w:val="ThesisBody"/>
      </w:pPr>
      <w:r w:rsidRPr="00E95EDF">
        <w:t xml:space="preserve">Few </w:t>
      </w:r>
      <w:r w:rsidR="00F35A91">
        <w:t xml:space="preserve">of the </w:t>
      </w:r>
      <w:r w:rsidRPr="00E95EDF">
        <w:t xml:space="preserve">disturbing facts </w:t>
      </w:r>
      <w:r w:rsidR="00F35A91">
        <w:t>presented were that</w:t>
      </w:r>
      <w:r w:rsidRPr="00E95EDF">
        <w:t xml:space="preserve"> 12.5% of death in India </w:t>
      </w:r>
      <w:r w:rsidR="00F35A91">
        <w:t xml:space="preserve">are </w:t>
      </w:r>
      <w:r w:rsidRPr="00E95EDF">
        <w:t xml:space="preserve">attributable to air pollution along with </w:t>
      </w:r>
      <w:r w:rsidR="00B414AD" w:rsidRPr="00E95EDF">
        <w:t xml:space="preserve">the </w:t>
      </w:r>
      <w:r w:rsidRPr="00E95EDF">
        <w:t xml:space="preserve">average life </w:t>
      </w:r>
      <w:r w:rsidR="00113232" w:rsidRPr="00E95EDF">
        <w:t>going</w:t>
      </w:r>
      <w:r w:rsidRPr="00E95EDF">
        <w:t xml:space="preserve"> down by 1.7 years </w:t>
      </w:r>
      <w:r w:rsidR="00F35A91">
        <w:t>owing</w:t>
      </w:r>
      <w:r w:rsidRPr="00E95EDF">
        <w:t xml:space="preserve"> to health loss </w:t>
      </w:r>
      <w:r w:rsidR="00F35A91">
        <w:t>due to</w:t>
      </w:r>
      <w:r w:rsidRPr="00E95EDF">
        <w:t xml:space="preserve"> </w:t>
      </w:r>
      <w:r w:rsidR="00F35A91">
        <w:t xml:space="preserve">high concentration level of various </w:t>
      </w:r>
      <w:r w:rsidRPr="00E95EDF">
        <w:t>pollutant</w:t>
      </w:r>
      <w:r w:rsidR="00F35A91">
        <w:t xml:space="preserve"> including suspended particulate matter(SPM)</w:t>
      </w:r>
      <w:r w:rsidRPr="00E95EDF">
        <w:t>.</w:t>
      </w:r>
      <w:r w:rsidRPr="00E95EDF">
        <w:br/>
        <w:t xml:space="preserve">In the same report Prof. Balram Bhargava, Secretary </w:t>
      </w:r>
      <w:r w:rsidR="006050EA" w:rsidRPr="00E95EDF">
        <w:t>of</w:t>
      </w:r>
      <w:r w:rsidRPr="00E95EDF">
        <w:t xml:space="preserve"> the GOI, Department of Health Research, said ‘It is important to have robust estimates of the health impact of air pollution in every state of India to have a reference for improving the situation’.</w:t>
      </w:r>
    </w:p>
    <w:p w14:paraId="05B408AD" w14:textId="0E704907" w:rsidR="00DA5A8E" w:rsidRPr="00E95EDF" w:rsidRDefault="00BF3A18" w:rsidP="00F35A91">
      <w:pPr>
        <w:pStyle w:val="ThesisBody"/>
      </w:pPr>
      <w:r w:rsidRPr="00E95EDF">
        <w:br/>
        <w:t xml:space="preserve">This </w:t>
      </w:r>
      <w:r w:rsidR="00B53A65" w:rsidRPr="00E95EDF">
        <w:t>Novel</w:t>
      </w:r>
      <w:r w:rsidRPr="00E95EDF">
        <w:t xml:space="preserve"> exploratory research is aimed at answering the question from Pollutant</w:t>
      </w:r>
      <w:r w:rsidR="006050EA" w:rsidRPr="00E95EDF">
        <w:t>’s</w:t>
      </w:r>
      <w:r w:rsidRPr="00E95EDF">
        <w:t xml:space="preserve"> point of view for </w:t>
      </w:r>
      <w:r w:rsidR="007C5AB3" w:rsidRPr="00E95EDF">
        <w:t xml:space="preserve">the </w:t>
      </w:r>
      <w:r w:rsidRPr="00E95EDF">
        <w:t>State of Maharashtra, India, for the first time.</w:t>
      </w:r>
      <w:r w:rsidR="00D55AAC">
        <w:t xml:space="preserve"> </w:t>
      </w:r>
      <w:r w:rsidR="00EB272D">
        <w:t xml:space="preserve">This </w:t>
      </w:r>
      <w:r w:rsidRPr="00E95EDF">
        <w:t>Research will try to establish the relationship between four major pollutant</w:t>
      </w:r>
      <w:r w:rsidR="007C5AB3" w:rsidRPr="00E95EDF">
        <w:t>s</w:t>
      </w:r>
      <w:r w:rsidRPr="00E95EDF">
        <w:t xml:space="preserve"> </w:t>
      </w:r>
      <w:r w:rsidR="00893D6F" w:rsidRPr="00E95EDF">
        <w:t>SO₂</w:t>
      </w:r>
      <w:r w:rsidRPr="00E95EDF">
        <w:t xml:space="preserve">, </w:t>
      </w:r>
      <w:r w:rsidR="00893D6F" w:rsidRPr="00E95EDF">
        <w:t>NO₂</w:t>
      </w:r>
      <w:r w:rsidRPr="00E95EDF">
        <w:t>, SPM2.5</w:t>
      </w:r>
      <w:r w:rsidR="007C5AB3" w:rsidRPr="00E95EDF">
        <w:t>,</w:t>
      </w:r>
      <w:r w:rsidRPr="00E95EDF">
        <w:t xml:space="preserve"> and SPM10. </w:t>
      </w:r>
      <w:r w:rsidR="007C5AB3" w:rsidRPr="00E95EDF">
        <w:t>Additionally,</w:t>
      </w:r>
      <w:r w:rsidRPr="00E95EDF">
        <w:t xml:space="preserve"> finding the natural grouping of cities </w:t>
      </w:r>
      <w:r w:rsidR="00D55AAC" w:rsidRPr="00D55AAC">
        <w:t>concerning</w:t>
      </w:r>
      <w:r w:rsidR="00931B33" w:rsidRPr="00E95EDF">
        <w:t xml:space="preserve"> </w:t>
      </w:r>
      <w:r w:rsidRPr="00E95EDF">
        <w:t>pollutant</w:t>
      </w:r>
      <w:r w:rsidR="007C5AB3" w:rsidRPr="00E95EDF">
        <w:t>s</w:t>
      </w:r>
      <w:r w:rsidRPr="00E95EDF">
        <w:t xml:space="preserve"> and other novel</w:t>
      </w:r>
      <w:r w:rsidR="00931B33" w:rsidRPr="00E95EDF">
        <w:t xml:space="preserve"> </w:t>
      </w:r>
      <w:r w:rsidR="00113232" w:rsidRPr="00E95EDF">
        <w:t>&amp;</w:t>
      </w:r>
      <w:r w:rsidR="00931B33" w:rsidRPr="00E95EDF">
        <w:t xml:space="preserve"> non-novel </w:t>
      </w:r>
      <w:r w:rsidRPr="00E95EDF">
        <w:t>factor</w:t>
      </w:r>
      <w:r w:rsidR="00931B33" w:rsidRPr="00E95EDF">
        <w:t>s</w:t>
      </w:r>
      <w:r w:rsidRPr="00E95EDF">
        <w:t xml:space="preserve"> impacting them</w:t>
      </w:r>
      <w:r w:rsidR="00931B33" w:rsidRPr="00E95EDF">
        <w:t xml:space="preserve">. </w:t>
      </w:r>
      <w:r w:rsidR="007C5AB3" w:rsidRPr="00E95EDF">
        <w:t xml:space="preserve">A </w:t>
      </w:r>
      <w:r w:rsidR="00113232" w:rsidRPr="00E95EDF">
        <w:t>f</w:t>
      </w:r>
      <w:r w:rsidR="00931B33" w:rsidRPr="00E95EDF">
        <w:t>ew example</w:t>
      </w:r>
      <w:r w:rsidR="007C5AB3" w:rsidRPr="00E95EDF">
        <w:t>s</w:t>
      </w:r>
      <w:r w:rsidR="00931B33" w:rsidRPr="00E95EDF">
        <w:t xml:space="preserve"> of novel factors under consideration are</w:t>
      </w:r>
      <w:r w:rsidRPr="00E95EDF">
        <w:t xml:space="preserve"> Elevation from Sea level, Forest &amp; Industrial Area Distribution among other</w:t>
      </w:r>
      <w:r w:rsidR="007C5AB3" w:rsidRPr="00E95EDF">
        <w:t>s</w:t>
      </w:r>
      <w:r w:rsidR="00931B33" w:rsidRPr="00E95EDF">
        <w:t>.</w:t>
      </w:r>
      <w:r w:rsidRPr="00E95EDF">
        <w:t xml:space="preserve"> </w:t>
      </w:r>
      <w:r w:rsidR="00931B33" w:rsidRPr="00E95EDF">
        <w:t>Few</w:t>
      </w:r>
      <w:r w:rsidR="006050EA" w:rsidRPr="00E95EDF">
        <w:t xml:space="preserve"> </w:t>
      </w:r>
      <w:r w:rsidRPr="00E95EDF">
        <w:t>non-novel feature</w:t>
      </w:r>
      <w:r w:rsidR="00931B33" w:rsidRPr="00E95EDF">
        <w:t>s</w:t>
      </w:r>
      <w:r w:rsidRPr="00E95EDF">
        <w:t xml:space="preserve"> like population density, seasonal patterns </w:t>
      </w:r>
      <w:r w:rsidR="00931B33" w:rsidRPr="00E95EDF">
        <w:t>are also evaluated for their impact</w:t>
      </w:r>
      <w:r w:rsidRPr="00E95EDF">
        <w:t>.</w:t>
      </w:r>
    </w:p>
    <w:p w14:paraId="6A846572" w14:textId="724AD6A5" w:rsidR="006050EA" w:rsidRPr="00E95EDF" w:rsidRDefault="006050EA" w:rsidP="00E95EDF">
      <w:pPr>
        <w:pStyle w:val="ThesisBody"/>
      </w:pPr>
      <w:r w:rsidRPr="00E95EDF">
        <w:t xml:space="preserve">We found that Mumbai although being a commercial hub of India </w:t>
      </w:r>
      <w:r w:rsidR="00EB272D">
        <w:t>still</w:t>
      </w:r>
      <w:r w:rsidRPr="00E95EDF">
        <w:t xml:space="preserve"> maintain</w:t>
      </w:r>
      <w:r w:rsidR="00EB272D">
        <w:t>s</w:t>
      </w:r>
      <w:r w:rsidR="00F35A91">
        <w:t xml:space="preserve"> low levels of</w:t>
      </w:r>
      <w:r w:rsidRPr="00E95EDF">
        <w:t xml:space="preserve"> </w:t>
      </w:r>
      <w:r w:rsidR="00893D6F" w:rsidRPr="00E95EDF">
        <w:t>NO₂</w:t>
      </w:r>
      <w:r w:rsidRPr="00E95EDF">
        <w:t xml:space="preserve"> and </w:t>
      </w:r>
      <w:r w:rsidR="00893D6F" w:rsidRPr="00E95EDF">
        <w:t>SO₂</w:t>
      </w:r>
      <w:r w:rsidRPr="00E95EDF">
        <w:t xml:space="preserve"> </w:t>
      </w:r>
      <w:r w:rsidR="00F35A91">
        <w:t xml:space="preserve">as per </w:t>
      </w:r>
      <w:r w:rsidRPr="00E95EDF">
        <w:t xml:space="preserve">Indian </w:t>
      </w:r>
      <w:r w:rsidR="00D55AAC">
        <w:t xml:space="preserve">pollutant acceptable </w:t>
      </w:r>
      <w:r w:rsidRPr="00E95EDF">
        <w:t>standards, whereas Pune being the 2nd most progressive city in Maharashtra is doing much worse but still within standards.</w:t>
      </w:r>
      <w:r w:rsidR="00D55AAC">
        <w:t xml:space="preserve"> Other major upcoming cities like Nagpur, Nashik &amp; Amravati has the lowest level of pollutant concentration, signifying that the progression of the cities does have an impact on them. Hence proper consideration needs to be put in place </w:t>
      </w:r>
      <w:r w:rsidR="00B4450F">
        <w:t xml:space="preserve">while planning new and upcoming cities, as to </w:t>
      </w:r>
      <w:r w:rsidR="00D55AAC">
        <w:t>not to repeat the pattern.</w:t>
      </w:r>
    </w:p>
    <w:p w14:paraId="09807183" w14:textId="1F8F63A4" w:rsidR="00196742" w:rsidRDefault="00196742" w:rsidP="006050EA">
      <w:pPr>
        <w:pStyle w:val="ThesisBody"/>
      </w:pPr>
    </w:p>
    <w:p w14:paraId="5947E9C6" w14:textId="77777777" w:rsidR="00861969" w:rsidRDefault="00861969" w:rsidP="00196742">
      <w:pPr>
        <w:pStyle w:val="ChapterHeaders"/>
      </w:pPr>
    </w:p>
    <w:p w14:paraId="53DDB652" w14:textId="77777777" w:rsidR="00861969" w:rsidRDefault="00861969" w:rsidP="00196742">
      <w:pPr>
        <w:pStyle w:val="ChapterHeaders"/>
      </w:pPr>
    </w:p>
    <w:p w14:paraId="00D39033" w14:textId="77777777" w:rsidR="00861969" w:rsidRDefault="00861969" w:rsidP="00196742">
      <w:pPr>
        <w:pStyle w:val="ChapterHeaders"/>
      </w:pPr>
    </w:p>
    <w:p w14:paraId="3D1289DE" w14:textId="77777777" w:rsidR="00861969" w:rsidRDefault="00861969" w:rsidP="00196742">
      <w:pPr>
        <w:pStyle w:val="ChapterHeaders"/>
      </w:pPr>
    </w:p>
    <w:p w14:paraId="29DF486D" w14:textId="77777777" w:rsidR="00861969" w:rsidRDefault="00861969" w:rsidP="00196742">
      <w:pPr>
        <w:pStyle w:val="ChapterHeaders"/>
      </w:pPr>
    </w:p>
    <w:p w14:paraId="35694C11" w14:textId="77777777" w:rsidR="00861969" w:rsidRDefault="00861969" w:rsidP="00196742">
      <w:pPr>
        <w:pStyle w:val="ChapterHeaders"/>
      </w:pPr>
    </w:p>
    <w:p w14:paraId="164ACAE4" w14:textId="77777777" w:rsidR="00861969" w:rsidRDefault="00861969" w:rsidP="00196742">
      <w:pPr>
        <w:pStyle w:val="ChapterHeaders"/>
      </w:pPr>
    </w:p>
    <w:p w14:paraId="7E35D5CE" w14:textId="77777777" w:rsidR="00AC7854" w:rsidRDefault="00AC7854" w:rsidP="00AC7854">
      <w:pPr>
        <w:pStyle w:val="ChapterHeaders"/>
      </w:pPr>
    </w:p>
    <w:p w14:paraId="0A0F56B1" w14:textId="4D34D0AA" w:rsidR="00AC7854" w:rsidRDefault="00AC7854" w:rsidP="00AC7854">
      <w:pPr>
        <w:pStyle w:val="ChapterHeaders"/>
      </w:pPr>
      <w:r w:rsidRPr="00C44239">
        <w:lastRenderedPageBreak/>
        <w:t xml:space="preserve">LIST OF </w:t>
      </w:r>
      <w:r>
        <w:t>TABLES</w:t>
      </w:r>
    </w:p>
    <w:p w14:paraId="097D88F0" w14:textId="77777777" w:rsidR="00AC7854" w:rsidRDefault="00AC7854" w:rsidP="00AC7854">
      <w:pPr>
        <w:spacing w:line="360" w:lineRule="auto"/>
        <w:rPr>
          <w:b/>
        </w:rPr>
      </w:pPr>
    </w:p>
    <w:p w14:paraId="2FFB215A" w14:textId="77777777" w:rsidR="00AC7854" w:rsidRDefault="00AC7854" w:rsidP="00AC7854">
      <w:pPr>
        <w:spacing w:line="360" w:lineRule="auto"/>
        <w:rPr>
          <w:b/>
        </w:rPr>
      </w:pPr>
    </w:p>
    <w:p w14:paraId="503B3C15" w14:textId="77777777" w:rsidR="00AC7854" w:rsidRDefault="00AC7854" w:rsidP="00AC7854">
      <w:pPr>
        <w:pStyle w:val="TableofFigures"/>
        <w:tabs>
          <w:tab w:val="right" w:leader="dot" w:pos="9061"/>
        </w:tabs>
        <w:rPr>
          <w:rFonts w:asciiTheme="minorHAnsi" w:eastAsiaTheme="minorEastAsia" w:hAnsiTheme="minorHAnsi" w:cstheme="minorBidi"/>
          <w:noProof/>
          <w:sz w:val="22"/>
          <w:szCs w:val="22"/>
        </w:rPr>
      </w:pPr>
      <w:r>
        <w:rPr>
          <w:b/>
          <w:bCs/>
        </w:rPr>
        <w:fldChar w:fldCharType="begin"/>
      </w:r>
      <w:r>
        <w:rPr>
          <w:b/>
          <w:bCs/>
        </w:rPr>
        <w:instrText xml:space="preserve"> TOC \h \z \t "TC-LA" \c </w:instrText>
      </w:r>
      <w:r>
        <w:rPr>
          <w:b/>
          <w:bCs/>
        </w:rPr>
        <w:fldChar w:fldCharType="separate"/>
      </w:r>
      <w:hyperlink w:anchor="_Toc25837566" w:history="1">
        <w:r w:rsidRPr="008E1FBE">
          <w:rPr>
            <w:rStyle w:val="Hyperlink"/>
            <w:noProof/>
          </w:rPr>
          <w:t>Table 1. Indian Government Permissible Concentration Level.[6]</w:t>
        </w:r>
        <w:r>
          <w:rPr>
            <w:noProof/>
            <w:webHidden/>
          </w:rPr>
          <w:tab/>
        </w:r>
        <w:r>
          <w:rPr>
            <w:noProof/>
            <w:webHidden/>
          </w:rPr>
          <w:fldChar w:fldCharType="begin"/>
        </w:r>
        <w:r>
          <w:rPr>
            <w:noProof/>
            <w:webHidden/>
          </w:rPr>
          <w:instrText xml:space="preserve"> PAGEREF _Toc25837566 \h </w:instrText>
        </w:r>
        <w:r>
          <w:rPr>
            <w:noProof/>
            <w:webHidden/>
          </w:rPr>
        </w:r>
        <w:r>
          <w:rPr>
            <w:noProof/>
            <w:webHidden/>
          </w:rPr>
          <w:fldChar w:fldCharType="separate"/>
        </w:r>
        <w:r>
          <w:rPr>
            <w:noProof/>
            <w:webHidden/>
          </w:rPr>
          <w:t>19</w:t>
        </w:r>
        <w:r>
          <w:rPr>
            <w:noProof/>
            <w:webHidden/>
          </w:rPr>
          <w:fldChar w:fldCharType="end"/>
        </w:r>
      </w:hyperlink>
    </w:p>
    <w:p w14:paraId="5FF8EA78" w14:textId="0B7CC8ED" w:rsidR="00861969" w:rsidRDefault="00AC7854" w:rsidP="00AC7854">
      <w:pPr>
        <w:pStyle w:val="ChapterHeaders"/>
      </w:pPr>
      <w:r>
        <w:rPr>
          <w:rFonts w:eastAsiaTheme="minorHAnsi"/>
          <w:b w:val="0"/>
          <w:bCs w:val="0"/>
          <w:lang w:val="en-US" w:eastAsia="en-US"/>
        </w:rPr>
        <w:fldChar w:fldCharType="end"/>
      </w:r>
    </w:p>
    <w:p w14:paraId="40B71945" w14:textId="77777777" w:rsidR="00AC7854" w:rsidRDefault="00AC7854" w:rsidP="00B1696E">
      <w:pPr>
        <w:pStyle w:val="ChapterHeaders"/>
      </w:pPr>
      <w:bookmarkStart w:id="2" w:name="_Toc499487595"/>
      <w:bookmarkStart w:id="3" w:name="_Toc25836930"/>
    </w:p>
    <w:p w14:paraId="097A955E" w14:textId="77777777" w:rsidR="00AC7854" w:rsidRDefault="00AC7854" w:rsidP="00B1696E">
      <w:pPr>
        <w:pStyle w:val="ChapterHeaders"/>
      </w:pPr>
    </w:p>
    <w:p w14:paraId="0C2374B6" w14:textId="77777777" w:rsidR="00AC7854" w:rsidRDefault="00AC7854" w:rsidP="00B1696E">
      <w:pPr>
        <w:pStyle w:val="ChapterHeaders"/>
      </w:pPr>
    </w:p>
    <w:p w14:paraId="28F39810" w14:textId="77777777" w:rsidR="00AC7854" w:rsidRDefault="00AC7854" w:rsidP="00B1696E">
      <w:pPr>
        <w:pStyle w:val="ChapterHeaders"/>
      </w:pPr>
    </w:p>
    <w:p w14:paraId="18815EFB" w14:textId="77777777" w:rsidR="00AC7854" w:rsidRDefault="00AC7854" w:rsidP="00B1696E">
      <w:pPr>
        <w:pStyle w:val="ChapterHeaders"/>
      </w:pPr>
    </w:p>
    <w:p w14:paraId="5A0BD79D" w14:textId="77777777" w:rsidR="00AC7854" w:rsidRDefault="00AC7854" w:rsidP="00B1696E">
      <w:pPr>
        <w:pStyle w:val="ChapterHeaders"/>
      </w:pPr>
    </w:p>
    <w:p w14:paraId="3710D908" w14:textId="77777777" w:rsidR="00AC7854" w:rsidRDefault="00AC7854" w:rsidP="00B1696E">
      <w:pPr>
        <w:pStyle w:val="ChapterHeaders"/>
      </w:pPr>
    </w:p>
    <w:p w14:paraId="1744BC07" w14:textId="77777777" w:rsidR="00AC7854" w:rsidRDefault="00AC7854" w:rsidP="00B1696E">
      <w:pPr>
        <w:pStyle w:val="ChapterHeaders"/>
      </w:pPr>
    </w:p>
    <w:p w14:paraId="44B4066F" w14:textId="77777777" w:rsidR="00AC7854" w:rsidRDefault="00AC7854" w:rsidP="00B1696E">
      <w:pPr>
        <w:pStyle w:val="ChapterHeaders"/>
      </w:pPr>
    </w:p>
    <w:p w14:paraId="265CFCEF" w14:textId="77777777" w:rsidR="00AC7854" w:rsidRDefault="00AC7854" w:rsidP="00B1696E">
      <w:pPr>
        <w:pStyle w:val="ChapterHeaders"/>
      </w:pPr>
    </w:p>
    <w:p w14:paraId="7D99AF60" w14:textId="77777777" w:rsidR="00AC7854" w:rsidRDefault="00AC7854" w:rsidP="00B1696E">
      <w:pPr>
        <w:pStyle w:val="ChapterHeaders"/>
      </w:pPr>
    </w:p>
    <w:p w14:paraId="292AB3AB" w14:textId="77777777" w:rsidR="00AC7854" w:rsidRDefault="00AC7854" w:rsidP="00B1696E">
      <w:pPr>
        <w:pStyle w:val="ChapterHeaders"/>
      </w:pPr>
    </w:p>
    <w:p w14:paraId="1405CC96" w14:textId="77777777" w:rsidR="00AC7854" w:rsidRDefault="00AC7854" w:rsidP="00B1696E">
      <w:pPr>
        <w:pStyle w:val="ChapterHeaders"/>
      </w:pPr>
    </w:p>
    <w:p w14:paraId="6382E441" w14:textId="77777777" w:rsidR="00AC7854" w:rsidRDefault="00AC7854" w:rsidP="00B1696E">
      <w:pPr>
        <w:pStyle w:val="ChapterHeaders"/>
      </w:pPr>
    </w:p>
    <w:p w14:paraId="31F1F7F8" w14:textId="77777777" w:rsidR="00AC7854" w:rsidRDefault="00AC7854" w:rsidP="00B1696E">
      <w:pPr>
        <w:pStyle w:val="ChapterHeaders"/>
      </w:pPr>
    </w:p>
    <w:p w14:paraId="0CC78121" w14:textId="77777777" w:rsidR="00AC7854" w:rsidRDefault="00AC7854" w:rsidP="00B1696E">
      <w:pPr>
        <w:pStyle w:val="ChapterHeaders"/>
      </w:pPr>
    </w:p>
    <w:p w14:paraId="202089D4" w14:textId="77777777" w:rsidR="00AC7854" w:rsidRDefault="00AC7854" w:rsidP="00B1696E">
      <w:pPr>
        <w:pStyle w:val="ChapterHeaders"/>
      </w:pPr>
    </w:p>
    <w:p w14:paraId="0C1521F0" w14:textId="77777777" w:rsidR="00AC7854" w:rsidRDefault="00AC7854" w:rsidP="00B1696E">
      <w:pPr>
        <w:pStyle w:val="ChapterHeaders"/>
      </w:pPr>
    </w:p>
    <w:p w14:paraId="69D318A0" w14:textId="77777777" w:rsidR="00AC7854" w:rsidRDefault="00AC7854" w:rsidP="00B1696E">
      <w:pPr>
        <w:pStyle w:val="ChapterHeaders"/>
      </w:pPr>
    </w:p>
    <w:p w14:paraId="4B08FE79" w14:textId="77777777" w:rsidR="00AC7854" w:rsidRDefault="00AC7854" w:rsidP="00B1696E">
      <w:pPr>
        <w:pStyle w:val="ChapterHeaders"/>
      </w:pPr>
    </w:p>
    <w:p w14:paraId="1F6093FB" w14:textId="77777777" w:rsidR="00AC7854" w:rsidRDefault="00AC7854" w:rsidP="00B1696E">
      <w:pPr>
        <w:pStyle w:val="ChapterHeaders"/>
      </w:pPr>
    </w:p>
    <w:p w14:paraId="12AFE8A9" w14:textId="77777777" w:rsidR="00AC7854" w:rsidRDefault="00AC7854" w:rsidP="00B1696E">
      <w:pPr>
        <w:pStyle w:val="ChapterHeaders"/>
      </w:pPr>
    </w:p>
    <w:p w14:paraId="42698E9A" w14:textId="77777777" w:rsidR="00AC7854" w:rsidRDefault="00AC7854" w:rsidP="00B1696E">
      <w:pPr>
        <w:pStyle w:val="ChapterHeaders"/>
      </w:pPr>
    </w:p>
    <w:p w14:paraId="513671FE" w14:textId="77777777" w:rsidR="00AC7854" w:rsidRDefault="00AC7854" w:rsidP="00B1696E">
      <w:pPr>
        <w:pStyle w:val="ChapterHeaders"/>
      </w:pPr>
    </w:p>
    <w:p w14:paraId="4E63F19F" w14:textId="77777777" w:rsidR="00AC7854" w:rsidRDefault="00AC7854" w:rsidP="00B1696E">
      <w:pPr>
        <w:pStyle w:val="ChapterHeaders"/>
      </w:pPr>
    </w:p>
    <w:p w14:paraId="0F44A3B4" w14:textId="77777777" w:rsidR="00AC7854" w:rsidRDefault="00AC7854" w:rsidP="00B1696E">
      <w:pPr>
        <w:pStyle w:val="ChapterHeaders"/>
      </w:pPr>
    </w:p>
    <w:p w14:paraId="24E9EFD6" w14:textId="77777777" w:rsidR="00AC7854" w:rsidRDefault="00AC7854" w:rsidP="00B1696E">
      <w:pPr>
        <w:pStyle w:val="ChapterHeaders"/>
      </w:pPr>
    </w:p>
    <w:p w14:paraId="24908D2B" w14:textId="77777777" w:rsidR="00AC7854" w:rsidRDefault="00AC7854" w:rsidP="00B1696E">
      <w:pPr>
        <w:pStyle w:val="ChapterHeaders"/>
      </w:pPr>
    </w:p>
    <w:p w14:paraId="6D258832" w14:textId="77777777" w:rsidR="00AC7854" w:rsidRDefault="00AC7854" w:rsidP="00B1696E">
      <w:pPr>
        <w:pStyle w:val="ChapterHeaders"/>
      </w:pPr>
    </w:p>
    <w:p w14:paraId="53307B0F" w14:textId="53E6CC24" w:rsidR="00B1696E" w:rsidRDefault="00B1696E" w:rsidP="00B1696E">
      <w:pPr>
        <w:pStyle w:val="ChapterHeaders"/>
      </w:pPr>
      <w:r w:rsidRPr="00C44239">
        <w:lastRenderedPageBreak/>
        <w:t xml:space="preserve">LIST OF </w:t>
      </w:r>
      <w:bookmarkEnd w:id="2"/>
      <w:bookmarkEnd w:id="3"/>
      <w:r w:rsidR="00030A4B">
        <w:t>FIGURES</w:t>
      </w:r>
    </w:p>
    <w:p w14:paraId="05EDD09C" w14:textId="77777777" w:rsidR="00B1696E" w:rsidRDefault="00B1696E" w:rsidP="00B1696E">
      <w:pPr>
        <w:spacing w:line="360" w:lineRule="auto"/>
        <w:rPr>
          <w:b/>
        </w:rPr>
      </w:pPr>
    </w:p>
    <w:p w14:paraId="0F68A234" w14:textId="77777777" w:rsidR="00B1696E" w:rsidRDefault="00B1696E" w:rsidP="00B1696E">
      <w:pPr>
        <w:spacing w:line="360" w:lineRule="auto"/>
        <w:rPr>
          <w:b/>
        </w:rPr>
      </w:pPr>
    </w:p>
    <w:p w14:paraId="08C8A223" w14:textId="562BC7C2" w:rsidR="00B70053" w:rsidRPr="00D20E99" w:rsidRDefault="00B70053">
      <w:pPr>
        <w:pStyle w:val="TableofFigures"/>
        <w:tabs>
          <w:tab w:val="right" w:leader="dot" w:pos="9061"/>
        </w:tabs>
        <w:rPr>
          <w:rFonts w:asciiTheme="minorHAnsi" w:eastAsiaTheme="minorEastAsia" w:hAnsiTheme="minorHAnsi" w:cstheme="minorBidi"/>
          <w:noProof/>
          <w:sz w:val="22"/>
          <w:szCs w:val="22"/>
        </w:rPr>
      </w:pPr>
      <w:r>
        <w:fldChar w:fldCharType="begin"/>
      </w:r>
      <w:r>
        <w:instrText xml:space="preserve"> TOC \h \z \t "TC-LA" \c </w:instrText>
      </w:r>
      <w:r>
        <w:fldChar w:fldCharType="separate"/>
      </w:r>
      <w:hyperlink w:anchor="_Toc26034321" w:history="1">
        <w:r w:rsidRPr="00D20E99">
          <w:rPr>
            <w:rStyle w:val="Hyperlink"/>
            <w:noProof/>
          </w:rPr>
          <w:t>Figure 1. Residential pollutant levels for years 2004-2010</w:t>
        </w:r>
        <w:r w:rsidRPr="00D20E99">
          <w:rPr>
            <w:noProof/>
            <w:webHidden/>
          </w:rPr>
          <w:tab/>
        </w:r>
        <w:r w:rsidRPr="00D20E99">
          <w:rPr>
            <w:noProof/>
            <w:webHidden/>
          </w:rPr>
          <w:fldChar w:fldCharType="begin"/>
        </w:r>
        <w:r w:rsidRPr="00D20E99">
          <w:rPr>
            <w:noProof/>
            <w:webHidden/>
          </w:rPr>
          <w:instrText xml:space="preserve"> PAGEREF _Toc26034321 \h </w:instrText>
        </w:r>
        <w:r w:rsidRPr="00D20E99">
          <w:rPr>
            <w:noProof/>
            <w:webHidden/>
          </w:rPr>
        </w:r>
        <w:r w:rsidRPr="00D20E99">
          <w:rPr>
            <w:noProof/>
            <w:webHidden/>
          </w:rPr>
          <w:fldChar w:fldCharType="separate"/>
        </w:r>
        <w:r w:rsidRPr="00D20E99">
          <w:rPr>
            <w:noProof/>
            <w:webHidden/>
          </w:rPr>
          <w:t>21</w:t>
        </w:r>
        <w:r w:rsidRPr="00D20E99">
          <w:rPr>
            <w:noProof/>
            <w:webHidden/>
          </w:rPr>
          <w:fldChar w:fldCharType="end"/>
        </w:r>
      </w:hyperlink>
    </w:p>
    <w:p w14:paraId="3769931B" w14:textId="0A76E347" w:rsidR="00B70053" w:rsidRPr="00D20E99" w:rsidRDefault="00483183" w:rsidP="00D20E99">
      <w:pPr>
        <w:pStyle w:val="TableofFigures"/>
        <w:tabs>
          <w:tab w:val="right" w:leader="dot" w:pos="9061"/>
        </w:tabs>
        <w:rPr>
          <w:rFonts w:asciiTheme="minorHAnsi" w:eastAsiaTheme="minorEastAsia" w:hAnsiTheme="minorHAnsi" w:cstheme="minorBidi"/>
          <w:noProof/>
          <w:sz w:val="22"/>
          <w:szCs w:val="22"/>
        </w:rPr>
      </w:pPr>
      <w:hyperlink w:anchor="_Toc26034322" w:history="1">
        <w:r w:rsidR="00B70053" w:rsidRPr="00D20E99">
          <w:rPr>
            <w:rStyle w:val="Hyperlink"/>
            <w:noProof/>
          </w:rPr>
          <w:t>Figure 2. Residential pollutant levels for years 2011-2015</w:t>
        </w:r>
        <w:r w:rsidR="00B70053" w:rsidRPr="00D20E99">
          <w:rPr>
            <w:noProof/>
            <w:webHidden/>
          </w:rPr>
          <w:tab/>
        </w:r>
        <w:r w:rsidR="00B70053" w:rsidRPr="00D20E99">
          <w:rPr>
            <w:noProof/>
            <w:webHidden/>
          </w:rPr>
          <w:fldChar w:fldCharType="begin"/>
        </w:r>
        <w:r w:rsidR="00B70053" w:rsidRPr="00D20E99">
          <w:rPr>
            <w:noProof/>
            <w:webHidden/>
          </w:rPr>
          <w:instrText xml:space="preserve"> PAGEREF _Toc26034322 \h </w:instrText>
        </w:r>
        <w:r w:rsidR="00B70053" w:rsidRPr="00D20E99">
          <w:rPr>
            <w:noProof/>
            <w:webHidden/>
          </w:rPr>
        </w:r>
        <w:r w:rsidR="00B70053" w:rsidRPr="00D20E99">
          <w:rPr>
            <w:noProof/>
            <w:webHidden/>
          </w:rPr>
          <w:fldChar w:fldCharType="separate"/>
        </w:r>
        <w:r w:rsidR="00B70053" w:rsidRPr="00D20E99">
          <w:rPr>
            <w:noProof/>
            <w:webHidden/>
          </w:rPr>
          <w:t>22</w:t>
        </w:r>
        <w:r w:rsidR="00B70053" w:rsidRPr="00D20E99">
          <w:rPr>
            <w:noProof/>
            <w:webHidden/>
          </w:rPr>
          <w:fldChar w:fldCharType="end"/>
        </w:r>
      </w:hyperlink>
    </w:p>
    <w:p w14:paraId="0E7D09D7" w14:textId="683D3891" w:rsidR="0007426B" w:rsidRDefault="00B70053" w:rsidP="0007426B">
      <w:pPr>
        <w:pStyle w:val="ChapterHeaders"/>
        <w:ind w:left="0"/>
        <w:jc w:val="both"/>
        <w:rPr>
          <w:rFonts w:eastAsiaTheme="minorHAnsi"/>
          <w:b w:val="0"/>
          <w:bCs w:val="0"/>
          <w:lang w:val="en-US" w:eastAsia="en-US"/>
        </w:rPr>
      </w:pPr>
      <w:r>
        <w:rPr>
          <w:rFonts w:eastAsiaTheme="minorHAnsi"/>
          <w:lang w:val="en-US" w:eastAsia="en-US"/>
        </w:rPr>
        <w:fldChar w:fldCharType="end"/>
      </w:r>
    </w:p>
    <w:p w14:paraId="067ADDD6" w14:textId="329D1B55" w:rsidR="00EC50A2" w:rsidRDefault="00EC50A2" w:rsidP="0007426B">
      <w:pPr>
        <w:pStyle w:val="ChapterHeaders"/>
        <w:ind w:left="0"/>
        <w:jc w:val="both"/>
      </w:pPr>
    </w:p>
    <w:p w14:paraId="502E5562" w14:textId="4E38ABFE" w:rsidR="00EC50A2" w:rsidRDefault="00EC50A2" w:rsidP="0007426B">
      <w:pPr>
        <w:pStyle w:val="ChapterHeaders"/>
        <w:ind w:left="0"/>
        <w:jc w:val="both"/>
      </w:pPr>
    </w:p>
    <w:p w14:paraId="6F2AFB79" w14:textId="27C90C44" w:rsidR="00EC50A2" w:rsidRDefault="00EC50A2" w:rsidP="0007426B">
      <w:pPr>
        <w:pStyle w:val="ChapterHeaders"/>
        <w:ind w:left="0"/>
        <w:jc w:val="both"/>
      </w:pPr>
    </w:p>
    <w:p w14:paraId="66E84D37" w14:textId="16A2EFDC" w:rsidR="00EC50A2" w:rsidRDefault="00EC50A2" w:rsidP="0007426B">
      <w:pPr>
        <w:pStyle w:val="ChapterHeaders"/>
        <w:ind w:left="0"/>
        <w:jc w:val="both"/>
      </w:pPr>
    </w:p>
    <w:p w14:paraId="03D87855" w14:textId="7714032A" w:rsidR="00EC50A2" w:rsidRDefault="00EC50A2" w:rsidP="0007426B">
      <w:pPr>
        <w:pStyle w:val="ChapterHeaders"/>
        <w:ind w:left="0"/>
        <w:jc w:val="both"/>
      </w:pPr>
    </w:p>
    <w:p w14:paraId="55CA6515" w14:textId="1F4B22C9" w:rsidR="00EC50A2" w:rsidRDefault="00EC50A2" w:rsidP="0007426B">
      <w:pPr>
        <w:pStyle w:val="ChapterHeaders"/>
        <w:ind w:left="0"/>
        <w:jc w:val="both"/>
      </w:pPr>
    </w:p>
    <w:p w14:paraId="20823D6E" w14:textId="35871FE8" w:rsidR="00EC50A2" w:rsidRDefault="00EC50A2" w:rsidP="0007426B">
      <w:pPr>
        <w:pStyle w:val="ChapterHeaders"/>
        <w:ind w:left="0"/>
        <w:jc w:val="both"/>
      </w:pPr>
    </w:p>
    <w:p w14:paraId="1BDFDCED" w14:textId="11484DEE" w:rsidR="00EC50A2" w:rsidRDefault="00EC50A2" w:rsidP="0007426B">
      <w:pPr>
        <w:pStyle w:val="ChapterHeaders"/>
        <w:ind w:left="0"/>
        <w:jc w:val="both"/>
      </w:pPr>
    </w:p>
    <w:p w14:paraId="1DE2554A" w14:textId="5EC589D3" w:rsidR="00EC50A2" w:rsidRDefault="00EC50A2" w:rsidP="0007426B">
      <w:pPr>
        <w:pStyle w:val="ChapterHeaders"/>
        <w:ind w:left="0"/>
        <w:jc w:val="both"/>
      </w:pPr>
    </w:p>
    <w:p w14:paraId="5B4556AA" w14:textId="21952331" w:rsidR="00EC50A2" w:rsidRDefault="00EC50A2" w:rsidP="0007426B">
      <w:pPr>
        <w:pStyle w:val="ChapterHeaders"/>
        <w:ind w:left="0"/>
        <w:jc w:val="both"/>
      </w:pPr>
    </w:p>
    <w:p w14:paraId="7173E08B" w14:textId="2630D0A6" w:rsidR="00EC50A2" w:rsidRDefault="00EC50A2" w:rsidP="0007426B">
      <w:pPr>
        <w:pStyle w:val="ChapterHeaders"/>
        <w:ind w:left="0"/>
        <w:jc w:val="both"/>
      </w:pPr>
    </w:p>
    <w:p w14:paraId="39C13085" w14:textId="696C70F9" w:rsidR="00EC50A2" w:rsidRDefault="00EC50A2" w:rsidP="0007426B">
      <w:pPr>
        <w:pStyle w:val="ChapterHeaders"/>
        <w:ind w:left="0"/>
        <w:jc w:val="both"/>
      </w:pPr>
    </w:p>
    <w:p w14:paraId="003701B6" w14:textId="753BB81F" w:rsidR="00EC50A2" w:rsidRDefault="00EC50A2" w:rsidP="0007426B">
      <w:pPr>
        <w:pStyle w:val="ChapterHeaders"/>
        <w:ind w:left="0"/>
        <w:jc w:val="both"/>
      </w:pPr>
    </w:p>
    <w:p w14:paraId="0F138629" w14:textId="4583687C" w:rsidR="00EC50A2" w:rsidRDefault="00EC50A2" w:rsidP="0007426B">
      <w:pPr>
        <w:pStyle w:val="ChapterHeaders"/>
        <w:ind w:left="0"/>
        <w:jc w:val="both"/>
      </w:pPr>
    </w:p>
    <w:p w14:paraId="5D4C44AC" w14:textId="737E4B57" w:rsidR="00EC50A2" w:rsidRDefault="00EC50A2" w:rsidP="0007426B">
      <w:pPr>
        <w:pStyle w:val="ChapterHeaders"/>
        <w:ind w:left="0"/>
        <w:jc w:val="both"/>
      </w:pPr>
    </w:p>
    <w:p w14:paraId="4F1D3EEB" w14:textId="68FAD9C6" w:rsidR="00EC50A2" w:rsidRDefault="00EC50A2" w:rsidP="0007426B">
      <w:pPr>
        <w:pStyle w:val="ChapterHeaders"/>
        <w:ind w:left="0"/>
        <w:jc w:val="both"/>
      </w:pPr>
    </w:p>
    <w:p w14:paraId="7A81731E" w14:textId="05E19B39" w:rsidR="00EC50A2" w:rsidRDefault="00EC50A2" w:rsidP="0007426B">
      <w:pPr>
        <w:pStyle w:val="ChapterHeaders"/>
        <w:ind w:left="0"/>
        <w:jc w:val="both"/>
      </w:pPr>
    </w:p>
    <w:p w14:paraId="3B0C8158" w14:textId="545C357B" w:rsidR="00EC50A2" w:rsidRDefault="00EC50A2" w:rsidP="0007426B">
      <w:pPr>
        <w:pStyle w:val="ChapterHeaders"/>
        <w:ind w:left="0"/>
        <w:jc w:val="both"/>
      </w:pPr>
    </w:p>
    <w:p w14:paraId="707C8EC4" w14:textId="5C5C897C" w:rsidR="00EC50A2" w:rsidRDefault="00EC50A2" w:rsidP="0007426B">
      <w:pPr>
        <w:pStyle w:val="ChapterHeaders"/>
        <w:ind w:left="0"/>
        <w:jc w:val="both"/>
      </w:pPr>
    </w:p>
    <w:p w14:paraId="651342DF" w14:textId="4BCE3F96" w:rsidR="00EC50A2" w:rsidRDefault="00EC50A2" w:rsidP="0007426B">
      <w:pPr>
        <w:pStyle w:val="ChapterHeaders"/>
        <w:ind w:left="0"/>
        <w:jc w:val="both"/>
      </w:pPr>
    </w:p>
    <w:p w14:paraId="426A41D2" w14:textId="024594A7" w:rsidR="00EC50A2" w:rsidRDefault="00EC50A2" w:rsidP="0007426B">
      <w:pPr>
        <w:pStyle w:val="ChapterHeaders"/>
        <w:ind w:left="0"/>
        <w:jc w:val="both"/>
      </w:pPr>
    </w:p>
    <w:p w14:paraId="42648141" w14:textId="257FA31A" w:rsidR="00EC50A2" w:rsidRDefault="00EC50A2" w:rsidP="0007426B">
      <w:pPr>
        <w:pStyle w:val="ChapterHeaders"/>
        <w:ind w:left="0"/>
        <w:jc w:val="both"/>
      </w:pPr>
    </w:p>
    <w:p w14:paraId="2CA0DF35" w14:textId="68159492" w:rsidR="00EC50A2" w:rsidRDefault="00EC50A2" w:rsidP="0007426B">
      <w:pPr>
        <w:pStyle w:val="ChapterHeaders"/>
        <w:ind w:left="0"/>
        <w:jc w:val="both"/>
      </w:pPr>
    </w:p>
    <w:p w14:paraId="1EF1A1A6" w14:textId="35C8DC14" w:rsidR="00EC50A2" w:rsidRDefault="00EC50A2" w:rsidP="0007426B">
      <w:pPr>
        <w:pStyle w:val="ChapterHeaders"/>
        <w:ind w:left="0"/>
        <w:jc w:val="both"/>
      </w:pPr>
    </w:p>
    <w:p w14:paraId="75AFC69A" w14:textId="6FD630FF" w:rsidR="00EC50A2" w:rsidRDefault="00EC50A2" w:rsidP="0007426B">
      <w:pPr>
        <w:pStyle w:val="ChapterHeaders"/>
        <w:ind w:left="0"/>
        <w:jc w:val="both"/>
      </w:pPr>
    </w:p>
    <w:p w14:paraId="07229DC7" w14:textId="70E2610B" w:rsidR="00EC50A2" w:rsidRDefault="00EC50A2" w:rsidP="0007426B">
      <w:pPr>
        <w:pStyle w:val="ChapterHeaders"/>
        <w:ind w:left="0"/>
        <w:jc w:val="both"/>
      </w:pPr>
    </w:p>
    <w:p w14:paraId="37B1D9FC" w14:textId="7784FAA7" w:rsidR="00EC50A2" w:rsidRDefault="00EC50A2" w:rsidP="0007426B">
      <w:pPr>
        <w:pStyle w:val="ChapterHeaders"/>
        <w:ind w:left="0"/>
        <w:jc w:val="both"/>
      </w:pPr>
    </w:p>
    <w:p w14:paraId="4390D606" w14:textId="762F3223" w:rsidR="00EC50A2" w:rsidRDefault="00EC50A2" w:rsidP="0007426B">
      <w:pPr>
        <w:pStyle w:val="ChapterHeaders"/>
        <w:ind w:left="0"/>
        <w:jc w:val="both"/>
      </w:pPr>
    </w:p>
    <w:p w14:paraId="0BA36DF1" w14:textId="718CB18E" w:rsidR="00EC50A2" w:rsidRDefault="00EC50A2" w:rsidP="0007426B">
      <w:pPr>
        <w:pStyle w:val="ChapterHeaders"/>
        <w:ind w:left="0"/>
        <w:jc w:val="both"/>
      </w:pPr>
    </w:p>
    <w:p w14:paraId="3D8481AF" w14:textId="616251EA" w:rsidR="00EC50A2" w:rsidRDefault="00EC50A2" w:rsidP="00B70053">
      <w:pPr>
        <w:pStyle w:val="ChapterHeaders"/>
      </w:pPr>
      <w:r w:rsidRPr="00EC50A2">
        <w:lastRenderedPageBreak/>
        <w:t>LIS</w:t>
      </w:r>
      <w:r w:rsidR="00B4450F">
        <w:t>T</w:t>
      </w:r>
      <w:r w:rsidRPr="00EC50A2">
        <w:t xml:space="preserve"> OF ABBREVIATIONS</w:t>
      </w:r>
    </w:p>
    <w:p w14:paraId="5BA61E73" w14:textId="77777777" w:rsidR="00B95E82" w:rsidRDefault="00B95E82" w:rsidP="00EC50A2">
      <w:pPr>
        <w:pStyle w:val="ChapterHeaders"/>
      </w:pPr>
    </w:p>
    <w:p w14:paraId="56650A3A" w14:textId="77777777" w:rsidR="00EC50A2" w:rsidRPr="00EC50A2" w:rsidRDefault="00EC50A2" w:rsidP="00EC50A2">
      <w:pPr>
        <w:pStyle w:val="ChapterHeader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6914"/>
      </w:tblGrid>
      <w:tr w:rsidR="0007426B" w14:paraId="029320E3" w14:textId="77777777" w:rsidTr="0007426B">
        <w:tc>
          <w:tcPr>
            <w:tcW w:w="445" w:type="dxa"/>
          </w:tcPr>
          <w:p w14:paraId="04F2BFB6" w14:textId="5E8E3E2D" w:rsidR="0007426B" w:rsidRDefault="0007426B" w:rsidP="0007426B">
            <w:pPr>
              <w:pStyle w:val="ChapterHeaders"/>
              <w:ind w:left="0"/>
              <w:jc w:val="both"/>
            </w:pPr>
            <w:bookmarkStart w:id="4" w:name="_Toc25836932"/>
            <w:r>
              <w:t>SPM</w:t>
            </w:r>
            <w:bookmarkEnd w:id="4"/>
          </w:p>
        </w:tc>
        <w:tc>
          <w:tcPr>
            <w:tcW w:w="8616" w:type="dxa"/>
          </w:tcPr>
          <w:p w14:paraId="6FB15EEA" w14:textId="5DAFA3AD" w:rsidR="0007426B" w:rsidRPr="0007426B" w:rsidRDefault="0007426B" w:rsidP="0007426B">
            <w:pPr>
              <w:pStyle w:val="ThesisBody"/>
            </w:pPr>
            <w:r w:rsidRPr="0007426B">
              <w:t>Suspended particle concentration in air that can be inhaled is considered as air pollutants</w:t>
            </w:r>
          </w:p>
        </w:tc>
      </w:tr>
      <w:tr w:rsidR="0007426B" w14:paraId="0722A421" w14:textId="77777777" w:rsidTr="0007426B">
        <w:tc>
          <w:tcPr>
            <w:tcW w:w="445" w:type="dxa"/>
          </w:tcPr>
          <w:p w14:paraId="61614AE7" w14:textId="75299961" w:rsidR="0007426B" w:rsidRDefault="0007426B" w:rsidP="0007426B">
            <w:pPr>
              <w:pStyle w:val="ChapterHeaders"/>
              <w:ind w:left="0"/>
              <w:jc w:val="both"/>
            </w:pPr>
            <w:bookmarkStart w:id="5" w:name="_Toc25836933"/>
            <w:r w:rsidRPr="0007426B">
              <w:t>SPM2.5</w:t>
            </w:r>
            <w:bookmarkEnd w:id="5"/>
          </w:p>
        </w:tc>
        <w:tc>
          <w:tcPr>
            <w:tcW w:w="8616" w:type="dxa"/>
          </w:tcPr>
          <w:p w14:paraId="6C8360BA" w14:textId="4DD7979D" w:rsidR="0007426B" w:rsidRPr="0007426B" w:rsidRDefault="0007426B" w:rsidP="0007426B">
            <w:pPr>
              <w:pStyle w:val="ThesisBody"/>
            </w:pPr>
            <w:r w:rsidRPr="0007426B">
              <w:t xml:space="preserve">Suspended particulate matter of diameter below or equal to 2.5 </w:t>
            </w:r>
            <w:proofErr w:type="spellStart"/>
            <w:r w:rsidRPr="0007426B">
              <w:t>μm</w:t>
            </w:r>
            <w:proofErr w:type="spellEnd"/>
            <w:r w:rsidRPr="0007426B">
              <w:t>. Our nasal hair cannot prevent their inhalation and they reach our lungs and blood circulation directly.</w:t>
            </w:r>
          </w:p>
        </w:tc>
      </w:tr>
      <w:tr w:rsidR="0007426B" w14:paraId="136CE36E" w14:textId="77777777" w:rsidTr="0007426B">
        <w:tc>
          <w:tcPr>
            <w:tcW w:w="445" w:type="dxa"/>
          </w:tcPr>
          <w:p w14:paraId="56FF3079" w14:textId="0A450959" w:rsidR="0007426B" w:rsidRDefault="0007426B" w:rsidP="0007426B">
            <w:pPr>
              <w:pStyle w:val="ChapterHeaders"/>
              <w:ind w:left="0"/>
              <w:jc w:val="both"/>
            </w:pPr>
            <w:bookmarkStart w:id="6" w:name="_Toc25836934"/>
            <w:r w:rsidRPr="0007426B">
              <w:t>SPM10</w:t>
            </w:r>
            <w:bookmarkEnd w:id="6"/>
          </w:p>
        </w:tc>
        <w:tc>
          <w:tcPr>
            <w:tcW w:w="8616" w:type="dxa"/>
          </w:tcPr>
          <w:p w14:paraId="33876485" w14:textId="77777777" w:rsidR="0007426B" w:rsidRPr="0007426B" w:rsidRDefault="0007426B" w:rsidP="0007426B">
            <w:pPr>
              <w:pStyle w:val="ThesisBody"/>
            </w:pPr>
            <w:r w:rsidRPr="0007426B">
              <w:t xml:space="preserve">Suspended particulate matter of diameter between 2.5 </w:t>
            </w:r>
            <w:proofErr w:type="spellStart"/>
            <w:r w:rsidRPr="0007426B">
              <w:t>μm</w:t>
            </w:r>
            <w:proofErr w:type="spellEnd"/>
            <w:r w:rsidRPr="0007426B">
              <w:t xml:space="preserve"> and 10 </w:t>
            </w:r>
            <w:proofErr w:type="spellStart"/>
            <w:r w:rsidRPr="0007426B">
              <w:t>μm</w:t>
            </w:r>
            <w:proofErr w:type="spellEnd"/>
            <w:r w:rsidRPr="0007426B">
              <w:t>.</w:t>
            </w:r>
          </w:p>
          <w:p w14:paraId="16F36B6D" w14:textId="6C281316" w:rsidR="0007426B" w:rsidRPr="0007426B" w:rsidRDefault="0007426B" w:rsidP="0007426B">
            <w:pPr>
              <w:pStyle w:val="ThesisBody"/>
            </w:pPr>
            <w:r w:rsidRPr="0007426B">
              <w:t>Inhalation is prevented by our nasal hair</w:t>
            </w:r>
          </w:p>
        </w:tc>
      </w:tr>
      <w:tr w:rsidR="0007426B" w14:paraId="2BCA2F67" w14:textId="77777777" w:rsidTr="0007426B">
        <w:tc>
          <w:tcPr>
            <w:tcW w:w="445" w:type="dxa"/>
          </w:tcPr>
          <w:p w14:paraId="535DBA97" w14:textId="4EDDFFB7" w:rsidR="0007426B" w:rsidRDefault="0007426B" w:rsidP="0007426B">
            <w:pPr>
              <w:pStyle w:val="ChapterHeaders"/>
              <w:ind w:left="0"/>
              <w:jc w:val="both"/>
            </w:pPr>
            <w:bookmarkStart w:id="7" w:name="_Toc25836935"/>
            <w:r w:rsidRPr="0007426B">
              <w:t>SO₂</w:t>
            </w:r>
            <w:bookmarkEnd w:id="7"/>
          </w:p>
        </w:tc>
        <w:tc>
          <w:tcPr>
            <w:tcW w:w="8616" w:type="dxa"/>
          </w:tcPr>
          <w:p w14:paraId="4DCC2592" w14:textId="3E00CE0A" w:rsidR="0007426B" w:rsidRPr="0007426B" w:rsidRDefault="0007426B" w:rsidP="0007426B">
            <w:pPr>
              <w:pStyle w:val="ThesisBody"/>
            </w:pPr>
            <w:r w:rsidRPr="0007426B">
              <w:t xml:space="preserve">Sulphur dioxide, its concentration in air is representative of the sulphur oxide </w:t>
            </w:r>
            <w:r w:rsidR="003D5F7D" w:rsidRPr="0007426B">
              <w:t>family’s</w:t>
            </w:r>
            <w:r w:rsidRPr="0007426B">
              <w:t xml:space="preserve"> concentration.</w:t>
            </w:r>
          </w:p>
        </w:tc>
      </w:tr>
      <w:tr w:rsidR="0007426B" w14:paraId="74DD9886" w14:textId="77777777" w:rsidTr="0007426B">
        <w:tc>
          <w:tcPr>
            <w:tcW w:w="445" w:type="dxa"/>
          </w:tcPr>
          <w:p w14:paraId="06894256" w14:textId="624FDB9B" w:rsidR="0007426B" w:rsidRDefault="0007426B" w:rsidP="0007426B">
            <w:pPr>
              <w:pStyle w:val="ChapterHeaders"/>
              <w:ind w:left="0"/>
              <w:jc w:val="both"/>
            </w:pPr>
            <w:bookmarkStart w:id="8" w:name="_Toc25836936"/>
            <w:r w:rsidRPr="0007426B">
              <w:t>NO₂</w:t>
            </w:r>
            <w:bookmarkEnd w:id="8"/>
          </w:p>
        </w:tc>
        <w:tc>
          <w:tcPr>
            <w:tcW w:w="8616" w:type="dxa"/>
          </w:tcPr>
          <w:p w14:paraId="5AC28E65" w14:textId="07F87581" w:rsidR="0007426B" w:rsidRPr="0007426B" w:rsidRDefault="0007426B" w:rsidP="0007426B">
            <w:pPr>
              <w:pStyle w:val="ThesisBody"/>
            </w:pPr>
            <w:r w:rsidRPr="0007426B">
              <w:t xml:space="preserve">Nitrogen dioxide, its concentration in air is representative of the nitrous oxide </w:t>
            </w:r>
            <w:r w:rsidR="003D5F7D" w:rsidRPr="0007426B">
              <w:t>family’s</w:t>
            </w:r>
            <w:r w:rsidRPr="0007426B">
              <w:t xml:space="preserve"> concentration.</w:t>
            </w:r>
          </w:p>
        </w:tc>
      </w:tr>
    </w:tbl>
    <w:p w14:paraId="5739089E" w14:textId="479A88C0" w:rsidR="00B1696E" w:rsidRDefault="00B1696E" w:rsidP="0007426B">
      <w:pPr>
        <w:pStyle w:val="ChapterHeaders"/>
        <w:ind w:left="0"/>
        <w:jc w:val="both"/>
      </w:pPr>
    </w:p>
    <w:p w14:paraId="5C88B867" w14:textId="77777777" w:rsidR="006059D2" w:rsidRDefault="006059D2" w:rsidP="004F3A5F">
      <w:pPr>
        <w:pStyle w:val="ChapterHeaders"/>
        <w:jc w:val="left"/>
      </w:pPr>
    </w:p>
    <w:p w14:paraId="7195CE85" w14:textId="77777777" w:rsidR="00B1696E" w:rsidRDefault="00B1696E" w:rsidP="00B1696E">
      <w:pPr>
        <w:pStyle w:val="ChapterHeaders"/>
      </w:pPr>
    </w:p>
    <w:p w14:paraId="517C46F2" w14:textId="77777777" w:rsidR="00B1696E" w:rsidRDefault="00B1696E" w:rsidP="00B1696E">
      <w:pPr>
        <w:pStyle w:val="ChapterHeaders"/>
      </w:pPr>
    </w:p>
    <w:p w14:paraId="39B8A67C" w14:textId="77777777" w:rsidR="00B1696E" w:rsidRDefault="00B1696E" w:rsidP="00B1696E">
      <w:pPr>
        <w:pStyle w:val="ChapterHeaders"/>
      </w:pPr>
    </w:p>
    <w:p w14:paraId="1EB83F2A" w14:textId="77777777" w:rsidR="00B1696E" w:rsidRDefault="00B1696E" w:rsidP="00B1696E">
      <w:pPr>
        <w:pStyle w:val="ChapterHeaders"/>
      </w:pPr>
    </w:p>
    <w:p w14:paraId="6BEC5891" w14:textId="77777777" w:rsidR="00B1696E" w:rsidRDefault="00B1696E" w:rsidP="00B1696E">
      <w:pPr>
        <w:pStyle w:val="ChapterHeaders"/>
      </w:pPr>
    </w:p>
    <w:p w14:paraId="7C92DA48" w14:textId="77777777" w:rsidR="00B1696E" w:rsidRDefault="00B1696E" w:rsidP="00B1696E">
      <w:pPr>
        <w:pStyle w:val="ChapterHeaders"/>
      </w:pPr>
    </w:p>
    <w:p w14:paraId="5781EF34" w14:textId="77777777" w:rsidR="00B1696E" w:rsidRDefault="00B1696E" w:rsidP="00B1696E">
      <w:pPr>
        <w:pStyle w:val="ChapterHeaders"/>
      </w:pPr>
    </w:p>
    <w:p w14:paraId="789A0E85" w14:textId="77777777" w:rsidR="00B1696E" w:rsidRDefault="00B1696E" w:rsidP="00B1696E">
      <w:pPr>
        <w:pStyle w:val="ChapterHeaders"/>
      </w:pPr>
    </w:p>
    <w:p w14:paraId="38D012D3" w14:textId="77777777" w:rsidR="00B1696E" w:rsidRDefault="00B1696E" w:rsidP="00B1696E">
      <w:pPr>
        <w:pStyle w:val="ChapterHeaders"/>
      </w:pPr>
    </w:p>
    <w:p w14:paraId="3ADF0C06" w14:textId="79A5AE63" w:rsidR="00B1696E" w:rsidRDefault="003D5F7D" w:rsidP="00B1696E">
      <w:pPr>
        <w:pStyle w:val="ChapterHeaders"/>
      </w:pPr>
      <w:r>
        <w:t xml:space="preserve"> </w:t>
      </w:r>
    </w:p>
    <w:p w14:paraId="516C2A4A" w14:textId="77777777" w:rsidR="00B1696E" w:rsidRDefault="00B1696E" w:rsidP="00B1696E">
      <w:pPr>
        <w:pStyle w:val="ChapterHeaders"/>
      </w:pPr>
    </w:p>
    <w:p w14:paraId="22FEABA0" w14:textId="77777777" w:rsidR="00B1696E" w:rsidRDefault="00B1696E" w:rsidP="00B1696E">
      <w:pPr>
        <w:pStyle w:val="ChapterHeaders"/>
      </w:pPr>
    </w:p>
    <w:p w14:paraId="007CB1E6" w14:textId="77777777" w:rsidR="00B1696E" w:rsidRDefault="00B1696E" w:rsidP="00B1696E">
      <w:pPr>
        <w:pStyle w:val="ChapterHeaders"/>
      </w:pPr>
    </w:p>
    <w:p w14:paraId="7D29256D" w14:textId="77777777" w:rsidR="00B1696E" w:rsidRDefault="00B1696E" w:rsidP="00B1696E">
      <w:pPr>
        <w:pStyle w:val="ChapterHeaders"/>
      </w:pPr>
    </w:p>
    <w:p w14:paraId="5AAEB55D" w14:textId="77777777" w:rsidR="00EF513D" w:rsidRDefault="00EF513D" w:rsidP="00B1696E">
      <w:pPr>
        <w:pStyle w:val="ChapterHeaders"/>
      </w:pPr>
    </w:p>
    <w:p w14:paraId="297FB6E8" w14:textId="77777777" w:rsidR="00EF513D" w:rsidRDefault="00EF513D" w:rsidP="00B1696E">
      <w:pPr>
        <w:pStyle w:val="ChapterHeaders"/>
      </w:pPr>
    </w:p>
    <w:p w14:paraId="3553447D" w14:textId="77777777" w:rsidR="00EF513D" w:rsidRDefault="00EF513D" w:rsidP="00B1696E">
      <w:pPr>
        <w:pStyle w:val="ChapterHeaders"/>
      </w:pPr>
    </w:p>
    <w:p w14:paraId="351A5DC6" w14:textId="77777777" w:rsidR="00EF513D" w:rsidRDefault="00EF513D" w:rsidP="00B1696E">
      <w:pPr>
        <w:pStyle w:val="ChapterHeaders"/>
      </w:pPr>
    </w:p>
    <w:p w14:paraId="19962E4D" w14:textId="56772D86" w:rsidR="00B1696E" w:rsidRDefault="00296A47" w:rsidP="00B1696E">
      <w:pPr>
        <w:pStyle w:val="ChapterHeaders"/>
      </w:pPr>
      <w:bookmarkStart w:id="9" w:name="_Toc25836937"/>
      <w:r w:rsidRPr="00F2187A">
        <w:lastRenderedPageBreak/>
        <w:t>ACKNOWLEDG</w:t>
      </w:r>
      <w:r w:rsidR="00EB272D">
        <w:t>E</w:t>
      </w:r>
      <w:r w:rsidRPr="00F2187A">
        <w:t>MENT</w:t>
      </w:r>
      <w:bookmarkEnd w:id="9"/>
    </w:p>
    <w:p w14:paraId="2B7EE9C9" w14:textId="77777777" w:rsidR="00B1696E" w:rsidRPr="00E95EDF" w:rsidRDefault="00B1696E" w:rsidP="00E95EDF">
      <w:pPr>
        <w:pStyle w:val="ThesisBody"/>
      </w:pPr>
    </w:p>
    <w:p w14:paraId="317AFDB7" w14:textId="1CD71DB5" w:rsidR="00B1696E" w:rsidRPr="00E95EDF" w:rsidRDefault="00B1696E" w:rsidP="00E95EDF">
      <w:pPr>
        <w:pStyle w:val="ThesisBody"/>
      </w:pPr>
      <w:r w:rsidRPr="00E95EDF">
        <w:t xml:space="preserve">I would like to thank </w:t>
      </w:r>
      <w:r w:rsidR="007C5AB3" w:rsidRPr="00E95EDF">
        <w:t xml:space="preserve">the </w:t>
      </w:r>
      <w:r w:rsidRPr="00E95EDF">
        <w:t xml:space="preserve">faculty </w:t>
      </w:r>
      <w:r w:rsidR="006A4EAE" w:rsidRPr="00E95EDF">
        <w:t>of</w:t>
      </w:r>
      <w:r w:rsidRPr="00E95EDF">
        <w:t xml:space="preserve"> LJMU for explaining the nuance of report writing.</w:t>
      </w:r>
    </w:p>
    <w:p w14:paraId="566422BB" w14:textId="099CD41A" w:rsidR="00B1696E" w:rsidRPr="00E95EDF" w:rsidRDefault="00B1696E" w:rsidP="00E95EDF">
      <w:pPr>
        <w:pStyle w:val="ThesisBody"/>
      </w:pPr>
      <w:r w:rsidRPr="00E95EDF">
        <w:t xml:space="preserve">Also, faculty </w:t>
      </w:r>
      <w:r w:rsidR="006A4EAE" w:rsidRPr="00E95EDF">
        <w:t>of</w:t>
      </w:r>
      <w:r w:rsidRPr="00E95EDF">
        <w:t xml:space="preserve"> IIIT-B for in-depth teaching of data science concepts.</w:t>
      </w:r>
    </w:p>
    <w:p w14:paraId="5A954430" w14:textId="416FB338" w:rsidR="00B1696E" w:rsidRPr="00E95EDF" w:rsidRDefault="00931B33" w:rsidP="00E95EDF">
      <w:pPr>
        <w:pStyle w:val="ThesisBody"/>
      </w:pPr>
      <w:r w:rsidRPr="00E95EDF">
        <w:t>Rutuja a</w:t>
      </w:r>
      <w:r w:rsidR="00B1696E" w:rsidRPr="00E95EDF">
        <w:t xml:space="preserve"> </w:t>
      </w:r>
      <w:r w:rsidRPr="00E95EDF">
        <w:t>colleague</w:t>
      </w:r>
      <w:r w:rsidR="00B1696E" w:rsidRPr="00E95EDF">
        <w:t xml:space="preserve"> for proofreading.</w:t>
      </w:r>
    </w:p>
    <w:p w14:paraId="2B65C0A0" w14:textId="753B3C43" w:rsidR="00B1696E" w:rsidRPr="00E95EDF" w:rsidRDefault="00B1696E" w:rsidP="00E95EDF">
      <w:pPr>
        <w:pStyle w:val="ThesisBody"/>
      </w:pPr>
      <w:r w:rsidRPr="00E95EDF">
        <w:t>Last but not the least my wife Morien for going through endless non-</w:t>
      </w:r>
      <w:r w:rsidR="007C5AB3" w:rsidRPr="00E95EDF">
        <w:t>user-friendly</w:t>
      </w:r>
      <w:r w:rsidRPr="00E95EDF">
        <w:t xml:space="preserve"> government sites in search of relevant data.</w:t>
      </w:r>
    </w:p>
    <w:p w14:paraId="72B6AD8D" w14:textId="77777777" w:rsidR="00B1696E" w:rsidRDefault="00B1696E" w:rsidP="00B1696E">
      <w:pPr>
        <w:pStyle w:val="ChapterHeaders"/>
      </w:pPr>
    </w:p>
    <w:p w14:paraId="07373474" w14:textId="77777777" w:rsidR="00B1696E" w:rsidRDefault="00B1696E" w:rsidP="00B1696E">
      <w:pPr>
        <w:pStyle w:val="ChapterHeaders"/>
      </w:pPr>
    </w:p>
    <w:p w14:paraId="22C9A122" w14:textId="77777777" w:rsidR="00B1696E" w:rsidRDefault="00B1696E" w:rsidP="00B1696E">
      <w:pPr>
        <w:pStyle w:val="ChapterHeaders"/>
      </w:pPr>
    </w:p>
    <w:p w14:paraId="64C5C713" w14:textId="77777777" w:rsidR="00B1696E" w:rsidRDefault="00B1696E" w:rsidP="00B1696E">
      <w:pPr>
        <w:pStyle w:val="ChapterHeaders"/>
      </w:pPr>
    </w:p>
    <w:p w14:paraId="6511FEEE" w14:textId="77777777" w:rsidR="00B1696E" w:rsidRDefault="00B1696E" w:rsidP="00B1696E">
      <w:pPr>
        <w:pStyle w:val="ChapterHeaders"/>
      </w:pPr>
    </w:p>
    <w:p w14:paraId="55E2730A" w14:textId="77777777" w:rsidR="00B1696E" w:rsidRDefault="00B1696E" w:rsidP="00B1696E">
      <w:pPr>
        <w:pStyle w:val="ChapterHeaders"/>
      </w:pPr>
    </w:p>
    <w:p w14:paraId="7C4707BA" w14:textId="77777777" w:rsidR="00B1696E" w:rsidRDefault="00B1696E" w:rsidP="00B1696E">
      <w:pPr>
        <w:pStyle w:val="ChapterHeaders"/>
      </w:pPr>
    </w:p>
    <w:p w14:paraId="47ADF86F" w14:textId="77777777" w:rsidR="00B1696E" w:rsidRDefault="00B1696E" w:rsidP="00B1696E">
      <w:pPr>
        <w:pStyle w:val="ChapterHeaders"/>
      </w:pPr>
    </w:p>
    <w:p w14:paraId="0CFE195C" w14:textId="77777777" w:rsidR="00B1696E" w:rsidRDefault="00B1696E" w:rsidP="00B1696E">
      <w:pPr>
        <w:pStyle w:val="ChapterHeaders"/>
      </w:pPr>
    </w:p>
    <w:p w14:paraId="583DB2EB" w14:textId="77777777" w:rsidR="00B1696E" w:rsidRDefault="00B1696E" w:rsidP="00B1696E">
      <w:pPr>
        <w:pStyle w:val="ChapterHeaders"/>
      </w:pPr>
    </w:p>
    <w:p w14:paraId="44BA4C73" w14:textId="77777777" w:rsidR="00B1696E" w:rsidRDefault="00B1696E" w:rsidP="00B1696E">
      <w:pPr>
        <w:pStyle w:val="ChapterHeaders"/>
      </w:pPr>
    </w:p>
    <w:p w14:paraId="1E1C4865" w14:textId="77777777" w:rsidR="00B1696E" w:rsidRDefault="00B1696E" w:rsidP="00B1696E">
      <w:pPr>
        <w:pStyle w:val="ChapterHeaders"/>
      </w:pPr>
    </w:p>
    <w:p w14:paraId="56448747" w14:textId="77777777" w:rsidR="00B1696E" w:rsidRDefault="00B1696E" w:rsidP="00B1696E">
      <w:pPr>
        <w:pStyle w:val="ChapterHeaders"/>
      </w:pPr>
    </w:p>
    <w:p w14:paraId="7FF02FC4" w14:textId="77777777" w:rsidR="00B1696E" w:rsidRDefault="00B1696E" w:rsidP="00B1696E">
      <w:pPr>
        <w:pStyle w:val="ChapterHeaders"/>
      </w:pPr>
    </w:p>
    <w:p w14:paraId="17F4935C" w14:textId="77777777" w:rsidR="00B1696E" w:rsidRDefault="00B1696E" w:rsidP="00B1696E">
      <w:pPr>
        <w:pStyle w:val="ChapterHeaders"/>
      </w:pPr>
    </w:p>
    <w:p w14:paraId="7100C67D" w14:textId="77777777" w:rsidR="00B1696E" w:rsidRDefault="00B1696E" w:rsidP="00B1696E">
      <w:pPr>
        <w:pStyle w:val="ChapterHeaders"/>
      </w:pPr>
    </w:p>
    <w:p w14:paraId="2EFAB772" w14:textId="77777777" w:rsidR="00B1696E" w:rsidRDefault="00B1696E" w:rsidP="00B1696E">
      <w:pPr>
        <w:pStyle w:val="ChapterHeaders"/>
      </w:pPr>
    </w:p>
    <w:p w14:paraId="67BEDB50" w14:textId="77777777" w:rsidR="00B1696E" w:rsidRDefault="00B1696E" w:rsidP="00B1696E">
      <w:pPr>
        <w:pStyle w:val="ChapterHeaders"/>
      </w:pPr>
    </w:p>
    <w:p w14:paraId="69AF44F8" w14:textId="77777777" w:rsidR="00B1696E" w:rsidRDefault="00B1696E" w:rsidP="00B1696E">
      <w:pPr>
        <w:pStyle w:val="ChapterHeaders"/>
      </w:pPr>
    </w:p>
    <w:p w14:paraId="074D1E97" w14:textId="77777777" w:rsidR="00B1696E" w:rsidRDefault="00B1696E" w:rsidP="00B1696E">
      <w:pPr>
        <w:pStyle w:val="ChapterHeaders"/>
      </w:pPr>
    </w:p>
    <w:p w14:paraId="43E86BBB" w14:textId="77777777" w:rsidR="00B1696E" w:rsidRDefault="00B1696E" w:rsidP="00B1696E">
      <w:pPr>
        <w:pStyle w:val="ChapterHeaders"/>
      </w:pPr>
    </w:p>
    <w:p w14:paraId="45D537E8" w14:textId="77777777" w:rsidR="00B1696E" w:rsidRDefault="00B1696E" w:rsidP="00B1696E">
      <w:pPr>
        <w:pStyle w:val="ChapterHeaders"/>
      </w:pPr>
    </w:p>
    <w:p w14:paraId="52FD75A2" w14:textId="77777777" w:rsidR="00B1696E" w:rsidRDefault="00B1696E" w:rsidP="00B1696E">
      <w:pPr>
        <w:pStyle w:val="ChapterHeaders"/>
      </w:pPr>
    </w:p>
    <w:p w14:paraId="0E07F200" w14:textId="77777777" w:rsidR="00B1696E" w:rsidRDefault="00B1696E" w:rsidP="00B1696E">
      <w:pPr>
        <w:pStyle w:val="ChapterHeaders"/>
      </w:pPr>
    </w:p>
    <w:p w14:paraId="442EE0B9" w14:textId="77777777" w:rsidR="00B1696E" w:rsidRDefault="00B1696E" w:rsidP="00B1696E">
      <w:pPr>
        <w:pStyle w:val="ChapterHeaders"/>
      </w:pPr>
    </w:p>
    <w:p w14:paraId="400BA4B7" w14:textId="77777777" w:rsidR="00B1696E" w:rsidRDefault="00B1696E" w:rsidP="00B1696E">
      <w:pPr>
        <w:pStyle w:val="ChapterHeaders"/>
      </w:pPr>
    </w:p>
    <w:p w14:paraId="32199928" w14:textId="77777777" w:rsidR="00B1696E" w:rsidRDefault="00B1696E" w:rsidP="00B1696E">
      <w:pPr>
        <w:pStyle w:val="ChapterHeaders"/>
      </w:pPr>
    </w:p>
    <w:p w14:paraId="62834CEC" w14:textId="4D4BD889" w:rsidR="00FE3D6C" w:rsidRDefault="00296A47" w:rsidP="00FE3D6C">
      <w:pPr>
        <w:pStyle w:val="ChapterHeaders"/>
      </w:pPr>
      <w:bookmarkStart w:id="10" w:name="_Toc25836938"/>
      <w:r w:rsidRPr="00101B49">
        <w:lastRenderedPageBreak/>
        <w:t>TABLE OF CONTENT</w:t>
      </w:r>
      <w:r>
        <w:t>S</w:t>
      </w:r>
      <w:bookmarkEnd w:id="10"/>
    </w:p>
    <w:p w14:paraId="524752B2" w14:textId="77777777" w:rsidR="00143A33" w:rsidRDefault="00143A33" w:rsidP="00143A33">
      <w:pPr>
        <w:pStyle w:val="ChapterHeaders"/>
        <w:jc w:val="left"/>
      </w:pPr>
    </w:p>
    <w:p w14:paraId="6DF5EDBF" w14:textId="6B0FC9E7" w:rsidR="00527F5D" w:rsidRDefault="00527F5D">
      <w:pPr>
        <w:pStyle w:val="TOC1"/>
        <w:tabs>
          <w:tab w:val="right" w:leader="underscore" w:pos="9061"/>
        </w:tabs>
        <w:rPr>
          <w:rFonts w:eastAsiaTheme="minorEastAsia" w:cstheme="minorBidi"/>
          <w:b w:val="0"/>
          <w:bCs w:val="0"/>
          <w:i w:val="0"/>
          <w:iCs w:val="0"/>
          <w:noProof/>
          <w:sz w:val="22"/>
          <w:szCs w:val="22"/>
          <w:lang w:val="en-US" w:eastAsia="en-US"/>
        </w:rPr>
      </w:pPr>
      <w:r>
        <w:fldChar w:fldCharType="begin"/>
      </w:r>
      <w:r>
        <w:instrText xml:space="preserve"> TOC \h \z \t "Chapter Headers,1" </w:instrText>
      </w:r>
      <w:r>
        <w:fldChar w:fldCharType="separate"/>
      </w:r>
    </w:p>
    <w:p w14:paraId="4BE06908" w14:textId="7A43C30D" w:rsidR="00527F5D" w:rsidRPr="001A5158" w:rsidRDefault="00483183">
      <w:pPr>
        <w:pStyle w:val="TOC1"/>
        <w:tabs>
          <w:tab w:val="right" w:leader="underscore" w:pos="9061"/>
        </w:tabs>
        <w:rPr>
          <w:rFonts w:ascii="Times New Roman" w:eastAsiaTheme="minorEastAsia" w:hAnsi="Times New Roman" w:cs="Times New Roman"/>
          <w:b w:val="0"/>
          <w:bCs w:val="0"/>
          <w:i w:val="0"/>
          <w:iCs w:val="0"/>
          <w:noProof/>
          <w:sz w:val="22"/>
          <w:szCs w:val="22"/>
          <w:lang w:val="en-US" w:eastAsia="en-US"/>
        </w:rPr>
      </w:pPr>
      <w:hyperlink w:anchor="_Toc25836939" w:history="1">
        <w:r w:rsidR="00527F5D" w:rsidRPr="001A5158">
          <w:rPr>
            <w:rStyle w:val="Hyperlink"/>
            <w:rFonts w:ascii="Times New Roman" w:hAnsi="Times New Roman" w:cs="Times New Roman"/>
            <w:b w:val="0"/>
            <w:i w:val="0"/>
            <w:noProof/>
          </w:rPr>
          <w:t>CHAPTER 1 : INTRODUCTION</w:t>
        </w:r>
        <w:r w:rsidR="00527F5D" w:rsidRPr="001A5158">
          <w:rPr>
            <w:rFonts w:ascii="Times New Roman" w:hAnsi="Times New Roman" w:cs="Times New Roman"/>
            <w:b w:val="0"/>
            <w:i w:val="0"/>
            <w:noProof/>
            <w:webHidden/>
          </w:rPr>
          <w:tab/>
        </w:r>
        <w:r w:rsidR="00527F5D" w:rsidRPr="001A5158">
          <w:rPr>
            <w:rFonts w:ascii="Times New Roman" w:hAnsi="Times New Roman" w:cs="Times New Roman"/>
            <w:b w:val="0"/>
            <w:i w:val="0"/>
            <w:noProof/>
            <w:webHidden/>
          </w:rPr>
          <w:fldChar w:fldCharType="begin"/>
        </w:r>
        <w:r w:rsidR="00527F5D" w:rsidRPr="001A5158">
          <w:rPr>
            <w:rFonts w:ascii="Times New Roman" w:hAnsi="Times New Roman" w:cs="Times New Roman"/>
            <w:b w:val="0"/>
            <w:i w:val="0"/>
            <w:noProof/>
            <w:webHidden/>
          </w:rPr>
          <w:instrText xml:space="preserve"> PAGEREF _Toc25836939 \h </w:instrText>
        </w:r>
        <w:r w:rsidR="00527F5D" w:rsidRPr="001A5158">
          <w:rPr>
            <w:rFonts w:ascii="Times New Roman" w:hAnsi="Times New Roman" w:cs="Times New Roman"/>
            <w:b w:val="0"/>
            <w:i w:val="0"/>
            <w:noProof/>
            <w:webHidden/>
          </w:rPr>
        </w:r>
        <w:r w:rsidR="00527F5D" w:rsidRPr="001A5158">
          <w:rPr>
            <w:rFonts w:ascii="Times New Roman" w:hAnsi="Times New Roman" w:cs="Times New Roman"/>
            <w:b w:val="0"/>
            <w:i w:val="0"/>
            <w:noProof/>
            <w:webHidden/>
          </w:rPr>
          <w:fldChar w:fldCharType="separate"/>
        </w:r>
        <w:r w:rsidR="00527F5D" w:rsidRPr="001A5158">
          <w:rPr>
            <w:rFonts w:ascii="Times New Roman" w:hAnsi="Times New Roman" w:cs="Times New Roman"/>
            <w:b w:val="0"/>
            <w:i w:val="0"/>
            <w:noProof/>
            <w:webHidden/>
          </w:rPr>
          <w:t>17</w:t>
        </w:r>
        <w:r w:rsidR="00527F5D" w:rsidRPr="001A5158">
          <w:rPr>
            <w:rFonts w:ascii="Times New Roman" w:hAnsi="Times New Roman" w:cs="Times New Roman"/>
            <w:b w:val="0"/>
            <w:i w:val="0"/>
            <w:noProof/>
            <w:webHidden/>
          </w:rPr>
          <w:fldChar w:fldCharType="end"/>
        </w:r>
      </w:hyperlink>
    </w:p>
    <w:p w14:paraId="1A92B748" w14:textId="2C3F290E" w:rsidR="00527F5D" w:rsidRPr="001A5158" w:rsidRDefault="00483183">
      <w:pPr>
        <w:pStyle w:val="TOC1"/>
        <w:tabs>
          <w:tab w:val="right" w:leader="underscore" w:pos="9061"/>
        </w:tabs>
        <w:rPr>
          <w:rFonts w:ascii="Times New Roman" w:eastAsiaTheme="minorEastAsia" w:hAnsi="Times New Roman" w:cs="Times New Roman"/>
          <w:b w:val="0"/>
          <w:bCs w:val="0"/>
          <w:i w:val="0"/>
          <w:iCs w:val="0"/>
          <w:noProof/>
          <w:sz w:val="22"/>
          <w:szCs w:val="22"/>
          <w:lang w:val="en-US" w:eastAsia="en-US"/>
        </w:rPr>
      </w:pPr>
      <w:hyperlink w:anchor="_Toc25836941" w:history="1">
        <w:r w:rsidR="00527F5D" w:rsidRPr="001A5158">
          <w:rPr>
            <w:rStyle w:val="Hyperlink"/>
            <w:rFonts w:ascii="Times New Roman" w:hAnsi="Times New Roman" w:cs="Times New Roman"/>
            <w:b w:val="0"/>
            <w:i w:val="0"/>
            <w:noProof/>
          </w:rPr>
          <w:t>CHAPTER 2 :</w:t>
        </w:r>
        <w:r w:rsidR="00527F5D" w:rsidRPr="001A5158">
          <w:rPr>
            <w:rFonts w:ascii="Times New Roman" w:hAnsi="Times New Roman" w:cs="Times New Roman"/>
            <w:b w:val="0"/>
            <w:i w:val="0"/>
          </w:rPr>
          <w:t xml:space="preserve"> </w:t>
        </w:r>
        <w:r w:rsidR="00527F5D" w:rsidRPr="001A5158">
          <w:rPr>
            <w:rStyle w:val="Hyperlink"/>
            <w:rFonts w:ascii="Times New Roman" w:hAnsi="Times New Roman" w:cs="Times New Roman"/>
            <w:b w:val="0"/>
            <w:i w:val="0"/>
            <w:noProof/>
          </w:rPr>
          <w:t>BACKGROUND AND LITERATURE REVIEW</w:t>
        </w:r>
        <w:r w:rsidR="00527F5D" w:rsidRPr="001A5158">
          <w:rPr>
            <w:rFonts w:ascii="Times New Roman" w:hAnsi="Times New Roman" w:cs="Times New Roman"/>
            <w:b w:val="0"/>
            <w:i w:val="0"/>
            <w:noProof/>
            <w:webHidden/>
          </w:rPr>
          <w:tab/>
        </w:r>
        <w:r w:rsidR="00527F5D" w:rsidRPr="001A5158">
          <w:rPr>
            <w:rFonts w:ascii="Times New Roman" w:hAnsi="Times New Roman" w:cs="Times New Roman"/>
            <w:b w:val="0"/>
            <w:i w:val="0"/>
            <w:noProof/>
            <w:webHidden/>
          </w:rPr>
          <w:fldChar w:fldCharType="begin"/>
        </w:r>
        <w:r w:rsidR="00527F5D" w:rsidRPr="001A5158">
          <w:rPr>
            <w:rFonts w:ascii="Times New Roman" w:hAnsi="Times New Roman" w:cs="Times New Roman"/>
            <w:b w:val="0"/>
            <w:i w:val="0"/>
            <w:noProof/>
            <w:webHidden/>
          </w:rPr>
          <w:instrText xml:space="preserve"> PAGEREF _Toc25836941 \h </w:instrText>
        </w:r>
        <w:r w:rsidR="00527F5D" w:rsidRPr="001A5158">
          <w:rPr>
            <w:rFonts w:ascii="Times New Roman" w:hAnsi="Times New Roman" w:cs="Times New Roman"/>
            <w:b w:val="0"/>
            <w:i w:val="0"/>
            <w:noProof/>
            <w:webHidden/>
          </w:rPr>
        </w:r>
        <w:r w:rsidR="00527F5D" w:rsidRPr="001A5158">
          <w:rPr>
            <w:rFonts w:ascii="Times New Roman" w:hAnsi="Times New Roman" w:cs="Times New Roman"/>
            <w:b w:val="0"/>
            <w:i w:val="0"/>
            <w:noProof/>
            <w:webHidden/>
          </w:rPr>
          <w:fldChar w:fldCharType="separate"/>
        </w:r>
        <w:r w:rsidR="00527F5D" w:rsidRPr="001A5158">
          <w:rPr>
            <w:rFonts w:ascii="Times New Roman" w:hAnsi="Times New Roman" w:cs="Times New Roman"/>
            <w:b w:val="0"/>
            <w:i w:val="0"/>
            <w:noProof/>
            <w:webHidden/>
          </w:rPr>
          <w:t>18</w:t>
        </w:r>
        <w:r w:rsidR="00527F5D" w:rsidRPr="001A5158">
          <w:rPr>
            <w:rFonts w:ascii="Times New Roman" w:hAnsi="Times New Roman" w:cs="Times New Roman"/>
            <w:b w:val="0"/>
            <w:i w:val="0"/>
            <w:noProof/>
            <w:webHidden/>
          </w:rPr>
          <w:fldChar w:fldCharType="end"/>
        </w:r>
      </w:hyperlink>
    </w:p>
    <w:p w14:paraId="098DF63D" w14:textId="5AB87BC3" w:rsidR="00527F5D" w:rsidRPr="001A5158" w:rsidRDefault="00483183">
      <w:pPr>
        <w:pStyle w:val="TOC1"/>
        <w:tabs>
          <w:tab w:val="right" w:leader="underscore" w:pos="9061"/>
        </w:tabs>
        <w:rPr>
          <w:rFonts w:ascii="Times New Roman" w:eastAsiaTheme="minorEastAsia" w:hAnsi="Times New Roman" w:cs="Times New Roman"/>
          <w:b w:val="0"/>
          <w:bCs w:val="0"/>
          <w:i w:val="0"/>
          <w:iCs w:val="0"/>
          <w:noProof/>
          <w:sz w:val="22"/>
          <w:szCs w:val="22"/>
          <w:lang w:val="en-US" w:eastAsia="en-US"/>
        </w:rPr>
      </w:pPr>
      <w:hyperlink w:anchor="_Toc25836943" w:history="1">
        <w:r w:rsidR="00527F5D" w:rsidRPr="001A5158">
          <w:rPr>
            <w:rStyle w:val="Hyperlink"/>
            <w:rFonts w:ascii="Times New Roman" w:hAnsi="Times New Roman" w:cs="Times New Roman"/>
            <w:b w:val="0"/>
            <w:i w:val="0"/>
            <w:noProof/>
          </w:rPr>
          <w:t>CHAPTER 3 : ANALYSIS</w:t>
        </w:r>
        <w:r w:rsidR="00527F5D" w:rsidRPr="001A5158">
          <w:rPr>
            <w:rFonts w:ascii="Times New Roman" w:hAnsi="Times New Roman" w:cs="Times New Roman"/>
            <w:b w:val="0"/>
            <w:i w:val="0"/>
            <w:noProof/>
            <w:webHidden/>
          </w:rPr>
          <w:tab/>
        </w:r>
        <w:r w:rsidR="00527F5D" w:rsidRPr="001A5158">
          <w:rPr>
            <w:rFonts w:ascii="Times New Roman" w:hAnsi="Times New Roman" w:cs="Times New Roman"/>
            <w:b w:val="0"/>
            <w:i w:val="0"/>
            <w:noProof/>
            <w:webHidden/>
          </w:rPr>
          <w:fldChar w:fldCharType="begin"/>
        </w:r>
        <w:r w:rsidR="00527F5D" w:rsidRPr="001A5158">
          <w:rPr>
            <w:rFonts w:ascii="Times New Roman" w:hAnsi="Times New Roman" w:cs="Times New Roman"/>
            <w:b w:val="0"/>
            <w:i w:val="0"/>
            <w:noProof/>
            <w:webHidden/>
          </w:rPr>
          <w:instrText xml:space="preserve"> PAGEREF _Toc25836943 \h </w:instrText>
        </w:r>
        <w:r w:rsidR="00527F5D" w:rsidRPr="001A5158">
          <w:rPr>
            <w:rFonts w:ascii="Times New Roman" w:hAnsi="Times New Roman" w:cs="Times New Roman"/>
            <w:b w:val="0"/>
            <w:i w:val="0"/>
            <w:noProof/>
            <w:webHidden/>
          </w:rPr>
        </w:r>
        <w:r w:rsidR="00527F5D" w:rsidRPr="001A5158">
          <w:rPr>
            <w:rFonts w:ascii="Times New Roman" w:hAnsi="Times New Roman" w:cs="Times New Roman"/>
            <w:b w:val="0"/>
            <w:i w:val="0"/>
            <w:noProof/>
            <w:webHidden/>
          </w:rPr>
          <w:fldChar w:fldCharType="separate"/>
        </w:r>
        <w:r w:rsidR="00527F5D" w:rsidRPr="001A5158">
          <w:rPr>
            <w:rFonts w:ascii="Times New Roman" w:hAnsi="Times New Roman" w:cs="Times New Roman"/>
            <w:b w:val="0"/>
            <w:i w:val="0"/>
            <w:noProof/>
            <w:webHidden/>
          </w:rPr>
          <w:t>19</w:t>
        </w:r>
        <w:r w:rsidR="00527F5D" w:rsidRPr="001A5158">
          <w:rPr>
            <w:rFonts w:ascii="Times New Roman" w:hAnsi="Times New Roman" w:cs="Times New Roman"/>
            <w:b w:val="0"/>
            <w:i w:val="0"/>
            <w:noProof/>
            <w:webHidden/>
          </w:rPr>
          <w:fldChar w:fldCharType="end"/>
        </w:r>
      </w:hyperlink>
    </w:p>
    <w:p w14:paraId="0C2DA047" w14:textId="2698F31D" w:rsidR="00527F5D" w:rsidRPr="001A5158" w:rsidRDefault="00483183">
      <w:pPr>
        <w:pStyle w:val="TOC1"/>
        <w:tabs>
          <w:tab w:val="right" w:leader="underscore" w:pos="9061"/>
        </w:tabs>
        <w:rPr>
          <w:rFonts w:ascii="Times New Roman" w:eastAsiaTheme="minorEastAsia" w:hAnsi="Times New Roman" w:cs="Times New Roman"/>
          <w:b w:val="0"/>
          <w:bCs w:val="0"/>
          <w:i w:val="0"/>
          <w:iCs w:val="0"/>
          <w:noProof/>
          <w:sz w:val="22"/>
          <w:szCs w:val="22"/>
          <w:lang w:val="en-US" w:eastAsia="en-US"/>
        </w:rPr>
      </w:pPr>
      <w:hyperlink w:anchor="_Toc25836946" w:history="1">
        <w:r w:rsidR="00527F5D" w:rsidRPr="001A5158">
          <w:rPr>
            <w:rStyle w:val="Hyperlink"/>
            <w:rFonts w:ascii="Times New Roman" w:hAnsi="Times New Roman" w:cs="Times New Roman"/>
            <w:b w:val="0"/>
            <w:i w:val="0"/>
            <w:noProof/>
          </w:rPr>
          <w:t>CHAPTER 4 :</w:t>
        </w:r>
        <w:r w:rsidR="00527F5D" w:rsidRPr="001A5158">
          <w:rPr>
            <w:rFonts w:ascii="Times New Roman" w:hAnsi="Times New Roman" w:cs="Times New Roman"/>
            <w:b w:val="0"/>
            <w:i w:val="0"/>
          </w:rPr>
          <w:t xml:space="preserve"> </w:t>
        </w:r>
        <w:r w:rsidR="00527F5D" w:rsidRPr="001A5158">
          <w:rPr>
            <w:rStyle w:val="Hyperlink"/>
            <w:rFonts w:ascii="Times New Roman" w:hAnsi="Times New Roman" w:cs="Times New Roman"/>
            <w:b w:val="0"/>
            <w:i w:val="0"/>
            <w:noProof/>
          </w:rPr>
          <w:t>RESULTS AND DISCUSSION</w:t>
        </w:r>
        <w:r w:rsidR="00527F5D" w:rsidRPr="001A5158">
          <w:rPr>
            <w:rFonts w:ascii="Times New Roman" w:hAnsi="Times New Roman" w:cs="Times New Roman"/>
            <w:b w:val="0"/>
            <w:i w:val="0"/>
            <w:noProof/>
            <w:webHidden/>
          </w:rPr>
          <w:tab/>
        </w:r>
        <w:r w:rsidR="00527F5D" w:rsidRPr="001A5158">
          <w:rPr>
            <w:rFonts w:ascii="Times New Roman" w:hAnsi="Times New Roman" w:cs="Times New Roman"/>
            <w:b w:val="0"/>
            <w:i w:val="0"/>
            <w:noProof/>
            <w:webHidden/>
          </w:rPr>
          <w:fldChar w:fldCharType="begin"/>
        </w:r>
        <w:r w:rsidR="00527F5D" w:rsidRPr="001A5158">
          <w:rPr>
            <w:rFonts w:ascii="Times New Roman" w:hAnsi="Times New Roman" w:cs="Times New Roman"/>
            <w:b w:val="0"/>
            <w:i w:val="0"/>
            <w:noProof/>
            <w:webHidden/>
          </w:rPr>
          <w:instrText xml:space="preserve"> PAGEREF _Toc25836946 \h </w:instrText>
        </w:r>
        <w:r w:rsidR="00527F5D" w:rsidRPr="001A5158">
          <w:rPr>
            <w:rFonts w:ascii="Times New Roman" w:hAnsi="Times New Roman" w:cs="Times New Roman"/>
            <w:b w:val="0"/>
            <w:i w:val="0"/>
            <w:noProof/>
            <w:webHidden/>
          </w:rPr>
        </w:r>
        <w:r w:rsidR="00527F5D" w:rsidRPr="001A5158">
          <w:rPr>
            <w:rFonts w:ascii="Times New Roman" w:hAnsi="Times New Roman" w:cs="Times New Roman"/>
            <w:b w:val="0"/>
            <w:i w:val="0"/>
            <w:noProof/>
            <w:webHidden/>
          </w:rPr>
          <w:fldChar w:fldCharType="separate"/>
        </w:r>
        <w:r w:rsidR="00527F5D" w:rsidRPr="001A5158">
          <w:rPr>
            <w:rFonts w:ascii="Times New Roman" w:hAnsi="Times New Roman" w:cs="Times New Roman"/>
            <w:b w:val="0"/>
            <w:i w:val="0"/>
            <w:noProof/>
            <w:webHidden/>
          </w:rPr>
          <w:t>20</w:t>
        </w:r>
        <w:r w:rsidR="00527F5D" w:rsidRPr="001A5158">
          <w:rPr>
            <w:rFonts w:ascii="Times New Roman" w:hAnsi="Times New Roman" w:cs="Times New Roman"/>
            <w:b w:val="0"/>
            <w:i w:val="0"/>
            <w:noProof/>
            <w:webHidden/>
          </w:rPr>
          <w:fldChar w:fldCharType="end"/>
        </w:r>
      </w:hyperlink>
    </w:p>
    <w:p w14:paraId="0BB5BDFB" w14:textId="19830751" w:rsidR="00527F5D" w:rsidRPr="001A5158" w:rsidRDefault="00483183">
      <w:pPr>
        <w:pStyle w:val="TOC1"/>
        <w:tabs>
          <w:tab w:val="right" w:leader="underscore" w:pos="9061"/>
        </w:tabs>
        <w:rPr>
          <w:rFonts w:ascii="Times New Roman" w:eastAsiaTheme="minorEastAsia" w:hAnsi="Times New Roman" w:cs="Times New Roman"/>
          <w:b w:val="0"/>
          <w:bCs w:val="0"/>
          <w:i w:val="0"/>
          <w:iCs w:val="0"/>
          <w:noProof/>
          <w:sz w:val="22"/>
          <w:szCs w:val="22"/>
          <w:lang w:val="en-US" w:eastAsia="en-US"/>
        </w:rPr>
      </w:pPr>
      <w:hyperlink w:anchor="_Toc25836948" w:history="1">
        <w:r w:rsidR="00527F5D" w:rsidRPr="001A5158">
          <w:rPr>
            <w:rStyle w:val="Hyperlink"/>
            <w:rFonts w:ascii="Times New Roman" w:hAnsi="Times New Roman" w:cs="Times New Roman"/>
            <w:b w:val="0"/>
            <w:i w:val="0"/>
            <w:noProof/>
          </w:rPr>
          <w:t>CHAPTER 5 :</w:t>
        </w:r>
        <w:r w:rsidR="00527F5D" w:rsidRPr="001A5158">
          <w:rPr>
            <w:rFonts w:ascii="Times New Roman" w:hAnsi="Times New Roman" w:cs="Times New Roman"/>
            <w:b w:val="0"/>
            <w:i w:val="0"/>
          </w:rPr>
          <w:t xml:space="preserve"> </w:t>
        </w:r>
        <w:r w:rsidR="00527F5D" w:rsidRPr="001A5158">
          <w:rPr>
            <w:rStyle w:val="Hyperlink"/>
            <w:rFonts w:ascii="Times New Roman" w:hAnsi="Times New Roman" w:cs="Times New Roman"/>
            <w:b w:val="0"/>
            <w:i w:val="0"/>
            <w:noProof/>
          </w:rPr>
          <w:t>CONCLUSION</w:t>
        </w:r>
        <w:r w:rsidR="00527F5D" w:rsidRPr="001A5158">
          <w:rPr>
            <w:rFonts w:ascii="Times New Roman" w:hAnsi="Times New Roman" w:cs="Times New Roman"/>
            <w:b w:val="0"/>
            <w:i w:val="0"/>
            <w:noProof/>
            <w:webHidden/>
          </w:rPr>
          <w:tab/>
        </w:r>
        <w:r w:rsidR="00527F5D" w:rsidRPr="001A5158">
          <w:rPr>
            <w:rFonts w:ascii="Times New Roman" w:hAnsi="Times New Roman" w:cs="Times New Roman"/>
            <w:b w:val="0"/>
            <w:i w:val="0"/>
            <w:noProof/>
            <w:webHidden/>
          </w:rPr>
          <w:fldChar w:fldCharType="begin"/>
        </w:r>
        <w:r w:rsidR="00527F5D" w:rsidRPr="001A5158">
          <w:rPr>
            <w:rFonts w:ascii="Times New Roman" w:hAnsi="Times New Roman" w:cs="Times New Roman"/>
            <w:b w:val="0"/>
            <w:i w:val="0"/>
            <w:noProof/>
            <w:webHidden/>
          </w:rPr>
          <w:instrText xml:space="preserve"> PAGEREF _Toc25836948 \h </w:instrText>
        </w:r>
        <w:r w:rsidR="00527F5D" w:rsidRPr="001A5158">
          <w:rPr>
            <w:rFonts w:ascii="Times New Roman" w:hAnsi="Times New Roman" w:cs="Times New Roman"/>
            <w:b w:val="0"/>
            <w:i w:val="0"/>
            <w:noProof/>
            <w:webHidden/>
          </w:rPr>
        </w:r>
        <w:r w:rsidR="00527F5D" w:rsidRPr="001A5158">
          <w:rPr>
            <w:rFonts w:ascii="Times New Roman" w:hAnsi="Times New Roman" w:cs="Times New Roman"/>
            <w:b w:val="0"/>
            <w:i w:val="0"/>
            <w:noProof/>
            <w:webHidden/>
          </w:rPr>
          <w:fldChar w:fldCharType="separate"/>
        </w:r>
        <w:r w:rsidR="00527F5D" w:rsidRPr="001A5158">
          <w:rPr>
            <w:rFonts w:ascii="Times New Roman" w:hAnsi="Times New Roman" w:cs="Times New Roman"/>
            <w:b w:val="0"/>
            <w:i w:val="0"/>
            <w:noProof/>
            <w:webHidden/>
          </w:rPr>
          <w:t>23</w:t>
        </w:r>
        <w:r w:rsidR="00527F5D" w:rsidRPr="001A5158">
          <w:rPr>
            <w:rFonts w:ascii="Times New Roman" w:hAnsi="Times New Roman" w:cs="Times New Roman"/>
            <w:b w:val="0"/>
            <w:i w:val="0"/>
            <w:noProof/>
            <w:webHidden/>
          </w:rPr>
          <w:fldChar w:fldCharType="end"/>
        </w:r>
      </w:hyperlink>
    </w:p>
    <w:p w14:paraId="32CB16BE" w14:textId="76397DAF" w:rsidR="00143A33" w:rsidRDefault="00527F5D" w:rsidP="00143A33">
      <w:pPr>
        <w:pStyle w:val="ChapterHeaders"/>
        <w:ind w:left="0"/>
      </w:pPr>
      <w:r>
        <w:rPr>
          <w:rFonts w:asciiTheme="minorHAnsi" w:hAnsiTheme="minorHAnsi" w:cstheme="minorHAnsi"/>
        </w:rPr>
        <w:fldChar w:fldCharType="end"/>
      </w:r>
    </w:p>
    <w:p w14:paraId="40D96112" w14:textId="77777777" w:rsidR="00FE3D6C" w:rsidRDefault="00FE3D6C" w:rsidP="00B1696E">
      <w:pPr>
        <w:pStyle w:val="ChapterHeaders"/>
      </w:pPr>
    </w:p>
    <w:p w14:paraId="021E9F15" w14:textId="77777777" w:rsidR="00FE3D6C" w:rsidRDefault="00FE3D6C" w:rsidP="00B1696E">
      <w:pPr>
        <w:pStyle w:val="ChapterHeaders"/>
      </w:pPr>
    </w:p>
    <w:p w14:paraId="2FC45181" w14:textId="77777777" w:rsidR="00FE3D6C" w:rsidRDefault="00FE3D6C" w:rsidP="00B1696E">
      <w:pPr>
        <w:pStyle w:val="ChapterHeaders"/>
      </w:pPr>
    </w:p>
    <w:p w14:paraId="184D4BBA" w14:textId="77777777" w:rsidR="00FE3D6C" w:rsidRDefault="00FE3D6C" w:rsidP="00B1696E">
      <w:pPr>
        <w:pStyle w:val="ChapterHeaders"/>
      </w:pPr>
    </w:p>
    <w:p w14:paraId="1A0B9842" w14:textId="77777777" w:rsidR="00FE3D6C" w:rsidRDefault="00FE3D6C" w:rsidP="00B1696E">
      <w:pPr>
        <w:pStyle w:val="ChapterHeaders"/>
      </w:pPr>
    </w:p>
    <w:p w14:paraId="3662EE93" w14:textId="77777777" w:rsidR="00FE3D6C" w:rsidRDefault="00FE3D6C" w:rsidP="00B1696E">
      <w:pPr>
        <w:pStyle w:val="ChapterHeaders"/>
      </w:pPr>
    </w:p>
    <w:p w14:paraId="70491CB2" w14:textId="77777777" w:rsidR="00FE3D6C" w:rsidRDefault="00FE3D6C" w:rsidP="00B1696E">
      <w:pPr>
        <w:pStyle w:val="ChapterHeaders"/>
      </w:pPr>
    </w:p>
    <w:p w14:paraId="64018515" w14:textId="77777777" w:rsidR="00FE3D6C" w:rsidRDefault="00FE3D6C" w:rsidP="00B1696E">
      <w:pPr>
        <w:pStyle w:val="ChapterHeaders"/>
      </w:pPr>
    </w:p>
    <w:p w14:paraId="31ABE06D" w14:textId="77777777" w:rsidR="00FE3D6C" w:rsidRDefault="00FE3D6C" w:rsidP="00B1696E">
      <w:pPr>
        <w:pStyle w:val="ChapterHeaders"/>
      </w:pPr>
    </w:p>
    <w:p w14:paraId="4E356B29" w14:textId="77777777" w:rsidR="00FE3D6C" w:rsidRDefault="00FE3D6C" w:rsidP="00B1696E">
      <w:pPr>
        <w:pStyle w:val="ChapterHeaders"/>
      </w:pPr>
    </w:p>
    <w:p w14:paraId="70A1DC3B" w14:textId="77777777" w:rsidR="00FE3D6C" w:rsidRDefault="00FE3D6C" w:rsidP="00B1696E">
      <w:pPr>
        <w:pStyle w:val="ChapterHeaders"/>
      </w:pPr>
    </w:p>
    <w:p w14:paraId="42ED510C" w14:textId="77777777" w:rsidR="00FE3D6C" w:rsidRDefault="00FE3D6C" w:rsidP="00B1696E">
      <w:pPr>
        <w:pStyle w:val="ChapterHeaders"/>
      </w:pPr>
    </w:p>
    <w:p w14:paraId="4CADB761" w14:textId="77777777" w:rsidR="00FE3D6C" w:rsidRDefault="00FE3D6C" w:rsidP="00B1696E">
      <w:pPr>
        <w:pStyle w:val="ChapterHeaders"/>
      </w:pPr>
    </w:p>
    <w:p w14:paraId="03178CBA" w14:textId="5AF4C5F5" w:rsidR="00FE3D6C" w:rsidRDefault="00FE3D6C" w:rsidP="00B1696E">
      <w:pPr>
        <w:pStyle w:val="ChapterHeaders"/>
      </w:pPr>
    </w:p>
    <w:p w14:paraId="7B5B3A6B" w14:textId="75DD02B8" w:rsidR="00CF26C0" w:rsidRDefault="00CF26C0" w:rsidP="00B1696E">
      <w:pPr>
        <w:pStyle w:val="ChapterHeaders"/>
      </w:pPr>
    </w:p>
    <w:p w14:paraId="3ABE43C1" w14:textId="0E49AD96" w:rsidR="00CF26C0" w:rsidRDefault="00CF26C0" w:rsidP="00B1696E">
      <w:pPr>
        <w:pStyle w:val="ChapterHeaders"/>
      </w:pPr>
    </w:p>
    <w:p w14:paraId="3B9507F1" w14:textId="76D03114" w:rsidR="00CF26C0" w:rsidRDefault="00CF26C0" w:rsidP="00B1696E">
      <w:pPr>
        <w:pStyle w:val="ChapterHeaders"/>
      </w:pPr>
    </w:p>
    <w:p w14:paraId="2BF7B6F7" w14:textId="3E1C0FC0" w:rsidR="00CF26C0" w:rsidRDefault="00CF26C0" w:rsidP="00B1696E">
      <w:pPr>
        <w:pStyle w:val="ChapterHeaders"/>
      </w:pPr>
    </w:p>
    <w:p w14:paraId="559511C4" w14:textId="3ACA1E52" w:rsidR="00CF26C0" w:rsidRDefault="00CF26C0" w:rsidP="00B1696E">
      <w:pPr>
        <w:pStyle w:val="ChapterHeaders"/>
      </w:pPr>
    </w:p>
    <w:p w14:paraId="76F9FBEA" w14:textId="20BDBE96" w:rsidR="00CF26C0" w:rsidRDefault="00CF26C0" w:rsidP="00B1696E">
      <w:pPr>
        <w:pStyle w:val="ChapterHeaders"/>
      </w:pPr>
    </w:p>
    <w:p w14:paraId="2A454760" w14:textId="05BE23F7" w:rsidR="00CF26C0" w:rsidRDefault="00CF26C0" w:rsidP="00B1696E">
      <w:pPr>
        <w:pStyle w:val="ChapterHeaders"/>
      </w:pPr>
    </w:p>
    <w:p w14:paraId="6A7668BC" w14:textId="5182EBD5" w:rsidR="00CF26C0" w:rsidRDefault="00CF26C0" w:rsidP="00B1696E">
      <w:pPr>
        <w:pStyle w:val="ChapterHeaders"/>
      </w:pPr>
    </w:p>
    <w:p w14:paraId="269E3108" w14:textId="51B1435E" w:rsidR="00CF26C0" w:rsidRDefault="00CF26C0" w:rsidP="00B1696E">
      <w:pPr>
        <w:pStyle w:val="ChapterHeaders"/>
      </w:pPr>
    </w:p>
    <w:p w14:paraId="345D20A5" w14:textId="77777777" w:rsidR="00B4450F" w:rsidRDefault="00B4450F" w:rsidP="00527F5D">
      <w:pPr>
        <w:pStyle w:val="ChapterHeaders"/>
      </w:pPr>
      <w:bookmarkStart w:id="11" w:name="_Toc25836939"/>
    </w:p>
    <w:p w14:paraId="1B455878" w14:textId="3C195EF8" w:rsidR="00196742" w:rsidRDefault="00196742" w:rsidP="00527F5D">
      <w:pPr>
        <w:pStyle w:val="ChapterHeaders"/>
      </w:pPr>
      <w:r>
        <w:rPr>
          <w:noProof/>
        </w:rPr>
        <w:lastRenderedPageBreak/>
        <mc:AlternateContent>
          <mc:Choice Requires="wps">
            <w:drawing>
              <wp:anchor distT="0" distB="0" distL="114300" distR="114300" simplePos="0" relativeHeight="251662336" behindDoc="0" locked="0" layoutInCell="1" allowOverlap="1" wp14:anchorId="47B8E566" wp14:editId="44722788">
                <wp:simplePos x="0" y="0"/>
                <wp:positionH relativeFrom="column">
                  <wp:posOffset>-635</wp:posOffset>
                </wp:positionH>
                <wp:positionV relativeFrom="page">
                  <wp:posOffset>903605</wp:posOffset>
                </wp:positionV>
                <wp:extent cx="5760085" cy="8891905"/>
                <wp:effectExtent l="0" t="0" r="0" b="4445"/>
                <wp:wrapNone/>
                <wp:docPr id="1" name="Rectangle 1"/>
                <wp:cNvGraphicFramePr/>
                <a:graphic xmlns:a="http://schemas.openxmlformats.org/drawingml/2006/main">
                  <a:graphicData uri="http://schemas.microsoft.com/office/word/2010/wordprocessingShape">
                    <wps:wsp>
                      <wps:cNvSpPr/>
                      <wps:spPr>
                        <a:xfrm>
                          <a:off x="0" y="0"/>
                          <a:ext cx="5760085" cy="8891905"/>
                        </a:xfrm>
                        <a:prstGeom prst="rect">
                          <a:avLst/>
                        </a:prstGeom>
                        <a:noFill/>
                        <a:ln w="6350">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88AB0" id="Rectangle 1" o:spid="_x0000_s1026" style="position:absolute;margin-left:-.05pt;margin-top:71.15pt;width:453.55pt;height:70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" filled="f" stroked="f" strokeweight=".5pt">
                <v:stroke dashstyle="dash"/>
                <w10:wrap anchory="page"/>
              </v:rect>
            </w:pict>
          </mc:Fallback>
        </mc:AlternateContent>
      </w:r>
      <w:r>
        <w:t>CHAPTER 1</w:t>
      </w:r>
      <w:bookmarkEnd w:id="11"/>
    </w:p>
    <w:p w14:paraId="4E5FA1F9" w14:textId="77777777" w:rsidR="00196742" w:rsidRDefault="00196742" w:rsidP="00527F5D">
      <w:pPr>
        <w:pStyle w:val="ChapterHeaders"/>
      </w:pPr>
    </w:p>
    <w:p w14:paraId="45D5B801" w14:textId="677B03EC" w:rsidR="00196742" w:rsidRDefault="00196742" w:rsidP="00527F5D">
      <w:pPr>
        <w:pStyle w:val="ChapterHeaders"/>
      </w:pPr>
      <w:bookmarkStart w:id="12" w:name="_Toc25836940"/>
      <w:r>
        <w:t>INTRODUCTION</w:t>
      </w:r>
      <w:bookmarkEnd w:id="12"/>
    </w:p>
    <w:p w14:paraId="3300E371" w14:textId="77777777" w:rsidR="00196742" w:rsidRDefault="00196742" w:rsidP="00196742">
      <w:pPr>
        <w:pStyle w:val="ChapterHeaders"/>
      </w:pPr>
    </w:p>
    <w:p w14:paraId="7C54CA1E" w14:textId="524C9845" w:rsidR="00CF1212" w:rsidRPr="00E95EDF" w:rsidRDefault="00196742" w:rsidP="00E95EDF">
      <w:pPr>
        <w:pStyle w:val="ThesisBody"/>
        <w:jc w:val="left"/>
      </w:pPr>
      <w:r w:rsidRPr="00E95EDF">
        <w:t xml:space="preserve">The research aims to understand pollutant spread, correlation and growth </w:t>
      </w:r>
      <w:r w:rsidR="00CC31A5">
        <w:t>pattern</w:t>
      </w:r>
      <w:r w:rsidRPr="00E95EDF">
        <w:t xml:space="preserve"> over the region of</w:t>
      </w:r>
      <w:r w:rsidR="008C1E04" w:rsidRPr="00E95EDF">
        <w:t xml:space="preserve"> </w:t>
      </w:r>
      <w:r w:rsidRPr="00E95EDF">
        <w:t>Maharashtra,</w:t>
      </w:r>
      <w:r w:rsidR="008C1E04" w:rsidRPr="00E95EDF">
        <w:t xml:space="preserve"> </w:t>
      </w:r>
      <w:r w:rsidRPr="00E95EDF">
        <w:t>India.</w:t>
      </w:r>
      <w:r w:rsidRPr="00E95EDF">
        <w:br/>
        <w:t>Indian government’s first comprehensive report</w:t>
      </w:r>
      <w:r w:rsidR="003D5F7D">
        <w:t>[1]</w:t>
      </w:r>
      <w:r w:rsidRPr="00E95EDF">
        <w:t xml:space="preserve"> released stated ‘1.24 </w:t>
      </w:r>
      <w:r w:rsidR="007A6E46" w:rsidRPr="00E95EDF">
        <w:t>m</w:t>
      </w:r>
      <w:r w:rsidRPr="00E95EDF">
        <w:t xml:space="preserve">illion deaths in India are attributable to air pollution in 2017, of which 50+% were in individuals younger than 70 years’. A more recent example of </w:t>
      </w:r>
      <w:r w:rsidR="000B6CEF" w:rsidRPr="00E95EDF">
        <w:t xml:space="preserve">the </w:t>
      </w:r>
      <w:r w:rsidRPr="00E95EDF">
        <w:t>seriousness of th</w:t>
      </w:r>
      <w:r w:rsidR="00113232" w:rsidRPr="00E95EDF">
        <w:t>is</w:t>
      </w:r>
      <w:r w:rsidRPr="00E95EDF">
        <w:t xml:space="preserve"> issue is the government </w:t>
      </w:r>
      <w:r w:rsidR="000B6CEF" w:rsidRPr="00E95EDF">
        <w:t>s</w:t>
      </w:r>
      <w:r w:rsidRPr="00E95EDF">
        <w:t>chool</w:t>
      </w:r>
      <w:r w:rsidR="00B075C8" w:rsidRPr="00E95EDF">
        <w:t>’</w:t>
      </w:r>
      <w:r w:rsidRPr="00E95EDF">
        <w:t>s remaining close</w:t>
      </w:r>
      <w:r w:rsidR="00B53A65" w:rsidRPr="00E95EDF">
        <w:t>d</w:t>
      </w:r>
      <w:r w:rsidRPr="00E95EDF">
        <w:t xml:space="preserve"> for 2 days in Nov’2019 due to unbreathable living conditions post</w:t>
      </w:r>
      <w:r w:rsidR="000B6CEF" w:rsidRPr="00E95EDF">
        <w:t>-</w:t>
      </w:r>
      <w:r w:rsidRPr="00E95EDF">
        <w:t>Diwali celebration.</w:t>
      </w:r>
      <w:r w:rsidRPr="00E95EDF">
        <w:br/>
        <w:t>Building an understanding of the pattern behind Air Pollutant</w:t>
      </w:r>
      <w:r w:rsidR="000B6CEF" w:rsidRPr="00E95EDF">
        <w:t>s</w:t>
      </w:r>
      <w:r w:rsidRPr="00E95EDF">
        <w:t xml:space="preserve"> is the first step towards being able to prepare for controlling/reducing these pollutants.</w:t>
      </w:r>
    </w:p>
    <w:p w14:paraId="6734D4C9" w14:textId="77777777" w:rsidR="00CB245A" w:rsidRDefault="00CB245A" w:rsidP="00CB245A">
      <w:pPr>
        <w:pStyle w:val="ThesisBody"/>
        <w:jc w:val="left"/>
      </w:pPr>
    </w:p>
    <w:p w14:paraId="659A49DE" w14:textId="77777777" w:rsidR="00CB245A" w:rsidRDefault="00196742" w:rsidP="00CB245A">
      <w:pPr>
        <w:pStyle w:val="ThesisBody"/>
        <w:jc w:val="left"/>
      </w:pPr>
      <w:r w:rsidRPr="008C1E04">
        <w:rPr>
          <w:b/>
        </w:rPr>
        <w:t>Pas</w:t>
      </w:r>
      <w:r w:rsidR="00CF1212" w:rsidRPr="008C1E04">
        <w:rPr>
          <w:b/>
        </w:rPr>
        <w:t>t and Current</w:t>
      </w:r>
    </w:p>
    <w:p w14:paraId="76B4B504" w14:textId="0D3BCA50" w:rsidR="00CB245A" w:rsidRDefault="00196742" w:rsidP="00E95EDF">
      <w:pPr>
        <w:pStyle w:val="ThesisBody"/>
        <w:numPr>
          <w:ilvl w:val="0"/>
          <w:numId w:val="8"/>
        </w:numPr>
      </w:pPr>
      <w:r>
        <w:t>Part I</w:t>
      </w:r>
      <w:r w:rsidR="00CE546D">
        <w:t>:</w:t>
      </w:r>
      <w:r>
        <w:t xml:space="preserve"> Natural group</w:t>
      </w:r>
      <w:r w:rsidR="003D5F7D">
        <w:t>ing</w:t>
      </w:r>
      <w:r>
        <w:t xml:space="preserve"> of cities will be explained via clustering in terms of pollutants and properties of cities like elevation from sea level, population-density, total area, industrial area, number and type of industries among others.</w:t>
      </w:r>
      <w:r>
        <w:br/>
        <w:t xml:space="preserve">This will enable us </w:t>
      </w:r>
      <w:r w:rsidR="0006119A">
        <w:t xml:space="preserve">to </w:t>
      </w:r>
      <w:r>
        <w:t xml:space="preserve">compare </w:t>
      </w:r>
      <w:r w:rsidR="0006119A">
        <w:t xml:space="preserve">the </w:t>
      </w:r>
      <w:r>
        <w:t xml:space="preserve">progression of the cities through the years and answer questions like how do major </w:t>
      </w:r>
      <w:r w:rsidR="00CE546D">
        <w:t>i</w:t>
      </w:r>
      <w:r>
        <w:t xml:space="preserve">ndustrial and IT </w:t>
      </w:r>
      <w:r w:rsidR="00CE546D">
        <w:t>h</w:t>
      </w:r>
      <w:r>
        <w:t>ub based cit</w:t>
      </w:r>
      <w:r w:rsidR="00CE546D">
        <w:t xml:space="preserve">ies - </w:t>
      </w:r>
      <w:r>
        <w:t>Mumbai and Pune compare against the smaller town of Kolhapur, Nashik</w:t>
      </w:r>
      <w:r w:rsidR="00CE546D">
        <w:t>,</w:t>
      </w:r>
      <w:r>
        <w:t xml:space="preserve"> and Nagpur among others</w:t>
      </w:r>
      <w:r w:rsidR="00CB245A">
        <w:t>.</w:t>
      </w:r>
    </w:p>
    <w:p w14:paraId="1157B434" w14:textId="16A8BC6B" w:rsidR="00CB245A" w:rsidRDefault="00196742" w:rsidP="00B53A65">
      <w:pPr>
        <w:pStyle w:val="ThesisBody"/>
        <w:numPr>
          <w:ilvl w:val="0"/>
          <w:numId w:val="8"/>
        </w:numPr>
      </w:pPr>
      <w:r>
        <w:t>PART II</w:t>
      </w:r>
      <w:r w:rsidR="00CE546D">
        <w:t>:</w:t>
      </w:r>
      <w:r>
        <w:t xml:space="preserve"> We will use PCA to understand the interaction between the pollutant</w:t>
      </w:r>
      <w:r w:rsidR="00CC6016">
        <w:t>s</w:t>
      </w:r>
      <w:r>
        <w:t xml:space="preserve">, by quantifying their </w:t>
      </w:r>
      <w:r w:rsidR="003D5F7D">
        <w:t xml:space="preserve">combined </w:t>
      </w:r>
      <w:r>
        <w:t>loading on individual components.</w:t>
      </w:r>
      <w:r>
        <w:br/>
        <w:t>With the knowledge of</w:t>
      </w:r>
      <w:r w:rsidR="0006119A">
        <w:t xml:space="preserve"> the</w:t>
      </w:r>
      <w:r>
        <w:t xml:space="preserve"> impact </w:t>
      </w:r>
      <w:r w:rsidR="00CE546D">
        <w:t xml:space="preserve">of </w:t>
      </w:r>
      <w:bookmarkStart w:id="13" w:name="_Hlk25747031"/>
      <w:r w:rsidR="00893D6F">
        <w:t>SO₂</w:t>
      </w:r>
      <w:r>
        <w:t xml:space="preserve"> </w:t>
      </w:r>
      <w:bookmarkEnd w:id="13"/>
      <w:r>
        <w:t xml:space="preserve">on </w:t>
      </w:r>
      <w:r w:rsidR="00893D6F">
        <w:t>NO₂</w:t>
      </w:r>
      <w:r>
        <w:t xml:space="preserve"> concentration</w:t>
      </w:r>
      <w:r w:rsidR="00CE546D">
        <w:t>,</w:t>
      </w:r>
      <w:r>
        <w:t xml:space="preserve"> we will be able to plan better control measure</w:t>
      </w:r>
      <w:r w:rsidR="00CC6016">
        <w:t>s</w:t>
      </w:r>
      <w:r>
        <w:t xml:space="preserve"> for both.</w:t>
      </w:r>
    </w:p>
    <w:p w14:paraId="1DBA99C5" w14:textId="77777777" w:rsidR="00CB245A" w:rsidRDefault="00196742" w:rsidP="00CB245A">
      <w:pPr>
        <w:pStyle w:val="ThesisBody"/>
        <w:jc w:val="left"/>
      </w:pPr>
      <w:r w:rsidRPr="00CB245A">
        <w:rPr>
          <w:b/>
        </w:rPr>
        <w:t>Future</w:t>
      </w:r>
    </w:p>
    <w:p w14:paraId="4422412A" w14:textId="0DF6DF59" w:rsidR="00196742" w:rsidRDefault="00196742" w:rsidP="00B92143">
      <w:pPr>
        <w:pStyle w:val="ThesisBody"/>
        <w:numPr>
          <w:ilvl w:val="0"/>
          <w:numId w:val="7"/>
        </w:numPr>
        <w:jc w:val="left"/>
      </w:pPr>
      <w:r>
        <w:t>PART III</w:t>
      </w:r>
      <w:r w:rsidR="004B4042">
        <w:t>:</w:t>
      </w:r>
      <w:r>
        <w:t xml:space="preserve"> Time Series analysis to predict when the pollutant concentration will go beyond </w:t>
      </w:r>
      <w:r w:rsidR="004B4042">
        <w:t xml:space="preserve">an </w:t>
      </w:r>
      <w:r>
        <w:t>acceptable government standard.</w:t>
      </w:r>
      <w:r>
        <w:br/>
        <w:t xml:space="preserve">This exercise </w:t>
      </w:r>
      <w:r w:rsidR="00893D6F">
        <w:t xml:space="preserve">may </w:t>
      </w:r>
      <w:r>
        <w:t>give us a time frame for our action items.</w:t>
      </w:r>
    </w:p>
    <w:p w14:paraId="5AEE5521" w14:textId="22A16A70" w:rsidR="00196742" w:rsidRDefault="00196742" w:rsidP="006050EA">
      <w:pPr>
        <w:pStyle w:val="ThesisBody"/>
      </w:pPr>
    </w:p>
    <w:p w14:paraId="257D1D56" w14:textId="4BDB2D21" w:rsidR="00861969" w:rsidRDefault="00861969" w:rsidP="006050EA">
      <w:pPr>
        <w:pStyle w:val="ThesisBody"/>
      </w:pPr>
    </w:p>
    <w:p w14:paraId="79F6DA77" w14:textId="77777777" w:rsidR="00861969" w:rsidRDefault="00861969" w:rsidP="00861969">
      <w:pPr>
        <w:pStyle w:val="ChapterHeaders"/>
      </w:pPr>
    </w:p>
    <w:p w14:paraId="5F968E66" w14:textId="77777777" w:rsidR="0075395E" w:rsidRDefault="0075395E" w:rsidP="00527F5D">
      <w:pPr>
        <w:pStyle w:val="ChapterHeaders"/>
      </w:pPr>
    </w:p>
    <w:p w14:paraId="203AE7F1" w14:textId="29965CE1" w:rsidR="00861969" w:rsidRPr="0075395E" w:rsidRDefault="00861969" w:rsidP="00527F5D">
      <w:pPr>
        <w:pStyle w:val="ChapterHeaders"/>
      </w:pPr>
      <w:bookmarkStart w:id="14" w:name="_Toc25836941"/>
      <w:r w:rsidRPr="0075395E">
        <w:lastRenderedPageBreak/>
        <w:t>CHAPTER 2</w:t>
      </w:r>
      <w:bookmarkEnd w:id="14"/>
    </w:p>
    <w:p w14:paraId="0EE0C971" w14:textId="77777777" w:rsidR="00861969" w:rsidRDefault="00861969" w:rsidP="00527F5D">
      <w:pPr>
        <w:pStyle w:val="ChapterHeaders"/>
      </w:pPr>
    </w:p>
    <w:p w14:paraId="609CB310" w14:textId="1719875D" w:rsidR="00861969" w:rsidRDefault="00861969" w:rsidP="00527F5D">
      <w:pPr>
        <w:pStyle w:val="ChapterHeaders"/>
      </w:pPr>
      <w:bookmarkStart w:id="15" w:name="_Toc25836942"/>
      <w:r>
        <w:t>BACKGROUND AND LITERATURE REVIEW</w:t>
      </w:r>
      <w:bookmarkEnd w:id="15"/>
    </w:p>
    <w:p w14:paraId="768E63CC" w14:textId="77777777" w:rsidR="00861969" w:rsidRPr="00397234" w:rsidRDefault="00861969" w:rsidP="00397234">
      <w:pPr>
        <w:pStyle w:val="ThesisBody"/>
      </w:pPr>
    </w:p>
    <w:p w14:paraId="4F977408" w14:textId="02AB0D20" w:rsidR="00861969" w:rsidRPr="00397234" w:rsidRDefault="00861969" w:rsidP="00397234">
      <w:pPr>
        <w:pStyle w:val="ThesisBody"/>
      </w:pPr>
      <w:r w:rsidRPr="00397234">
        <w:t xml:space="preserve">Most of the studies of similar nature are targeted at explaining these variable concentrations at City level, observing the pattern over the Season (New York [2]) and Nature of Area (Madrid’s Metropolitan vs Rural part [3]). Another study based on </w:t>
      </w:r>
      <w:r w:rsidR="004B4042" w:rsidRPr="00397234">
        <w:t xml:space="preserve">the </w:t>
      </w:r>
      <w:r w:rsidRPr="00397234">
        <w:t>city of Kolkata, India [4], attempts to quantify pollutants in different part</w:t>
      </w:r>
      <w:r w:rsidR="00D61F1D" w:rsidRPr="00397234">
        <w:t>s</w:t>
      </w:r>
      <w:r w:rsidRPr="00397234">
        <w:t xml:space="preserve"> of </w:t>
      </w:r>
      <w:r w:rsidR="00D61F1D" w:rsidRPr="00397234">
        <w:t xml:space="preserve">the </w:t>
      </w:r>
      <w:r w:rsidRPr="00397234">
        <w:t>city and during different time frame</w:t>
      </w:r>
      <w:r w:rsidR="00D61F1D" w:rsidRPr="00397234">
        <w:t>s</w:t>
      </w:r>
      <w:r w:rsidRPr="00397234">
        <w:t xml:space="preserve"> within the day.</w:t>
      </w:r>
      <w:r w:rsidRPr="00397234">
        <w:br/>
        <w:t>Our study uses approaches applied in these analys</w:t>
      </w:r>
      <w:r w:rsidR="0006119A" w:rsidRPr="00397234">
        <w:t>e</w:t>
      </w:r>
      <w:r w:rsidRPr="00397234">
        <w:t xml:space="preserve">s on a broader level </w:t>
      </w:r>
      <w:r w:rsidR="003F5B37" w:rsidRPr="00397234">
        <w:t xml:space="preserve">for a </w:t>
      </w:r>
      <w:r w:rsidRPr="00397234">
        <w:t>set of neighbouring cities i.e. State Level; while comparing the cities distinguishable attributes impact on pollutant concentrations</w:t>
      </w:r>
      <w:r w:rsidRPr="00397234">
        <w:br/>
        <w:t xml:space="preserve">One of the innovative attempts towards explaining </w:t>
      </w:r>
      <w:r w:rsidR="001147C2" w:rsidRPr="00397234">
        <w:t xml:space="preserve">the </w:t>
      </w:r>
      <w:r w:rsidRPr="00397234">
        <w:t xml:space="preserve">pollutant behaviour via visual representation for Hong Kong city[5] also elaborates on the Time Series nature of pollutant concentrations. While this study concentrated on exploring the interaction between </w:t>
      </w:r>
      <w:r w:rsidR="001147C2" w:rsidRPr="00397234">
        <w:t xml:space="preserve">the </w:t>
      </w:r>
      <w:r w:rsidRPr="00397234">
        <w:t>pollutant</w:t>
      </w:r>
      <w:r w:rsidR="001147C2" w:rsidRPr="00397234">
        <w:t>s</w:t>
      </w:r>
      <w:r w:rsidRPr="00397234">
        <w:t xml:space="preserve"> over time, we will be concentrating on forecasting their concentration in the future.</w:t>
      </w:r>
    </w:p>
    <w:p w14:paraId="325F305E" w14:textId="1D3900B0" w:rsidR="00861969" w:rsidRPr="00397234" w:rsidRDefault="00861969" w:rsidP="00397234">
      <w:pPr>
        <w:pStyle w:val="ThesisBody"/>
      </w:pPr>
    </w:p>
    <w:p w14:paraId="2B963B29" w14:textId="77777777" w:rsidR="00F977CA" w:rsidRDefault="00F977CA" w:rsidP="00926F02">
      <w:pPr>
        <w:pStyle w:val="ChapterHeaders"/>
      </w:pPr>
    </w:p>
    <w:p w14:paraId="6A0479F1" w14:textId="77777777" w:rsidR="00F977CA" w:rsidRDefault="00F977CA" w:rsidP="00926F02">
      <w:pPr>
        <w:pStyle w:val="ChapterHeaders"/>
      </w:pPr>
    </w:p>
    <w:p w14:paraId="150B0B9D" w14:textId="77777777" w:rsidR="00F977CA" w:rsidRDefault="00F977CA" w:rsidP="00926F02">
      <w:pPr>
        <w:pStyle w:val="ChapterHeaders"/>
      </w:pPr>
    </w:p>
    <w:p w14:paraId="38379934" w14:textId="77777777" w:rsidR="00F977CA" w:rsidRDefault="00F977CA" w:rsidP="00926F02">
      <w:pPr>
        <w:pStyle w:val="ChapterHeaders"/>
      </w:pPr>
    </w:p>
    <w:p w14:paraId="58F5A898" w14:textId="77777777" w:rsidR="00F977CA" w:rsidRDefault="00F977CA" w:rsidP="00926F02">
      <w:pPr>
        <w:pStyle w:val="ChapterHeaders"/>
      </w:pPr>
    </w:p>
    <w:p w14:paraId="52982A8A" w14:textId="77777777" w:rsidR="00F977CA" w:rsidRDefault="00F977CA" w:rsidP="00926F02">
      <w:pPr>
        <w:pStyle w:val="ChapterHeaders"/>
      </w:pPr>
    </w:p>
    <w:p w14:paraId="75ABD539" w14:textId="77777777" w:rsidR="00F977CA" w:rsidRDefault="00F977CA" w:rsidP="00926F02">
      <w:pPr>
        <w:pStyle w:val="ChapterHeaders"/>
      </w:pPr>
    </w:p>
    <w:p w14:paraId="4DEC8F5D" w14:textId="77777777" w:rsidR="00F977CA" w:rsidRDefault="00F977CA" w:rsidP="00926F02">
      <w:pPr>
        <w:pStyle w:val="ChapterHeaders"/>
      </w:pPr>
    </w:p>
    <w:p w14:paraId="70F14FB8" w14:textId="77777777" w:rsidR="00F977CA" w:rsidRDefault="00F977CA" w:rsidP="00926F02">
      <w:pPr>
        <w:pStyle w:val="ChapterHeaders"/>
      </w:pPr>
    </w:p>
    <w:p w14:paraId="439BF537" w14:textId="77777777" w:rsidR="00F977CA" w:rsidRDefault="00F977CA" w:rsidP="00926F02">
      <w:pPr>
        <w:pStyle w:val="ChapterHeaders"/>
      </w:pPr>
    </w:p>
    <w:p w14:paraId="15609B50" w14:textId="77777777" w:rsidR="00F977CA" w:rsidRDefault="00F977CA" w:rsidP="00926F02">
      <w:pPr>
        <w:pStyle w:val="ChapterHeaders"/>
      </w:pPr>
    </w:p>
    <w:p w14:paraId="5DC15FF5" w14:textId="77777777" w:rsidR="00F977CA" w:rsidRDefault="00F977CA" w:rsidP="00926F02">
      <w:pPr>
        <w:pStyle w:val="ChapterHeaders"/>
      </w:pPr>
    </w:p>
    <w:p w14:paraId="1C1CEDC2" w14:textId="77777777" w:rsidR="00F977CA" w:rsidRDefault="00F977CA" w:rsidP="00926F02">
      <w:pPr>
        <w:pStyle w:val="ChapterHeaders"/>
      </w:pPr>
    </w:p>
    <w:p w14:paraId="4525A215" w14:textId="77777777" w:rsidR="00B4450F" w:rsidRDefault="00B4450F" w:rsidP="00527F5D">
      <w:pPr>
        <w:pStyle w:val="ChapterHeaders"/>
      </w:pPr>
      <w:bookmarkStart w:id="16" w:name="_Toc25836943"/>
    </w:p>
    <w:p w14:paraId="43BD41EF" w14:textId="77777777" w:rsidR="00B4450F" w:rsidRDefault="00B4450F" w:rsidP="00527F5D">
      <w:pPr>
        <w:pStyle w:val="ChapterHeaders"/>
      </w:pPr>
    </w:p>
    <w:p w14:paraId="1D688DA3" w14:textId="77777777" w:rsidR="00B4450F" w:rsidRDefault="00B4450F" w:rsidP="00527F5D">
      <w:pPr>
        <w:pStyle w:val="ChapterHeaders"/>
      </w:pPr>
    </w:p>
    <w:p w14:paraId="7881BFB5" w14:textId="77777777" w:rsidR="00B4450F" w:rsidRDefault="00B4450F" w:rsidP="00527F5D">
      <w:pPr>
        <w:pStyle w:val="ChapterHeaders"/>
      </w:pPr>
    </w:p>
    <w:p w14:paraId="3417BC47" w14:textId="4F0E73EA" w:rsidR="002063F1" w:rsidRPr="002063F1" w:rsidRDefault="00296A47" w:rsidP="00527F5D">
      <w:pPr>
        <w:pStyle w:val="ChapterHeaders"/>
      </w:pPr>
      <w:r w:rsidRPr="002063F1">
        <w:lastRenderedPageBreak/>
        <w:t>CHAPTER 3</w:t>
      </w:r>
      <w:bookmarkEnd w:id="16"/>
    </w:p>
    <w:p w14:paraId="1EFAC56A" w14:textId="77777777" w:rsidR="002063F1" w:rsidRDefault="002063F1" w:rsidP="00527F5D">
      <w:pPr>
        <w:pStyle w:val="ChapterHeaders"/>
      </w:pPr>
    </w:p>
    <w:p w14:paraId="4F1A9610" w14:textId="386AA8FD" w:rsidR="00926F02" w:rsidRPr="002063F1" w:rsidRDefault="00296A47" w:rsidP="00527F5D">
      <w:pPr>
        <w:pStyle w:val="ChapterHeaders"/>
      </w:pPr>
      <w:bookmarkStart w:id="17" w:name="_Toc25836944"/>
      <w:r w:rsidRPr="002063F1">
        <w:t>ANALYSIS</w:t>
      </w:r>
      <w:bookmarkEnd w:id="17"/>
    </w:p>
    <w:p w14:paraId="7BA2FE58" w14:textId="77777777" w:rsidR="00926F02" w:rsidRPr="009B012E" w:rsidRDefault="00926F02" w:rsidP="00926F02">
      <w:pPr>
        <w:pStyle w:val="ChapterHeaders"/>
      </w:pPr>
    </w:p>
    <w:p w14:paraId="42B49675" w14:textId="1E7DE3A9" w:rsidR="00926F02" w:rsidRPr="009B012E" w:rsidRDefault="00926F02" w:rsidP="002063F1">
      <w:pPr>
        <w:pStyle w:val="ChapterHeaders"/>
        <w:ind w:left="0"/>
        <w:jc w:val="both"/>
      </w:pPr>
      <w:bookmarkStart w:id="18" w:name="_Toc25836945"/>
      <w:r w:rsidRPr="009B012E">
        <w:t>Data Preparation</w:t>
      </w:r>
      <w:bookmarkEnd w:id="18"/>
    </w:p>
    <w:p w14:paraId="15EE9EA5" w14:textId="1BEA1D9B" w:rsidR="00244ECE" w:rsidRDefault="00926F02" w:rsidP="00926F02">
      <w:pPr>
        <w:pStyle w:val="ThesisBody"/>
      </w:pPr>
      <w:r w:rsidRPr="00397234">
        <w:t>Pollutant</w:t>
      </w:r>
      <w:r w:rsidR="001147C2" w:rsidRPr="00397234">
        <w:t>s</w:t>
      </w:r>
      <w:r w:rsidRPr="00397234">
        <w:t xml:space="preserve"> data for </w:t>
      </w:r>
      <w:r w:rsidR="00893D6F" w:rsidRPr="00397234">
        <w:t>SO₂</w:t>
      </w:r>
      <w:r w:rsidRPr="00397234">
        <w:t xml:space="preserve">, </w:t>
      </w:r>
      <w:r w:rsidR="00893D6F" w:rsidRPr="00397234">
        <w:t>NO₂</w:t>
      </w:r>
      <w:r w:rsidRPr="00397234">
        <w:t>, SPM10 &amp; SPM2.5 was aggregated for each city at monthly level</w:t>
      </w:r>
      <w:r w:rsidR="005C538A" w:rsidRPr="00397234">
        <w:t xml:space="preserve">s </w:t>
      </w:r>
      <w:r w:rsidRPr="00397234">
        <w:t>and percentile 10, 50</w:t>
      </w:r>
      <w:r w:rsidR="00F323B4" w:rsidRPr="00397234">
        <w:t xml:space="preserve"> </w:t>
      </w:r>
      <w:r w:rsidRPr="00397234">
        <w:t>&amp; 90 were calculated to represent the range. We calculated month on month increase for these percentile values</w:t>
      </w:r>
      <w:r w:rsidR="00B24E74" w:rsidRPr="00397234">
        <w:t xml:space="preserve"> for tracking </w:t>
      </w:r>
      <w:r w:rsidR="00B80E53" w:rsidRPr="00397234">
        <w:t>their</w:t>
      </w:r>
      <w:r w:rsidR="00B24E74" w:rsidRPr="00397234">
        <w:t xml:space="preserve"> seasonal pattern</w:t>
      </w:r>
      <w:r w:rsidRPr="00397234">
        <w:t xml:space="preserve">. </w:t>
      </w:r>
      <w:r w:rsidR="00B24E74" w:rsidRPr="00397234">
        <w:t xml:space="preserve">Percentile 50 values were used for </w:t>
      </w:r>
      <w:r w:rsidR="0008382D" w:rsidRPr="00397234">
        <w:t xml:space="preserve">the </w:t>
      </w:r>
      <w:r w:rsidR="00B24E74" w:rsidRPr="00397234">
        <w:t>final comparison</w:t>
      </w:r>
      <w:r w:rsidR="00B24E74">
        <w:t>.</w:t>
      </w:r>
    </w:p>
    <w:p w14:paraId="3632E73E" w14:textId="5640BEEC" w:rsidR="00244ECE" w:rsidRDefault="00926F02" w:rsidP="00926F02">
      <w:pPr>
        <w:pStyle w:val="ThesisBody"/>
      </w:pPr>
      <w:r>
        <w:t xml:space="preserve">Other </w:t>
      </w:r>
      <w:r w:rsidR="00244ECE">
        <w:t xml:space="preserve">features </w:t>
      </w:r>
      <w:r>
        <w:t xml:space="preserve">that are merged with the data </w:t>
      </w:r>
      <w:r w:rsidR="00DD3CBE">
        <w:t>are:</w:t>
      </w:r>
    </w:p>
    <w:p w14:paraId="36F4B4FA" w14:textId="69C9AF22" w:rsidR="00244ECE" w:rsidRDefault="00926F02" w:rsidP="004F3A5F">
      <w:pPr>
        <w:pStyle w:val="ThesisBody"/>
        <w:numPr>
          <w:ilvl w:val="0"/>
          <w:numId w:val="15"/>
        </w:numPr>
      </w:pPr>
      <w:r>
        <w:t xml:space="preserve">Population </w:t>
      </w:r>
      <w:r w:rsidRPr="00027D35">
        <w:t>&amp;</w:t>
      </w:r>
      <w:r>
        <w:t xml:space="preserve"> Population Density</w:t>
      </w:r>
    </w:p>
    <w:p w14:paraId="4FE33352" w14:textId="25E3A2FE" w:rsidR="00244ECE" w:rsidRDefault="00926F02" w:rsidP="00244ECE">
      <w:pPr>
        <w:pStyle w:val="ThesisBody"/>
        <w:numPr>
          <w:ilvl w:val="0"/>
          <w:numId w:val="15"/>
        </w:numPr>
      </w:pPr>
      <w:r>
        <w:t>Elevation from sea level</w:t>
      </w:r>
    </w:p>
    <w:p w14:paraId="350C2B6C" w14:textId="77C3B3A9" w:rsidR="00244ECE" w:rsidRDefault="00926F02" w:rsidP="00244ECE">
      <w:pPr>
        <w:pStyle w:val="ThesisBody"/>
        <w:numPr>
          <w:ilvl w:val="0"/>
          <w:numId w:val="15"/>
        </w:numPr>
      </w:pPr>
      <w:r>
        <w:t>Total/Forest/</w:t>
      </w:r>
      <w:r w:rsidR="003D3148">
        <w:t>Industrial</w:t>
      </w:r>
      <w:r w:rsidR="00B80E53">
        <w:t xml:space="preserve"> </w:t>
      </w:r>
      <w:r w:rsidR="003D3148">
        <w:t>area</w:t>
      </w:r>
      <w:r w:rsidR="00B80E53">
        <w:t xml:space="preserve"> spread</w:t>
      </w:r>
      <w:r>
        <w:t xml:space="preserve"> and </w:t>
      </w:r>
      <w:r w:rsidR="000D6D10">
        <w:t xml:space="preserve">respective </w:t>
      </w:r>
      <w:r>
        <w:t>percentage</w:t>
      </w:r>
      <w:r w:rsidR="000D6D10">
        <w:t>s</w:t>
      </w:r>
    </w:p>
    <w:p w14:paraId="1F179CE4" w14:textId="29D04458" w:rsidR="000D6D10" w:rsidRDefault="00926F02" w:rsidP="00244ECE">
      <w:pPr>
        <w:pStyle w:val="ThesisBody"/>
        <w:numPr>
          <w:ilvl w:val="0"/>
          <w:numId w:val="15"/>
        </w:numPr>
      </w:pPr>
      <w:r>
        <w:t xml:space="preserve">Roads </w:t>
      </w:r>
    </w:p>
    <w:p w14:paraId="4149D15F" w14:textId="1164402D" w:rsidR="000D6D10" w:rsidRDefault="00244ECE" w:rsidP="000D6D10">
      <w:pPr>
        <w:pStyle w:val="ThesisBody"/>
        <w:numPr>
          <w:ilvl w:val="1"/>
          <w:numId w:val="15"/>
        </w:numPr>
      </w:pPr>
      <w:r>
        <w:t>n</w:t>
      </w:r>
      <w:r w:rsidR="00926F02">
        <w:t>ational/</w:t>
      </w:r>
      <w:r>
        <w:t>s</w:t>
      </w:r>
      <w:r w:rsidR="00926F02">
        <w:t>tate/</w:t>
      </w:r>
      <w:r>
        <w:t>d</w:t>
      </w:r>
      <w:r w:rsidR="00926F02">
        <w:t>istrict/</w:t>
      </w:r>
      <w:r>
        <w:t>r</w:t>
      </w:r>
      <w:r w:rsidR="00926F02">
        <w:t>ural</w:t>
      </w:r>
    </w:p>
    <w:p w14:paraId="7C1C089D" w14:textId="4276B51B" w:rsidR="00244ECE" w:rsidRDefault="0008382D" w:rsidP="004F3A5F">
      <w:pPr>
        <w:pStyle w:val="ThesisBody"/>
        <w:numPr>
          <w:ilvl w:val="1"/>
          <w:numId w:val="15"/>
        </w:numPr>
      </w:pPr>
      <w:r>
        <w:t xml:space="preserve">A </w:t>
      </w:r>
      <w:r w:rsidR="00B80E53">
        <w:t xml:space="preserve">representative of automobile </w:t>
      </w:r>
      <w:r w:rsidR="000D6D10">
        <w:t>circulations</w:t>
      </w:r>
      <w:r>
        <w:t xml:space="preserve"> &amp; count</w:t>
      </w:r>
    </w:p>
    <w:p w14:paraId="39193D7A" w14:textId="4DB1FBC8" w:rsidR="00244ECE" w:rsidRDefault="00926F02" w:rsidP="00244ECE">
      <w:pPr>
        <w:pStyle w:val="ThesisBody"/>
        <w:numPr>
          <w:ilvl w:val="0"/>
          <w:numId w:val="15"/>
        </w:numPr>
      </w:pPr>
      <w:r>
        <w:t>Rail line</w:t>
      </w:r>
    </w:p>
    <w:p w14:paraId="5B1BF638" w14:textId="401504B8" w:rsidR="000D6D10" w:rsidRDefault="00926F02" w:rsidP="00244ECE">
      <w:pPr>
        <w:pStyle w:val="ThesisBody"/>
        <w:numPr>
          <w:ilvl w:val="0"/>
          <w:numId w:val="15"/>
        </w:numPr>
      </w:pPr>
      <w:r>
        <w:t xml:space="preserve">Industrial </w:t>
      </w:r>
      <w:r w:rsidR="000D6D10">
        <w:t xml:space="preserve"> </w:t>
      </w:r>
    </w:p>
    <w:p w14:paraId="3D79DF52" w14:textId="5978D8B6" w:rsidR="000D6D10" w:rsidRDefault="000D6D10" w:rsidP="000D6D10">
      <w:pPr>
        <w:pStyle w:val="ThesisBody"/>
        <w:numPr>
          <w:ilvl w:val="1"/>
          <w:numId w:val="15"/>
        </w:numPr>
      </w:pPr>
      <w:r>
        <w:t>s</w:t>
      </w:r>
      <w:r w:rsidR="00926F02">
        <w:t>ervices/</w:t>
      </w:r>
      <w:r>
        <w:t>m</w:t>
      </w:r>
      <w:r w:rsidR="00926F02">
        <w:t>anufacturing</w:t>
      </w:r>
      <w:r w:rsidR="00926F02" w:rsidRPr="00813267">
        <w:t xml:space="preserve"> </w:t>
      </w:r>
    </w:p>
    <w:p w14:paraId="0F67A8A3" w14:textId="22B98CF0" w:rsidR="00244ECE" w:rsidRDefault="000D6D10" w:rsidP="004F3A5F">
      <w:pPr>
        <w:pStyle w:val="ThesisBody"/>
        <w:numPr>
          <w:ilvl w:val="1"/>
          <w:numId w:val="15"/>
        </w:numPr>
      </w:pPr>
      <w:r>
        <w:t>m</w:t>
      </w:r>
      <w:r w:rsidR="00926F02">
        <w:t>icro</w:t>
      </w:r>
      <w:r>
        <w:t>/m</w:t>
      </w:r>
      <w:r w:rsidR="00926F02">
        <w:t>ini</w:t>
      </w:r>
      <w:r>
        <w:t>/m</w:t>
      </w:r>
      <w:r w:rsidR="00926F02">
        <w:t>edium</w:t>
      </w:r>
      <w:r>
        <w:t>/l</w:t>
      </w:r>
      <w:r w:rsidR="00926F02">
        <w:t>arge</w:t>
      </w:r>
    </w:p>
    <w:p w14:paraId="50BE0816" w14:textId="4360949A" w:rsidR="00B80E53" w:rsidRDefault="00926F02" w:rsidP="004F3A5F">
      <w:pPr>
        <w:pStyle w:val="ThesisBody"/>
        <w:ind w:left="360"/>
      </w:pPr>
      <w:r>
        <w:t xml:space="preserve">Few </w:t>
      </w:r>
      <w:r w:rsidR="00E413A1">
        <w:t>i</w:t>
      </w:r>
      <w:r>
        <w:t>nteraction variable</w:t>
      </w:r>
      <w:r w:rsidR="00E413A1">
        <w:t>s</w:t>
      </w:r>
      <w:r>
        <w:t xml:space="preserve"> </w:t>
      </w:r>
      <w:r w:rsidR="00B80E53">
        <w:t xml:space="preserve">were </w:t>
      </w:r>
      <w:r>
        <w:t xml:space="preserve">calculated like </w:t>
      </w:r>
    </w:p>
    <w:p w14:paraId="235E94FD" w14:textId="6BD4F2B5" w:rsidR="00B80E53" w:rsidRDefault="00926F02" w:rsidP="00244ECE">
      <w:pPr>
        <w:pStyle w:val="ThesisBody"/>
        <w:numPr>
          <w:ilvl w:val="0"/>
          <w:numId w:val="15"/>
        </w:numPr>
      </w:pPr>
      <w:r>
        <w:t xml:space="preserve">Rainfall per Area </w:t>
      </w:r>
    </w:p>
    <w:p w14:paraId="5A9056DD" w14:textId="25FAFE33" w:rsidR="00926F02" w:rsidRDefault="00926F02" w:rsidP="004F3A5F">
      <w:pPr>
        <w:pStyle w:val="ThesisBody"/>
        <w:numPr>
          <w:ilvl w:val="0"/>
          <w:numId w:val="15"/>
        </w:numPr>
      </w:pPr>
      <w:r>
        <w:t>Industrial</w:t>
      </w:r>
      <w:r w:rsidR="00B80E53">
        <w:t xml:space="preserve"> area </w:t>
      </w:r>
      <w:r>
        <w:t>per Forest area</w:t>
      </w:r>
      <w:r w:rsidR="00B80E53">
        <w:t xml:space="preserve"> among others.</w:t>
      </w:r>
    </w:p>
    <w:p w14:paraId="032DA6B1" w14:textId="77777777" w:rsidR="002063F1" w:rsidRDefault="002063F1" w:rsidP="00926F02">
      <w:pPr>
        <w:pStyle w:val="ThesisBody"/>
      </w:pPr>
    </w:p>
    <w:p w14:paraId="6E614123" w14:textId="77777777" w:rsidR="00926F02" w:rsidRPr="00204FCF" w:rsidRDefault="00926F02" w:rsidP="00926F02">
      <w:pPr>
        <w:pStyle w:val="ThesisBody"/>
        <w:rPr>
          <w:b/>
          <w:bCs/>
        </w:rPr>
      </w:pPr>
      <w:r w:rsidRPr="00204FCF">
        <w:rPr>
          <w:b/>
          <w:bCs/>
        </w:rPr>
        <w:t xml:space="preserve">Clustering </w:t>
      </w:r>
    </w:p>
    <w:p w14:paraId="240CC84A" w14:textId="1D0C0501" w:rsidR="00926F02" w:rsidRPr="00921535" w:rsidRDefault="00926F02" w:rsidP="00921535">
      <w:pPr>
        <w:pStyle w:val="ThesisBody"/>
      </w:pPr>
      <w:r w:rsidRPr="00921535">
        <w:t>We performed two</w:t>
      </w:r>
      <w:r w:rsidR="007409A5" w:rsidRPr="00921535">
        <w:t>-</w:t>
      </w:r>
      <w:r w:rsidRPr="00921535">
        <w:t>level</w:t>
      </w:r>
      <w:r w:rsidR="007409A5" w:rsidRPr="00921535">
        <w:t>s</w:t>
      </w:r>
      <w:r w:rsidRPr="00921535">
        <w:t xml:space="preserve"> of clustering</w:t>
      </w:r>
      <w:r w:rsidR="00121508" w:rsidRPr="00921535">
        <w:t>,</w:t>
      </w:r>
      <w:r w:rsidRPr="00921535">
        <w:t xml:space="preserve"> first was all variable</w:t>
      </w:r>
      <w:r w:rsidR="007409A5" w:rsidRPr="00921535">
        <w:t>s</w:t>
      </w:r>
      <w:r w:rsidRPr="00921535">
        <w:t xml:space="preserve"> f</w:t>
      </w:r>
      <w:r w:rsidR="007409A5" w:rsidRPr="00921535">
        <w:t xml:space="preserve">rom </w:t>
      </w:r>
      <w:r w:rsidRPr="00921535">
        <w:t xml:space="preserve">2004-10 and </w:t>
      </w:r>
      <w:r w:rsidR="007409A5" w:rsidRPr="00921535">
        <w:t xml:space="preserve">the </w:t>
      </w:r>
      <w:r w:rsidRPr="00921535">
        <w:t xml:space="preserve">next set was limited to pollutant information from 1987-2015, purely due </w:t>
      </w:r>
      <w:r w:rsidR="00F40BAD" w:rsidRPr="00921535">
        <w:t>to lack</w:t>
      </w:r>
      <w:r w:rsidRPr="00921535">
        <w:t xml:space="preserve"> of availability of data. The natural grouping found in the first exercise was validated against the longer range of </w:t>
      </w:r>
      <w:r w:rsidR="004B5D08" w:rsidRPr="00921535">
        <w:t xml:space="preserve">the </w:t>
      </w:r>
      <w:r w:rsidRPr="00921535">
        <w:t>second cluster. All variables were scaled for consistency and equa</w:t>
      </w:r>
      <w:r w:rsidR="00F5732E" w:rsidRPr="004F3A5F">
        <w:t>l weightage</w:t>
      </w:r>
      <w:r w:rsidRPr="00921535">
        <w:t>.</w:t>
      </w:r>
    </w:p>
    <w:p w14:paraId="196C7A01" w14:textId="7E2CE893" w:rsidR="00926F02" w:rsidRPr="00921535" w:rsidRDefault="00926F02" w:rsidP="00921535">
      <w:pPr>
        <w:pStyle w:val="ThesisBody"/>
      </w:pPr>
      <w:r w:rsidRPr="00921535">
        <w:t>Silhouette Analysis and Elbow curve</w:t>
      </w:r>
      <w:r w:rsidR="004B5D08" w:rsidRPr="00921535">
        <w:t>s</w:t>
      </w:r>
      <w:r w:rsidRPr="00921535">
        <w:t xml:space="preserve"> were used to decide the ideal number of clusters.</w:t>
      </w:r>
    </w:p>
    <w:p w14:paraId="719137E6" w14:textId="77777777" w:rsidR="00926F02" w:rsidRDefault="00926F02" w:rsidP="00926F02">
      <w:pPr>
        <w:rPr>
          <w:rFonts w:ascii="Times New Roman" w:hAnsi="Times New Roman" w:cs="Times New Roman"/>
          <w:sz w:val="24"/>
          <w:szCs w:val="24"/>
        </w:rPr>
      </w:pPr>
    </w:p>
    <w:p w14:paraId="6B1A73F4" w14:textId="77777777" w:rsidR="00926F02" w:rsidRDefault="00926F02" w:rsidP="00926F02">
      <w:pPr>
        <w:pStyle w:val="ThesisBody"/>
      </w:pPr>
      <w:r>
        <w:t>PCA and Timeseries analysis is pending and will be carried out in the 2</w:t>
      </w:r>
      <w:r w:rsidRPr="00F62F9B">
        <w:rPr>
          <w:vertAlign w:val="superscript"/>
        </w:rPr>
        <w:t>nd</w:t>
      </w:r>
      <w:r>
        <w:t xml:space="preserve"> half of the term.</w:t>
      </w:r>
    </w:p>
    <w:p w14:paraId="4B944B12" w14:textId="77777777" w:rsidR="00CF26C0" w:rsidRDefault="00CF26C0" w:rsidP="00527F5D">
      <w:pPr>
        <w:pStyle w:val="ChapterHeaders"/>
      </w:pPr>
      <w:bookmarkStart w:id="19" w:name="_Toc25836946"/>
    </w:p>
    <w:p w14:paraId="52BFEB19" w14:textId="77777777" w:rsidR="00B4450F" w:rsidRDefault="00B4450F" w:rsidP="00527F5D">
      <w:pPr>
        <w:pStyle w:val="ChapterHeaders"/>
      </w:pPr>
    </w:p>
    <w:p w14:paraId="3FDEA4FE" w14:textId="24A46B95" w:rsidR="00926F02" w:rsidRDefault="00AC348D" w:rsidP="00527F5D">
      <w:pPr>
        <w:pStyle w:val="ChapterHeaders"/>
      </w:pPr>
      <w:r>
        <w:lastRenderedPageBreak/>
        <w:t>C</w:t>
      </w:r>
      <w:r w:rsidR="00296A47" w:rsidRPr="009B012E">
        <w:t xml:space="preserve">HAPTER </w:t>
      </w:r>
      <w:r w:rsidR="00296A47">
        <w:t>4</w:t>
      </w:r>
      <w:bookmarkEnd w:id="19"/>
    </w:p>
    <w:p w14:paraId="0EF77114" w14:textId="77777777" w:rsidR="00926F02" w:rsidRDefault="00926F02" w:rsidP="00527F5D">
      <w:pPr>
        <w:pStyle w:val="ChapterHeaders"/>
      </w:pPr>
    </w:p>
    <w:p w14:paraId="41795F64" w14:textId="4F206B59" w:rsidR="00926F02" w:rsidRDefault="00296A47" w:rsidP="00527F5D">
      <w:pPr>
        <w:pStyle w:val="ChapterHeaders"/>
      </w:pPr>
      <w:bookmarkStart w:id="20" w:name="_Toc25836947"/>
      <w:r w:rsidRPr="008B3089">
        <w:t>RESULTS AND DISCUSSION</w:t>
      </w:r>
      <w:bookmarkEnd w:id="20"/>
    </w:p>
    <w:p w14:paraId="29C30AE7" w14:textId="11EC40AF" w:rsidR="00156971" w:rsidRDefault="00156971" w:rsidP="00527F5D">
      <w:pPr>
        <w:pStyle w:val="ChapterHeaders"/>
      </w:pPr>
    </w:p>
    <w:p w14:paraId="5729A2FF" w14:textId="50C12190" w:rsidR="00A24289" w:rsidRDefault="00A24289" w:rsidP="00B70053">
      <w:pPr>
        <w:pStyle w:val="TC-LA"/>
        <w:rPr>
          <w:rStyle w:val="Emphasis"/>
          <w:b/>
          <w:bCs/>
          <w:i w:val="0"/>
          <w:iCs w:val="0"/>
        </w:rPr>
      </w:pPr>
      <w:bookmarkStart w:id="21" w:name="_Toc26034321"/>
      <w:r>
        <w:rPr>
          <w:rStyle w:val="Emphasis"/>
          <w:b/>
          <w:bCs/>
          <w:i w:val="0"/>
          <w:iCs w:val="0"/>
        </w:rPr>
        <w:t>Part I Clustering:</w:t>
      </w:r>
    </w:p>
    <w:p w14:paraId="2F7A2A47" w14:textId="19C93602" w:rsidR="00156971" w:rsidRPr="00B70053" w:rsidRDefault="00156971" w:rsidP="00B70053">
      <w:pPr>
        <w:pStyle w:val="TC-LA"/>
        <w:rPr>
          <w:rStyle w:val="Emphasis"/>
          <w:b/>
          <w:bCs/>
          <w:i w:val="0"/>
          <w:iCs w:val="0"/>
        </w:rPr>
      </w:pPr>
      <w:r w:rsidRPr="00B70053">
        <w:rPr>
          <w:rStyle w:val="Emphasis"/>
          <w:b/>
          <w:bCs/>
          <w:i w:val="0"/>
          <w:iCs w:val="0"/>
        </w:rPr>
        <w:t>Figure 1. Residential pollutant levels for years 2004-2010</w:t>
      </w:r>
      <w:bookmarkEnd w:id="21"/>
    </w:p>
    <w:p w14:paraId="124ACA13" w14:textId="4FD427D3" w:rsidR="00296A47" w:rsidRDefault="00156971" w:rsidP="00156971">
      <w:pPr>
        <w:pStyle w:val="ChapterHeaders"/>
        <w:ind w:left="0"/>
        <w:jc w:val="left"/>
      </w:pPr>
      <w:r>
        <w:rPr>
          <w:noProof/>
        </w:rPr>
        <w:drawing>
          <wp:inline distT="0" distB="0" distL="0" distR="0" wp14:anchorId="1908A345" wp14:editId="2D8E9919">
            <wp:extent cx="5733182" cy="3200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dential Pollutant Levels 2004-10.png"/>
                    <pic:cNvPicPr/>
                  </pic:nvPicPr>
                  <pic:blipFill>
                    <a:blip r:embed="rId8">
                      <a:extLst>
                        <a:ext uri="{28A0092B-C50C-407E-A947-70E740481C1C}">
                          <a14:useLocalDpi xmlns:a14="http://schemas.microsoft.com/office/drawing/2010/main" val="0"/>
                        </a:ext>
                      </a:extLst>
                    </a:blip>
                    <a:stretch>
                      <a:fillRect/>
                    </a:stretch>
                  </pic:blipFill>
                  <pic:spPr>
                    <a:xfrm>
                      <a:off x="0" y="0"/>
                      <a:ext cx="5737668" cy="3202904"/>
                    </a:xfrm>
                    <a:prstGeom prst="rect">
                      <a:avLst/>
                    </a:prstGeom>
                  </pic:spPr>
                </pic:pic>
              </a:graphicData>
            </a:graphic>
          </wp:inline>
        </w:drawing>
      </w:r>
    </w:p>
    <w:p w14:paraId="70304825" w14:textId="1801A025" w:rsidR="002063F1" w:rsidRDefault="00156971" w:rsidP="00156971">
      <w:pPr>
        <w:pStyle w:val="ThesisBody"/>
      </w:pPr>
      <w:r>
        <w:t xml:space="preserve">The above figure </w:t>
      </w:r>
      <w:r w:rsidR="008F5B0B">
        <w:t>represents</w:t>
      </w:r>
      <w:r>
        <w:t xml:space="preserve"> the monthly level of pollutants over the time frame 2004-2010 which was used for </w:t>
      </w:r>
      <w:r w:rsidR="00641EC5">
        <w:t xml:space="preserve">the </w:t>
      </w:r>
      <w:r>
        <w:t>first level of cluster</w:t>
      </w:r>
      <w:r w:rsidR="00641EC5">
        <w:t>ing</w:t>
      </w:r>
      <w:r>
        <w:t xml:space="preserve"> with all variables.</w:t>
      </w:r>
    </w:p>
    <w:p w14:paraId="225BA781" w14:textId="1CAB44B5" w:rsidR="00C85676" w:rsidRPr="00B70053" w:rsidRDefault="00C85676" w:rsidP="00B70053">
      <w:pPr>
        <w:pStyle w:val="TC-LA"/>
        <w:rPr>
          <w:rStyle w:val="Emphasis"/>
          <w:b/>
          <w:bCs/>
          <w:i w:val="0"/>
          <w:iCs w:val="0"/>
        </w:rPr>
      </w:pPr>
      <w:bookmarkStart w:id="22" w:name="_Toc26034322"/>
      <w:r w:rsidRPr="00B70053">
        <w:rPr>
          <w:rStyle w:val="Emphasis"/>
          <w:b/>
          <w:bCs/>
          <w:i w:val="0"/>
          <w:iCs w:val="0"/>
        </w:rPr>
        <w:t>Figure 2. Residential pollutant levels for years 2011-2015</w:t>
      </w:r>
      <w:bookmarkEnd w:id="22"/>
    </w:p>
    <w:p w14:paraId="4B0442D1" w14:textId="18F4D8DC" w:rsidR="00156971" w:rsidRDefault="00C85676" w:rsidP="00C85676">
      <w:pPr>
        <w:ind w:left="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302786" wp14:editId="23E6BED4">
            <wp:extent cx="5760085" cy="2661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dential Pollutant Levels 2011-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2661285"/>
                    </a:xfrm>
                    <a:prstGeom prst="rect">
                      <a:avLst/>
                    </a:prstGeom>
                  </pic:spPr>
                </pic:pic>
              </a:graphicData>
            </a:graphic>
          </wp:inline>
        </w:drawing>
      </w:r>
    </w:p>
    <w:p w14:paraId="51CF0031" w14:textId="035A5968" w:rsidR="00156971" w:rsidRDefault="00156971" w:rsidP="002063F1">
      <w:pPr>
        <w:rPr>
          <w:rFonts w:ascii="Times New Roman" w:hAnsi="Times New Roman" w:cs="Times New Roman"/>
          <w:sz w:val="24"/>
          <w:szCs w:val="24"/>
        </w:rPr>
      </w:pPr>
    </w:p>
    <w:p w14:paraId="22E07957" w14:textId="11697446" w:rsidR="00C85676" w:rsidRDefault="00C85676" w:rsidP="00C85676">
      <w:pPr>
        <w:pStyle w:val="ThesisBody"/>
      </w:pPr>
      <w:r>
        <w:lastRenderedPageBreak/>
        <w:t>Figure 2. represent</w:t>
      </w:r>
      <w:r w:rsidR="00641EC5">
        <w:t>s</w:t>
      </w:r>
      <w:r>
        <w:t xml:space="preserve"> the state of the pollutant</w:t>
      </w:r>
      <w:r w:rsidR="00AC7854">
        <w:t>s</w:t>
      </w:r>
      <w:r>
        <w:t xml:space="preserve"> post</w:t>
      </w:r>
      <w:r w:rsidR="00641EC5">
        <w:t>-</w:t>
      </w:r>
      <w:r>
        <w:t>2010. SPM2.5 data is sparingly present for this period hence dropped fr</w:t>
      </w:r>
      <w:r w:rsidR="00BE272E">
        <w:t>o</w:t>
      </w:r>
      <w:r>
        <w:t>m th</w:t>
      </w:r>
      <w:r w:rsidR="00BE272E">
        <w:t>e</w:t>
      </w:r>
      <w:r>
        <w:t xml:space="preserve"> graph</w:t>
      </w:r>
      <w:r w:rsidR="00BE272E">
        <w:t>.</w:t>
      </w:r>
    </w:p>
    <w:p w14:paraId="2AA9632B" w14:textId="77777777" w:rsidR="00C85676" w:rsidRDefault="00C85676" w:rsidP="00C85676">
      <w:pPr>
        <w:pStyle w:val="ThesisBody"/>
      </w:pPr>
    </w:p>
    <w:p w14:paraId="5BE21669" w14:textId="0C58D3D4" w:rsidR="002063F1" w:rsidRPr="00EC50A2" w:rsidRDefault="002063F1" w:rsidP="00EC50A2">
      <w:pPr>
        <w:pStyle w:val="TC-LA"/>
        <w:rPr>
          <w:rStyle w:val="Emphasis"/>
          <w:i w:val="0"/>
          <w:iCs w:val="0"/>
        </w:rPr>
      </w:pPr>
      <w:bookmarkStart w:id="23" w:name="_Toc26034323"/>
      <w:r w:rsidRPr="00EC50A2">
        <w:rPr>
          <w:rStyle w:val="Emphasis"/>
          <w:i w:val="0"/>
          <w:iCs w:val="0"/>
        </w:rPr>
        <w:t>Table 1. Indian Government Permissible Concentration Level.</w:t>
      </w:r>
      <w:r w:rsidR="00931B33" w:rsidRPr="00EC50A2">
        <w:rPr>
          <w:rStyle w:val="Emphasis"/>
          <w:i w:val="0"/>
          <w:iCs w:val="0"/>
        </w:rPr>
        <w:t>[6]</w:t>
      </w:r>
      <w:bookmarkEnd w:id="23"/>
    </w:p>
    <w:tbl>
      <w:tblPr>
        <w:tblStyle w:val="TableGrid"/>
        <w:tblW w:w="0" w:type="auto"/>
        <w:tblLook w:val="04A0" w:firstRow="1" w:lastRow="0" w:firstColumn="1" w:lastColumn="0" w:noHBand="0" w:noVBand="1"/>
      </w:tblPr>
      <w:tblGrid>
        <w:gridCol w:w="4405"/>
        <w:gridCol w:w="1620"/>
        <w:gridCol w:w="2991"/>
      </w:tblGrid>
      <w:tr w:rsidR="00802780" w14:paraId="62E1D530" w14:textId="77777777" w:rsidTr="00B53A65">
        <w:trPr>
          <w:trHeight w:val="1236"/>
        </w:trPr>
        <w:tc>
          <w:tcPr>
            <w:tcW w:w="4405" w:type="dxa"/>
          </w:tcPr>
          <w:p w14:paraId="0B829D47" w14:textId="77777777" w:rsidR="00802780" w:rsidRPr="009D72A1" w:rsidRDefault="00802780" w:rsidP="00802780">
            <w:pPr>
              <w:pStyle w:val="TC-LA"/>
              <w:jc w:val="center"/>
              <w:rPr>
                <w:b/>
                <w:bCs/>
              </w:rPr>
            </w:pPr>
            <w:bookmarkStart w:id="24" w:name="_Toc25837567"/>
            <w:bookmarkStart w:id="25" w:name="_Toc26034324"/>
            <w:r w:rsidRPr="009D72A1">
              <w:rPr>
                <w:b/>
                <w:bCs/>
              </w:rPr>
              <w:t>Pollutant</w:t>
            </w:r>
            <w:bookmarkEnd w:id="24"/>
            <w:bookmarkEnd w:id="25"/>
          </w:p>
          <w:p w14:paraId="2CD86C2F" w14:textId="77777777" w:rsidR="00802780" w:rsidRPr="009D72A1" w:rsidRDefault="00802780" w:rsidP="00802780">
            <w:pPr>
              <w:pStyle w:val="TC-LA"/>
              <w:jc w:val="center"/>
              <w:rPr>
                <w:b/>
                <w:bCs/>
              </w:rPr>
            </w:pPr>
          </w:p>
        </w:tc>
        <w:tc>
          <w:tcPr>
            <w:tcW w:w="1620" w:type="dxa"/>
          </w:tcPr>
          <w:p w14:paraId="05BB142E" w14:textId="77777777" w:rsidR="00802780" w:rsidRPr="009D72A1" w:rsidRDefault="00802780" w:rsidP="00802780">
            <w:pPr>
              <w:pStyle w:val="TC-LA"/>
              <w:jc w:val="center"/>
              <w:rPr>
                <w:b/>
                <w:bCs/>
              </w:rPr>
            </w:pPr>
            <w:bookmarkStart w:id="26" w:name="_Toc25837568"/>
            <w:bookmarkStart w:id="27" w:name="_Toc26034325"/>
            <w:r w:rsidRPr="009D72A1">
              <w:rPr>
                <w:b/>
                <w:bCs/>
              </w:rPr>
              <w:t>Time Weighted Average</w:t>
            </w:r>
            <w:bookmarkEnd w:id="26"/>
            <w:bookmarkEnd w:id="27"/>
          </w:p>
        </w:tc>
        <w:tc>
          <w:tcPr>
            <w:tcW w:w="2991" w:type="dxa"/>
          </w:tcPr>
          <w:p w14:paraId="65B56590" w14:textId="6380CBEA" w:rsidR="00802780" w:rsidRPr="009D72A1" w:rsidRDefault="00802780" w:rsidP="00802780">
            <w:pPr>
              <w:pStyle w:val="TC-LA"/>
              <w:jc w:val="center"/>
              <w:rPr>
                <w:b/>
                <w:bCs/>
              </w:rPr>
            </w:pPr>
            <w:bookmarkStart w:id="28" w:name="_Toc25837569"/>
            <w:bookmarkStart w:id="29" w:name="_Toc26034326"/>
            <w:r w:rsidRPr="009D72A1">
              <w:rPr>
                <w:b/>
                <w:bCs/>
              </w:rPr>
              <w:t>Concentration in Ambient Air</w:t>
            </w:r>
            <w:r>
              <w:rPr>
                <w:b/>
                <w:bCs/>
              </w:rPr>
              <w:t>:</w:t>
            </w:r>
            <w:r w:rsidRPr="009D72A1">
              <w:rPr>
                <w:b/>
                <w:bCs/>
              </w:rPr>
              <w:t xml:space="preserve"> Industrial, Residential, Rural and Other Areas</w:t>
            </w:r>
            <w:r w:rsidR="00113232">
              <w:rPr>
                <w:b/>
                <w:bCs/>
              </w:rPr>
              <w:t xml:space="preserve"> (in </w:t>
            </w:r>
            <w:r w:rsidR="00113232" w:rsidRPr="00BC4AD8">
              <w:t>µg/m3</w:t>
            </w:r>
            <w:r w:rsidR="00113232">
              <w:rPr>
                <w:b/>
                <w:bCs/>
              </w:rPr>
              <w:t>)</w:t>
            </w:r>
            <w:bookmarkEnd w:id="28"/>
            <w:bookmarkEnd w:id="29"/>
          </w:p>
        </w:tc>
      </w:tr>
      <w:tr w:rsidR="00802780" w14:paraId="4166A009" w14:textId="77777777" w:rsidTr="00B53A65">
        <w:tc>
          <w:tcPr>
            <w:tcW w:w="4405" w:type="dxa"/>
          </w:tcPr>
          <w:p w14:paraId="4E8F90DD" w14:textId="744F22FE" w:rsidR="00802780" w:rsidRPr="009D72A1" w:rsidRDefault="00802780" w:rsidP="002063F1">
            <w:pPr>
              <w:pStyle w:val="TC-LA"/>
              <w:rPr>
                <w:b/>
                <w:bCs/>
              </w:rPr>
            </w:pPr>
            <w:bookmarkStart w:id="30" w:name="_Toc25837570"/>
            <w:bookmarkStart w:id="31" w:name="_Toc26034327"/>
            <w:r w:rsidRPr="009D72A1">
              <w:rPr>
                <w:b/>
                <w:bCs/>
              </w:rPr>
              <w:t>Sulphur Dioxide (</w:t>
            </w:r>
            <w:r w:rsidR="00893D6F">
              <w:rPr>
                <w:b/>
                <w:bCs/>
              </w:rPr>
              <w:t>SO₂</w:t>
            </w:r>
            <w:r w:rsidRPr="009D72A1">
              <w:rPr>
                <w:b/>
                <w:bCs/>
              </w:rPr>
              <w:t>), µg/m3</w:t>
            </w:r>
            <w:bookmarkEnd w:id="30"/>
            <w:bookmarkEnd w:id="31"/>
          </w:p>
        </w:tc>
        <w:tc>
          <w:tcPr>
            <w:tcW w:w="1620" w:type="dxa"/>
          </w:tcPr>
          <w:p w14:paraId="74B54E44" w14:textId="77777777" w:rsidR="00802780" w:rsidRDefault="00802780" w:rsidP="002063F1">
            <w:pPr>
              <w:pStyle w:val="TC-LA"/>
            </w:pPr>
            <w:bookmarkStart w:id="32" w:name="_Toc25837571"/>
            <w:bookmarkStart w:id="33" w:name="_Toc26034328"/>
            <w:r>
              <w:t>Annual*</w:t>
            </w:r>
            <w:bookmarkEnd w:id="32"/>
            <w:bookmarkEnd w:id="33"/>
          </w:p>
          <w:p w14:paraId="6A887AB1" w14:textId="1AFE6AA1" w:rsidR="00802780" w:rsidRPr="00B74607" w:rsidRDefault="00802780" w:rsidP="002063F1">
            <w:pPr>
              <w:pStyle w:val="TC-LA"/>
            </w:pPr>
          </w:p>
        </w:tc>
        <w:tc>
          <w:tcPr>
            <w:tcW w:w="2991" w:type="dxa"/>
          </w:tcPr>
          <w:p w14:paraId="10D7B909" w14:textId="77777777" w:rsidR="00802780" w:rsidRDefault="00802780" w:rsidP="00802780">
            <w:pPr>
              <w:pStyle w:val="TC-LA"/>
              <w:jc w:val="center"/>
            </w:pPr>
            <w:bookmarkStart w:id="34" w:name="_Toc25837572"/>
            <w:bookmarkStart w:id="35" w:name="_Toc26034329"/>
            <w:r>
              <w:t>50</w:t>
            </w:r>
            <w:bookmarkEnd w:id="34"/>
            <w:bookmarkEnd w:id="35"/>
          </w:p>
          <w:p w14:paraId="3EE254DA" w14:textId="2D4D5BCF" w:rsidR="00802780" w:rsidRDefault="00802780" w:rsidP="00802780">
            <w:pPr>
              <w:pStyle w:val="TC-LA"/>
              <w:jc w:val="center"/>
            </w:pPr>
          </w:p>
        </w:tc>
      </w:tr>
      <w:tr w:rsidR="00802780" w14:paraId="0E7550DD" w14:textId="77777777" w:rsidTr="00B53A65">
        <w:tc>
          <w:tcPr>
            <w:tcW w:w="4405" w:type="dxa"/>
          </w:tcPr>
          <w:p w14:paraId="19165BBA" w14:textId="0BC7EC52" w:rsidR="00802780" w:rsidRPr="009D72A1" w:rsidRDefault="00802780" w:rsidP="002063F1">
            <w:pPr>
              <w:pStyle w:val="TC-LA"/>
              <w:rPr>
                <w:b/>
                <w:bCs/>
              </w:rPr>
            </w:pPr>
            <w:bookmarkStart w:id="36" w:name="_Toc25837573"/>
            <w:bookmarkStart w:id="37" w:name="_Toc26034330"/>
            <w:r w:rsidRPr="009D72A1">
              <w:rPr>
                <w:b/>
                <w:bCs/>
              </w:rPr>
              <w:t>Nitrogen Dioxide (</w:t>
            </w:r>
            <w:r w:rsidR="00893D6F">
              <w:rPr>
                <w:b/>
                <w:bCs/>
              </w:rPr>
              <w:t>NO₂</w:t>
            </w:r>
            <w:r w:rsidRPr="009D72A1">
              <w:rPr>
                <w:b/>
                <w:bCs/>
              </w:rPr>
              <w:t>), µg/m3</w:t>
            </w:r>
            <w:bookmarkEnd w:id="36"/>
            <w:bookmarkEnd w:id="37"/>
          </w:p>
        </w:tc>
        <w:tc>
          <w:tcPr>
            <w:tcW w:w="1620" w:type="dxa"/>
          </w:tcPr>
          <w:p w14:paraId="09C9BBFA" w14:textId="77777777" w:rsidR="00802780" w:rsidRDefault="00802780" w:rsidP="002063F1">
            <w:pPr>
              <w:pStyle w:val="TC-LA"/>
            </w:pPr>
            <w:bookmarkStart w:id="38" w:name="_Toc25837574"/>
            <w:bookmarkStart w:id="39" w:name="_Toc26034331"/>
            <w:r>
              <w:t>Annual*</w:t>
            </w:r>
            <w:bookmarkEnd w:id="38"/>
            <w:bookmarkEnd w:id="39"/>
          </w:p>
          <w:p w14:paraId="1B3D0B49" w14:textId="13AE513E" w:rsidR="00802780" w:rsidRDefault="00802780" w:rsidP="002063F1">
            <w:pPr>
              <w:pStyle w:val="TC-LA"/>
            </w:pPr>
          </w:p>
        </w:tc>
        <w:tc>
          <w:tcPr>
            <w:tcW w:w="2991" w:type="dxa"/>
          </w:tcPr>
          <w:p w14:paraId="0FE6C278" w14:textId="77777777" w:rsidR="00802780" w:rsidRDefault="00802780" w:rsidP="00802780">
            <w:pPr>
              <w:pStyle w:val="TC-LA"/>
              <w:jc w:val="center"/>
            </w:pPr>
            <w:bookmarkStart w:id="40" w:name="_Toc25837575"/>
            <w:bookmarkStart w:id="41" w:name="_Toc26034332"/>
            <w:r>
              <w:t>40</w:t>
            </w:r>
            <w:bookmarkEnd w:id="40"/>
            <w:bookmarkEnd w:id="41"/>
          </w:p>
          <w:p w14:paraId="22BF2BFE" w14:textId="216F7D22" w:rsidR="00802780" w:rsidRDefault="00802780" w:rsidP="00802780">
            <w:pPr>
              <w:pStyle w:val="TC-LA"/>
              <w:jc w:val="center"/>
            </w:pPr>
          </w:p>
        </w:tc>
      </w:tr>
      <w:tr w:rsidR="00802780" w14:paraId="22DC1C54" w14:textId="77777777" w:rsidTr="00B53A65">
        <w:tc>
          <w:tcPr>
            <w:tcW w:w="4405" w:type="dxa"/>
          </w:tcPr>
          <w:p w14:paraId="45ABE3C9" w14:textId="13C3C2EB" w:rsidR="00802780" w:rsidRPr="009D72A1" w:rsidRDefault="00802780" w:rsidP="002063F1">
            <w:pPr>
              <w:pStyle w:val="TC-LA"/>
              <w:rPr>
                <w:b/>
                <w:bCs/>
              </w:rPr>
            </w:pPr>
            <w:bookmarkStart w:id="42" w:name="_Toc25837576"/>
            <w:bookmarkStart w:id="43" w:name="_Toc26034333"/>
            <w:r w:rsidRPr="009D72A1">
              <w:rPr>
                <w:b/>
                <w:bCs/>
              </w:rPr>
              <w:t xml:space="preserve">Particulate Matter (size less than 10 µm) or </w:t>
            </w:r>
            <w:r w:rsidR="0008026C">
              <w:rPr>
                <w:b/>
                <w:bCs/>
              </w:rPr>
              <w:t>S</w:t>
            </w:r>
            <w:r w:rsidRPr="009D72A1">
              <w:rPr>
                <w:b/>
                <w:bCs/>
              </w:rPr>
              <w:t>PM10 µg/m3</w:t>
            </w:r>
            <w:bookmarkEnd w:id="42"/>
            <w:bookmarkEnd w:id="43"/>
          </w:p>
        </w:tc>
        <w:tc>
          <w:tcPr>
            <w:tcW w:w="1620" w:type="dxa"/>
          </w:tcPr>
          <w:p w14:paraId="6E4E6404" w14:textId="77777777" w:rsidR="00802780" w:rsidRDefault="00802780" w:rsidP="002063F1">
            <w:pPr>
              <w:pStyle w:val="TC-LA"/>
            </w:pPr>
            <w:bookmarkStart w:id="44" w:name="_Toc25837577"/>
            <w:bookmarkStart w:id="45" w:name="_Toc26034334"/>
            <w:r>
              <w:t>Annual*</w:t>
            </w:r>
            <w:bookmarkEnd w:id="44"/>
            <w:bookmarkEnd w:id="45"/>
          </w:p>
          <w:p w14:paraId="505FF107" w14:textId="4D205160" w:rsidR="00802780" w:rsidRDefault="00802780" w:rsidP="002063F1">
            <w:pPr>
              <w:pStyle w:val="TC-LA"/>
            </w:pPr>
          </w:p>
        </w:tc>
        <w:tc>
          <w:tcPr>
            <w:tcW w:w="2991" w:type="dxa"/>
          </w:tcPr>
          <w:p w14:paraId="0BAE71E3" w14:textId="77777777" w:rsidR="00802780" w:rsidRDefault="00802780" w:rsidP="00802780">
            <w:pPr>
              <w:pStyle w:val="TC-LA"/>
              <w:jc w:val="center"/>
            </w:pPr>
            <w:bookmarkStart w:id="46" w:name="_Toc25837578"/>
            <w:bookmarkStart w:id="47" w:name="_Toc26034335"/>
            <w:r>
              <w:t>60</w:t>
            </w:r>
            <w:bookmarkEnd w:id="46"/>
            <w:bookmarkEnd w:id="47"/>
          </w:p>
          <w:p w14:paraId="3E53CADC" w14:textId="6BDEA969" w:rsidR="00802780" w:rsidRDefault="00802780" w:rsidP="00802780">
            <w:pPr>
              <w:pStyle w:val="TC-LA"/>
              <w:jc w:val="center"/>
            </w:pPr>
          </w:p>
        </w:tc>
      </w:tr>
      <w:tr w:rsidR="00802780" w14:paraId="69DE0F85" w14:textId="77777777" w:rsidTr="00B53A65">
        <w:tc>
          <w:tcPr>
            <w:tcW w:w="4405" w:type="dxa"/>
          </w:tcPr>
          <w:p w14:paraId="7137849A" w14:textId="58195B2E" w:rsidR="00802780" w:rsidRPr="009D72A1" w:rsidRDefault="00802780" w:rsidP="002063F1">
            <w:pPr>
              <w:pStyle w:val="TC-LA"/>
              <w:rPr>
                <w:b/>
                <w:bCs/>
              </w:rPr>
            </w:pPr>
            <w:bookmarkStart w:id="48" w:name="_Toc25837579"/>
            <w:bookmarkStart w:id="49" w:name="_Toc26034336"/>
            <w:r w:rsidRPr="009D72A1">
              <w:rPr>
                <w:b/>
                <w:bCs/>
              </w:rPr>
              <w:t xml:space="preserve">Particulate Matter (size less than 2.5 µm) or </w:t>
            </w:r>
            <w:r w:rsidR="0008026C">
              <w:rPr>
                <w:b/>
                <w:bCs/>
              </w:rPr>
              <w:t>S</w:t>
            </w:r>
            <w:r w:rsidRPr="009D72A1">
              <w:rPr>
                <w:b/>
                <w:bCs/>
              </w:rPr>
              <w:t>PM2.5µg/m3</w:t>
            </w:r>
            <w:bookmarkEnd w:id="48"/>
            <w:bookmarkEnd w:id="49"/>
          </w:p>
        </w:tc>
        <w:tc>
          <w:tcPr>
            <w:tcW w:w="1620" w:type="dxa"/>
          </w:tcPr>
          <w:p w14:paraId="79E6E9B9" w14:textId="77777777" w:rsidR="00802780" w:rsidRDefault="00802780" w:rsidP="002063F1">
            <w:pPr>
              <w:pStyle w:val="TC-LA"/>
            </w:pPr>
            <w:bookmarkStart w:id="50" w:name="_Toc25837580"/>
            <w:bookmarkStart w:id="51" w:name="_Toc26034337"/>
            <w:r>
              <w:t>Annual*</w:t>
            </w:r>
            <w:bookmarkEnd w:id="50"/>
            <w:bookmarkEnd w:id="51"/>
          </w:p>
          <w:p w14:paraId="2AA1600F" w14:textId="581623AB" w:rsidR="00802780" w:rsidRDefault="00802780" w:rsidP="002063F1">
            <w:pPr>
              <w:pStyle w:val="TC-LA"/>
            </w:pPr>
          </w:p>
        </w:tc>
        <w:tc>
          <w:tcPr>
            <w:tcW w:w="2991" w:type="dxa"/>
          </w:tcPr>
          <w:p w14:paraId="0BEEF10D" w14:textId="77777777" w:rsidR="00802780" w:rsidRDefault="00802780" w:rsidP="00802780">
            <w:pPr>
              <w:pStyle w:val="TC-LA"/>
              <w:jc w:val="center"/>
            </w:pPr>
            <w:bookmarkStart w:id="52" w:name="_Toc25837581"/>
            <w:bookmarkStart w:id="53" w:name="_Toc26034338"/>
            <w:r>
              <w:t>40</w:t>
            </w:r>
            <w:bookmarkEnd w:id="52"/>
            <w:bookmarkEnd w:id="53"/>
          </w:p>
          <w:p w14:paraId="68A22BC7" w14:textId="64634125" w:rsidR="00802780" w:rsidRDefault="00802780" w:rsidP="00802780">
            <w:pPr>
              <w:pStyle w:val="TC-LA"/>
              <w:jc w:val="center"/>
            </w:pPr>
          </w:p>
        </w:tc>
      </w:tr>
      <w:tr w:rsidR="002063F1" w14:paraId="51BC28EF" w14:textId="77777777" w:rsidTr="002063F1">
        <w:tc>
          <w:tcPr>
            <w:tcW w:w="9016" w:type="dxa"/>
            <w:gridSpan w:val="3"/>
          </w:tcPr>
          <w:p w14:paraId="193CEF7C" w14:textId="66B46905" w:rsidR="002063F1" w:rsidRDefault="002063F1" w:rsidP="002063F1">
            <w:pPr>
              <w:pStyle w:val="TC-LA"/>
            </w:pPr>
            <w:bookmarkStart w:id="54" w:name="_Toc25837582"/>
            <w:bookmarkStart w:id="55" w:name="_Toc26034339"/>
            <w:r>
              <w:t>Note: * Annual arithmetic mean of minimum 104 measurements in a year at a particular site taken twice a week 24 hour</w:t>
            </w:r>
            <w:r w:rsidR="00AC348D">
              <w:t>s</w:t>
            </w:r>
            <w:r>
              <w:t xml:space="preserve"> at uniform intervals.</w:t>
            </w:r>
            <w:bookmarkEnd w:id="54"/>
            <w:bookmarkEnd w:id="55"/>
            <w:r>
              <w:t xml:space="preserve"> </w:t>
            </w:r>
          </w:p>
        </w:tc>
      </w:tr>
    </w:tbl>
    <w:p w14:paraId="250E2184" w14:textId="77777777" w:rsidR="002063F1" w:rsidRDefault="002063F1" w:rsidP="00926F02">
      <w:pPr>
        <w:pStyle w:val="ThesisBody"/>
        <w:rPr>
          <w:b/>
        </w:rPr>
      </w:pPr>
    </w:p>
    <w:p w14:paraId="684D5678" w14:textId="3A7B3E34" w:rsidR="00926F02" w:rsidRPr="00926F02" w:rsidRDefault="00926F02" w:rsidP="00926F02">
      <w:pPr>
        <w:pStyle w:val="ThesisBody"/>
        <w:rPr>
          <w:b/>
        </w:rPr>
      </w:pPr>
      <w:r w:rsidRPr="00926F02">
        <w:rPr>
          <w:b/>
        </w:rPr>
        <w:t>Cluster 2004-2010</w:t>
      </w:r>
    </w:p>
    <w:p w14:paraId="79FB1CF2" w14:textId="433E096C" w:rsidR="00926F02" w:rsidRDefault="00926F02" w:rsidP="00926F02">
      <w:pPr>
        <w:pStyle w:val="ThesisBody"/>
      </w:pPr>
      <w:r>
        <w:t>Three major cluster</w:t>
      </w:r>
      <w:r w:rsidR="00334628">
        <w:t>s</w:t>
      </w:r>
      <w:r>
        <w:t xml:space="preserve"> were observed one for Mumbai </w:t>
      </w:r>
      <w:r w:rsidRPr="006F5BCA">
        <w:t>&amp;</w:t>
      </w:r>
      <w:r>
        <w:t xml:space="preserve"> Pune each and</w:t>
      </w:r>
      <w:r w:rsidR="00334628">
        <w:t xml:space="preserve"> the</w:t>
      </w:r>
      <w:r>
        <w:t xml:space="preserve"> third one composed of all the remaining cities.</w:t>
      </w:r>
    </w:p>
    <w:p w14:paraId="75EBA524" w14:textId="159E6A30" w:rsidR="00223425" w:rsidRDefault="00223425" w:rsidP="00223425">
      <w:pPr>
        <w:pStyle w:val="ThesisBody"/>
        <w:numPr>
          <w:ilvl w:val="0"/>
          <w:numId w:val="11"/>
        </w:numPr>
      </w:pPr>
      <w:bookmarkStart w:id="56" w:name="_Hlk26037805"/>
      <w:r w:rsidRPr="009D72A1">
        <w:rPr>
          <w:b/>
        </w:rPr>
        <w:t>Pune cluster</w:t>
      </w:r>
      <w:r>
        <w:t xml:space="preserve"> has the highest level of </w:t>
      </w:r>
      <w:r w:rsidR="00641EC5">
        <w:t xml:space="preserve">average </w:t>
      </w:r>
      <w:r>
        <w:t xml:space="preserve">monthly </w:t>
      </w:r>
      <w:r w:rsidR="00641EC5">
        <w:t>levels</w:t>
      </w:r>
      <w:r>
        <w:t xml:space="preserve"> of SO₂</w:t>
      </w:r>
      <w:r w:rsidRPr="00BC4AD8">
        <w:t xml:space="preserve"> @29µg/m</w:t>
      </w:r>
      <w:r w:rsidRPr="009D72A1">
        <w:rPr>
          <w:vertAlign w:val="superscript"/>
        </w:rPr>
        <w:t>3</w:t>
      </w:r>
      <w:r w:rsidRPr="00BC4AD8">
        <w:t xml:space="preserve"> &amp; </w:t>
      </w:r>
      <w:r>
        <w:t>NO₂</w:t>
      </w:r>
      <w:r w:rsidRPr="00BC4AD8">
        <w:t xml:space="preserve"> @39µg/m</w:t>
      </w:r>
      <w:r w:rsidRPr="009D72A1">
        <w:rPr>
          <w:vertAlign w:val="superscript"/>
        </w:rPr>
        <w:t>3</w:t>
      </w:r>
      <w:r w:rsidR="00641EC5">
        <w:rPr>
          <w:vertAlign w:val="superscript"/>
        </w:rPr>
        <w:t xml:space="preserve"> </w:t>
      </w:r>
      <w:r w:rsidR="00641EC5">
        <w:t>over the year, s</w:t>
      </w:r>
      <w:r w:rsidRPr="00BC4AD8">
        <w:t>till lower th</w:t>
      </w:r>
      <w:r>
        <w:t>a</w:t>
      </w:r>
      <w:r w:rsidRPr="00BC4AD8">
        <w:t>n acceptable levels</w:t>
      </w:r>
      <w:r>
        <w:t xml:space="preserve"> of NO₂</w:t>
      </w:r>
      <w:r w:rsidRPr="00BC4AD8">
        <w:t xml:space="preserve"> 40µg/m3 &amp; </w:t>
      </w:r>
      <w:r>
        <w:t>SO₂</w:t>
      </w:r>
      <w:r w:rsidRPr="00BC4AD8">
        <w:t xml:space="preserve"> 50µg/m3</w:t>
      </w:r>
      <w:r>
        <w:t xml:space="preserve">. The </w:t>
      </w:r>
      <w:r w:rsidRPr="009D72A1">
        <w:rPr>
          <w:b/>
          <w:bCs/>
        </w:rPr>
        <w:t>Residential</w:t>
      </w:r>
      <w:r>
        <w:t xml:space="preserve"> </w:t>
      </w:r>
      <w:r w:rsidRPr="009D72A1">
        <w:rPr>
          <w:b/>
          <w:bCs/>
        </w:rPr>
        <w:t>area</w:t>
      </w:r>
      <w:r>
        <w:t xml:space="preserve"> of Pune has shown an increasing pattern </w:t>
      </w:r>
      <w:r w:rsidR="00641EC5">
        <w:t>for</w:t>
      </w:r>
      <w:r>
        <w:t xml:space="preserve"> month</w:t>
      </w:r>
      <w:r w:rsidR="00641EC5">
        <w:t xml:space="preserve">s </w:t>
      </w:r>
      <w:r w:rsidR="00641EC5" w:rsidRPr="0061625D">
        <w:t>Oct, Dec, Jan</w:t>
      </w:r>
      <w:r>
        <w:t xml:space="preserve"> post the year 2006 till 2009 for SPM2.5/10. The </w:t>
      </w:r>
      <w:r w:rsidRPr="009D72A1">
        <w:rPr>
          <w:b/>
          <w:bCs/>
        </w:rPr>
        <w:t>Industrial</w:t>
      </w:r>
      <w:r>
        <w:t xml:space="preserve"> </w:t>
      </w:r>
      <w:r w:rsidRPr="009D72A1">
        <w:rPr>
          <w:b/>
          <w:bCs/>
        </w:rPr>
        <w:t>area</w:t>
      </w:r>
      <w:r>
        <w:t xml:space="preserve"> replicates the same behaviour and decreases during the remainder of the year. </w:t>
      </w:r>
      <w:r w:rsidR="0062332E">
        <w:t>Even m</w:t>
      </w:r>
      <w:r>
        <w:t>onthly Percentile 10 values for SPM2.5</w:t>
      </w:r>
      <w:r w:rsidRPr="00CA76B9">
        <w:t xml:space="preserve"> </w:t>
      </w:r>
      <w:r>
        <w:t>is above the acceptable level of 40</w:t>
      </w:r>
      <w:r w:rsidRPr="00BC4AD8">
        <w:t>µg/m</w:t>
      </w:r>
      <w:r w:rsidRPr="009D72A1">
        <w:rPr>
          <w:vertAlign w:val="superscript"/>
        </w:rPr>
        <w:t>3</w:t>
      </w:r>
      <w:r>
        <w:t xml:space="preserve">. </w:t>
      </w:r>
    </w:p>
    <w:p w14:paraId="6C2B3C47" w14:textId="77777777" w:rsidR="00223425" w:rsidRDefault="00223425" w:rsidP="00223425">
      <w:pPr>
        <w:pStyle w:val="ThesisBody"/>
        <w:ind w:left="720"/>
      </w:pPr>
      <w:r>
        <w:t>Attribute wise Pune cluster stands out with the highest elevation i.e. 34</w:t>
      </w:r>
      <w:r w:rsidRPr="00763270">
        <w:t>%</w:t>
      </w:r>
      <w:r>
        <w:t xml:space="preserve"> higher than others. Highest Roads length including national, state highways and internal district and rural roads also stand out. Micro-industries are also highest for this cluster in terms of manufacturing </w:t>
      </w:r>
      <w:r w:rsidRPr="006F5BCA">
        <w:t>&amp;</w:t>
      </w:r>
      <w:r>
        <w:t xml:space="preserve"> services both, questions can be asked about them following effective </w:t>
      </w:r>
      <w:r>
        <w:lastRenderedPageBreak/>
        <w:t>measures to control their share of pollutants. Rainfall per area is also lowest for Pune along with the low population density and lowest percentage of forest area.</w:t>
      </w:r>
    </w:p>
    <w:p w14:paraId="3A9EFE64" w14:textId="4F4557E7" w:rsidR="00926F02" w:rsidRDefault="00223425" w:rsidP="00223425">
      <w:pPr>
        <w:pStyle w:val="ThesisBody"/>
        <w:ind w:left="720"/>
      </w:pPr>
      <w:r>
        <w:t>Pune’s behaviour over the clustering exercise for years 1987-2015 saw that the residential area consistently had higher values as compared to other cities whereas industrial area has seen a decline in NO₂</w:t>
      </w:r>
      <w:r w:rsidRPr="006C5B6F">
        <w:t xml:space="preserve">, </w:t>
      </w:r>
      <w:r>
        <w:t>SO₂,</w:t>
      </w:r>
      <w:r w:rsidRPr="006C5B6F">
        <w:t xml:space="preserve"> and SPM2.5</w:t>
      </w:r>
      <w:r>
        <w:t xml:space="preserve"> levels.</w:t>
      </w:r>
    </w:p>
    <w:bookmarkEnd w:id="56"/>
    <w:p w14:paraId="00921714" w14:textId="77777777" w:rsidR="00926F02" w:rsidRPr="00926F02" w:rsidRDefault="00926F02" w:rsidP="00926F02">
      <w:pPr>
        <w:pStyle w:val="ThesisBody"/>
        <w:rPr>
          <w:b/>
        </w:rPr>
      </w:pPr>
    </w:p>
    <w:p w14:paraId="61646F07" w14:textId="42BC200B" w:rsidR="009D72A1" w:rsidRDefault="00926F02" w:rsidP="001317DE">
      <w:pPr>
        <w:pStyle w:val="ThesisBody"/>
        <w:numPr>
          <w:ilvl w:val="0"/>
          <w:numId w:val="11"/>
        </w:numPr>
      </w:pPr>
      <w:bookmarkStart w:id="57" w:name="_Hlk26038445"/>
      <w:r w:rsidRPr="009D72A1">
        <w:rPr>
          <w:b/>
        </w:rPr>
        <w:t>Mumbai cluster</w:t>
      </w:r>
      <w:r w:rsidRPr="009D58E9">
        <w:t xml:space="preserve"> stand</w:t>
      </w:r>
      <w:r>
        <w:t>s</w:t>
      </w:r>
      <w:r w:rsidRPr="009D58E9">
        <w:t xml:space="preserve"> out for its lowest </w:t>
      </w:r>
      <w:r w:rsidR="00893D6F">
        <w:t>SO₂</w:t>
      </w:r>
      <w:r w:rsidRPr="009D58E9">
        <w:t xml:space="preserve"> </w:t>
      </w:r>
      <w:r>
        <w:t xml:space="preserve">level. </w:t>
      </w:r>
    </w:p>
    <w:p w14:paraId="6C2CB011" w14:textId="795C7539" w:rsidR="009D72A1" w:rsidRDefault="00926F02" w:rsidP="009D72A1">
      <w:pPr>
        <w:pStyle w:val="ThesisBody"/>
        <w:ind w:left="720"/>
      </w:pPr>
      <w:r>
        <w:t xml:space="preserve">For </w:t>
      </w:r>
      <w:r w:rsidRPr="009D72A1">
        <w:rPr>
          <w:b/>
          <w:bCs/>
        </w:rPr>
        <w:t>Industrial</w:t>
      </w:r>
      <w:r>
        <w:t xml:space="preserve"> </w:t>
      </w:r>
      <w:r w:rsidRPr="009D72A1">
        <w:rPr>
          <w:b/>
          <w:bCs/>
        </w:rPr>
        <w:t>area</w:t>
      </w:r>
      <w:r>
        <w:t xml:space="preserve"> level of </w:t>
      </w:r>
      <w:r w:rsidR="00156971">
        <w:t>N</w:t>
      </w:r>
      <w:r w:rsidR="00893D6F">
        <w:t>O₂</w:t>
      </w:r>
      <w:r>
        <w:t>, SPM2.5</w:t>
      </w:r>
      <w:r w:rsidRPr="009D58E9">
        <w:t>&amp;</w:t>
      </w:r>
      <w:r>
        <w:t xml:space="preserve">10 decreases during Feb till Aug and is within </w:t>
      </w:r>
      <w:r w:rsidR="004619FB">
        <w:t xml:space="preserve">the </w:t>
      </w:r>
      <w:r>
        <w:t>acceptable standard</w:t>
      </w:r>
      <w:r w:rsidR="004619FB">
        <w:t>s</w:t>
      </w:r>
      <w:r>
        <w:t xml:space="preserve"> accompanied by higher rainfall levels. Also, the range of all </w:t>
      </w:r>
      <w:r w:rsidR="004619FB">
        <w:t xml:space="preserve">the </w:t>
      </w:r>
      <w:r>
        <w:t>pollutant</w:t>
      </w:r>
      <w:r w:rsidR="004619FB">
        <w:t>s</w:t>
      </w:r>
      <w:r>
        <w:t xml:space="preserve"> except SPM2.5 remai</w:t>
      </w:r>
      <w:r w:rsidR="004619FB">
        <w:t>ns</w:t>
      </w:r>
      <w:r>
        <w:t xml:space="preserve"> under acceptable levels. During the remainder of the year the level</w:t>
      </w:r>
      <w:r w:rsidR="004619FB">
        <w:t xml:space="preserve"> of the three pollutants</w:t>
      </w:r>
      <w:r>
        <w:t xml:space="preserve"> increases, specifically SPM2.5 level rises dangerously to </w:t>
      </w:r>
      <w:r w:rsidRPr="00314A59">
        <w:t>@229 µg/m</w:t>
      </w:r>
      <w:r w:rsidR="00401AC2" w:rsidRPr="009D72A1">
        <w:rPr>
          <w:vertAlign w:val="superscript"/>
        </w:rPr>
        <w:t xml:space="preserve">3 </w:t>
      </w:r>
      <w:r w:rsidR="00401AC2" w:rsidRPr="00B53A65">
        <w:t>and</w:t>
      </w:r>
      <w:r>
        <w:t xml:space="preserve"> SPM10 goes beyond acceptable level </w:t>
      </w:r>
      <w:r w:rsidRPr="00314A59">
        <w:t>@</w:t>
      </w:r>
      <w:r w:rsidRPr="00034873">
        <w:t>124 µg/m</w:t>
      </w:r>
      <w:r w:rsidRPr="009D72A1">
        <w:rPr>
          <w:vertAlign w:val="superscript"/>
        </w:rPr>
        <w:t>3</w:t>
      </w:r>
      <w:r>
        <w:t xml:space="preserve">. </w:t>
      </w:r>
      <w:r w:rsidRPr="009D72A1">
        <w:rPr>
          <w:b/>
          <w:bCs/>
        </w:rPr>
        <w:t>Residential</w:t>
      </w:r>
      <w:r>
        <w:t xml:space="preserve"> </w:t>
      </w:r>
      <w:r w:rsidRPr="009D72A1">
        <w:rPr>
          <w:b/>
          <w:bCs/>
        </w:rPr>
        <w:t>area</w:t>
      </w:r>
      <w:r>
        <w:t xml:space="preserve"> observes the increasing phase during Aug, Oct </w:t>
      </w:r>
      <w:r w:rsidRPr="009D58E9">
        <w:t>&amp;</w:t>
      </w:r>
      <w:r>
        <w:t xml:space="preserve"> Dec and decreases during the remainder of the year. </w:t>
      </w:r>
    </w:p>
    <w:p w14:paraId="4980225D" w14:textId="77DD4EA4" w:rsidR="00156971" w:rsidRDefault="00926F02" w:rsidP="00156971">
      <w:pPr>
        <w:pStyle w:val="ThesisBody"/>
        <w:ind w:left="720"/>
      </w:pPr>
      <w:r>
        <w:t>Attribute wise Mumbai site on the opposite end of the spectrum</w:t>
      </w:r>
      <w:r w:rsidR="004619FB">
        <w:t xml:space="preserve"> </w:t>
      </w:r>
      <w:r>
        <w:t xml:space="preserve">with </w:t>
      </w:r>
      <w:r w:rsidR="00F5732E">
        <w:t xml:space="preserve">the </w:t>
      </w:r>
      <w:r>
        <w:t xml:space="preserve">lowest elevation </w:t>
      </w:r>
      <w:r w:rsidRPr="000958A4">
        <w:t>&amp;</w:t>
      </w:r>
      <w:r>
        <w:t xml:space="preserve"> highest rainfall per area when compared to</w:t>
      </w:r>
      <w:r w:rsidR="004619FB">
        <w:t xml:space="preserve"> the</w:t>
      </w:r>
      <w:r>
        <w:t xml:space="preserve"> Pune cluster. Another standout feature of the cluster i</w:t>
      </w:r>
      <w:r w:rsidR="004619FB">
        <w:t>s</w:t>
      </w:r>
      <w:r>
        <w:t xml:space="preserve"> the largest industrial area and </w:t>
      </w:r>
      <w:r w:rsidR="00F5732E">
        <w:t xml:space="preserve">the </w:t>
      </w:r>
      <w:r>
        <w:t>highest number of large manufacturing firms all that is packed in the lowest overall area</w:t>
      </w:r>
      <w:r w:rsidR="008640B5">
        <w:t xml:space="preserve"> and forest portion</w:t>
      </w:r>
      <w:r w:rsidR="00F5732E">
        <w:t>-</w:t>
      </w:r>
      <w:r w:rsidR="008640B5">
        <w:t>wise</w:t>
      </w:r>
      <w:r>
        <w:t xml:space="preserve"> among the cities. </w:t>
      </w:r>
      <w:r w:rsidRPr="00B210EF">
        <w:t>1987-2015 clustering also show</w:t>
      </w:r>
      <w:r w:rsidR="004619FB">
        <w:t>s</w:t>
      </w:r>
      <w:r w:rsidRPr="00B210EF">
        <w:t xml:space="preserve"> similar results</w:t>
      </w:r>
      <w:r>
        <w:t xml:space="preserve"> w.r.t pollutant concentration behaviour </w:t>
      </w:r>
      <w:r w:rsidR="004619FB">
        <w:t>as compared to</w:t>
      </w:r>
      <w:r>
        <w:t xml:space="preserve"> the other clusters.</w:t>
      </w:r>
      <w:r w:rsidR="001E5CD7">
        <w:t xml:space="preserve"> </w:t>
      </w:r>
      <w:r w:rsidR="0062332E">
        <w:t>The o</w:t>
      </w:r>
      <w:r w:rsidR="001E5CD7">
        <w:t>nly</w:t>
      </w:r>
      <w:r w:rsidR="00156971">
        <w:t xml:space="preserve"> exception being </w:t>
      </w:r>
      <w:r w:rsidR="001E5CD7">
        <w:t xml:space="preserve">NO₂ whose levels starts </w:t>
      </w:r>
      <w:r w:rsidR="00223425">
        <w:t>decreasing</w:t>
      </w:r>
      <w:r w:rsidR="001E5CD7">
        <w:t xml:space="preserve"> from the</w:t>
      </w:r>
      <w:r w:rsidR="00156971">
        <w:t xml:space="preserve"> year 2010</w:t>
      </w:r>
      <w:r w:rsidR="001E5CD7">
        <w:t xml:space="preserve"> and</w:t>
      </w:r>
      <w:r w:rsidR="00156971">
        <w:t xml:space="preserve"> continues </w:t>
      </w:r>
      <w:r w:rsidR="001E5CD7">
        <w:t>dropping i</w:t>
      </w:r>
      <w:r w:rsidR="00156971">
        <w:t xml:space="preserve">nto </w:t>
      </w:r>
      <w:r w:rsidR="0062332E">
        <w:t xml:space="preserve">the </w:t>
      </w:r>
      <w:r w:rsidR="00156971">
        <w:t>next decade.</w:t>
      </w:r>
    </w:p>
    <w:bookmarkEnd w:id="57"/>
    <w:p w14:paraId="5A351E44" w14:textId="53B3274B" w:rsidR="00926F02" w:rsidRDefault="00926F02" w:rsidP="009D72A1">
      <w:pPr>
        <w:pStyle w:val="ThesisBody"/>
        <w:ind w:left="720"/>
      </w:pPr>
    </w:p>
    <w:p w14:paraId="42D6F1AB" w14:textId="77777777" w:rsidR="00926F02" w:rsidRPr="00A559C0" w:rsidRDefault="00926F02" w:rsidP="00926F02">
      <w:pPr>
        <w:pStyle w:val="ThesisBody"/>
      </w:pPr>
    </w:p>
    <w:p w14:paraId="1F3BF38F" w14:textId="78904C4B" w:rsidR="009D72A1" w:rsidRDefault="00926F02" w:rsidP="00407042">
      <w:pPr>
        <w:pStyle w:val="ThesisBody"/>
        <w:numPr>
          <w:ilvl w:val="0"/>
          <w:numId w:val="11"/>
        </w:numPr>
      </w:pPr>
      <w:bookmarkStart w:id="58" w:name="_Hlk26038865"/>
      <w:r w:rsidRPr="009D72A1">
        <w:rPr>
          <w:b/>
        </w:rPr>
        <w:t>Other Cluster</w:t>
      </w:r>
      <w:r w:rsidR="004619FB">
        <w:rPr>
          <w:b/>
        </w:rPr>
        <w:t>s</w:t>
      </w:r>
      <w:r w:rsidRPr="00B41A59">
        <w:t xml:space="preserve"> </w:t>
      </w:r>
      <w:r>
        <w:t>d</w:t>
      </w:r>
      <w:r w:rsidRPr="00B41A59">
        <w:t>isplay</w:t>
      </w:r>
      <w:r w:rsidR="004619FB">
        <w:t xml:space="preserve"> a</w:t>
      </w:r>
      <w:r w:rsidRPr="00B41A59">
        <w:t xml:space="preserve"> similar pattern as in Mumbai cluster</w:t>
      </w:r>
      <w:r w:rsidR="004619FB">
        <w:t>’s</w:t>
      </w:r>
      <w:r>
        <w:t xml:space="preserve"> decreasing phase</w:t>
      </w:r>
      <w:r w:rsidRPr="00B41A59">
        <w:t xml:space="preserve"> but at 20</w:t>
      </w:r>
      <w:r>
        <w:t>-</w:t>
      </w:r>
      <w:r w:rsidR="00223425">
        <w:t>30</w:t>
      </w:r>
      <w:r w:rsidRPr="00B41A59">
        <w:t xml:space="preserve">% lower intensity, except for </w:t>
      </w:r>
      <w:r w:rsidR="00893D6F">
        <w:t>SO₂</w:t>
      </w:r>
      <w:r w:rsidRPr="00B41A59">
        <w:t xml:space="preserve"> concentration which </w:t>
      </w:r>
      <w:r w:rsidR="004619FB">
        <w:t>is</w:t>
      </w:r>
      <w:r w:rsidR="004619FB" w:rsidRPr="00B41A59">
        <w:t xml:space="preserve"> </w:t>
      </w:r>
      <w:r w:rsidRPr="00B41A59">
        <w:t>230% higher.</w:t>
      </w:r>
    </w:p>
    <w:p w14:paraId="0A9B2FA0" w14:textId="530F8A1B" w:rsidR="009D72A1" w:rsidRDefault="00926F02" w:rsidP="009D72A1">
      <w:pPr>
        <w:pStyle w:val="ThesisBody"/>
        <w:ind w:left="720"/>
      </w:pPr>
      <w:r>
        <w:t xml:space="preserve">Attribute wise these cities are placed in between Mumbai &amp; Pune in terms of elevation, rainfall </w:t>
      </w:r>
      <w:r w:rsidRPr="006B7D7D">
        <w:t>(</w:t>
      </w:r>
      <w:r>
        <w:t>per total area</w:t>
      </w:r>
      <w:r w:rsidRPr="006B7D7D">
        <w:t>)</w:t>
      </w:r>
      <w:r>
        <w:t xml:space="preserve">. These cities stand out in terms of </w:t>
      </w:r>
      <w:r w:rsidR="004619FB">
        <w:t xml:space="preserve">the </w:t>
      </w:r>
      <w:r>
        <w:t xml:space="preserve">highest forest area </w:t>
      </w:r>
      <w:r w:rsidRPr="006B7D7D">
        <w:t>(</w:t>
      </w:r>
      <w:r>
        <w:t>per total area</w:t>
      </w:r>
      <w:r w:rsidRPr="006B7D7D">
        <w:t>)</w:t>
      </w:r>
      <w:r w:rsidR="004619FB">
        <w:t>,</w:t>
      </w:r>
      <w:r>
        <w:t xml:space="preserve"> </w:t>
      </w:r>
      <w:r w:rsidR="009B4EFC">
        <w:t xml:space="preserve">the </w:t>
      </w:r>
      <w:r>
        <w:t>lowest population density, industrial area</w:t>
      </w:r>
      <w:r w:rsidR="00921535">
        <w:t xml:space="preserve"> </w:t>
      </w:r>
      <w:r>
        <w:t>and count of large industries.</w:t>
      </w:r>
    </w:p>
    <w:p w14:paraId="5EAFD120" w14:textId="77777777" w:rsidR="009D72A1" w:rsidRDefault="009D72A1" w:rsidP="009D72A1">
      <w:pPr>
        <w:pStyle w:val="ThesisBody"/>
      </w:pPr>
    </w:p>
    <w:p w14:paraId="0856395C" w14:textId="7E4C42BC" w:rsidR="00926F02" w:rsidRDefault="00926F02" w:rsidP="009D72A1">
      <w:pPr>
        <w:pStyle w:val="ThesisBody"/>
        <w:ind w:left="720"/>
      </w:pPr>
      <w:r>
        <w:t>While validating the behaviour over 1987-2015 few exceptional observation</w:t>
      </w:r>
      <w:r w:rsidR="009B4EFC">
        <w:t>s</w:t>
      </w:r>
      <w:r>
        <w:t xml:space="preserve"> were </w:t>
      </w:r>
      <w:r w:rsidR="009D72A1">
        <w:t>made:</w:t>
      </w:r>
    </w:p>
    <w:p w14:paraId="1A80EA34" w14:textId="53FEC551" w:rsidR="008C3545" w:rsidRDefault="00926F02" w:rsidP="00926F02">
      <w:pPr>
        <w:pStyle w:val="ThesisBody"/>
        <w:numPr>
          <w:ilvl w:val="0"/>
          <w:numId w:val="10"/>
        </w:numPr>
      </w:pPr>
      <w:r w:rsidRPr="00636C77">
        <w:t>Aurangabad is seeing a rise in all four pollutant level</w:t>
      </w:r>
      <w:r w:rsidR="009B4EFC">
        <w:t>s</w:t>
      </w:r>
      <w:r w:rsidRPr="00636C77">
        <w:t xml:space="preserve"> over the years</w:t>
      </w:r>
      <w:r>
        <w:t>.</w:t>
      </w:r>
    </w:p>
    <w:p w14:paraId="1E76A54A" w14:textId="2D48E7E5" w:rsidR="00926F02" w:rsidRDefault="00926F02" w:rsidP="00926F02">
      <w:pPr>
        <w:pStyle w:val="ThesisBody"/>
        <w:numPr>
          <w:ilvl w:val="0"/>
          <w:numId w:val="10"/>
        </w:numPr>
      </w:pPr>
      <w:r w:rsidRPr="00636C77">
        <w:lastRenderedPageBreak/>
        <w:t>Solapur and Mahad are the only cities reducing the level of SPM2.5</w:t>
      </w:r>
      <w:r>
        <w:t xml:space="preserve">, the pollutant with </w:t>
      </w:r>
      <w:r w:rsidR="00F5732E">
        <w:t xml:space="preserve">the </w:t>
      </w:r>
      <w:r>
        <w:t>most extreme values</w:t>
      </w:r>
      <w:r w:rsidRPr="00636C77">
        <w:t>.</w:t>
      </w:r>
    </w:p>
    <w:p w14:paraId="48AFB836" w14:textId="71502D17" w:rsidR="00926F02" w:rsidRDefault="00926F02" w:rsidP="00926F02">
      <w:pPr>
        <w:pStyle w:val="ThesisBody"/>
      </w:pPr>
    </w:p>
    <w:p w14:paraId="3297C578" w14:textId="48AB4BA2" w:rsidR="006D3FBF" w:rsidRDefault="006D3FBF" w:rsidP="00921535">
      <w:pPr>
        <w:pStyle w:val="ThesisBody"/>
      </w:pPr>
      <w:r w:rsidRPr="006D3FBF">
        <w:rPr>
          <w:b/>
          <w:bCs/>
        </w:rPr>
        <w:t>Exceptional Observations</w:t>
      </w:r>
      <w:r w:rsidRPr="006D3FBF">
        <w:t xml:space="preserve"> - </w:t>
      </w:r>
      <w:r w:rsidRPr="00921535">
        <w:t>Ch</w:t>
      </w:r>
      <w:r w:rsidRPr="006D3FBF">
        <w:t>andrapur is an exception to these cluster</w:t>
      </w:r>
      <w:r w:rsidR="009B4EFC">
        <w:t>s</w:t>
      </w:r>
      <w:r w:rsidRPr="006D3FBF">
        <w:t xml:space="preserve"> and shows </w:t>
      </w:r>
      <w:r w:rsidR="009B4EFC">
        <w:t xml:space="preserve">the </w:t>
      </w:r>
      <w:r w:rsidRPr="006D3FBF">
        <w:t xml:space="preserve">highest value for </w:t>
      </w:r>
      <w:r w:rsidR="00893D6F">
        <w:t>SO₂</w:t>
      </w:r>
      <w:r w:rsidRPr="006D3FBF">
        <w:t xml:space="preserve"> @24.3µg/m</w:t>
      </w:r>
      <w:r w:rsidR="009B4EFC" w:rsidRPr="006D3FBF">
        <w:rPr>
          <w:vertAlign w:val="superscript"/>
        </w:rPr>
        <w:t>3</w:t>
      </w:r>
      <w:r w:rsidR="009B4EFC">
        <w:rPr>
          <w:vertAlign w:val="superscript"/>
        </w:rPr>
        <w:t xml:space="preserve"> </w:t>
      </w:r>
      <w:r w:rsidR="009B4EFC" w:rsidRPr="006D3FBF">
        <w:t>(still</w:t>
      </w:r>
      <w:r w:rsidRPr="006D3FBF">
        <w:t xml:space="preserve"> acceptable), RSPM2.5 &amp; 10</w:t>
      </w:r>
      <w:r w:rsidRPr="003E27A8">
        <w:t xml:space="preserve"> </w:t>
      </w:r>
      <w:r w:rsidRPr="006D3FBF">
        <w:t>(extremely high) from all the clusters with</w:t>
      </w:r>
      <w:r w:rsidR="009B4EFC">
        <w:t xml:space="preserve"> a</w:t>
      </w:r>
      <w:r w:rsidRPr="006D3FBF">
        <w:t xml:space="preserve"> monthly increase in RSPM2.5 &amp; 10 values over the years 2004-2010.</w:t>
      </w:r>
    </w:p>
    <w:p w14:paraId="46EC29DD" w14:textId="1C3177E4" w:rsidR="006D3FBF" w:rsidRDefault="006D3FBF" w:rsidP="00921535">
      <w:pPr>
        <w:pStyle w:val="ThesisBody"/>
      </w:pPr>
      <w:r>
        <w:t xml:space="preserve">S02 </w:t>
      </w:r>
      <w:r w:rsidRPr="006D3FBF">
        <w:t xml:space="preserve">being high signals towards Diesel based instrumentation not being optimally </w:t>
      </w:r>
      <w:r w:rsidR="009B4EFC">
        <w:t>levelled</w:t>
      </w:r>
      <w:r w:rsidRPr="006D3FBF">
        <w:t>.</w:t>
      </w:r>
      <w:r w:rsidR="009B4EFC">
        <w:t xml:space="preserve"> </w:t>
      </w:r>
      <w:r w:rsidRPr="009B4EFC">
        <w:t>For the year</w:t>
      </w:r>
      <w:r w:rsidR="009B4EFC">
        <w:t xml:space="preserve">s </w:t>
      </w:r>
      <w:r w:rsidRPr="009B4EFC">
        <w:t>2006-2010 and months Sep, Oct &amp; Dec Nagpur displayed similar behaviour.</w:t>
      </w:r>
    </w:p>
    <w:p w14:paraId="30D132DB" w14:textId="11373A35" w:rsidR="00A24289" w:rsidRDefault="00A24289" w:rsidP="00921535">
      <w:pPr>
        <w:pStyle w:val="ThesisBody"/>
      </w:pPr>
    </w:p>
    <w:p w14:paraId="0EC0C951" w14:textId="40C1978A" w:rsidR="00A24289" w:rsidRDefault="00A24289" w:rsidP="00921535">
      <w:pPr>
        <w:pStyle w:val="ThesisBody"/>
      </w:pPr>
    </w:p>
    <w:p w14:paraId="5DDF5DE1" w14:textId="1142B26C" w:rsidR="00A24289" w:rsidRDefault="00A24289" w:rsidP="00921535">
      <w:pPr>
        <w:pStyle w:val="ThesisBody"/>
        <w:rPr>
          <w:b/>
          <w:bCs/>
        </w:rPr>
      </w:pPr>
      <w:r w:rsidRPr="00A24289">
        <w:rPr>
          <w:b/>
          <w:bCs/>
        </w:rPr>
        <w:t>PART II PCA:</w:t>
      </w:r>
    </w:p>
    <w:p w14:paraId="46C39DB8" w14:textId="6C9A492E" w:rsidR="00CB0D26" w:rsidRDefault="00CB0D26" w:rsidP="00921535">
      <w:pPr>
        <w:pStyle w:val="ThesisBody"/>
        <w:rPr>
          <w:b/>
          <w:bCs/>
        </w:rPr>
      </w:pPr>
    </w:p>
    <w:p w14:paraId="528FF10B" w14:textId="205B4BD2" w:rsidR="00FB0DFF" w:rsidRDefault="00CB0D26" w:rsidP="00CB0D26">
      <w:pPr>
        <w:pStyle w:val="TC-LA"/>
        <w:rPr>
          <w:rStyle w:val="Emphasis"/>
          <w:b/>
          <w:bCs/>
          <w:i w:val="0"/>
          <w:iCs w:val="0"/>
        </w:rPr>
      </w:pPr>
      <w:r w:rsidRPr="00FB0DFF">
        <w:rPr>
          <w:rStyle w:val="Emphasis"/>
          <w:b/>
          <w:bCs/>
          <w:i w:val="0"/>
          <w:iCs w:val="0"/>
        </w:rPr>
        <w:t xml:space="preserve">Figure </w:t>
      </w:r>
      <w:r w:rsidRPr="00FB0DFF">
        <w:rPr>
          <w:rStyle w:val="Emphasis"/>
          <w:b/>
          <w:bCs/>
          <w:i w:val="0"/>
          <w:iCs w:val="0"/>
        </w:rPr>
        <w:t>3</w:t>
      </w:r>
      <w:r w:rsidRPr="00FB0DFF">
        <w:rPr>
          <w:rStyle w:val="Emphasis"/>
          <w:b/>
          <w:bCs/>
          <w:i w:val="0"/>
          <w:iCs w:val="0"/>
        </w:rPr>
        <w:t xml:space="preserve">. </w:t>
      </w:r>
      <w:r w:rsidRPr="00FB0DFF">
        <w:rPr>
          <w:b/>
          <w:bCs/>
        </w:rPr>
        <w:t xml:space="preserve">NO₂ </w:t>
      </w:r>
      <w:r w:rsidRPr="00FB0DFF">
        <w:rPr>
          <w:b/>
          <w:bCs/>
        </w:rPr>
        <w:t xml:space="preserve"> &amp; SPM10 co-relation </w:t>
      </w:r>
      <w:r w:rsidRPr="00FB0DFF">
        <w:rPr>
          <w:rStyle w:val="Emphasis"/>
          <w:b/>
          <w:bCs/>
          <w:i w:val="0"/>
          <w:iCs w:val="0"/>
        </w:rPr>
        <w:t>for</w:t>
      </w:r>
      <w:r w:rsidRPr="00FB0DFF">
        <w:rPr>
          <w:rStyle w:val="Emphasis"/>
          <w:b/>
          <w:bCs/>
          <w:i w:val="0"/>
          <w:iCs w:val="0"/>
        </w:rPr>
        <w:t xml:space="preserve"> years 20</w:t>
      </w:r>
      <w:r w:rsidRPr="00FB0DFF">
        <w:rPr>
          <w:rStyle w:val="Emphasis"/>
          <w:b/>
          <w:bCs/>
          <w:i w:val="0"/>
          <w:iCs w:val="0"/>
        </w:rPr>
        <w:t>04</w:t>
      </w:r>
      <w:r w:rsidRPr="00FB0DFF">
        <w:rPr>
          <w:rStyle w:val="Emphasis"/>
          <w:b/>
          <w:bCs/>
          <w:i w:val="0"/>
          <w:iCs w:val="0"/>
        </w:rPr>
        <w:t>-20</w:t>
      </w:r>
      <w:r w:rsidRPr="00FB0DFF">
        <w:rPr>
          <w:rStyle w:val="Emphasis"/>
          <w:b/>
          <w:bCs/>
          <w:i w:val="0"/>
          <w:iCs w:val="0"/>
        </w:rPr>
        <w:t>10</w:t>
      </w:r>
    </w:p>
    <w:p w14:paraId="7F69E652" w14:textId="746C3F95" w:rsidR="00FB0DFF" w:rsidRPr="00FB0DFF" w:rsidRDefault="00FB0DFF" w:rsidP="00CB0D26">
      <w:pPr>
        <w:pStyle w:val="TC-LA"/>
        <w:rPr>
          <w:rStyle w:val="Emphasis"/>
          <w:b/>
          <w:bCs/>
          <w:i w:val="0"/>
          <w:iCs w:val="0"/>
        </w:rPr>
      </w:pPr>
      <w:r>
        <w:rPr>
          <w:b/>
          <w:bCs/>
        </w:rPr>
        <w:drawing>
          <wp:inline distT="0" distB="0" distL="0" distR="0" wp14:anchorId="77D0214D" wp14:editId="5E3E8AAF">
            <wp:extent cx="5760085" cy="3038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elation NO2 &amp; SPM10 2004-10.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038475"/>
                    </a:xfrm>
                    <a:prstGeom prst="rect">
                      <a:avLst/>
                    </a:prstGeom>
                  </pic:spPr>
                </pic:pic>
              </a:graphicData>
            </a:graphic>
          </wp:inline>
        </w:drawing>
      </w:r>
    </w:p>
    <w:p w14:paraId="75F6620B" w14:textId="30721653" w:rsidR="00CB0D26" w:rsidRDefault="00FB0DFF" w:rsidP="00921535">
      <w:pPr>
        <w:pStyle w:val="ThesisBody"/>
      </w:pPr>
      <w:r>
        <w:t xml:space="preserve">First </w:t>
      </w:r>
      <w:r w:rsidR="00A667A1">
        <w:t xml:space="preserve">principle component has a high loading for SPM10 &amp; </w:t>
      </w:r>
      <w:r w:rsidR="00A667A1" w:rsidRPr="00A667A1">
        <w:t>NO₂</w:t>
      </w:r>
      <w:r w:rsidR="00A667A1">
        <w:t xml:space="preserve">, </w:t>
      </w:r>
      <w:r w:rsidR="00660BD5">
        <w:t>figure 3</w:t>
      </w:r>
      <w:r w:rsidR="00660BD5">
        <w:t xml:space="preserve"> displays the annual tread across Maharashtra,</w:t>
      </w:r>
      <w:r w:rsidR="00A667A1">
        <w:t xml:space="preserve"> the relation is highlighted at al1 three level P10, P50 </w:t>
      </w:r>
      <w:r w:rsidR="00A667A1">
        <w:t>&amp;</w:t>
      </w:r>
      <w:r w:rsidR="00A667A1">
        <w:t xml:space="preserve"> P90.</w:t>
      </w:r>
    </w:p>
    <w:p w14:paraId="349989EC" w14:textId="553FAFA3" w:rsidR="00660BD5" w:rsidRDefault="00660BD5" w:rsidP="00921535">
      <w:pPr>
        <w:pStyle w:val="ThesisBody"/>
      </w:pPr>
      <w:r>
        <w:t xml:space="preserve">Except for SMP10 P90 growth vs drop of </w:t>
      </w:r>
      <w:r w:rsidRPr="00A667A1">
        <w:t>NO₂</w:t>
      </w:r>
      <w:r>
        <w:t xml:space="preserve"> P90 between 2004-05, the trend matches for all other years.</w:t>
      </w:r>
      <w:r w:rsidR="00257095">
        <w:t xml:space="preserve"> Variance in SPM10 P10 </w:t>
      </w:r>
      <w:r w:rsidR="00257095">
        <w:t>&amp;</w:t>
      </w:r>
      <w:r w:rsidR="00257095">
        <w:t xml:space="preserve"> P50 values are less as compared to others.</w:t>
      </w:r>
    </w:p>
    <w:p w14:paraId="0741E3B9" w14:textId="05C9EC14" w:rsidR="00C528ED" w:rsidRDefault="00C528ED" w:rsidP="00921535">
      <w:pPr>
        <w:pStyle w:val="ThesisBody"/>
      </w:pPr>
    </w:p>
    <w:p w14:paraId="61932FBE" w14:textId="77777777" w:rsidR="009832F5" w:rsidRDefault="009832F5" w:rsidP="00921535">
      <w:pPr>
        <w:pStyle w:val="ThesisBody"/>
        <w:rPr>
          <w:b/>
          <w:bCs/>
        </w:rPr>
      </w:pPr>
    </w:p>
    <w:p w14:paraId="73BF1406" w14:textId="77777777" w:rsidR="009832F5" w:rsidRDefault="009832F5" w:rsidP="00921535">
      <w:pPr>
        <w:pStyle w:val="ThesisBody"/>
        <w:rPr>
          <w:b/>
          <w:bCs/>
        </w:rPr>
      </w:pPr>
    </w:p>
    <w:p w14:paraId="59C13544" w14:textId="77777777" w:rsidR="009832F5" w:rsidRDefault="009832F5" w:rsidP="00921535">
      <w:pPr>
        <w:pStyle w:val="ThesisBody"/>
        <w:rPr>
          <w:b/>
          <w:bCs/>
        </w:rPr>
      </w:pPr>
    </w:p>
    <w:p w14:paraId="09761B24" w14:textId="77777777" w:rsidR="009832F5" w:rsidRDefault="009832F5" w:rsidP="00921535">
      <w:pPr>
        <w:pStyle w:val="ThesisBody"/>
        <w:rPr>
          <w:b/>
          <w:bCs/>
        </w:rPr>
      </w:pPr>
    </w:p>
    <w:p w14:paraId="2E7273C3" w14:textId="642563E4" w:rsidR="00C528ED" w:rsidRDefault="00C528ED" w:rsidP="00921535">
      <w:pPr>
        <w:pStyle w:val="ThesisBody"/>
        <w:rPr>
          <w:b/>
          <w:bCs/>
        </w:rPr>
      </w:pPr>
      <w:r w:rsidRPr="00C528ED">
        <w:rPr>
          <w:b/>
          <w:bCs/>
        </w:rPr>
        <w:lastRenderedPageBreak/>
        <w:t xml:space="preserve">Figure 4. </w:t>
      </w:r>
      <w:r w:rsidRPr="00C528ED">
        <w:rPr>
          <w:b/>
          <w:bCs/>
        </w:rPr>
        <w:t>Co-relation SO2 &amp; SPM2.5 2004-10</w:t>
      </w:r>
    </w:p>
    <w:p w14:paraId="58CD5F8C" w14:textId="3604376C" w:rsidR="00C528ED" w:rsidRPr="00C528ED" w:rsidRDefault="00C528ED" w:rsidP="00921535">
      <w:pPr>
        <w:pStyle w:val="ThesisBody"/>
        <w:rPr>
          <w:b/>
          <w:bCs/>
        </w:rPr>
      </w:pPr>
      <w:r>
        <w:rPr>
          <w:b/>
          <w:bCs/>
          <w:noProof/>
        </w:rPr>
        <w:drawing>
          <wp:inline distT="0" distB="0" distL="0" distR="0" wp14:anchorId="5ACF086B" wp14:editId="624B129C">
            <wp:extent cx="5760085" cy="2642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elation SO2 &amp; SPM2.5 2004-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642870"/>
                    </a:xfrm>
                    <a:prstGeom prst="rect">
                      <a:avLst/>
                    </a:prstGeom>
                  </pic:spPr>
                </pic:pic>
              </a:graphicData>
            </a:graphic>
          </wp:inline>
        </w:drawing>
      </w:r>
    </w:p>
    <w:p w14:paraId="4D71C5E2" w14:textId="77777777" w:rsidR="00A24289" w:rsidRPr="00A24289" w:rsidRDefault="00A24289" w:rsidP="00921535">
      <w:pPr>
        <w:pStyle w:val="ThesisBody"/>
        <w:rPr>
          <w:b/>
          <w:bCs/>
        </w:rPr>
      </w:pPr>
    </w:p>
    <w:bookmarkEnd w:id="58"/>
    <w:p w14:paraId="2BDEBAC7" w14:textId="4848C80B" w:rsidR="006D3FBF" w:rsidRDefault="00476121" w:rsidP="00921535">
      <w:pPr>
        <w:pStyle w:val="ThesisBody"/>
      </w:pPr>
      <w:r>
        <w:t>On the 2</w:t>
      </w:r>
      <w:r w:rsidRPr="00476121">
        <w:rPr>
          <w:vertAlign w:val="superscript"/>
        </w:rPr>
        <w:t>nd</w:t>
      </w:r>
      <w:r>
        <w:t xml:space="preserve"> principle component, </w:t>
      </w:r>
      <w:r>
        <w:t>SO₂</w:t>
      </w:r>
      <w:r w:rsidRPr="009D58E9">
        <w:t xml:space="preserve"> </w:t>
      </w:r>
      <w:r>
        <w:t>l</w:t>
      </w:r>
      <w:r>
        <w:t xml:space="preserve"> has high positive loading and inversely SPM2.5 has negative loading. Their behaviour across the year as depicted in figure 4 confirm similar movement before 2008 </w:t>
      </w:r>
      <w:r w:rsidR="004A08F1">
        <w:t>and 2008</w:t>
      </w:r>
      <w:r>
        <w:t xml:space="preserve"> onwards both variables </w:t>
      </w:r>
      <w:r w:rsidR="00BF72C7">
        <w:t>start to move in</w:t>
      </w:r>
      <w:r>
        <w:t xml:space="preserve"> inverse</w:t>
      </w:r>
      <w:r w:rsidR="00BF72C7">
        <w:t xml:space="preserve"> directions</w:t>
      </w:r>
      <w:r>
        <w:t xml:space="preserve">. </w:t>
      </w:r>
      <w:r w:rsidR="0053784B">
        <w:t xml:space="preserve">One exception of inverse movement was between 2004-05 for P90 </w:t>
      </w:r>
      <w:r w:rsidR="00FD1219">
        <w:t>values of SPM2.5 which saw an increase while all other values decreased</w:t>
      </w:r>
      <w:r w:rsidR="0053784B">
        <w:t>.</w:t>
      </w:r>
      <w:r>
        <w:t xml:space="preserve">  </w:t>
      </w:r>
      <w:bookmarkStart w:id="59" w:name="_GoBack"/>
      <w:bookmarkEnd w:id="59"/>
    </w:p>
    <w:p w14:paraId="2DBBEC8E" w14:textId="77777777" w:rsidR="00C07482" w:rsidRDefault="00C07482" w:rsidP="00921535">
      <w:pPr>
        <w:pStyle w:val="ThesisBody"/>
        <w:rPr>
          <w:b/>
          <w:bCs/>
        </w:rPr>
      </w:pPr>
    </w:p>
    <w:p w14:paraId="40907783" w14:textId="77777777" w:rsidR="00C07482" w:rsidRDefault="00C07482" w:rsidP="00C07482">
      <w:pPr>
        <w:pStyle w:val="ListParagraph"/>
        <w:ind w:left="0"/>
        <w:rPr>
          <w:rFonts w:ascii="Times New Roman" w:hAnsi="Times New Roman" w:cs="Times New Roman"/>
          <w:b/>
          <w:bCs/>
          <w:sz w:val="24"/>
          <w:szCs w:val="24"/>
        </w:rPr>
      </w:pPr>
    </w:p>
    <w:p w14:paraId="6A7A2B5F" w14:textId="77777777" w:rsidR="00C07482" w:rsidRDefault="00C07482" w:rsidP="00C07482">
      <w:pPr>
        <w:pStyle w:val="ListParagraph"/>
        <w:ind w:left="0"/>
        <w:rPr>
          <w:rFonts w:ascii="Times New Roman" w:hAnsi="Times New Roman" w:cs="Times New Roman"/>
          <w:b/>
          <w:bCs/>
          <w:sz w:val="24"/>
          <w:szCs w:val="24"/>
        </w:rPr>
      </w:pPr>
    </w:p>
    <w:p w14:paraId="5E52679E" w14:textId="77777777" w:rsidR="00C07482" w:rsidRDefault="00C07482" w:rsidP="00C07482">
      <w:pPr>
        <w:pStyle w:val="ListParagraph"/>
        <w:ind w:left="0"/>
        <w:rPr>
          <w:rFonts w:ascii="Times New Roman" w:hAnsi="Times New Roman" w:cs="Times New Roman"/>
          <w:b/>
          <w:bCs/>
          <w:sz w:val="24"/>
          <w:szCs w:val="24"/>
        </w:rPr>
      </w:pPr>
    </w:p>
    <w:p w14:paraId="22874FCC" w14:textId="77777777" w:rsidR="00C07482" w:rsidRDefault="00C07482" w:rsidP="00C07482">
      <w:pPr>
        <w:pStyle w:val="ListParagraph"/>
        <w:ind w:left="0"/>
        <w:rPr>
          <w:rFonts w:ascii="Times New Roman" w:hAnsi="Times New Roman" w:cs="Times New Roman"/>
          <w:b/>
          <w:bCs/>
          <w:sz w:val="24"/>
          <w:szCs w:val="24"/>
        </w:rPr>
      </w:pPr>
    </w:p>
    <w:p w14:paraId="5C8077EF" w14:textId="77777777" w:rsidR="00C07482" w:rsidRDefault="00C07482" w:rsidP="00C07482">
      <w:pPr>
        <w:pStyle w:val="ListParagraph"/>
        <w:ind w:left="0"/>
        <w:rPr>
          <w:rFonts w:ascii="Times New Roman" w:hAnsi="Times New Roman" w:cs="Times New Roman"/>
          <w:b/>
          <w:bCs/>
          <w:sz w:val="24"/>
          <w:szCs w:val="24"/>
        </w:rPr>
      </w:pPr>
    </w:p>
    <w:p w14:paraId="78386BDF" w14:textId="77777777" w:rsidR="00C07482" w:rsidRDefault="00C07482" w:rsidP="00C07482">
      <w:pPr>
        <w:pStyle w:val="ListParagraph"/>
        <w:ind w:left="0"/>
        <w:rPr>
          <w:rFonts w:ascii="Times New Roman" w:hAnsi="Times New Roman" w:cs="Times New Roman"/>
          <w:b/>
          <w:bCs/>
          <w:sz w:val="24"/>
          <w:szCs w:val="24"/>
        </w:rPr>
      </w:pPr>
    </w:p>
    <w:p w14:paraId="407DA1F3" w14:textId="77777777" w:rsidR="00C07482" w:rsidRDefault="00C07482" w:rsidP="00C07482">
      <w:pPr>
        <w:pStyle w:val="ListParagraph"/>
        <w:ind w:left="0"/>
        <w:rPr>
          <w:rFonts w:ascii="Times New Roman" w:hAnsi="Times New Roman" w:cs="Times New Roman"/>
          <w:b/>
          <w:bCs/>
          <w:sz w:val="24"/>
          <w:szCs w:val="24"/>
        </w:rPr>
      </w:pPr>
    </w:p>
    <w:p w14:paraId="4DEE494D" w14:textId="77777777" w:rsidR="00C07482" w:rsidRDefault="00C07482" w:rsidP="00C07482">
      <w:pPr>
        <w:pStyle w:val="ListParagraph"/>
        <w:ind w:left="0"/>
        <w:rPr>
          <w:rFonts w:ascii="Times New Roman" w:hAnsi="Times New Roman" w:cs="Times New Roman"/>
          <w:b/>
          <w:bCs/>
          <w:sz w:val="24"/>
          <w:szCs w:val="24"/>
        </w:rPr>
      </w:pPr>
    </w:p>
    <w:p w14:paraId="2742C7E1" w14:textId="77777777" w:rsidR="00C07482" w:rsidRDefault="00C07482" w:rsidP="00C07482">
      <w:pPr>
        <w:pStyle w:val="ListParagraph"/>
        <w:ind w:left="0"/>
        <w:rPr>
          <w:rFonts w:ascii="Times New Roman" w:hAnsi="Times New Roman" w:cs="Times New Roman"/>
          <w:b/>
          <w:bCs/>
          <w:sz w:val="24"/>
          <w:szCs w:val="24"/>
        </w:rPr>
      </w:pPr>
    </w:p>
    <w:p w14:paraId="7BA565B0" w14:textId="77777777" w:rsidR="00C07482" w:rsidRDefault="00C07482" w:rsidP="00C07482">
      <w:pPr>
        <w:pStyle w:val="ListParagraph"/>
        <w:ind w:left="0"/>
        <w:rPr>
          <w:rFonts w:ascii="Times New Roman" w:hAnsi="Times New Roman" w:cs="Times New Roman"/>
          <w:b/>
          <w:bCs/>
          <w:sz w:val="24"/>
          <w:szCs w:val="24"/>
        </w:rPr>
      </w:pPr>
    </w:p>
    <w:p w14:paraId="5ADF917A" w14:textId="77777777" w:rsidR="00C07482" w:rsidRDefault="00C07482" w:rsidP="00C07482">
      <w:pPr>
        <w:pStyle w:val="ListParagraph"/>
        <w:ind w:left="0"/>
        <w:rPr>
          <w:rFonts w:ascii="Times New Roman" w:hAnsi="Times New Roman" w:cs="Times New Roman"/>
          <w:b/>
          <w:bCs/>
          <w:sz w:val="24"/>
          <w:szCs w:val="24"/>
        </w:rPr>
      </w:pPr>
    </w:p>
    <w:p w14:paraId="2EA49FCC" w14:textId="77777777" w:rsidR="00C07482" w:rsidRDefault="00C07482" w:rsidP="00C07482">
      <w:pPr>
        <w:pStyle w:val="ListParagraph"/>
        <w:ind w:left="0"/>
        <w:rPr>
          <w:rFonts w:ascii="Times New Roman" w:hAnsi="Times New Roman" w:cs="Times New Roman"/>
          <w:b/>
          <w:bCs/>
          <w:sz w:val="24"/>
          <w:szCs w:val="24"/>
        </w:rPr>
      </w:pPr>
    </w:p>
    <w:p w14:paraId="316980E5" w14:textId="77777777" w:rsidR="00C07482" w:rsidRDefault="00C07482" w:rsidP="00C07482">
      <w:pPr>
        <w:pStyle w:val="ListParagraph"/>
        <w:ind w:left="0"/>
        <w:rPr>
          <w:rFonts w:ascii="Times New Roman" w:hAnsi="Times New Roman" w:cs="Times New Roman"/>
          <w:b/>
          <w:bCs/>
          <w:sz w:val="24"/>
          <w:szCs w:val="24"/>
        </w:rPr>
      </w:pPr>
    </w:p>
    <w:p w14:paraId="2AD1249D" w14:textId="77777777" w:rsidR="00C07482" w:rsidRDefault="00C07482" w:rsidP="00C07482">
      <w:pPr>
        <w:pStyle w:val="ListParagraph"/>
        <w:ind w:left="0"/>
        <w:rPr>
          <w:rFonts w:ascii="Times New Roman" w:hAnsi="Times New Roman" w:cs="Times New Roman"/>
          <w:b/>
          <w:bCs/>
          <w:sz w:val="24"/>
          <w:szCs w:val="24"/>
        </w:rPr>
      </w:pPr>
    </w:p>
    <w:p w14:paraId="321C24DC" w14:textId="77777777" w:rsidR="007C2F98" w:rsidRDefault="007C2F98" w:rsidP="00C07482">
      <w:pPr>
        <w:pStyle w:val="ListParagraph"/>
        <w:ind w:left="0"/>
        <w:rPr>
          <w:rFonts w:ascii="Times New Roman" w:hAnsi="Times New Roman" w:cs="Times New Roman"/>
          <w:b/>
          <w:bCs/>
          <w:sz w:val="24"/>
          <w:szCs w:val="24"/>
        </w:rPr>
      </w:pPr>
    </w:p>
    <w:p w14:paraId="42533D95" w14:textId="77777777" w:rsidR="007C2F98" w:rsidRDefault="007C2F98" w:rsidP="00C07482">
      <w:pPr>
        <w:pStyle w:val="ListParagraph"/>
        <w:ind w:left="0"/>
        <w:rPr>
          <w:rFonts w:ascii="Times New Roman" w:hAnsi="Times New Roman" w:cs="Times New Roman"/>
          <w:b/>
          <w:bCs/>
          <w:sz w:val="24"/>
          <w:szCs w:val="24"/>
        </w:rPr>
      </w:pPr>
    </w:p>
    <w:p w14:paraId="3861CCE8" w14:textId="77777777" w:rsidR="007C2F98" w:rsidRDefault="007C2F98" w:rsidP="00C07482">
      <w:pPr>
        <w:pStyle w:val="ListParagraph"/>
        <w:ind w:left="0"/>
        <w:rPr>
          <w:rFonts w:ascii="Times New Roman" w:hAnsi="Times New Roman" w:cs="Times New Roman"/>
          <w:b/>
          <w:bCs/>
          <w:sz w:val="24"/>
          <w:szCs w:val="24"/>
        </w:rPr>
      </w:pPr>
    </w:p>
    <w:p w14:paraId="3890506F" w14:textId="77777777" w:rsidR="007C2F98" w:rsidRDefault="007C2F98" w:rsidP="00C07482">
      <w:pPr>
        <w:pStyle w:val="ListParagraph"/>
        <w:ind w:left="0"/>
        <w:rPr>
          <w:rFonts w:ascii="Times New Roman" w:hAnsi="Times New Roman" w:cs="Times New Roman"/>
          <w:b/>
          <w:bCs/>
          <w:sz w:val="24"/>
          <w:szCs w:val="24"/>
        </w:rPr>
      </w:pPr>
    </w:p>
    <w:p w14:paraId="7AD1EA71" w14:textId="77777777" w:rsidR="007C2F98" w:rsidRDefault="007C2F98" w:rsidP="00C07482">
      <w:pPr>
        <w:pStyle w:val="ListParagraph"/>
        <w:ind w:left="0"/>
        <w:rPr>
          <w:rFonts w:ascii="Times New Roman" w:hAnsi="Times New Roman" w:cs="Times New Roman"/>
          <w:b/>
          <w:bCs/>
          <w:sz w:val="24"/>
          <w:szCs w:val="24"/>
        </w:rPr>
      </w:pPr>
    </w:p>
    <w:p w14:paraId="64C3DF34" w14:textId="77777777" w:rsidR="007C2F98" w:rsidRDefault="007C2F98" w:rsidP="00C07482">
      <w:pPr>
        <w:pStyle w:val="ListParagraph"/>
        <w:ind w:left="0"/>
        <w:rPr>
          <w:rFonts w:ascii="Times New Roman" w:hAnsi="Times New Roman" w:cs="Times New Roman"/>
          <w:b/>
          <w:bCs/>
          <w:sz w:val="24"/>
          <w:szCs w:val="24"/>
        </w:rPr>
      </w:pPr>
    </w:p>
    <w:p w14:paraId="1F7E3F4D" w14:textId="77777777" w:rsidR="007C2F98" w:rsidRDefault="007C2F98" w:rsidP="00C07482">
      <w:pPr>
        <w:pStyle w:val="ListParagraph"/>
        <w:ind w:left="0"/>
        <w:rPr>
          <w:rFonts w:ascii="Times New Roman" w:hAnsi="Times New Roman" w:cs="Times New Roman"/>
          <w:b/>
          <w:bCs/>
          <w:sz w:val="24"/>
          <w:szCs w:val="24"/>
        </w:rPr>
      </w:pPr>
    </w:p>
    <w:p w14:paraId="7F6B219B" w14:textId="77777777" w:rsidR="007C2F98" w:rsidRDefault="007C2F98" w:rsidP="00C07482">
      <w:pPr>
        <w:pStyle w:val="ListParagraph"/>
        <w:ind w:left="0"/>
        <w:rPr>
          <w:rFonts w:ascii="Times New Roman" w:hAnsi="Times New Roman" w:cs="Times New Roman"/>
          <w:b/>
          <w:bCs/>
          <w:sz w:val="24"/>
          <w:szCs w:val="24"/>
        </w:rPr>
      </w:pPr>
    </w:p>
    <w:p w14:paraId="16E9EA96" w14:textId="77777777" w:rsidR="007C2F98" w:rsidRDefault="007C2F98" w:rsidP="00C07482">
      <w:pPr>
        <w:pStyle w:val="ListParagraph"/>
        <w:ind w:left="0"/>
        <w:rPr>
          <w:rFonts w:ascii="Times New Roman" w:hAnsi="Times New Roman" w:cs="Times New Roman"/>
          <w:b/>
          <w:bCs/>
          <w:sz w:val="24"/>
          <w:szCs w:val="24"/>
        </w:rPr>
      </w:pPr>
    </w:p>
    <w:p w14:paraId="78060CC0" w14:textId="77777777" w:rsidR="007C2F98" w:rsidRDefault="007C2F98" w:rsidP="00C07482">
      <w:pPr>
        <w:pStyle w:val="ListParagraph"/>
        <w:ind w:left="0"/>
        <w:rPr>
          <w:rFonts w:ascii="Times New Roman" w:hAnsi="Times New Roman" w:cs="Times New Roman"/>
          <w:b/>
          <w:bCs/>
          <w:sz w:val="24"/>
          <w:szCs w:val="24"/>
        </w:rPr>
      </w:pPr>
    </w:p>
    <w:p w14:paraId="389A2792" w14:textId="77777777" w:rsidR="00296A47" w:rsidRDefault="00296A47" w:rsidP="00296A47">
      <w:pPr>
        <w:pStyle w:val="ChapterHeaders"/>
        <w:ind w:left="0"/>
        <w:jc w:val="both"/>
      </w:pPr>
    </w:p>
    <w:p w14:paraId="0C58CAFF" w14:textId="77777777" w:rsidR="0062571F" w:rsidRDefault="0062571F" w:rsidP="00296A47">
      <w:pPr>
        <w:pStyle w:val="ChapterHeaders"/>
      </w:pPr>
    </w:p>
    <w:p w14:paraId="021EAF73" w14:textId="77777777" w:rsidR="0062571F" w:rsidRDefault="0062571F" w:rsidP="00296A47">
      <w:pPr>
        <w:pStyle w:val="ChapterHeaders"/>
      </w:pPr>
    </w:p>
    <w:p w14:paraId="493383DB" w14:textId="77777777" w:rsidR="0062571F" w:rsidRDefault="0062571F" w:rsidP="00296A47">
      <w:pPr>
        <w:pStyle w:val="ChapterHeaders"/>
      </w:pPr>
    </w:p>
    <w:p w14:paraId="00B10F8F" w14:textId="77777777" w:rsidR="0062571F" w:rsidRDefault="0062571F" w:rsidP="00296A47">
      <w:pPr>
        <w:pStyle w:val="ChapterHeaders"/>
      </w:pPr>
    </w:p>
    <w:p w14:paraId="3CABBE8A" w14:textId="77777777" w:rsidR="00E95EDF" w:rsidRDefault="00E95EDF" w:rsidP="00296A47">
      <w:pPr>
        <w:pStyle w:val="ChapterHeaders"/>
      </w:pPr>
    </w:p>
    <w:p w14:paraId="1DDF19C8" w14:textId="77777777" w:rsidR="00E95EDF" w:rsidRDefault="00E95EDF" w:rsidP="00296A47">
      <w:pPr>
        <w:pStyle w:val="ChapterHeaders"/>
      </w:pPr>
    </w:p>
    <w:p w14:paraId="4E77A875" w14:textId="77777777" w:rsidR="00B92143" w:rsidRDefault="00B92143" w:rsidP="00296A47">
      <w:pPr>
        <w:pStyle w:val="ChapterHeaders"/>
      </w:pPr>
    </w:p>
    <w:p w14:paraId="4F9BB930" w14:textId="21BF8CEE" w:rsidR="007C2F98" w:rsidRPr="00296A47" w:rsidRDefault="00296A47" w:rsidP="00527F5D">
      <w:pPr>
        <w:pStyle w:val="ChapterHeaders"/>
      </w:pPr>
      <w:bookmarkStart w:id="60" w:name="_Toc25836948"/>
      <w:r w:rsidRPr="00296A47">
        <w:t>CHAPTER 5</w:t>
      </w:r>
      <w:bookmarkEnd w:id="60"/>
    </w:p>
    <w:p w14:paraId="286B6852" w14:textId="77777777" w:rsidR="007C2F98" w:rsidRPr="007C2F98" w:rsidRDefault="007C2F98" w:rsidP="00527F5D">
      <w:pPr>
        <w:pStyle w:val="ChapterHeaders"/>
      </w:pPr>
    </w:p>
    <w:p w14:paraId="4B2E5858" w14:textId="01231C98" w:rsidR="007C2F98" w:rsidRDefault="00296A47" w:rsidP="00527F5D">
      <w:pPr>
        <w:pStyle w:val="ChapterHeaders"/>
      </w:pPr>
      <w:bookmarkStart w:id="61" w:name="_Toc25836949"/>
      <w:r w:rsidRPr="007C2F98">
        <w:t>CONCLUSION</w:t>
      </w:r>
      <w:bookmarkEnd w:id="61"/>
    </w:p>
    <w:p w14:paraId="380F36C2" w14:textId="3B8DD4ED" w:rsidR="00C07482" w:rsidRPr="00B53A65" w:rsidRDefault="00C07482" w:rsidP="007C2F98">
      <w:pPr>
        <w:pStyle w:val="ChapterHeaders"/>
      </w:pPr>
      <w:r w:rsidRPr="00B53A65">
        <w:t xml:space="preserve">  </w:t>
      </w:r>
    </w:p>
    <w:p w14:paraId="66B6D054" w14:textId="77777777" w:rsidR="00F5732E" w:rsidRDefault="00C07482" w:rsidP="007C2F98">
      <w:pPr>
        <w:pStyle w:val="ThesisBody"/>
      </w:pPr>
      <w:r w:rsidRPr="00B53A65">
        <w:t xml:space="preserve">Mumbai although heavy on </w:t>
      </w:r>
      <w:r w:rsidR="00F5732E">
        <w:t xml:space="preserve">the </w:t>
      </w:r>
      <w:r w:rsidRPr="00B53A65">
        <w:t>industri</w:t>
      </w:r>
      <w:r w:rsidR="00113232" w:rsidRPr="00B53A65">
        <w:t>al</w:t>
      </w:r>
      <w:r w:rsidRPr="00B53A65">
        <w:t xml:space="preserve"> area and large industries</w:t>
      </w:r>
      <w:r w:rsidR="00113232" w:rsidRPr="00B53A65">
        <w:t xml:space="preserve"> count</w:t>
      </w:r>
      <w:r w:rsidRPr="00B53A65">
        <w:t xml:space="preserve"> still registered smaller pollutant</w:t>
      </w:r>
      <w:r w:rsidR="00113232" w:rsidRPr="00B53A65">
        <w:t>s concentration</w:t>
      </w:r>
      <w:r w:rsidRPr="00B53A65">
        <w:t xml:space="preserve"> numbers</w:t>
      </w:r>
      <w:r w:rsidR="00113232" w:rsidRPr="00B53A65">
        <w:t xml:space="preserve">, this can be </w:t>
      </w:r>
      <w:r w:rsidRPr="00B53A65">
        <w:t>co-related to its properties of lower elevation and high rainfall.</w:t>
      </w:r>
      <w:r>
        <w:t xml:space="preserve"> Pune is on the other end of </w:t>
      </w:r>
      <w:r w:rsidR="009B4EFC">
        <w:t xml:space="preserve">the </w:t>
      </w:r>
      <w:r>
        <w:t xml:space="preserve">spectrum with higher elevation and lower rainfall and </w:t>
      </w:r>
      <w:r w:rsidR="009B4EFC">
        <w:t xml:space="preserve">shows the </w:t>
      </w:r>
      <w:r>
        <w:t xml:space="preserve">highest pollutant concertation levels. </w:t>
      </w:r>
    </w:p>
    <w:p w14:paraId="0AAFDFDF" w14:textId="260A7339" w:rsidR="00340893" w:rsidRDefault="00C07482" w:rsidP="007C2F98">
      <w:pPr>
        <w:pStyle w:val="ThesisBody"/>
      </w:pPr>
      <w:r>
        <w:t xml:space="preserve">All other less progressive cities of the state fall under </w:t>
      </w:r>
      <w:r w:rsidR="009B4EFC">
        <w:t xml:space="preserve">the </w:t>
      </w:r>
      <w:r>
        <w:t>same umbrella</w:t>
      </w:r>
      <w:r w:rsidR="00F5732E">
        <w:t xml:space="preserve">. They </w:t>
      </w:r>
      <w:r>
        <w:t xml:space="preserve">exhibit the least pollutant concentration </w:t>
      </w:r>
      <w:r w:rsidRPr="00DB1CF0">
        <w:t>(</w:t>
      </w:r>
      <w:r>
        <w:t xml:space="preserve">other than </w:t>
      </w:r>
      <w:r w:rsidR="00893D6F">
        <w:t>SO₂</w:t>
      </w:r>
      <w:r w:rsidRPr="00DB1CF0">
        <w:t>)</w:t>
      </w:r>
      <w:r>
        <w:t xml:space="preserve"> cor</w:t>
      </w:r>
      <w:r w:rsidR="009B4EFC">
        <w:t>r</w:t>
      </w:r>
      <w:r>
        <w:t xml:space="preserve">elated with the higher forest area percentage, lower industrial area and large industries counts. </w:t>
      </w:r>
      <w:r w:rsidR="00765F66">
        <w:t>This behaviour answers our question about the city’s progression resulting in higher pollutant level, which should point us in the direction of better planning for future development keeping measure to control air pollutant in mind.</w:t>
      </w:r>
    </w:p>
    <w:p w14:paraId="3AB489DE" w14:textId="129E9A6F" w:rsidR="00C07482" w:rsidRDefault="00C07482" w:rsidP="007C2F98">
      <w:pPr>
        <w:pStyle w:val="ThesisBody"/>
      </w:pPr>
      <w:r>
        <w:t xml:space="preserve">Lowest </w:t>
      </w:r>
      <w:r w:rsidR="00893D6F">
        <w:t>SO₂</w:t>
      </w:r>
      <w:r>
        <w:t xml:space="preserve"> level observed in Mumbai warrant</w:t>
      </w:r>
      <w:r w:rsidR="009B4EFC">
        <w:t>s</w:t>
      </w:r>
      <w:r>
        <w:t xml:space="preserve"> further research</w:t>
      </w:r>
      <w:r w:rsidR="00765F66">
        <w:t>, its relationship to humidity may be a factor here as Mumbai has highest humidity number owing to its closeness to the Arabian Sea.</w:t>
      </w:r>
    </w:p>
    <w:p w14:paraId="3B19D7E0" w14:textId="2D5BA5F2" w:rsidR="00C07482" w:rsidRDefault="00C07482" w:rsidP="007C2F98">
      <w:pPr>
        <w:pStyle w:val="ThesisBody"/>
      </w:pPr>
      <w:r>
        <w:t xml:space="preserve">Findings </w:t>
      </w:r>
      <w:r w:rsidR="006C18CB">
        <w:t>for</w:t>
      </w:r>
      <w:r>
        <w:t xml:space="preserve"> PCA analysis for pollutant concentration impact</w:t>
      </w:r>
      <w:r w:rsidR="009B4EFC">
        <w:t xml:space="preserve">s </w:t>
      </w:r>
      <w:r>
        <w:t>on each other and time</w:t>
      </w:r>
      <w:r w:rsidR="009B4EFC">
        <w:t>-</w:t>
      </w:r>
      <w:r>
        <w:t xml:space="preserve">series analysis for future pollutant levels will </w:t>
      </w:r>
      <w:r w:rsidR="009B4EFC">
        <w:t xml:space="preserve">be </w:t>
      </w:r>
      <w:r>
        <w:t>shared in the final report.</w:t>
      </w:r>
    </w:p>
    <w:p w14:paraId="233834B4" w14:textId="77777777" w:rsidR="00926F02" w:rsidRPr="009D58E9" w:rsidRDefault="00926F02" w:rsidP="00926F02">
      <w:pPr>
        <w:rPr>
          <w:rFonts w:ascii="Times New Roman" w:hAnsi="Times New Roman" w:cs="Times New Roman"/>
          <w:sz w:val="24"/>
          <w:szCs w:val="24"/>
        </w:rPr>
      </w:pPr>
    </w:p>
    <w:p w14:paraId="3E4A9BE2" w14:textId="1E5F61DB" w:rsidR="00926F02" w:rsidRDefault="00926F02" w:rsidP="00926F02">
      <w:pPr>
        <w:rPr>
          <w:rFonts w:ascii="Times New Roman" w:hAnsi="Times New Roman" w:cs="Times New Roman"/>
          <w:sz w:val="24"/>
          <w:szCs w:val="24"/>
        </w:rPr>
      </w:pPr>
    </w:p>
    <w:p w14:paraId="4C39CD20" w14:textId="607F11CD" w:rsidR="003F582C" w:rsidRDefault="003F582C" w:rsidP="00926F02">
      <w:pPr>
        <w:rPr>
          <w:rFonts w:ascii="Times New Roman" w:hAnsi="Times New Roman" w:cs="Times New Roman"/>
          <w:sz w:val="24"/>
          <w:szCs w:val="24"/>
        </w:rPr>
      </w:pPr>
    </w:p>
    <w:p w14:paraId="05DAC2C3" w14:textId="346E6BC9" w:rsidR="003F582C" w:rsidRDefault="003F582C" w:rsidP="00926F02">
      <w:pPr>
        <w:rPr>
          <w:rFonts w:ascii="Times New Roman" w:hAnsi="Times New Roman" w:cs="Times New Roman"/>
          <w:sz w:val="24"/>
          <w:szCs w:val="24"/>
        </w:rPr>
      </w:pPr>
    </w:p>
    <w:p w14:paraId="0B29D9A9" w14:textId="5F8FE17D" w:rsidR="003F582C" w:rsidRDefault="003F582C" w:rsidP="00926F02">
      <w:pPr>
        <w:rPr>
          <w:rFonts w:ascii="Times New Roman" w:hAnsi="Times New Roman" w:cs="Times New Roman"/>
          <w:sz w:val="24"/>
          <w:szCs w:val="24"/>
        </w:rPr>
      </w:pPr>
    </w:p>
    <w:p w14:paraId="2DCA61FC" w14:textId="481DD7C3" w:rsidR="003F582C" w:rsidRDefault="003F582C" w:rsidP="00926F02">
      <w:pPr>
        <w:rPr>
          <w:rFonts w:ascii="Times New Roman" w:hAnsi="Times New Roman" w:cs="Times New Roman"/>
          <w:sz w:val="24"/>
          <w:szCs w:val="24"/>
        </w:rPr>
      </w:pPr>
    </w:p>
    <w:p w14:paraId="3BEB3E2A" w14:textId="4ABCA16E" w:rsidR="003F582C" w:rsidRDefault="003F582C" w:rsidP="00926F02">
      <w:pPr>
        <w:rPr>
          <w:rFonts w:ascii="Times New Roman" w:hAnsi="Times New Roman" w:cs="Times New Roman"/>
          <w:sz w:val="24"/>
          <w:szCs w:val="24"/>
        </w:rPr>
      </w:pPr>
    </w:p>
    <w:p w14:paraId="4189E070" w14:textId="6173FC9B" w:rsidR="003F582C" w:rsidRDefault="003F582C" w:rsidP="00926F02">
      <w:pPr>
        <w:rPr>
          <w:rFonts w:ascii="Times New Roman" w:hAnsi="Times New Roman" w:cs="Times New Roman"/>
          <w:sz w:val="24"/>
          <w:szCs w:val="24"/>
        </w:rPr>
      </w:pPr>
    </w:p>
    <w:p w14:paraId="39AEB0EF" w14:textId="7DC68681" w:rsidR="003F582C" w:rsidRDefault="003F582C" w:rsidP="00926F02">
      <w:pPr>
        <w:rPr>
          <w:rFonts w:ascii="Times New Roman" w:hAnsi="Times New Roman" w:cs="Times New Roman"/>
          <w:sz w:val="24"/>
          <w:szCs w:val="24"/>
        </w:rPr>
      </w:pPr>
    </w:p>
    <w:p w14:paraId="44230038" w14:textId="0DCC39D7" w:rsidR="003F582C" w:rsidRDefault="003F582C" w:rsidP="00926F02">
      <w:pPr>
        <w:rPr>
          <w:rFonts w:ascii="Times New Roman" w:hAnsi="Times New Roman" w:cs="Times New Roman"/>
          <w:sz w:val="24"/>
          <w:szCs w:val="24"/>
        </w:rPr>
      </w:pPr>
    </w:p>
    <w:p w14:paraId="6ED3AA3F" w14:textId="4937151E" w:rsidR="003F582C" w:rsidRDefault="003F582C" w:rsidP="00926F02">
      <w:pPr>
        <w:rPr>
          <w:rFonts w:ascii="Times New Roman" w:hAnsi="Times New Roman" w:cs="Times New Roman"/>
          <w:sz w:val="24"/>
          <w:szCs w:val="24"/>
        </w:rPr>
      </w:pPr>
    </w:p>
    <w:p w14:paraId="6131FED5" w14:textId="560A1089" w:rsidR="003F582C" w:rsidRDefault="003F582C" w:rsidP="00926F02">
      <w:pPr>
        <w:rPr>
          <w:rFonts w:ascii="Times New Roman" w:hAnsi="Times New Roman" w:cs="Times New Roman"/>
          <w:sz w:val="24"/>
          <w:szCs w:val="24"/>
        </w:rPr>
      </w:pPr>
    </w:p>
    <w:p w14:paraId="5B294BD5" w14:textId="5A4F1214" w:rsidR="003F582C" w:rsidRDefault="003F582C" w:rsidP="00926F02">
      <w:pPr>
        <w:rPr>
          <w:rFonts w:ascii="Times New Roman" w:hAnsi="Times New Roman" w:cs="Times New Roman"/>
          <w:sz w:val="24"/>
          <w:szCs w:val="24"/>
        </w:rPr>
      </w:pPr>
    </w:p>
    <w:p w14:paraId="26757218" w14:textId="02A6BA9F" w:rsidR="003F582C" w:rsidRDefault="003F582C" w:rsidP="00926F02">
      <w:pPr>
        <w:rPr>
          <w:rFonts w:ascii="Times New Roman" w:hAnsi="Times New Roman" w:cs="Times New Roman"/>
          <w:sz w:val="24"/>
          <w:szCs w:val="24"/>
        </w:rPr>
      </w:pPr>
    </w:p>
    <w:p w14:paraId="51520634" w14:textId="52C4EBAF" w:rsidR="003F582C" w:rsidRDefault="003F582C" w:rsidP="00926F02">
      <w:pPr>
        <w:rPr>
          <w:rFonts w:ascii="Times New Roman" w:hAnsi="Times New Roman" w:cs="Times New Roman"/>
          <w:sz w:val="24"/>
          <w:szCs w:val="24"/>
        </w:rPr>
      </w:pPr>
    </w:p>
    <w:p w14:paraId="67926D8A" w14:textId="77814695" w:rsidR="003F582C" w:rsidRDefault="003F582C" w:rsidP="00926F02">
      <w:pPr>
        <w:rPr>
          <w:rFonts w:ascii="Times New Roman" w:hAnsi="Times New Roman" w:cs="Times New Roman"/>
          <w:sz w:val="24"/>
          <w:szCs w:val="24"/>
        </w:rPr>
      </w:pPr>
    </w:p>
    <w:p w14:paraId="357DC135" w14:textId="3469EA7E" w:rsidR="003F582C" w:rsidRDefault="003F582C" w:rsidP="00926F02">
      <w:pPr>
        <w:rPr>
          <w:rFonts w:ascii="Times New Roman" w:hAnsi="Times New Roman" w:cs="Times New Roman"/>
          <w:sz w:val="24"/>
          <w:szCs w:val="24"/>
        </w:rPr>
      </w:pPr>
    </w:p>
    <w:p w14:paraId="5E55AE40" w14:textId="180ABC39" w:rsidR="003F582C" w:rsidRDefault="003F582C" w:rsidP="00926F02">
      <w:pPr>
        <w:rPr>
          <w:rFonts w:ascii="Times New Roman" w:hAnsi="Times New Roman" w:cs="Times New Roman"/>
          <w:sz w:val="24"/>
          <w:szCs w:val="24"/>
        </w:rPr>
      </w:pPr>
    </w:p>
    <w:p w14:paraId="6EE38A8E" w14:textId="2A475E1A" w:rsidR="003F582C" w:rsidRDefault="003F582C" w:rsidP="00926F02">
      <w:pPr>
        <w:rPr>
          <w:rFonts w:ascii="Times New Roman" w:hAnsi="Times New Roman" w:cs="Times New Roman"/>
          <w:sz w:val="24"/>
          <w:szCs w:val="24"/>
        </w:rPr>
      </w:pPr>
    </w:p>
    <w:p w14:paraId="0EF1D04F" w14:textId="6DD11766" w:rsidR="003F582C" w:rsidRDefault="003F582C" w:rsidP="00926F02">
      <w:pPr>
        <w:rPr>
          <w:rFonts w:ascii="Times New Roman" w:hAnsi="Times New Roman" w:cs="Times New Roman"/>
          <w:sz w:val="24"/>
          <w:szCs w:val="24"/>
        </w:rPr>
      </w:pPr>
    </w:p>
    <w:p w14:paraId="2EC186AB" w14:textId="3DFB442A" w:rsidR="003F582C" w:rsidRDefault="00AC348D" w:rsidP="003F582C">
      <w:pPr>
        <w:pStyle w:val="ChapterHeaders"/>
      </w:pPr>
      <w:bookmarkStart w:id="62" w:name="_Toc25836950"/>
      <w:r>
        <w:t>R</w:t>
      </w:r>
      <w:r w:rsidR="00296A47" w:rsidRPr="001E7727">
        <w:t>EFERENCES</w:t>
      </w:r>
      <w:bookmarkEnd w:id="62"/>
      <w:r w:rsidR="00296A47" w:rsidRPr="001E7727">
        <w:t xml:space="preserve"> </w:t>
      </w:r>
    </w:p>
    <w:p w14:paraId="4ECB6784" w14:textId="77777777" w:rsidR="003F582C" w:rsidRPr="001E7727" w:rsidRDefault="003F582C" w:rsidP="003F582C">
      <w:pPr>
        <w:pStyle w:val="ChapterHeaders"/>
      </w:pPr>
    </w:p>
    <w:p w14:paraId="51580E69" w14:textId="77777777" w:rsidR="003F582C" w:rsidRDefault="003F582C" w:rsidP="003F582C">
      <w:pPr>
        <w:pStyle w:val="ThesisBody"/>
      </w:pPr>
      <w:r w:rsidRPr="008D438D">
        <w:t xml:space="preserve">[1] Public Health Foundation of India, New Delhi, 6 Dec 2018, Press Release https://phfi.org/wp-content/uploads/2018/12/first-comprehensive-estimates-of-the-impact-of-air-pollut ion-india.pdf </w:t>
      </w:r>
      <w:r>
        <w:t>–</w:t>
      </w:r>
      <w:r w:rsidRPr="008D438D">
        <w:t xml:space="preserve"> </w:t>
      </w:r>
    </w:p>
    <w:p w14:paraId="3A2DA624" w14:textId="593D7E02" w:rsidR="003F582C" w:rsidRDefault="003F582C" w:rsidP="003F582C">
      <w:pPr>
        <w:pStyle w:val="ThesisBody"/>
      </w:pPr>
      <w:r w:rsidRPr="008D438D">
        <w:t>[2]</w:t>
      </w:r>
      <w:r>
        <w:t xml:space="preserve"> </w:t>
      </w:r>
      <w:proofErr w:type="spellStart"/>
      <w:r w:rsidRPr="008D438D">
        <w:t>Emami</w:t>
      </w:r>
      <w:proofErr w:type="spellEnd"/>
      <w:r w:rsidRPr="008D438D">
        <w:t xml:space="preserve">, Fereshteh &amp; </w:t>
      </w:r>
      <w:proofErr w:type="spellStart"/>
      <w:r w:rsidRPr="008D438D">
        <w:t>Masiol</w:t>
      </w:r>
      <w:proofErr w:type="spellEnd"/>
      <w:r w:rsidRPr="008D438D">
        <w:t xml:space="preserve">, Mauro &amp; </w:t>
      </w:r>
      <w:proofErr w:type="spellStart"/>
      <w:r w:rsidRPr="008D438D">
        <w:t>Hopke</w:t>
      </w:r>
      <w:proofErr w:type="spellEnd"/>
      <w:r w:rsidRPr="008D438D">
        <w:t xml:space="preserve">, Philip. (2017). Air pollution at Rochester, NY: Long-term trends and multivariate analysis of upwind </w:t>
      </w:r>
      <w:r w:rsidR="00893D6F">
        <w:t>SO₂</w:t>
      </w:r>
      <w:r w:rsidRPr="008D438D">
        <w:t xml:space="preserve"> source impacts. The Science of the total environment. 612. 1506-1515. 10.1016/j.scitotenv.2017.09.026. </w:t>
      </w:r>
      <w:r>
        <w:t>–</w:t>
      </w:r>
      <w:r w:rsidRPr="008D438D">
        <w:t xml:space="preserve"> </w:t>
      </w:r>
    </w:p>
    <w:p w14:paraId="044B7E4F" w14:textId="77777777" w:rsidR="003F582C" w:rsidRDefault="003F582C" w:rsidP="003F582C">
      <w:pPr>
        <w:pStyle w:val="ThesisBody"/>
      </w:pPr>
      <w:r w:rsidRPr="008D438D">
        <w:t>[3]</w:t>
      </w:r>
      <w:r>
        <w:t xml:space="preserve"> </w:t>
      </w:r>
      <w:proofErr w:type="spellStart"/>
      <w:r w:rsidRPr="008D438D">
        <w:t>Núñez</w:t>
      </w:r>
      <w:proofErr w:type="spellEnd"/>
      <w:r w:rsidRPr="008D438D">
        <w:t>-Alonso, David &amp; Pérez-</w:t>
      </w:r>
      <w:proofErr w:type="spellStart"/>
      <w:r w:rsidRPr="008D438D">
        <w:t>Arribas</w:t>
      </w:r>
      <w:proofErr w:type="spellEnd"/>
      <w:r w:rsidRPr="008D438D">
        <w:t>, Luis &amp; Manzoor, Sadia &amp; Caceres, Jorge. (2019). Statistical Tools for Air Pollution Assessment: Multivariate and Spatial Analysis Studies in the Madrid Region. Journal of Analytical Methods in Chemistry. 2019. 1-9. 10.1155/2019/9753927.</w:t>
      </w:r>
    </w:p>
    <w:p w14:paraId="5F395E43" w14:textId="77777777" w:rsidR="003F582C" w:rsidRDefault="003F582C" w:rsidP="003F582C">
      <w:pPr>
        <w:pStyle w:val="ThesisBody"/>
      </w:pPr>
      <w:r>
        <w:t xml:space="preserve">[4] </w:t>
      </w:r>
      <w:r w:rsidRPr="008D438D">
        <w:t xml:space="preserve">Haque, M.S. &amp; Singh, </w:t>
      </w:r>
      <w:proofErr w:type="gramStart"/>
      <w:r w:rsidRPr="008D438D">
        <w:t>R.B..</w:t>
      </w:r>
      <w:proofErr w:type="gramEnd"/>
      <w:r w:rsidRPr="008D438D">
        <w:t xml:space="preserve"> (2017). Air Pollution and Human Health in Kolkata, India: A Case Study. Climate. 5. 10.3390/cli5040077.</w:t>
      </w:r>
    </w:p>
    <w:p w14:paraId="36E207B5" w14:textId="123D6A1B" w:rsidR="003F582C" w:rsidRDefault="003F582C" w:rsidP="003F582C">
      <w:pPr>
        <w:pStyle w:val="ThesisBody"/>
      </w:pPr>
      <w:r>
        <w:t xml:space="preserve">[5] </w:t>
      </w:r>
      <w:r w:rsidRPr="001E7727">
        <w:t xml:space="preserve">Qu, </w:t>
      </w:r>
      <w:proofErr w:type="spellStart"/>
      <w:r w:rsidRPr="001E7727">
        <w:t>Huamin</w:t>
      </w:r>
      <w:proofErr w:type="spellEnd"/>
      <w:r w:rsidRPr="001E7727">
        <w:t xml:space="preserve"> &amp; Chan, Wing-Yi &amp; Xu, </w:t>
      </w:r>
      <w:proofErr w:type="spellStart"/>
      <w:r w:rsidRPr="001E7727">
        <w:t>Anbang</w:t>
      </w:r>
      <w:proofErr w:type="spellEnd"/>
      <w:r w:rsidRPr="001E7727">
        <w:t xml:space="preserve"> &amp; Chung, Kai-</w:t>
      </w:r>
      <w:proofErr w:type="spellStart"/>
      <w:r w:rsidRPr="001E7727">
        <w:t>Lun</w:t>
      </w:r>
      <w:proofErr w:type="spellEnd"/>
      <w:r w:rsidRPr="001E7727">
        <w:t xml:space="preserve"> &amp; Lau, Alexis &amp; Guo, Ping. (2007). Visual Analysis of the Air Pollution Problem in Hong Kong. IEEE transactions on visualization and computer graphics. 13. 1408-15. 10.1109/TVCG.2007.70523.</w:t>
      </w:r>
    </w:p>
    <w:p w14:paraId="591C554A" w14:textId="253D909C" w:rsidR="00802780" w:rsidRDefault="00802780" w:rsidP="00D4277D">
      <w:pPr>
        <w:pStyle w:val="ThesisBody"/>
        <w:jc w:val="left"/>
      </w:pPr>
      <w:r>
        <w:t xml:space="preserve">[6] Government of India, Ministry of Environment, Forest &amp; Climate change, </w:t>
      </w:r>
      <w:r w:rsidRPr="00802780">
        <w:t>Permissible Level for</w:t>
      </w:r>
      <w:r w:rsidR="004B6EDF">
        <w:t xml:space="preserve"> </w:t>
      </w:r>
      <w:r w:rsidR="0062571F" w:rsidRPr="00802780">
        <w:t>Pollutants</w:t>
      </w:r>
      <w:r w:rsidR="0062571F">
        <w:t>:</w:t>
      </w:r>
      <w:r w:rsidR="00D4277D">
        <w:t xml:space="preserve"> </w:t>
      </w:r>
      <w:r w:rsidR="00D4277D" w:rsidRPr="00D4277D">
        <w:t>http://www.indiaenvironmentportal.org.in/files/file/Permissible%20Level%20for%20Pollutants.pdf</w:t>
      </w:r>
    </w:p>
    <w:p w14:paraId="3C340CA8" w14:textId="77777777" w:rsidR="003F582C" w:rsidRDefault="003F582C" w:rsidP="003F582C">
      <w:pPr>
        <w:pStyle w:val="ThesisBody"/>
      </w:pPr>
    </w:p>
    <w:p w14:paraId="184E7CA7" w14:textId="77777777" w:rsidR="003F582C" w:rsidRPr="001E7727" w:rsidRDefault="003F582C" w:rsidP="003F582C">
      <w:pPr>
        <w:pStyle w:val="ThesisBody"/>
        <w:rPr>
          <w:b/>
          <w:bCs/>
        </w:rPr>
      </w:pPr>
      <w:r w:rsidRPr="001E7727">
        <w:rPr>
          <w:b/>
          <w:bCs/>
        </w:rPr>
        <w:t>Additional References</w:t>
      </w:r>
    </w:p>
    <w:p w14:paraId="1610DA9A" w14:textId="77777777" w:rsidR="003F582C" w:rsidRPr="001E7727" w:rsidRDefault="003F582C" w:rsidP="003F582C">
      <w:pPr>
        <w:pStyle w:val="ThesisBody"/>
        <w:numPr>
          <w:ilvl w:val="0"/>
          <w:numId w:val="14"/>
        </w:numPr>
      </w:pPr>
      <w:proofErr w:type="spellStart"/>
      <w:r w:rsidRPr="001E7727">
        <w:lastRenderedPageBreak/>
        <w:t>Fotopoulou</w:t>
      </w:r>
      <w:proofErr w:type="spellEnd"/>
      <w:r w:rsidRPr="001E7727">
        <w:t xml:space="preserve">, Eleni &amp; </w:t>
      </w:r>
      <w:proofErr w:type="spellStart"/>
      <w:r w:rsidRPr="001E7727">
        <w:t>Zafeiropoulos</w:t>
      </w:r>
      <w:proofErr w:type="spellEnd"/>
      <w:r w:rsidRPr="001E7727">
        <w:t xml:space="preserve">, Anastasios &amp; </w:t>
      </w:r>
      <w:proofErr w:type="spellStart"/>
      <w:r w:rsidRPr="001E7727">
        <w:t>Papaspyros</w:t>
      </w:r>
      <w:proofErr w:type="spellEnd"/>
      <w:r w:rsidRPr="001E7727">
        <w:t xml:space="preserve">, Dimitris &amp; </w:t>
      </w:r>
      <w:proofErr w:type="spellStart"/>
      <w:r w:rsidRPr="001E7727">
        <w:t>Hasapis</w:t>
      </w:r>
      <w:proofErr w:type="spellEnd"/>
      <w:r w:rsidRPr="001E7727">
        <w:t xml:space="preserve">, Panagiotis &amp; </w:t>
      </w:r>
      <w:proofErr w:type="spellStart"/>
      <w:r w:rsidRPr="001E7727">
        <w:t>Tsiolis</w:t>
      </w:r>
      <w:proofErr w:type="spellEnd"/>
      <w:r w:rsidRPr="001E7727">
        <w:t xml:space="preserve">, George &amp; </w:t>
      </w:r>
      <w:proofErr w:type="spellStart"/>
      <w:r w:rsidRPr="001E7727">
        <w:t>Bouras</w:t>
      </w:r>
      <w:proofErr w:type="spellEnd"/>
      <w:r w:rsidRPr="001E7727">
        <w:t xml:space="preserve">, </w:t>
      </w:r>
      <w:proofErr w:type="spellStart"/>
      <w:r w:rsidRPr="001E7727">
        <w:t>Thanassis</w:t>
      </w:r>
      <w:proofErr w:type="spellEnd"/>
      <w:r w:rsidRPr="001E7727">
        <w:t xml:space="preserve"> &amp; </w:t>
      </w:r>
      <w:proofErr w:type="spellStart"/>
      <w:r w:rsidRPr="001E7727">
        <w:t>Mouzakitis</w:t>
      </w:r>
      <w:proofErr w:type="spellEnd"/>
      <w:r w:rsidRPr="001E7727">
        <w:t xml:space="preserve">, Spiros &amp; Zanetti, Norma. (2015). Linked Data Analytics in Interdisciplinary Studies: The Health Impact of Air Pollution in Urban Areas. IEEE Access. 4. 1-1. 10.1109/ACCESS.2015.2513439. [10] </w:t>
      </w:r>
    </w:p>
    <w:p w14:paraId="1F9F07CF" w14:textId="77777777" w:rsidR="003F582C" w:rsidRPr="001E7727" w:rsidRDefault="003F582C" w:rsidP="003F582C">
      <w:pPr>
        <w:pStyle w:val="ThesisBody"/>
        <w:numPr>
          <w:ilvl w:val="0"/>
          <w:numId w:val="14"/>
        </w:numPr>
      </w:pPr>
      <w:r w:rsidRPr="001E7727">
        <w:t xml:space="preserve">Shaban, Khaled &amp; Kadri, Abdullah &amp; </w:t>
      </w:r>
      <w:proofErr w:type="spellStart"/>
      <w:r w:rsidRPr="001E7727">
        <w:t>Rezk</w:t>
      </w:r>
      <w:proofErr w:type="spellEnd"/>
      <w:r w:rsidRPr="001E7727">
        <w:t xml:space="preserve">, </w:t>
      </w:r>
      <w:proofErr w:type="spellStart"/>
      <w:r w:rsidRPr="001E7727">
        <w:t>Eman</w:t>
      </w:r>
      <w:proofErr w:type="spellEnd"/>
      <w:r w:rsidRPr="001E7727">
        <w:t xml:space="preserve">. (2016). Urban Air Pollution Monitoring System </w:t>
      </w:r>
      <w:proofErr w:type="gramStart"/>
      <w:r w:rsidRPr="001E7727">
        <w:t>With</w:t>
      </w:r>
      <w:proofErr w:type="gramEnd"/>
      <w:r w:rsidRPr="001E7727">
        <w:t xml:space="preserve"> Forecasting Models. IEEE Sensors Journal. 16. 1-1. 10.1109/JSEN.2016.2514378.[11] </w:t>
      </w:r>
    </w:p>
    <w:p w14:paraId="32FB5D14" w14:textId="77777777" w:rsidR="003F582C" w:rsidRPr="001E7727" w:rsidRDefault="003F582C" w:rsidP="003F582C">
      <w:pPr>
        <w:pStyle w:val="ThesisBody"/>
        <w:numPr>
          <w:ilvl w:val="0"/>
          <w:numId w:val="14"/>
        </w:numPr>
      </w:pPr>
      <w:proofErr w:type="spellStart"/>
      <w:r w:rsidRPr="001E7727">
        <w:t>Geng</w:t>
      </w:r>
      <w:proofErr w:type="spellEnd"/>
      <w:r w:rsidRPr="001E7727">
        <w:t xml:space="preserve">, </w:t>
      </w:r>
      <w:proofErr w:type="spellStart"/>
      <w:r w:rsidRPr="001E7727">
        <w:t>Zhaowei</w:t>
      </w:r>
      <w:proofErr w:type="spellEnd"/>
      <w:r w:rsidRPr="001E7727">
        <w:t xml:space="preserve"> &amp; Chen, </w:t>
      </w:r>
      <w:proofErr w:type="spellStart"/>
      <w:r w:rsidRPr="001E7727">
        <w:t>Qixin</w:t>
      </w:r>
      <w:proofErr w:type="spellEnd"/>
      <w:r w:rsidRPr="001E7727">
        <w:t xml:space="preserve"> &amp; Xia, Qing &amp; </w:t>
      </w:r>
      <w:proofErr w:type="spellStart"/>
      <w:r w:rsidRPr="001E7727">
        <w:t>Kirschen</w:t>
      </w:r>
      <w:proofErr w:type="spellEnd"/>
      <w:r w:rsidRPr="001E7727">
        <w:t>, D.s &amp; Kang, Chongqing. (2017). Environmental Generation Scheduling Considering Air Pollution Control Technologies and Weather Effects. IEEE Transactions on Power Systems. 32. 127-136. 10.1109/TPWRS.2016.2544851.[12]</w:t>
      </w:r>
    </w:p>
    <w:p w14:paraId="702E89AD" w14:textId="77777777" w:rsidR="003F582C" w:rsidRPr="001E7727" w:rsidRDefault="003F582C" w:rsidP="003F582C">
      <w:pPr>
        <w:pStyle w:val="ListParagraph"/>
        <w:numPr>
          <w:ilvl w:val="0"/>
          <w:numId w:val="12"/>
        </w:numPr>
        <w:tabs>
          <w:tab w:val="clear" w:pos="720"/>
        </w:tabs>
        <w:overflowPunct/>
        <w:autoSpaceDE/>
        <w:autoSpaceDN/>
        <w:adjustRightInd/>
        <w:spacing w:after="200"/>
        <w:contextualSpacing/>
        <w:jc w:val="left"/>
        <w:textAlignment w:val="auto"/>
        <w:rPr>
          <w:rFonts w:ascii="Times New Roman" w:hAnsi="Times New Roman" w:cs="Times New Roman"/>
          <w:sz w:val="24"/>
          <w:szCs w:val="24"/>
        </w:rPr>
      </w:pPr>
      <w:r w:rsidRPr="001E7727">
        <w:rPr>
          <w:rFonts w:ascii="Times New Roman" w:hAnsi="Times New Roman" w:cs="Times New Roman"/>
          <w:sz w:val="24"/>
          <w:szCs w:val="24"/>
        </w:rPr>
        <w:br w:type="page"/>
      </w:r>
    </w:p>
    <w:p w14:paraId="4464A1A4" w14:textId="684E059E" w:rsidR="003F582C" w:rsidRDefault="00296A47" w:rsidP="003F582C">
      <w:pPr>
        <w:pStyle w:val="ChapterHeaders"/>
        <w:rPr>
          <w:shd w:val="clear" w:color="auto" w:fill="F5F5F5"/>
        </w:rPr>
      </w:pPr>
      <w:bookmarkStart w:id="63" w:name="_Toc25836951"/>
      <w:r>
        <w:rPr>
          <w:shd w:val="clear" w:color="auto" w:fill="F5F5F5"/>
        </w:rPr>
        <w:lastRenderedPageBreak/>
        <w:t>APPENDICES</w:t>
      </w:r>
      <w:bookmarkEnd w:id="63"/>
      <w:r>
        <w:rPr>
          <w:shd w:val="clear" w:color="auto" w:fill="F5F5F5"/>
        </w:rPr>
        <w:t> </w:t>
      </w:r>
    </w:p>
    <w:p w14:paraId="49E2B7FB" w14:textId="77777777" w:rsidR="003F582C" w:rsidRPr="009D58E9" w:rsidRDefault="003F582C" w:rsidP="003F582C">
      <w:pPr>
        <w:pStyle w:val="ChapterHeaders"/>
      </w:pPr>
    </w:p>
    <w:p w14:paraId="6399EAB7" w14:textId="5A3F2818" w:rsidR="003F582C" w:rsidRDefault="003F582C" w:rsidP="003F582C">
      <w:pPr>
        <w:ind w:left="0"/>
        <w:rPr>
          <w:rFonts w:ascii="Times New Roman" w:hAnsi="Times New Roman" w:cs="Times New Roman"/>
          <w:sz w:val="24"/>
          <w:szCs w:val="24"/>
        </w:rPr>
      </w:pPr>
      <w:r w:rsidRPr="001E7727">
        <w:rPr>
          <w:rFonts w:ascii="Times New Roman" w:hAnsi="Times New Roman" w:cs="Times New Roman"/>
          <w:sz w:val="24"/>
          <w:szCs w:val="24"/>
        </w:rPr>
        <w:t xml:space="preserve">Data is being collected from the following government repositories: - </w:t>
      </w:r>
    </w:p>
    <w:p w14:paraId="43F1FB88" w14:textId="77777777" w:rsidR="003F582C" w:rsidRDefault="003F582C" w:rsidP="003F582C">
      <w:pPr>
        <w:ind w:left="0"/>
        <w:rPr>
          <w:rFonts w:ascii="Times New Roman" w:hAnsi="Times New Roman" w:cs="Times New Roman"/>
          <w:sz w:val="24"/>
          <w:szCs w:val="24"/>
        </w:rPr>
      </w:pPr>
    </w:p>
    <w:p w14:paraId="22CE5C07" w14:textId="77777777" w:rsidR="003F582C" w:rsidRPr="003F582C" w:rsidRDefault="003F582C" w:rsidP="003F582C">
      <w:pPr>
        <w:pStyle w:val="ThesisBody"/>
        <w:numPr>
          <w:ilvl w:val="0"/>
          <w:numId w:val="12"/>
        </w:numPr>
      </w:pPr>
      <w:proofErr w:type="gramStart"/>
      <w:r w:rsidRPr="003F582C">
        <w:t>Pollutant:-</w:t>
      </w:r>
      <w:proofErr w:type="gramEnd"/>
      <w:r w:rsidRPr="003F582C">
        <w:t xml:space="preserve">https://data.gov.in/catalog/historical-daily-ambient-air-quality-data </w:t>
      </w:r>
    </w:p>
    <w:p w14:paraId="61AD4172" w14:textId="77777777" w:rsidR="003F582C" w:rsidRPr="003F582C" w:rsidRDefault="003F582C" w:rsidP="003F582C">
      <w:pPr>
        <w:pStyle w:val="ThesisBody"/>
        <w:numPr>
          <w:ilvl w:val="0"/>
          <w:numId w:val="12"/>
        </w:numPr>
      </w:pPr>
      <w:r w:rsidRPr="003F582C">
        <w:t xml:space="preserve">Vehicle </w:t>
      </w:r>
      <w:proofErr w:type="gramStart"/>
      <w:r w:rsidRPr="003F582C">
        <w:t>Registration:-</w:t>
      </w:r>
      <w:proofErr w:type="gramEnd"/>
      <w:r w:rsidRPr="003F582C">
        <w:t xml:space="preserve">http://mospi.nic.in/statistical-year-book-india/2017/189 </w:t>
      </w:r>
    </w:p>
    <w:p w14:paraId="4EB4A880" w14:textId="77777777" w:rsidR="003F582C" w:rsidRPr="003F582C" w:rsidRDefault="003F582C" w:rsidP="003F582C">
      <w:pPr>
        <w:pStyle w:val="ThesisBody"/>
        <w:numPr>
          <w:ilvl w:val="0"/>
          <w:numId w:val="12"/>
        </w:numPr>
      </w:pPr>
      <w:proofErr w:type="gramStart"/>
      <w:r w:rsidRPr="003F582C">
        <w:t>Rainfall:-</w:t>
      </w:r>
      <w:proofErr w:type="gramEnd"/>
      <w:r w:rsidRPr="003F582C">
        <w:t xml:space="preserve">https://www.indiawaterportal.org/ </w:t>
      </w:r>
    </w:p>
    <w:p w14:paraId="03B11A89" w14:textId="77777777" w:rsidR="003F582C" w:rsidRPr="003F582C" w:rsidRDefault="003F582C" w:rsidP="003F582C">
      <w:pPr>
        <w:pStyle w:val="ThesisBody"/>
        <w:numPr>
          <w:ilvl w:val="0"/>
          <w:numId w:val="12"/>
        </w:numPr>
      </w:pPr>
      <w:proofErr w:type="gramStart"/>
      <w:r w:rsidRPr="003F582C">
        <w:t>Elevation:-</w:t>
      </w:r>
      <w:proofErr w:type="gramEnd"/>
      <w:r w:rsidRPr="003F582C">
        <w:t xml:space="preserve">https://en.wikipedia.org/wiki/&lt;CityBasedURL&gt; </w:t>
      </w:r>
    </w:p>
    <w:p w14:paraId="3C5399B1" w14:textId="77777777" w:rsidR="003F582C" w:rsidRPr="003F582C" w:rsidRDefault="003F582C" w:rsidP="003F582C">
      <w:pPr>
        <w:pStyle w:val="ThesisBody"/>
        <w:numPr>
          <w:ilvl w:val="0"/>
          <w:numId w:val="12"/>
        </w:numPr>
      </w:pPr>
      <w:r w:rsidRPr="003F582C">
        <w:t xml:space="preserve">Industrial </w:t>
      </w:r>
      <w:proofErr w:type="gramStart"/>
      <w:r w:rsidRPr="003F582C">
        <w:t>Area:-</w:t>
      </w:r>
      <w:proofErr w:type="gramEnd"/>
      <w:r w:rsidRPr="003F582C">
        <w:t xml:space="preserve"> </w:t>
      </w:r>
      <w:hyperlink r:id="rId12" w:history="1">
        <w:r w:rsidRPr="003F582C">
          <w:rPr>
            <w:rStyle w:val="Hyperlink"/>
          </w:rPr>
          <w:t>http://dcmsme.gov.in/&lt;CityBasedURL</w:t>
        </w:r>
      </w:hyperlink>
      <w:r w:rsidRPr="003F582C">
        <w:t xml:space="preserve">&gt; </w:t>
      </w:r>
    </w:p>
    <w:p w14:paraId="6E3BDD4F" w14:textId="77777777" w:rsidR="003F582C" w:rsidRPr="003F582C" w:rsidRDefault="003F582C" w:rsidP="003F582C">
      <w:pPr>
        <w:pStyle w:val="ThesisBody"/>
        <w:numPr>
          <w:ilvl w:val="0"/>
          <w:numId w:val="12"/>
        </w:numPr>
      </w:pPr>
      <w:proofErr w:type="gramStart"/>
      <w:r w:rsidRPr="003F582C">
        <w:t>Population:-</w:t>
      </w:r>
      <w:proofErr w:type="gramEnd"/>
      <w:r w:rsidRPr="003F582C">
        <w:t>https://mahasdb.maharashtra.gov.in/population1.do</w:t>
      </w:r>
    </w:p>
    <w:p w14:paraId="196E1252" w14:textId="77777777" w:rsidR="003F582C" w:rsidRDefault="003F582C" w:rsidP="00926F02">
      <w:pPr>
        <w:rPr>
          <w:rFonts w:ascii="Times New Roman" w:hAnsi="Times New Roman" w:cs="Times New Roman"/>
          <w:sz w:val="24"/>
          <w:szCs w:val="24"/>
        </w:rPr>
      </w:pPr>
    </w:p>
    <w:sectPr w:rsidR="003F582C" w:rsidSect="00611962">
      <w:footerReference w:type="default" r:id="rId13"/>
      <w:pgSz w:w="11906" w:h="16838" w:code="9"/>
      <w:pgMar w:top="1418" w:right="1134" w:bottom="1418" w:left="1701" w:header="709" w:footer="709" w:gutter="0"/>
      <w:pgNumType w:start="1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3ACB8" w14:textId="77777777" w:rsidR="00483183" w:rsidRDefault="00483183">
      <w:pPr>
        <w:spacing w:line="240" w:lineRule="auto"/>
      </w:pPr>
      <w:r>
        <w:separator/>
      </w:r>
    </w:p>
  </w:endnote>
  <w:endnote w:type="continuationSeparator" w:id="0">
    <w:p w14:paraId="4A8A5D7B" w14:textId="77777777" w:rsidR="00483183" w:rsidRDefault="004831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9616478"/>
      <w:docPartObj>
        <w:docPartGallery w:val="Page Numbers (Bottom of Page)"/>
        <w:docPartUnique/>
      </w:docPartObj>
    </w:sdtPr>
    <w:sdtEndPr>
      <w:rPr>
        <w:noProof/>
      </w:rPr>
    </w:sdtEndPr>
    <w:sdtContent>
      <w:p w14:paraId="43CF66FB" w14:textId="77777777" w:rsidR="00611962" w:rsidRDefault="00DA5A8E" w:rsidP="00611962">
        <w:pPr>
          <w:pStyle w:val="Footer"/>
          <w:spacing w:line="240" w:lineRule="auto"/>
          <w:ind w:left="0"/>
          <w:jc w:val="center"/>
        </w:pPr>
        <w:r>
          <w:fldChar w:fldCharType="begin"/>
        </w:r>
        <w:r>
          <w:instrText xml:space="preserve"> PAGE   \* MERGEFORMAT </w:instrText>
        </w:r>
        <w:r>
          <w:fldChar w:fldCharType="separate"/>
        </w:r>
        <w:r>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A8EC6" w14:textId="77777777" w:rsidR="00483183" w:rsidRDefault="00483183">
      <w:pPr>
        <w:spacing w:line="240" w:lineRule="auto"/>
      </w:pPr>
      <w:r>
        <w:separator/>
      </w:r>
    </w:p>
  </w:footnote>
  <w:footnote w:type="continuationSeparator" w:id="0">
    <w:p w14:paraId="41E0A493" w14:textId="77777777" w:rsidR="00483183" w:rsidRDefault="004831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90E69"/>
    <w:multiLevelType w:val="hybridMultilevel"/>
    <w:tmpl w:val="79F4FD6C"/>
    <w:lvl w:ilvl="0" w:tplc="4E4C11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52580"/>
    <w:multiLevelType w:val="hybridMultilevel"/>
    <w:tmpl w:val="CC4C1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FF0977"/>
    <w:multiLevelType w:val="hybridMultilevel"/>
    <w:tmpl w:val="A3F80360"/>
    <w:lvl w:ilvl="0" w:tplc="E3CA3FEA">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55F694A"/>
    <w:multiLevelType w:val="hybridMultilevel"/>
    <w:tmpl w:val="0058A8B6"/>
    <w:lvl w:ilvl="0" w:tplc="E3CA3FE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23793"/>
    <w:multiLevelType w:val="hybridMultilevel"/>
    <w:tmpl w:val="453431C2"/>
    <w:lvl w:ilvl="0" w:tplc="E3CA3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C87CD8"/>
    <w:multiLevelType w:val="hybridMultilevel"/>
    <w:tmpl w:val="5AEED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615EA8"/>
    <w:multiLevelType w:val="hybridMultilevel"/>
    <w:tmpl w:val="2916A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0622EB"/>
    <w:multiLevelType w:val="hybridMultilevel"/>
    <w:tmpl w:val="4FF6293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BB71EE"/>
    <w:multiLevelType w:val="hybridMultilevel"/>
    <w:tmpl w:val="12D6F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61F61"/>
    <w:multiLevelType w:val="hybridMultilevel"/>
    <w:tmpl w:val="566012F8"/>
    <w:lvl w:ilvl="0" w:tplc="A2FAD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418449A"/>
    <w:multiLevelType w:val="hybridMultilevel"/>
    <w:tmpl w:val="C57CE29E"/>
    <w:lvl w:ilvl="0" w:tplc="E3CA3FE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0F7A9A"/>
    <w:multiLevelType w:val="hybridMultilevel"/>
    <w:tmpl w:val="81BA39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D98026E"/>
    <w:multiLevelType w:val="hybridMultilevel"/>
    <w:tmpl w:val="54FE0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165CEE"/>
    <w:multiLevelType w:val="hybridMultilevel"/>
    <w:tmpl w:val="D2E430D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9D2E85"/>
    <w:multiLevelType w:val="hybridMultilevel"/>
    <w:tmpl w:val="FEEE8D96"/>
    <w:lvl w:ilvl="0" w:tplc="EFCACAD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6"/>
  </w:num>
  <w:num w:numId="4">
    <w:abstractNumId w:val="11"/>
  </w:num>
  <w:num w:numId="5">
    <w:abstractNumId w:val="4"/>
  </w:num>
  <w:num w:numId="6">
    <w:abstractNumId w:val="2"/>
  </w:num>
  <w:num w:numId="7">
    <w:abstractNumId w:val="10"/>
  </w:num>
  <w:num w:numId="8">
    <w:abstractNumId w:val="3"/>
  </w:num>
  <w:num w:numId="9">
    <w:abstractNumId w:val="9"/>
  </w:num>
  <w:num w:numId="10">
    <w:abstractNumId w:val="7"/>
  </w:num>
  <w:num w:numId="11">
    <w:abstractNumId w:val="8"/>
  </w:num>
  <w:num w:numId="12">
    <w:abstractNumId w:val="12"/>
  </w:num>
  <w:num w:numId="13">
    <w:abstractNumId w:val="1"/>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tjA3tTAztzAzsbRU0lEKTi0uzszPAykwrQUA/cX5lSwAAAA="/>
  </w:docVars>
  <w:rsids>
    <w:rsidRoot w:val="00DA5A8E"/>
    <w:rsid w:val="00030A4B"/>
    <w:rsid w:val="0006119A"/>
    <w:rsid w:val="0007426B"/>
    <w:rsid w:val="0008026C"/>
    <w:rsid w:val="0008382D"/>
    <w:rsid w:val="000873BA"/>
    <w:rsid w:val="000B2BCA"/>
    <w:rsid w:val="000B6CEF"/>
    <w:rsid w:val="000C35E6"/>
    <w:rsid w:val="000D6D10"/>
    <w:rsid w:val="00113232"/>
    <w:rsid w:val="001147C2"/>
    <w:rsid w:val="00121508"/>
    <w:rsid w:val="00143A33"/>
    <w:rsid w:val="00156971"/>
    <w:rsid w:val="001603AD"/>
    <w:rsid w:val="00191DA0"/>
    <w:rsid w:val="00196742"/>
    <w:rsid w:val="001A5158"/>
    <w:rsid w:val="001E5CD7"/>
    <w:rsid w:val="002063F1"/>
    <w:rsid w:val="00223425"/>
    <w:rsid w:val="00244ECE"/>
    <w:rsid w:val="00257095"/>
    <w:rsid w:val="00296A47"/>
    <w:rsid w:val="003045E6"/>
    <w:rsid w:val="00326B16"/>
    <w:rsid w:val="00333EAA"/>
    <w:rsid w:val="00334628"/>
    <w:rsid w:val="00340893"/>
    <w:rsid w:val="0039089B"/>
    <w:rsid w:val="00397234"/>
    <w:rsid w:val="003A48EE"/>
    <w:rsid w:val="003D17BE"/>
    <w:rsid w:val="003D3148"/>
    <w:rsid w:val="003D5F7D"/>
    <w:rsid w:val="003F582C"/>
    <w:rsid w:val="003F5B37"/>
    <w:rsid w:val="00401AC2"/>
    <w:rsid w:val="00403A53"/>
    <w:rsid w:val="00434D96"/>
    <w:rsid w:val="004619FB"/>
    <w:rsid w:val="00476121"/>
    <w:rsid w:val="00483183"/>
    <w:rsid w:val="00494600"/>
    <w:rsid w:val="004A08F1"/>
    <w:rsid w:val="004A5189"/>
    <w:rsid w:val="004B4042"/>
    <w:rsid w:val="004B5D08"/>
    <w:rsid w:val="004B6EDF"/>
    <w:rsid w:val="004C77AC"/>
    <w:rsid w:val="004D2F8E"/>
    <w:rsid w:val="004E6A42"/>
    <w:rsid w:val="004F3A5F"/>
    <w:rsid w:val="00504AF6"/>
    <w:rsid w:val="00527F5D"/>
    <w:rsid w:val="0053784B"/>
    <w:rsid w:val="005C538A"/>
    <w:rsid w:val="006050EA"/>
    <w:rsid w:val="006059D2"/>
    <w:rsid w:val="0062332E"/>
    <w:rsid w:val="0062571F"/>
    <w:rsid w:val="00641EC5"/>
    <w:rsid w:val="0064330B"/>
    <w:rsid w:val="00660BD5"/>
    <w:rsid w:val="006755B7"/>
    <w:rsid w:val="006828B5"/>
    <w:rsid w:val="006A4EAE"/>
    <w:rsid w:val="006C18CB"/>
    <w:rsid w:val="006D3FBF"/>
    <w:rsid w:val="007227C2"/>
    <w:rsid w:val="007409A5"/>
    <w:rsid w:val="0075395E"/>
    <w:rsid w:val="00765F66"/>
    <w:rsid w:val="007A5CD7"/>
    <w:rsid w:val="007A6E46"/>
    <w:rsid w:val="007C02C3"/>
    <w:rsid w:val="007C2F98"/>
    <w:rsid w:val="007C5AB3"/>
    <w:rsid w:val="007D4D7A"/>
    <w:rsid w:val="00802780"/>
    <w:rsid w:val="008059BF"/>
    <w:rsid w:val="008237ED"/>
    <w:rsid w:val="00847C51"/>
    <w:rsid w:val="00861969"/>
    <w:rsid w:val="008640B5"/>
    <w:rsid w:val="008739FF"/>
    <w:rsid w:val="008800A0"/>
    <w:rsid w:val="00893D6F"/>
    <w:rsid w:val="008A6237"/>
    <w:rsid w:val="008C1E04"/>
    <w:rsid w:val="008C3545"/>
    <w:rsid w:val="008F5B0B"/>
    <w:rsid w:val="00921535"/>
    <w:rsid w:val="00926F02"/>
    <w:rsid w:val="00931B33"/>
    <w:rsid w:val="00980E49"/>
    <w:rsid w:val="009832F5"/>
    <w:rsid w:val="009974D3"/>
    <w:rsid w:val="009B4EFC"/>
    <w:rsid w:val="009D72A1"/>
    <w:rsid w:val="009F1E38"/>
    <w:rsid w:val="00A24289"/>
    <w:rsid w:val="00A26EEE"/>
    <w:rsid w:val="00A52308"/>
    <w:rsid w:val="00A667A1"/>
    <w:rsid w:val="00AC348D"/>
    <w:rsid w:val="00AC7854"/>
    <w:rsid w:val="00AF4635"/>
    <w:rsid w:val="00B04D9E"/>
    <w:rsid w:val="00B075C8"/>
    <w:rsid w:val="00B1696E"/>
    <w:rsid w:val="00B24E74"/>
    <w:rsid w:val="00B414AD"/>
    <w:rsid w:val="00B4450F"/>
    <w:rsid w:val="00B53A65"/>
    <w:rsid w:val="00B550AF"/>
    <w:rsid w:val="00B70053"/>
    <w:rsid w:val="00B80E53"/>
    <w:rsid w:val="00B92143"/>
    <w:rsid w:val="00B95E82"/>
    <w:rsid w:val="00BA19B7"/>
    <w:rsid w:val="00BE272E"/>
    <w:rsid w:val="00BF3A18"/>
    <w:rsid w:val="00BF72C7"/>
    <w:rsid w:val="00C07482"/>
    <w:rsid w:val="00C31428"/>
    <w:rsid w:val="00C528ED"/>
    <w:rsid w:val="00C75D98"/>
    <w:rsid w:val="00C85676"/>
    <w:rsid w:val="00CA7023"/>
    <w:rsid w:val="00CB0D26"/>
    <w:rsid w:val="00CB245A"/>
    <w:rsid w:val="00CC31A5"/>
    <w:rsid w:val="00CC6016"/>
    <w:rsid w:val="00CE4D24"/>
    <w:rsid w:val="00CE546D"/>
    <w:rsid w:val="00CF1212"/>
    <w:rsid w:val="00CF26C0"/>
    <w:rsid w:val="00D20E99"/>
    <w:rsid w:val="00D4277D"/>
    <w:rsid w:val="00D55AAC"/>
    <w:rsid w:val="00D61F1D"/>
    <w:rsid w:val="00D97B9C"/>
    <w:rsid w:val="00DA5A8E"/>
    <w:rsid w:val="00DB0A05"/>
    <w:rsid w:val="00DC1B38"/>
    <w:rsid w:val="00DD3CBE"/>
    <w:rsid w:val="00E413A1"/>
    <w:rsid w:val="00E95EDF"/>
    <w:rsid w:val="00E96AD1"/>
    <w:rsid w:val="00EB272D"/>
    <w:rsid w:val="00EC50A2"/>
    <w:rsid w:val="00EC5673"/>
    <w:rsid w:val="00EC59E6"/>
    <w:rsid w:val="00EF513D"/>
    <w:rsid w:val="00F323B4"/>
    <w:rsid w:val="00F35A91"/>
    <w:rsid w:val="00F40BAD"/>
    <w:rsid w:val="00F52549"/>
    <w:rsid w:val="00F5732E"/>
    <w:rsid w:val="00F73335"/>
    <w:rsid w:val="00F977CA"/>
    <w:rsid w:val="00FB0DFF"/>
    <w:rsid w:val="00FD1219"/>
    <w:rsid w:val="00FE3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753A"/>
  <w15:chartTrackingRefBased/>
  <w15:docId w15:val="{8929D617-F9E2-4C8F-AD0F-C8DC7A66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A8E"/>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paragraph" w:styleId="Heading1">
    <w:name w:val="heading 1"/>
    <w:basedOn w:val="Normal"/>
    <w:next w:val="Normal"/>
    <w:link w:val="Heading1Char"/>
    <w:uiPriority w:val="9"/>
    <w:qFormat/>
    <w:rsid w:val="00B04D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3A3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3A3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3A3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43A3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A5A8E"/>
  </w:style>
  <w:style w:type="character" w:customStyle="1" w:styleId="FooterChar">
    <w:name w:val="Footer Char"/>
    <w:basedOn w:val="DefaultParagraphFont"/>
    <w:link w:val="Footer"/>
    <w:uiPriority w:val="99"/>
    <w:rsid w:val="00DA5A8E"/>
    <w:rPr>
      <w:rFonts w:ascii="Arial" w:eastAsia="Times New Roman" w:hAnsi="Arial" w:cs="Arial"/>
      <w:sz w:val="20"/>
      <w:szCs w:val="20"/>
      <w:lang w:eastAsia="en-GB"/>
    </w:rPr>
  </w:style>
  <w:style w:type="paragraph" w:styleId="ListParagraph">
    <w:name w:val="List Paragraph"/>
    <w:basedOn w:val="Normal"/>
    <w:uiPriority w:val="34"/>
    <w:qFormat/>
    <w:rsid w:val="00DA5A8E"/>
  </w:style>
  <w:style w:type="paragraph" w:customStyle="1" w:styleId="ThesisBody">
    <w:name w:val="Thesis Body"/>
    <w:qFormat/>
    <w:rsid w:val="00DA5A8E"/>
    <w:pPr>
      <w:spacing w:after="0" w:line="360" w:lineRule="auto"/>
      <w:contextualSpacing/>
      <w:jc w:val="both"/>
    </w:pPr>
    <w:rPr>
      <w:rFonts w:ascii="Times New Roman" w:eastAsia="Times New Roman" w:hAnsi="Times New Roman" w:cs="Times New Roman"/>
      <w:sz w:val="24"/>
      <w:szCs w:val="24"/>
      <w:lang w:eastAsia="en-GB"/>
    </w:rPr>
  </w:style>
  <w:style w:type="paragraph" w:customStyle="1" w:styleId="ChapterHeaders">
    <w:name w:val="Chapter Headers"/>
    <w:basedOn w:val="ThesisBody"/>
    <w:qFormat/>
    <w:rsid w:val="00DA5A8E"/>
    <w:pPr>
      <w:ind w:left="1134" w:right="1134"/>
      <w:jc w:val="center"/>
    </w:pPr>
    <w:rPr>
      <w:b/>
      <w:bCs/>
    </w:rPr>
  </w:style>
  <w:style w:type="paragraph" w:customStyle="1" w:styleId="TC-LA">
    <w:name w:val="TC-LA"/>
    <w:qFormat/>
    <w:rsid w:val="00DA5A8E"/>
    <w:pPr>
      <w:tabs>
        <w:tab w:val="left" w:pos="2268"/>
      </w:tabs>
      <w:spacing w:after="0" w:line="360" w:lineRule="auto"/>
    </w:pPr>
    <w:rPr>
      <w:rFonts w:asciiTheme="majorBidi" w:eastAsia="Times New Roman" w:hAnsiTheme="majorBidi" w:cstheme="majorBidi"/>
      <w:noProof/>
      <w:sz w:val="24"/>
      <w:szCs w:val="24"/>
      <w:lang w:eastAsia="en-GB"/>
    </w:rPr>
  </w:style>
  <w:style w:type="character" w:customStyle="1" w:styleId="tl8wme">
    <w:name w:val="tl8wme"/>
    <w:basedOn w:val="DefaultParagraphFont"/>
    <w:rsid w:val="00BF3A18"/>
  </w:style>
  <w:style w:type="paragraph" w:styleId="Header">
    <w:name w:val="header"/>
    <w:basedOn w:val="Normal"/>
    <w:link w:val="HeaderChar"/>
    <w:uiPriority w:val="99"/>
    <w:unhideWhenUsed/>
    <w:rsid w:val="006050EA"/>
    <w:pPr>
      <w:tabs>
        <w:tab w:val="clear" w:pos="720"/>
        <w:tab w:val="center" w:pos="4680"/>
        <w:tab w:val="right" w:pos="9360"/>
      </w:tabs>
      <w:spacing w:line="240" w:lineRule="auto"/>
    </w:pPr>
  </w:style>
  <w:style w:type="character" w:customStyle="1" w:styleId="HeaderChar">
    <w:name w:val="Header Char"/>
    <w:basedOn w:val="DefaultParagraphFont"/>
    <w:link w:val="Header"/>
    <w:uiPriority w:val="99"/>
    <w:rsid w:val="006050EA"/>
    <w:rPr>
      <w:rFonts w:ascii="Arial" w:eastAsia="Times New Roman" w:hAnsi="Arial" w:cs="Arial"/>
      <w:sz w:val="20"/>
      <w:szCs w:val="20"/>
      <w:lang w:eastAsia="en-GB"/>
    </w:rPr>
  </w:style>
  <w:style w:type="character" w:styleId="Hyperlink">
    <w:name w:val="Hyperlink"/>
    <w:basedOn w:val="DefaultParagraphFont"/>
    <w:uiPriority w:val="99"/>
    <w:unhideWhenUsed/>
    <w:rsid w:val="00926F02"/>
    <w:rPr>
      <w:color w:val="0000FF"/>
      <w:u w:val="single"/>
    </w:rPr>
  </w:style>
  <w:style w:type="character" w:customStyle="1" w:styleId="Heading1Char">
    <w:name w:val="Heading 1 Char"/>
    <w:basedOn w:val="DefaultParagraphFont"/>
    <w:link w:val="Heading1"/>
    <w:uiPriority w:val="9"/>
    <w:rsid w:val="00B04D9E"/>
    <w:rPr>
      <w:rFonts w:asciiTheme="majorHAnsi" w:eastAsiaTheme="majorEastAsia" w:hAnsiTheme="majorHAnsi" w:cstheme="majorBidi"/>
      <w:color w:val="2E74B5" w:themeColor="accent1" w:themeShade="BF"/>
      <w:sz w:val="32"/>
      <w:szCs w:val="32"/>
      <w:lang w:eastAsia="en-GB"/>
    </w:rPr>
  </w:style>
  <w:style w:type="paragraph" w:styleId="TOCHeading">
    <w:name w:val="TOC Heading"/>
    <w:basedOn w:val="Heading1"/>
    <w:next w:val="Normal"/>
    <w:uiPriority w:val="39"/>
    <w:unhideWhenUsed/>
    <w:qFormat/>
    <w:rsid w:val="00B04D9E"/>
    <w:pPr>
      <w:tabs>
        <w:tab w:val="clear" w:pos="720"/>
      </w:tabs>
      <w:overflowPunct/>
      <w:autoSpaceDE/>
      <w:autoSpaceDN/>
      <w:adjustRightInd/>
      <w:spacing w:line="259" w:lineRule="auto"/>
      <w:ind w:left="0"/>
      <w:jc w:val="left"/>
      <w:textAlignment w:val="auto"/>
      <w:outlineLvl w:val="9"/>
    </w:pPr>
    <w:rPr>
      <w:lang w:val="en-US" w:eastAsia="en-US"/>
    </w:rPr>
  </w:style>
  <w:style w:type="paragraph" w:styleId="TOC2">
    <w:name w:val="toc 2"/>
    <w:basedOn w:val="Normal"/>
    <w:next w:val="Normal"/>
    <w:autoRedefine/>
    <w:uiPriority w:val="39"/>
    <w:unhideWhenUsed/>
    <w:rsid w:val="00B04D9E"/>
    <w:pPr>
      <w:tabs>
        <w:tab w:val="clear" w:pos="720"/>
      </w:tabs>
      <w:spacing w:before="120"/>
      <w:ind w:left="200"/>
      <w:jc w:val="left"/>
    </w:pPr>
    <w:rPr>
      <w:rFonts w:asciiTheme="minorHAnsi" w:hAnsiTheme="minorHAnsi" w:cstheme="minorHAnsi"/>
      <w:b/>
      <w:bCs/>
      <w:sz w:val="22"/>
      <w:szCs w:val="22"/>
    </w:rPr>
  </w:style>
  <w:style w:type="paragraph" w:styleId="TOC1">
    <w:name w:val="toc 1"/>
    <w:basedOn w:val="Normal"/>
    <w:next w:val="Normal"/>
    <w:autoRedefine/>
    <w:uiPriority w:val="39"/>
    <w:unhideWhenUsed/>
    <w:rsid w:val="00B04D9E"/>
    <w:pPr>
      <w:tabs>
        <w:tab w:val="clear" w:pos="720"/>
      </w:tabs>
      <w:spacing w:before="120"/>
      <w:ind w:left="0"/>
      <w:jc w:val="left"/>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B04D9E"/>
    <w:pPr>
      <w:tabs>
        <w:tab w:val="clear" w:pos="720"/>
      </w:tabs>
      <w:ind w:left="400"/>
      <w:jc w:val="left"/>
    </w:pPr>
    <w:rPr>
      <w:rFonts w:asciiTheme="minorHAnsi" w:hAnsiTheme="minorHAnsi" w:cstheme="minorHAnsi"/>
    </w:rPr>
  </w:style>
  <w:style w:type="paragraph" w:styleId="TableofFigures">
    <w:name w:val="table of figures"/>
    <w:basedOn w:val="Normal"/>
    <w:next w:val="Normal"/>
    <w:uiPriority w:val="99"/>
    <w:unhideWhenUsed/>
    <w:rsid w:val="00B1696E"/>
    <w:pPr>
      <w:tabs>
        <w:tab w:val="clear" w:pos="720"/>
      </w:tabs>
      <w:overflowPunct/>
      <w:autoSpaceDE/>
      <w:autoSpaceDN/>
      <w:adjustRightInd/>
      <w:spacing w:line="259" w:lineRule="auto"/>
      <w:ind w:left="0"/>
      <w:jc w:val="left"/>
      <w:textAlignment w:val="auto"/>
    </w:pPr>
    <w:rPr>
      <w:rFonts w:ascii="Times New Roman" w:eastAsiaTheme="minorHAnsi" w:hAnsi="Times New Roman" w:cs="Times New Roman"/>
      <w:sz w:val="24"/>
      <w:szCs w:val="24"/>
      <w:lang w:val="en-US" w:eastAsia="en-US"/>
    </w:rPr>
  </w:style>
  <w:style w:type="table" w:styleId="TableGrid">
    <w:name w:val="Table Grid"/>
    <w:basedOn w:val="TableNormal"/>
    <w:uiPriority w:val="39"/>
    <w:rsid w:val="002063F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96A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A47"/>
    <w:rPr>
      <w:rFonts w:asciiTheme="majorHAnsi" w:eastAsiaTheme="majorEastAsia" w:hAnsiTheme="majorHAnsi" w:cstheme="majorBidi"/>
      <w:spacing w:val="-10"/>
      <w:kern w:val="28"/>
      <w:sz w:val="56"/>
      <w:szCs w:val="56"/>
      <w:lang w:eastAsia="en-GB"/>
    </w:rPr>
  </w:style>
  <w:style w:type="paragraph" w:styleId="BodyText">
    <w:name w:val="Body Text"/>
    <w:basedOn w:val="Normal"/>
    <w:link w:val="BodyTextChar"/>
    <w:uiPriority w:val="99"/>
    <w:semiHidden/>
    <w:unhideWhenUsed/>
    <w:rsid w:val="008059BF"/>
    <w:pPr>
      <w:spacing w:after="120"/>
    </w:pPr>
  </w:style>
  <w:style w:type="character" w:customStyle="1" w:styleId="BodyTextChar">
    <w:name w:val="Body Text Char"/>
    <w:basedOn w:val="DefaultParagraphFont"/>
    <w:link w:val="BodyText"/>
    <w:uiPriority w:val="99"/>
    <w:semiHidden/>
    <w:rsid w:val="008059BF"/>
    <w:rPr>
      <w:rFonts w:ascii="Arial" w:eastAsia="Times New Roman" w:hAnsi="Arial" w:cs="Arial"/>
      <w:sz w:val="20"/>
      <w:szCs w:val="20"/>
      <w:lang w:eastAsia="en-GB"/>
    </w:rPr>
  </w:style>
  <w:style w:type="paragraph" w:styleId="BalloonText">
    <w:name w:val="Balloon Text"/>
    <w:basedOn w:val="Normal"/>
    <w:link w:val="BalloonTextChar"/>
    <w:uiPriority w:val="99"/>
    <w:semiHidden/>
    <w:unhideWhenUsed/>
    <w:rsid w:val="006828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8B5"/>
    <w:rPr>
      <w:rFonts w:ascii="Segoe UI" w:eastAsia="Times New Roman" w:hAnsi="Segoe UI" w:cs="Segoe UI"/>
      <w:sz w:val="18"/>
      <w:szCs w:val="18"/>
      <w:lang w:eastAsia="en-GB"/>
    </w:rPr>
  </w:style>
  <w:style w:type="character" w:customStyle="1" w:styleId="Heading2Char">
    <w:name w:val="Heading 2 Char"/>
    <w:basedOn w:val="DefaultParagraphFont"/>
    <w:link w:val="Heading2"/>
    <w:uiPriority w:val="9"/>
    <w:rsid w:val="00143A33"/>
    <w:rPr>
      <w:rFonts w:asciiTheme="majorHAnsi" w:eastAsiaTheme="majorEastAsia" w:hAnsiTheme="majorHAnsi" w:cstheme="majorBidi"/>
      <w:color w:val="2E74B5" w:themeColor="accent1" w:themeShade="BF"/>
      <w:sz w:val="26"/>
      <w:szCs w:val="26"/>
      <w:lang w:eastAsia="en-GB"/>
    </w:rPr>
  </w:style>
  <w:style w:type="character" w:customStyle="1" w:styleId="Heading3Char">
    <w:name w:val="Heading 3 Char"/>
    <w:basedOn w:val="DefaultParagraphFont"/>
    <w:link w:val="Heading3"/>
    <w:uiPriority w:val="9"/>
    <w:rsid w:val="00143A33"/>
    <w:rPr>
      <w:rFonts w:asciiTheme="majorHAnsi" w:eastAsiaTheme="majorEastAsia" w:hAnsiTheme="majorHAnsi" w:cstheme="majorBidi"/>
      <w:color w:val="1F4D78" w:themeColor="accent1" w:themeShade="7F"/>
      <w:sz w:val="24"/>
      <w:szCs w:val="24"/>
      <w:lang w:eastAsia="en-GB"/>
    </w:rPr>
  </w:style>
  <w:style w:type="character" w:customStyle="1" w:styleId="Heading4Char">
    <w:name w:val="Heading 4 Char"/>
    <w:basedOn w:val="DefaultParagraphFont"/>
    <w:link w:val="Heading4"/>
    <w:uiPriority w:val="9"/>
    <w:rsid w:val="00143A33"/>
    <w:rPr>
      <w:rFonts w:asciiTheme="majorHAnsi" w:eastAsiaTheme="majorEastAsia" w:hAnsiTheme="majorHAnsi" w:cstheme="majorBidi"/>
      <w:i/>
      <w:iCs/>
      <w:color w:val="2E74B5" w:themeColor="accent1" w:themeShade="BF"/>
      <w:sz w:val="20"/>
      <w:szCs w:val="20"/>
      <w:lang w:eastAsia="en-GB"/>
    </w:rPr>
  </w:style>
  <w:style w:type="character" w:customStyle="1" w:styleId="Heading5Char">
    <w:name w:val="Heading 5 Char"/>
    <w:basedOn w:val="DefaultParagraphFont"/>
    <w:link w:val="Heading5"/>
    <w:uiPriority w:val="9"/>
    <w:semiHidden/>
    <w:rsid w:val="00143A33"/>
    <w:rPr>
      <w:rFonts w:asciiTheme="majorHAnsi" w:eastAsiaTheme="majorEastAsia" w:hAnsiTheme="majorHAnsi" w:cstheme="majorBidi"/>
      <w:color w:val="2E74B5" w:themeColor="accent1" w:themeShade="BF"/>
      <w:sz w:val="20"/>
      <w:szCs w:val="20"/>
      <w:lang w:eastAsia="en-GB"/>
    </w:rPr>
  </w:style>
  <w:style w:type="paragraph" w:styleId="TOC4">
    <w:name w:val="toc 4"/>
    <w:basedOn w:val="Normal"/>
    <w:next w:val="Normal"/>
    <w:autoRedefine/>
    <w:uiPriority w:val="39"/>
    <w:unhideWhenUsed/>
    <w:rsid w:val="00143A33"/>
    <w:pPr>
      <w:tabs>
        <w:tab w:val="clear" w:pos="720"/>
      </w:tabs>
      <w:ind w:left="600"/>
      <w:jc w:val="left"/>
    </w:pPr>
    <w:rPr>
      <w:rFonts w:asciiTheme="minorHAnsi" w:hAnsiTheme="minorHAnsi" w:cstheme="minorHAnsi"/>
    </w:rPr>
  </w:style>
  <w:style w:type="paragraph" w:styleId="TOC5">
    <w:name w:val="toc 5"/>
    <w:basedOn w:val="Normal"/>
    <w:next w:val="Normal"/>
    <w:autoRedefine/>
    <w:uiPriority w:val="39"/>
    <w:unhideWhenUsed/>
    <w:rsid w:val="00143A33"/>
    <w:pPr>
      <w:tabs>
        <w:tab w:val="clear" w:pos="720"/>
      </w:tabs>
      <w:ind w:left="800"/>
      <w:jc w:val="left"/>
    </w:pPr>
    <w:rPr>
      <w:rFonts w:asciiTheme="minorHAnsi" w:hAnsiTheme="minorHAnsi" w:cstheme="minorHAnsi"/>
    </w:rPr>
  </w:style>
  <w:style w:type="paragraph" w:styleId="TOC6">
    <w:name w:val="toc 6"/>
    <w:basedOn w:val="Normal"/>
    <w:next w:val="Normal"/>
    <w:autoRedefine/>
    <w:uiPriority w:val="39"/>
    <w:unhideWhenUsed/>
    <w:rsid w:val="00143A33"/>
    <w:pPr>
      <w:tabs>
        <w:tab w:val="clear" w:pos="720"/>
      </w:tabs>
      <w:ind w:left="1000"/>
      <w:jc w:val="left"/>
    </w:pPr>
    <w:rPr>
      <w:rFonts w:asciiTheme="minorHAnsi" w:hAnsiTheme="minorHAnsi" w:cstheme="minorHAnsi"/>
    </w:rPr>
  </w:style>
  <w:style w:type="paragraph" w:styleId="TOC7">
    <w:name w:val="toc 7"/>
    <w:basedOn w:val="Normal"/>
    <w:next w:val="Normal"/>
    <w:autoRedefine/>
    <w:uiPriority w:val="39"/>
    <w:unhideWhenUsed/>
    <w:rsid w:val="00143A33"/>
    <w:pPr>
      <w:tabs>
        <w:tab w:val="clear" w:pos="720"/>
      </w:tabs>
      <w:ind w:left="1200"/>
      <w:jc w:val="left"/>
    </w:pPr>
    <w:rPr>
      <w:rFonts w:asciiTheme="minorHAnsi" w:hAnsiTheme="minorHAnsi" w:cstheme="minorHAnsi"/>
    </w:rPr>
  </w:style>
  <w:style w:type="paragraph" w:styleId="TOC8">
    <w:name w:val="toc 8"/>
    <w:basedOn w:val="Normal"/>
    <w:next w:val="Normal"/>
    <w:autoRedefine/>
    <w:uiPriority w:val="39"/>
    <w:unhideWhenUsed/>
    <w:rsid w:val="00143A33"/>
    <w:pPr>
      <w:tabs>
        <w:tab w:val="clear" w:pos="720"/>
      </w:tabs>
      <w:ind w:left="1400"/>
      <w:jc w:val="left"/>
    </w:pPr>
    <w:rPr>
      <w:rFonts w:asciiTheme="minorHAnsi" w:hAnsiTheme="minorHAnsi" w:cstheme="minorHAnsi"/>
    </w:rPr>
  </w:style>
  <w:style w:type="paragraph" w:styleId="TOC9">
    <w:name w:val="toc 9"/>
    <w:basedOn w:val="Normal"/>
    <w:next w:val="Normal"/>
    <w:autoRedefine/>
    <w:uiPriority w:val="39"/>
    <w:unhideWhenUsed/>
    <w:rsid w:val="00143A33"/>
    <w:pPr>
      <w:tabs>
        <w:tab w:val="clear" w:pos="720"/>
      </w:tabs>
      <w:ind w:left="1600"/>
      <w:jc w:val="left"/>
    </w:pPr>
    <w:rPr>
      <w:rFonts w:asciiTheme="minorHAnsi" w:hAnsiTheme="minorHAnsi" w:cstheme="minorHAnsi"/>
    </w:rPr>
  </w:style>
  <w:style w:type="character" w:styleId="Emphasis">
    <w:name w:val="Emphasis"/>
    <w:basedOn w:val="DefaultParagraphFont"/>
    <w:uiPriority w:val="20"/>
    <w:qFormat/>
    <w:rsid w:val="00EC50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5710">
      <w:bodyDiv w:val="1"/>
      <w:marLeft w:val="0"/>
      <w:marRight w:val="0"/>
      <w:marTop w:val="0"/>
      <w:marBottom w:val="0"/>
      <w:divBdr>
        <w:top w:val="none" w:sz="0" w:space="0" w:color="auto"/>
        <w:left w:val="none" w:sz="0" w:space="0" w:color="auto"/>
        <w:bottom w:val="none" w:sz="0" w:space="0" w:color="auto"/>
        <w:right w:val="none" w:sz="0" w:space="0" w:color="auto"/>
      </w:divBdr>
      <w:divsChild>
        <w:div w:id="291667668">
          <w:marLeft w:val="0"/>
          <w:marRight w:val="0"/>
          <w:marTop w:val="0"/>
          <w:marBottom w:val="0"/>
          <w:divBdr>
            <w:top w:val="none" w:sz="0" w:space="0" w:color="auto"/>
            <w:left w:val="none" w:sz="0" w:space="0" w:color="auto"/>
            <w:bottom w:val="none" w:sz="0" w:space="0" w:color="auto"/>
            <w:right w:val="none" w:sz="0" w:space="0" w:color="auto"/>
          </w:divBdr>
          <w:divsChild>
            <w:div w:id="1050300188">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242519562">
      <w:bodyDiv w:val="1"/>
      <w:marLeft w:val="0"/>
      <w:marRight w:val="0"/>
      <w:marTop w:val="0"/>
      <w:marBottom w:val="0"/>
      <w:divBdr>
        <w:top w:val="none" w:sz="0" w:space="0" w:color="auto"/>
        <w:left w:val="none" w:sz="0" w:space="0" w:color="auto"/>
        <w:bottom w:val="none" w:sz="0" w:space="0" w:color="auto"/>
        <w:right w:val="none" w:sz="0" w:space="0" w:color="auto"/>
      </w:divBdr>
    </w:div>
    <w:div w:id="183614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cmsme.gov.in/%3cCityBasedUR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1CF81-7498-4277-934E-4FD9CB744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19</Pages>
  <Words>2648</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Morien</cp:lastModifiedBy>
  <cp:revision>22</cp:revision>
  <dcterms:created xsi:type="dcterms:W3CDTF">2019-11-30T11:54:00Z</dcterms:created>
  <dcterms:modified xsi:type="dcterms:W3CDTF">2019-12-08T12:17:00Z</dcterms:modified>
</cp:coreProperties>
</file>