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03" w:rsidRPr="00A65045" w:rsidRDefault="00791803" w:rsidP="00ED33AB">
      <w:pPr>
        <w:spacing w:before="16"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Министерство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науки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высшего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образования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Российской</w:t>
      </w:r>
      <w:r w:rsidRPr="00A65045">
        <w:rPr>
          <w:rFonts w:ascii="Arial" w:hAnsi="Arial" w:cs="Arial"/>
          <w:spacing w:val="15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Федерации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5"/>
          <w:sz w:val="32"/>
        </w:rPr>
        <w:t>Федеральное государственное автономное образовательное</w:t>
      </w:r>
      <w:r w:rsidRPr="00A65045">
        <w:rPr>
          <w:rFonts w:ascii="Arial" w:hAnsi="Arial" w:cs="Arial"/>
          <w:spacing w:val="1"/>
          <w:w w:val="95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учреждение</w:t>
      </w:r>
      <w:r w:rsidRPr="00A65045">
        <w:rPr>
          <w:rFonts w:ascii="Arial" w:hAnsi="Arial" w:cs="Arial"/>
          <w:spacing w:val="1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высшего</w:t>
      </w:r>
      <w:r w:rsidRPr="00A65045">
        <w:rPr>
          <w:rFonts w:ascii="Arial" w:hAnsi="Arial" w:cs="Arial"/>
          <w:spacing w:val="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образования</w:t>
      </w:r>
    </w:p>
    <w:p w:rsidR="00791803" w:rsidRPr="00A65045" w:rsidRDefault="00791803" w:rsidP="00ED33AB">
      <w:pPr>
        <w:spacing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«Южно-Уральский</w:t>
      </w:r>
      <w:r w:rsidRPr="00A65045">
        <w:rPr>
          <w:rFonts w:ascii="Arial" w:hAnsi="Arial" w:cs="Arial"/>
          <w:spacing w:val="36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государственный</w:t>
      </w:r>
      <w:r w:rsidRPr="00A65045">
        <w:rPr>
          <w:rFonts w:ascii="Arial" w:hAnsi="Arial" w:cs="Arial"/>
          <w:spacing w:val="3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(национальный</w:t>
      </w:r>
      <w:r w:rsidRPr="00A65045">
        <w:rPr>
          <w:rFonts w:ascii="Arial" w:hAnsi="Arial" w:cs="Arial"/>
          <w:spacing w:val="4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исследовательский</w:t>
      </w:r>
      <w:r w:rsidRPr="00A65045">
        <w:rPr>
          <w:rFonts w:ascii="Arial" w:hAnsi="Arial" w:cs="Arial"/>
          <w:spacing w:val="4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университет)»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Институт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естественных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точных</w:t>
      </w:r>
      <w:r w:rsidRPr="00A65045">
        <w:rPr>
          <w:rFonts w:ascii="Arial" w:hAnsi="Arial" w:cs="Arial"/>
          <w:spacing w:val="-1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наук</w:t>
      </w:r>
    </w:p>
    <w:p w:rsidR="00791803" w:rsidRPr="00A65045" w:rsidRDefault="00791803" w:rsidP="00ED33AB">
      <w:pPr>
        <w:spacing w:line="364" w:lineRule="exact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Кафедра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прикладной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математики</w:t>
      </w:r>
      <w:r w:rsidRPr="00A65045">
        <w:rPr>
          <w:rFonts w:ascii="Arial" w:hAnsi="Arial" w:cs="Arial"/>
          <w:spacing w:val="5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программирования</w:t>
      </w: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ED33AB">
      <w:pPr>
        <w:pStyle w:val="a7"/>
        <w:spacing w:before="2" w:line="240" w:lineRule="auto"/>
        <w:jc w:val="center"/>
        <w:rPr>
          <w:rFonts w:ascii="Arial" w:hAnsi="Arial" w:cs="Arial"/>
          <w:sz w:val="31"/>
        </w:rPr>
      </w:pPr>
    </w:p>
    <w:p w:rsidR="00ED33AB" w:rsidRPr="00A65045" w:rsidRDefault="00791803" w:rsidP="00ED33AB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ОТЧЕТ</w:t>
      </w:r>
    </w:p>
    <w:p w:rsidR="00791803" w:rsidRPr="00A65045" w:rsidRDefault="00ED33AB" w:rsidP="00ED33AB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По теме: “</w:t>
      </w:r>
      <w:r w:rsidRPr="00A65045">
        <w:rPr>
          <w:rFonts w:ascii="Arial" w:hAnsi="Arial" w:cs="Arial"/>
          <w:color w:val="373A3C"/>
          <w:sz w:val="32"/>
          <w:szCs w:val="32"/>
        </w:rPr>
        <w:t>Определение сервисов и функций по выбранной теме разработки</w:t>
      </w:r>
      <w:r w:rsidRPr="00A65045">
        <w:rPr>
          <w:rFonts w:ascii="Arial" w:hAnsi="Arial" w:cs="Arial"/>
          <w:sz w:val="32"/>
        </w:rPr>
        <w:t>”</w:t>
      </w:r>
    </w:p>
    <w:p w:rsidR="00791803" w:rsidRPr="00A65045" w:rsidRDefault="00791803" w:rsidP="00ED33AB">
      <w:pPr>
        <w:pStyle w:val="a7"/>
        <w:spacing w:line="240" w:lineRule="auto"/>
        <w:jc w:val="center"/>
        <w:rPr>
          <w:rFonts w:ascii="Arial" w:hAnsi="Arial" w:cs="Arial"/>
          <w:sz w:val="32"/>
        </w:rPr>
      </w:pPr>
    </w:p>
    <w:p w:rsidR="00791803" w:rsidRPr="00A65045" w:rsidRDefault="00791803" w:rsidP="00791803">
      <w:pPr>
        <w:spacing w:before="236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Автор</w:t>
      </w:r>
      <w:r w:rsidRPr="00A65045">
        <w:rPr>
          <w:rFonts w:ascii="Arial" w:hAnsi="Arial" w:cs="Arial"/>
          <w:spacing w:val="2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работы,</w:t>
      </w:r>
    </w:p>
    <w:p w:rsidR="00791803" w:rsidRPr="00A65045" w:rsidRDefault="00791803" w:rsidP="00791803">
      <w:pPr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студент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группы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ЕТ-211</w:t>
      </w:r>
    </w:p>
    <w:p w:rsidR="00791803" w:rsidRPr="00A65045" w:rsidRDefault="00791803" w:rsidP="00791803">
      <w:pPr>
        <w:tabs>
          <w:tab w:val="left" w:pos="7071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r w:rsidRPr="00A65045">
        <w:rPr>
          <w:rFonts w:ascii="Arial" w:hAnsi="Arial" w:cs="Arial"/>
          <w:w w:val="90"/>
          <w:sz w:val="32"/>
        </w:rPr>
        <w:t>Савонин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М.В.</w:t>
      </w:r>
    </w:p>
    <w:p w:rsidR="00791803" w:rsidRPr="00A65045" w:rsidRDefault="00791803" w:rsidP="00791803">
      <w:pPr>
        <w:tabs>
          <w:tab w:val="left" w:pos="6022"/>
          <w:tab w:val="left" w:pos="8032"/>
        </w:tabs>
        <w:spacing w:before="73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791803" w:rsidRPr="00A65045" w:rsidRDefault="00791803" w:rsidP="00791803">
      <w:pPr>
        <w:pStyle w:val="a7"/>
        <w:spacing w:line="240" w:lineRule="auto"/>
        <w:rPr>
          <w:rFonts w:ascii="Arial" w:hAnsi="Arial" w:cs="Arial"/>
          <w:sz w:val="43"/>
        </w:rPr>
      </w:pPr>
    </w:p>
    <w:p w:rsidR="00791803" w:rsidRPr="00A65045" w:rsidRDefault="00791803" w:rsidP="00791803">
      <w:pPr>
        <w:spacing w:before="1" w:line="288" w:lineRule="auto"/>
        <w:ind w:left="5303" w:right="1198"/>
        <w:rPr>
          <w:rFonts w:ascii="Arial" w:hAnsi="Arial" w:cs="Arial"/>
          <w:sz w:val="32"/>
        </w:rPr>
      </w:pPr>
      <w:r w:rsidRPr="00A65045">
        <w:rPr>
          <w:rFonts w:ascii="Arial" w:hAnsi="Arial" w:cs="Arial"/>
          <w:spacing w:val="-1"/>
          <w:w w:val="95"/>
          <w:sz w:val="32"/>
        </w:rPr>
        <w:t>Руководитель работы,</w:t>
      </w:r>
      <w:r w:rsidRPr="00A65045">
        <w:rPr>
          <w:rFonts w:ascii="Arial" w:hAnsi="Arial" w:cs="Arial"/>
          <w:w w:val="95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старший</w:t>
      </w:r>
      <w:r w:rsidRPr="00A65045">
        <w:rPr>
          <w:rFonts w:ascii="Arial" w:hAnsi="Arial" w:cs="Arial"/>
          <w:spacing w:val="2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преподаватель</w:t>
      </w:r>
    </w:p>
    <w:p w:rsidR="00791803" w:rsidRPr="00A65045" w:rsidRDefault="00791803" w:rsidP="00791803">
      <w:pPr>
        <w:tabs>
          <w:tab w:val="left" w:pos="7071"/>
        </w:tabs>
        <w:spacing w:line="366" w:lineRule="exact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r w:rsidR="00ED33AB" w:rsidRPr="00A65045">
        <w:rPr>
          <w:rFonts w:ascii="Arial" w:hAnsi="Arial" w:cs="Arial"/>
          <w:w w:val="90"/>
          <w:sz w:val="32"/>
        </w:rPr>
        <w:t>Кафтанников</w:t>
      </w:r>
      <w:r w:rsidRPr="00A65045">
        <w:rPr>
          <w:rFonts w:ascii="Arial" w:hAnsi="Arial" w:cs="Arial"/>
          <w:spacing w:val="48"/>
          <w:w w:val="90"/>
          <w:sz w:val="32"/>
        </w:rPr>
        <w:t xml:space="preserve"> </w:t>
      </w:r>
      <w:r w:rsidR="00ED33AB"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w w:val="90"/>
          <w:sz w:val="32"/>
        </w:rPr>
        <w:t>.</w:t>
      </w:r>
      <w:r w:rsidR="00ED33AB" w:rsidRPr="00A65045">
        <w:rPr>
          <w:rFonts w:ascii="Arial" w:hAnsi="Arial" w:cs="Arial"/>
          <w:w w:val="90"/>
          <w:sz w:val="32"/>
        </w:rPr>
        <w:t>Л</w:t>
      </w:r>
      <w:r w:rsidRPr="00A65045">
        <w:rPr>
          <w:rFonts w:ascii="Arial" w:hAnsi="Arial" w:cs="Arial"/>
          <w:w w:val="90"/>
          <w:sz w:val="32"/>
        </w:rPr>
        <w:t>.</w:t>
      </w:r>
    </w:p>
    <w:p w:rsidR="00791803" w:rsidRPr="00A65045" w:rsidRDefault="00791803" w:rsidP="00791803">
      <w:pPr>
        <w:tabs>
          <w:tab w:val="left" w:pos="6022"/>
          <w:tab w:val="left" w:pos="8032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791803" w:rsidRPr="00A65045" w:rsidRDefault="00791803" w:rsidP="00791803">
      <w:pPr>
        <w:pStyle w:val="a7"/>
        <w:spacing w:line="240" w:lineRule="auto"/>
        <w:rPr>
          <w:rFonts w:ascii="Arial" w:hAnsi="Arial" w:cs="Arial"/>
          <w:sz w:val="32"/>
        </w:rPr>
      </w:pPr>
    </w:p>
    <w:p w:rsidR="00791803" w:rsidRPr="00A65045" w:rsidRDefault="00791803" w:rsidP="00791803">
      <w:pPr>
        <w:pStyle w:val="a7"/>
        <w:spacing w:line="240" w:lineRule="auto"/>
        <w:rPr>
          <w:rFonts w:ascii="Arial" w:hAnsi="Arial" w:cs="Arial"/>
          <w:sz w:val="32"/>
        </w:rPr>
      </w:pPr>
    </w:p>
    <w:p w:rsidR="00791803" w:rsidRPr="00A65045" w:rsidRDefault="00791803" w:rsidP="00791803">
      <w:pPr>
        <w:pStyle w:val="a7"/>
        <w:spacing w:line="240" w:lineRule="auto"/>
        <w:rPr>
          <w:rFonts w:ascii="Arial" w:hAnsi="Arial" w:cs="Arial"/>
          <w:sz w:val="32"/>
        </w:rPr>
      </w:pPr>
    </w:p>
    <w:p w:rsidR="00791803" w:rsidRPr="00A65045" w:rsidRDefault="00791803" w:rsidP="00791803">
      <w:pPr>
        <w:pStyle w:val="a7"/>
        <w:spacing w:before="7" w:line="240" w:lineRule="auto"/>
        <w:rPr>
          <w:rFonts w:ascii="Arial" w:hAnsi="Arial" w:cs="Arial"/>
          <w:sz w:val="41"/>
        </w:rPr>
      </w:pPr>
    </w:p>
    <w:p w:rsidR="00ED33AB" w:rsidRPr="00A65045" w:rsidRDefault="00ED33AB" w:rsidP="00791803">
      <w:pPr>
        <w:pStyle w:val="a7"/>
        <w:spacing w:before="7" w:line="240" w:lineRule="auto"/>
        <w:rPr>
          <w:rFonts w:ascii="Arial" w:hAnsi="Arial" w:cs="Arial"/>
          <w:sz w:val="41"/>
        </w:rPr>
      </w:pPr>
    </w:p>
    <w:p w:rsidR="00791803" w:rsidRPr="00A65045" w:rsidRDefault="00791803" w:rsidP="00791803">
      <w:pPr>
        <w:ind w:left="531" w:right="1238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Челябинск</w:t>
      </w:r>
      <w:r w:rsidRPr="00A65045">
        <w:rPr>
          <w:rFonts w:ascii="Arial" w:hAnsi="Arial" w:cs="Arial"/>
          <w:spacing w:val="1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2022</w:t>
      </w:r>
    </w:p>
    <w:p w:rsidR="00791803" w:rsidRPr="00A65045" w:rsidRDefault="00791803" w:rsidP="00791803">
      <w:pPr>
        <w:jc w:val="center"/>
        <w:rPr>
          <w:rFonts w:ascii="Arial" w:hAnsi="Arial" w:cs="Arial"/>
          <w:sz w:val="32"/>
        </w:rPr>
        <w:sectPr w:rsidR="00791803" w:rsidRPr="00A65045" w:rsidSect="00791803">
          <w:pgSz w:w="11910" w:h="16840"/>
          <w:pgMar w:top="1080" w:right="0" w:bottom="280" w:left="1560" w:header="720" w:footer="720" w:gutter="0"/>
          <w:cols w:space="720"/>
        </w:sectPr>
      </w:pPr>
    </w:p>
    <w:p w:rsidR="00ED33AB" w:rsidRPr="00A65045" w:rsidRDefault="00ED33AB" w:rsidP="00ED33AB">
      <w:pPr>
        <w:jc w:val="center"/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ru-RU"/>
        </w:rPr>
      </w:pPr>
      <w:r w:rsidRPr="00A6504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ru-RU"/>
        </w:rPr>
        <w:lastRenderedPageBreak/>
        <w:t>Дерево языков программирования</w:t>
      </w:r>
    </w:p>
    <w:p w:rsidR="003D6AED" w:rsidRPr="00A65045" w:rsidRDefault="003D6AED" w:rsidP="00ED33AB">
      <w:pPr>
        <w:rPr>
          <w:rFonts w:ascii="Arial" w:eastAsia="Times New Roman" w:hAnsi="Arial" w:cs="Arial"/>
          <w:color w:val="202124"/>
          <w:sz w:val="36"/>
          <w:szCs w:val="36"/>
          <w:shd w:val="clear" w:color="auto" w:fill="FFFFFF"/>
          <w:lang w:eastAsia="ru-RU"/>
        </w:rPr>
      </w:pPr>
      <w:r w:rsidRPr="00A65045">
        <w:rPr>
          <w:rFonts w:ascii="Arial" w:hAnsi="Arial" w:cs="Arial"/>
          <w:noProof/>
          <w:color w:val="202124"/>
          <w:sz w:val="36"/>
          <w:szCs w:val="36"/>
          <w:shd w:val="clear" w:color="auto" w:fill="FFFFFF"/>
          <w:lang w:eastAsia="ru-RU"/>
        </w:rPr>
        <w:drawing>
          <wp:inline distT="0" distB="0" distL="0" distR="0">
            <wp:extent cx="6846177" cy="486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of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885" cy="48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ED" w:rsidRPr="00A65045" w:rsidRDefault="003D6AED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По мнению 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github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A5A53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самыми популярными по убыванию языками программирования являются:</w:t>
      </w:r>
    </w:p>
    <w:p w:rsidR="00285475" w:rsidRPr="00A65045" w:rsidRDefault="00285475" w:rsidP="009A5A53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JavaScript</w:t>
      </w:r>
    </w:p>
    <w:p w:rsidR="00285475" w:rsidRPr="00A65045" w:rsidRDefault="00285475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3C3C3C"/>
          <w:sz w:val="28"/>
          <w:szCs w:val="28"/>
          <w:shd w:val="clear" w:color="auto" w:fill="FCFCFC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 w:rsidRPr="00A65045">
        <w:rPr>
          <w:rFonts w:ascii="Arial" w:hAnsi="Arial" w:cs="Arial"/>
          <w:color w:val="3C3C3C"/>
          <w:sz w:val="28"/>
          <w:szCs w:val="28"/>
          <w:shd w:val="clear" w:color="auto" w:fill="FCFCFC"/>
        </w:rPr>
        <w:t>Это динамический скриптовый язык программирования высокого уровня. Чаще всего его используют для создания интерактивных веб-страниц и приложений. Например, JavaScript отвечает за автозаполнение строки поиска Google.</w:t>
      </w:r>
    </w:p>
    <w:p w:rsidR="00285475" w:rsidRPr="00A65045" w:rsidRDefault="00285475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85475" w:rsidRPr="00A65045" w:rsidRDefault="00285475" w:rsidP="009A5A53">
      <w:pPr>
        <w:pStyle w:val="a6"/>
        <w:numPr>
          <w:ilvl w:val="0"/>
          <w:numId w:val="5"/>
        </w:numPr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Python</w:t>
      </w:r>
    </w:p>
    <w:p w:rsidR="00285475" w:rsidRPr="00A65045" w:rsidRDefault="00285475" w:rsidP="003D6AED">
      <w:pPr>
        <w:ind w:left="1134" w:right="567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Часто Python используют в веб-разработке и одна из популярнх библиотек для этого Django.</w:t>
      </w:r>
    </w:p>
    <w:p w:rsidR="00285475" w:rsidRPr="00A65045" w:rsidRDefault="00285475" w:rsidP="003D6AED">
      <w:pPr>
        <w:ind w:left="1134" w:right="567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вычисления:</w:t>
      </w:r>
    </w:p>
    <w:p w:rsidR="00285475" w:rsidRPr="00A65045" w:rsidRDefault="00285475" w:rsidP="003D6AED">
      <w:pPr>
        <w:ind w:left="1134" w:right="567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Ещё одна область применения Python — автоматизация тестирования. Многие специалисты по автоматизации </w:t>
      </w: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</w:t>
      </w:r>
    </w:p>
    <w:p w:rsidR="00285475" w:rsidRPr="00A65045" w:rsidRDefault="00285475" w:rsidP="00A65045">
      <w:pPr>
        <w:shd w:val="clear" w:color="auto" w:fill="FFFFFF"/>
        <w:spacing w:after="195" w:line="240" w:lineRule="auto"/>
        <w:ind w:left="1134" w:right="567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Многие компьютерные игры полностью или частично написаны на Python. Он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использовался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разработке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таких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хитов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</w:t>
      </w:r>
      <w:r w:rsidRPr="00A6504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Battlefield 2, World of Tanks, Civilization IV, The Sims 4, EVE Online.</w:t>
      </w:r>
    </w:p>
    <w:p w:rsidR="00285475" w:rsidRPr="00A65045" w:rsidRDefault="00285475" w:rsidP="009A5A53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Java</w:t>
      </w:r>
    </w:p>
    <w:p w:rsidR="005E5BC7" w:rsidRPr="00A65045" w:rsidRDefault="005E5BC7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C3142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Java используют </w:t>
      </w:r>
      <w:r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для создания серверных приложений, которые получают данные с одного сервера, обрабатывает и отсылают их дальше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Иногда с помощью фреймворков на Java пишут код и во frontend-разработке, при создании визуального облика сайтов. Так  же на нём написанно пару игр такие как 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Mincrafte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и </w:t>
      </w:r>
      <w:r w:rsidRPr="00A65045">
        <w:rPr>
          <w:rFonts w:ascii="Arial" w:hAnsi="Arial" w:cs="Arial"/>
          <w:color w:val="2C3142"/>
          <w:sz w:val="28"/>
          <w:szCs w:val="28"/>
          <w:shd w:val="clear" w:color="auto" w:fill="FFFFFF"/>
        </w:rPr>
        <w:t>Assassin’s Creed.</w:t>
      </w:r>
    </w:p>
    <w:p w:rsidR="005E5BC7" w:rsidRPr="00A65045" w:rsidRDefault="005E5BC7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C3142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C3142"/>
          <w:sz w:val="28"/>
          <w:szCs w:val="28"/>
          <w:shd w:val="clear" w:color="auto" w:fill="FFFFFF"/>
        </w:rPr>
        <w:t>Язык часто применяют при разработке облачных приложений, например серверной части Pokemon Go и IoT (Internet of Things, интернет вещей).</w:t>
      </w:r>
    </w:p>
    <w:p w:rsidR="005E5BC7" w:rsidRPr="00A65045" w:rsidRDefault="005E5BC7" w:rsidP="003D6AED">
      <w:pPr>
        <w:pStyle w:val="stk-reset"/>
        <w:spacing w:before="0" w:beforeAutospacing="0" w:after="0"/>
        <w:ind w:left="1134" w:right="567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На Java </w:t>
      </w:r>
      <w:r w:rsidRPr="00A65045">
        <w:rPr>
          <w:rFonts w:ascii="Arial" w:hAnsi="Arial" w:cs="Arial"/>
          <w:color w:val="2C3142"/>
          <w:sz w:val="28"/>
          <w:szCs w:val="28"/>
          <w:bdr w:val="none" w:sz="0" w:space="0" w:color="auto" w:frame="1"/>
        </w:rPr>
        <w:t>создано</w:t>
      </w:r>
      <w:r w:rsidRPr="00A65045">
        <w:rPr>
          <w:rFonts w:ascii="Arial" w:hAnsi="Arial" w:cs="Arial"/>
          <w:color w:val="2C3142"/>
          <w:sz w:val="28"/>
          <w:szCs w:val="28"/>
        </w:rPr>
        <w:t> большинство популярных продуктов:</w:t>
      </w:r>
    </w:p>
    <w:p w:rsidR="005E5BC7" w:rsidRPr="00A65045" w:rsidRDefault="005E5BC7" w:rsidP="003D6AED">
      <w:pPr>
        <w:numPr>
          <w:ilvl w:val="0"/>
          <w:numId w:val="2"/>
        </w:numPr>
        <w:spacing w:after="75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стриминговые сервисы Netflix, Spotify и Okko;</w:t>
      </w:r>
    </w:p>
    <w:p w:rsidR="005E5BC7" w:rsidRPr="00A65045" w:rsidRDefault="005E5BC7" w:rsidP="003D6AED">
      <w:pPr>
        <w:numPr>
          <w:ilvl w:val="0"/>
          <w:numId w:val="2"/>
        </w:numPr>
        <w:spacing w:after="75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серверная часть портала Госуслуг;</w:t>
      </w:r>
    </w:p>
    <w:p w:rsidR="005E5BC7" w:rsidRPr="00A65045" w:rsidRDefault="005E5BC7" w:rsidP="003D6AED">
      <w:pPr>
        <w:numPr>
          <w:ilvl w:val="0"/>
          <w:numId w:val="2"/>
        </w:numPr>
        <w:spacing w:after="75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соцсети Twitter и LinkedIn;</w:t>
      </w:r>
    </w:p>
    <w:p w:rsidR="005E5BC7" w:rsidRPr="00A65045" w:rsidRDefault="005E5BC7" w:rsidP="003D6AED">
      <w:pPr>
        <w:numPr>
          <w:ilvl w:val="0"/>
          <w:numId w:val="2"/>
        </w:numPr>
        <w:spacing w:after="75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архитектура крупных онлайн-магазинов Ebay и Amazon;</w:t>
      </w:r>
    </w:p>
    <w:p w:rsidR="005E5BC7" w:rsidRPr="00A65045" w:rsidRDefault="005E5BC7" w:rsidP="003D6AED">
      <w:pPr>
        <w:numPr>
          <w:ilvl w:val="0"/>
          <w:numId w:val="2"/>
        </w:numPr>
        <w:spacing w:after="0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продукты </w:t>
      </w:r>
      <w:r w:rsidRPr="00A65045">
        <w:rPr>
          <w:rFonts w:ascii="Arial" w:hAnsi="Arial" w:cs="Arial"/>
          <w:color w:val="2C3142"/>
          <w:sz w:val="28"/>
          <w:szCs w:val="28"/>
          <w:bdr w:val="none" w:sz="0" w:space="0" w:color="auto" w:frame="1"/>
        </w:rPr>
        <w:t>Яндекса</w:t>
      </w:r>
      <w:r w:rsidRPr="00A65045">
        <w:rPr>
          <w:rFonts w:ascii="Arial" w:hAnsi="Arial" w:cs="Arial"/>
          <w:color w:val="2C3142"/>
          <w:sz w:val="28"/>
          <w:szCs w:val="28"/>
        </w:rPr>
        <w:t> — Яндекс.Маркет и КиноПоиск;</w:t>
      </w:r>
    </w:p>
    <w:p w:rsidR="005E5BC7" w:rsidRPr="00A65045" w:rsidRDefault="005E5BC7" w:rsidP="003D6AED">
      <w:pPr>
        <w:numPr>
          <w:ilvl w:val="0"/>
          <w:numId w:val="2"/>
        </w:numPr>
        <w:spacing w:after="75" w:line="240" w:lineRule="auto"/>
        <w:ind w:left="1134" w:right="567" w:firstLine="0"/>
        <w:textAlignment w:val="baseline"/>
        <w:rPr>
          <w:rFonts w:ascii="Arial" w:hAnsi="Arial" w:cs="Arial"/>
          <w:color w:val="2C3142"/>
          <w:sz w:val="28"/>
          <w:szCs w:val="28"/>
        </w:rPr>
      </w:pPr>
      <w:r w:rsidRPr="00A65045">
        <w:rPr>
          <w:rFonts w:ascii="Arial" w:hAnsi="Arial" w:cs="Arial"/>
          <w:color w:val="2C3142"/>
          <w:sz w:val="28"/>
          <w:szCs w:val="28"/>
        </w:rPr>
        <w:t>приложения для банковского сектора и бирж, например приложения Альфа-Банка;</w:t>
      </w:r>
    </w:p>
    <w:p w:rsidR="00285475" w:rsidRPr="00A65045" w:rsidRDefault="005E5BC7" w:rsidP="00A65045">
      <w:pPr>
        <w:numPr>
          <w:ilvl w:val="0"/>
          <w:numId w:val="2"/>
        </w:numPr>
        <w:spacing w:after="0" w:line="240" w:lineRule="auto"/>
        <w:ind w:left="1134" w:right="567" w:firstLine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C3142"/>
          <w:sz w:val="28"/>
          <w:szCs w:val="28"/>
        </w:rPr>
        <w:t>сервисы доставки еды и продуктов.</w:t>
      </w:r>
      <w:r w:rsidR="00A65045"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</w:p>
    <w:p w:rsidR="00285475" w:rsidRPr="00A65045" w:rsidRDefault="00285475" w:rsidP="009A5A53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Typescript</w:t>
      </w:r>
    </w:p>
    <w:p w:rsidR="005E5BC7" w:rsidRPr="00A65045" w:rsidRDefault="005E5BC7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Это надстройка над JavaScript, которая добавляет строгую типизацию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Строгая она потому, что предупреждает разработчика об ошибке сразу, еще на этапе компиляции — в то время как при динамической типизации инструкция выполнится и ошибку программист скорее всего пропустит. </w:t>
      </w:r>
      <w:r w:rsidRPr="00A65045">
        <w:rPr>
          <w:rFonts w:ascii="Arial" w:hAnsi="Arial" w:cs="Arial"/>
          <w:color w:val="212529"/>
          <w:sz w:val="28"/>
          <w:szCs w:val="28"/>
          <w:shd w:val="clear" w:color="auto" w:fill="FFFFFF"/>
        </w:rPr>
        <w:t>Разработчики используют TypeScript, чтобы облегчить написание, рефакторинг и сопровождение кодовой базы.</w:t>
      </w:r>
    </w:p>
    <w:p w:rsidR="00285475" w:rsidRPr="00A65045" w:rsidRDefault="00D86217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12529"/>
          <w:shd w:val="clear" w:color="auto" w:fill="FFFFFF"/>
        </w:rPr>
      </w:pPr>
      <w:r w:rsidRPr="00A65045">
        <w:rPr>
          <w:rFonts w:ascii="Arial" w:hAnsi="Arial" w:cs="Arial"/>
          <w:color w:val="212529"/>
          <w:sz w:val="28"/>
          <w:szCs w:val="28"/>
          <w:shd w:val="clear" w:color="auto" w:fill="FFFFFF"/>
        </w:rPr>
        <w:t>При этом не все крупнейшие IT-компании используют TypeScript в своей работе. Например, без TypeScript работают GitLab, GitHub, Netflix и Atlas. А некоторые эксперименты даже показывают, что введение TypeScript в проект, где уже есть хорошие инженерные практики, замедляет работу, не давая видимых преимуществ.</w:t>
      </w:r>
    </w:p>
    <w:p w:rsidR="00285475" w:rsidRPr="00A65045" w:rsidRDefault="00285475" w:rsidP="009A5A53">
      <w:pPr>
        <w:pStyle w:val="a6"/>
        <w:numPr>
          <w:ilvl w:val="0"/>
          <w:numId w:val="5"/>
        </w:numPr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C</w:t>
      </w: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>#</w:t>
      </w:r>
    </w:p>
    <w:p w:rsidR="00285475" w:rsidRPr="00A65045" w:rsidRDefault="00285475" w:rsidP="003D6AED">
      <w:pPr>
        <w:ind w:left="1134" w:right="567" w:firstLine="708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C# это язык программирования от компании Microsoft. Изначально его создавали для проектов под Windows, но теперь это по-настоящему универсальный язык: </w:t>
      </w:r>
      <w:r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на нём пишут игры, десктопные приложения, веб-сервисы, нейросети и даже графику для метавселенных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285475" w:rsidRPr="00A65045" w:rsidRDefault="00285475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Часто используется в паре с 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Unity</w:t>
      </w:r>
      <w:r w:rsidR="003D6AED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для создания программы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и внешнего вида объекта в приложении.</w:t>
      </w:r>
    </w:p>
    <w:p w:rsidR="00285475" w:rsidRPr="00A65045" w:rsidRDefault="00285475" w:rsidP="009A5A53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PHP</w:t>
      </w:r>
    </w:p>
    <w:p w:rsidR="00285475" w:rsidRPr="00A65045" w:rsidRDefault="00D86217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t>PHP — один из самых популярных языков программирования в веб-разработке. Он применяется для создания сайтов и веб-приложений любой сложности: от лендингов и блогов до интернет-магазинов и браузерных игр.</w:t>
      </w:r>
    </w:p>
    <w:p w:rsidR="00C52598" w:rsidRPr="00A65045" w:rsidRDefault="00C52598" w:rsidP="003D6AED">
      <w:pPr>
        <w:pStyle w:val="a3"/>
        <w:shd w:val="clear" w:color="auto" w:fill="FFFFFF"/>
        <w:spacing w:before="120" w:beforeAutospacing="0" w:after="120" w:afterAutospacing="0"/>
        <w:ind w:left="1134" w:right="567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Его преимущества — в широких возможностях и защищенности благодаря закрытому исходному коду. К минусам можно отнести то, что без сервера с интерпретатором код работать не будет (исправлено в новых версиях языка).</w:t>
      </w:r>
    </w:p>
    <w:p w:rsidR="00C52598" w:rsidRPr="00A65045" w:rsidRDefault="00C52598" w:rsidP="003D6AED">
      <w:pPr>
        <w:shd w:val="clear" w:color="auto" w:fill="FFFFFF"/>
        <w:spacing w:after="100" w:afterAutospacing="1" w:line="240" w:lineRule="auto"/>
        <w:ind w:left="1134" w:right="567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 PHP поддерживаются применение функций, математические вычисления, работа с переменными (как в примере выше) и массивами, прописывание условий «если — то», создание объектов и многое другое. Чаще всего это используется: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для отправки форм;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работы с базами данных;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создания динамичных страниц;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использование сессий и cookies;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загрузки и обработки файлов;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создания изображений;</w:t>
      </w:r>
    </w:p>
    <w:p w:rsidR="00C52598" w:rsidRPr="00A65045" w:rsidRDefault="00C52598" w:rsidP="003D6AED">
      <w:pPr>
        <w:numPr>
          <w:ilvl w:val="0"/>
          <w:numId w:val="3"/>
        </w:numPr>
        <w:shd w:val="clear" w:color="auto" w:fill="FFFFFF"/>
        <w:spacing w:after="0" w:line="240" w:lineRule="auto"/>
        <w:ind w:left="1134" w:right="567" w:firstLine="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650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парсинга.</w:t>
      </w:r>
    </w:p>
    <w:p w:rsidR="00724F5F" w:rsidRPr="00A65045" w:rsidRDefault="00724F5F" w:rsidP="009A5A53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C</w:t>
      </w: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>++</w:t>
      </w:r>
    </w:p>
    <w:p w:rsidR="00724F5F" w:rsidRPr="00A65045" w:rsidRDefault="00724F5F" w:rsidP="003D6AED">
      <w:pPr>
        <w:pStyle w:val="a3"/>
        <w:shd w:val="clear" w:color="auto" w:fill="FFFFFF"/>
        <w:spacing w:before="120" w:beforeAutospacing="0" w:after="120" w:afterAutospacing="0"/>
        <w:ind w:left="1134" w:right="567" w:firstLine="708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C++ незаменим для высоконагруженных приложений, его используют </w:t>
      </w:r>
      <w:r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для разработки поисковых движков, роботов торговых бирж, систем управления базами данных и маршрутизации сетевого трафика</w:t>
      </w:r>
      <w:r w:rsidR="00EF199D"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, там где скорость важна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B8137C" w:rsidRPr="00A65045" w:rsidRDefault="00B45168" w:rsidP="003D6AED">
      <w:pPr>
        <w:pStyle w:val="a3"/>
        <w:shd w:val="clear" w:color="auto" w:fill="FFFFFF"/>
        <w:spacing w:before="120" w:beforeAutospacing="0" w:after="120" w:afterAutospacing="0"/>
        <w:ind w:left="1134" w:right="567" w:firstLine="708"/>
        <w:jc w:val="both"/>
        <w:rPr>
          <w:rFonts w:ascii="Arial" w:hAnsi="Arial" w:cs="Arial"/>
          <w:color w:val="202124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Например,</w:t>
      </w:r>
      <w:r w:rsidR="00EF199D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060A51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для написания сортировщика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,</w:t>
      </w:r>
      <w:r w:rsidR="00060A51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так как нет сложных функций которые надо прописывать в отдельной библиотеке, и используются стандартные </w:t>
      </w:r>
      <w:r w:rsidR="00B8137C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библиотеки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,</w:t>
      </w:r>
      <w:r w:rsidR="00060A51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при этом количество итераций может быть очень большим.</w:t>
      </w:r>
    </w:p>
    <w:p w:rsidR="00DC6EE1" w:rsidRPr="00A65045" w:rsidRDefault="00DC6EE1" w:rsidP="009A5A53">
      <w:pPr>
        <w:pStyle w:val="a6"/>
        <w:numPr>
          <w:ilvl w:val="0"/>
          <w:numId w:val="5"/>
        </w:numPr>
        <w:ind w:right="567"/>
        <w:rPr>
          <w:rFonts w:ascii="Arial" w:hAnsi="Arial" w:cs="Arial"/>
          <w:bCs/>
          <w:color w:val="202122"/>
          <w:sz w:val="36"/>
          <w:szCs w:val="36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>С</w:t>
      </w:r>
    </w:p>
    <w:p w:rsidR="00285475" w:rsidRPr="00A65045" w:rsidRDefault="00DC6EE1" w:rsidP="003D6AED">
      <w:pPr>
        <w:ind w:left="1134" w:right="567" w:firstLine="708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Язык C </w:t>
      </w:r>
      <w:r w:rsidRPr="00A6504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первоначально создавался для системного программирования, поэтому не удивительно, что его так активно применяют при создании операционных систем и программного обеспечения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Быстрый и энергоэффективный, он достаточно 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близок к аппаратному слою, что позволяет работать с кодом низкого уровня.</w:t>
      </w:r>
    </w:p>
    <w:p w:rsidR="00DC6EE1" w:rsidRPr="00A65045" w:rsidRDefault="00DC6EE1" w:rsidP="009A5A53">
      <w:pPr>
        <w:pStyle w:val="a6"/>
        <w:numPr>
          <w:ilvl w:val="0"/>
          <w:numId w:val="5"/>
        </w:numPr>
        <w:ind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Shell</w:t>
      </w:r>
    </w:p>
    <w:p w:rsidR="00C52598" w:rsidRPr="00A65045" w:rsidRDefault="003D6AED" w:rsidP="003D6AED">
      <w:pPr>
        <w:ind w:left="1134" w:right="567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111111"/>
          <w:sz w:val="28"/>
          <w:szCs w:val="28"/>
          <w:shd w:val="clear" w:color="auto" w:fill="FFFFFF"/>
        </w:rPr>
        <w:t>И</w:t>
      </w:r>
      <w:r w:rsidR="00C52598" w:rsidRPr="00A65045">
        <w:rPr>
          <w:rFonts w:ascii="Arial" w:hAnsi="Arial" w:cs="Arial"/>
          <w:color w:val="111111"/>
          <w:sz w:val="28"/>
          <w:szCs w:val="28"/>
          <w:shd w:val="clear" w:color="auto" w:fill="FFFFFF"/>
        </w:rPr>
        <w:t>нтерпретаторы командной строки. То есть если вы откроете командную строку и введете любую команду, то именно интерпретатор ее расшифрует и скажет компьютеру что вы хотите. компьютер ведь не понимает команды на русском / английском языке. Ему нужны байтики. Этим и занимается интерпретатор — переводом с «нашего» на «компьютерный» язык.</w:t>
      </w:r>
    </w:p>
    <w:p w:rsidR="00285475" w:rsidRPr="00A65045" w:rsidRDefault="009A5A53" w:rsidP="003D6AED">
      <w:pPr>
        <w:ind w:left="1134" w:right="567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10) </w:t>
      </w:r>
      <w:r w:rsidR="00285475" w:rsidRPr="00A65045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Ruby</w:t>
      </w:r>
      <w:r w:rsidR="00285475" w:rsidRPr="00A65045">
        <w:rPr>
          <w:rFonts w:ascii="Arial" w:hAnsi="Arial" w:cs="Arial"/>
          <w:color w:val="202124"/>
          <w:sz w:val="36"/>
          <w:szCs w:val="36"/>
          <w:shd w:val="clear" w:color="auto" w:fill="FFFFFF"/>
        </w:rPr>
        <w:t>4</w:t>
      </w:r>
    </w:p>
    <w:p w:rsidR="005E1AA8" w:rsidRPr="00A65045" w:rsidRDefault="005E1AA8" w:rsidP="003D6AED">
      <w:pPr>
        <w:shd w:val="clear" w:color="auto" w:fill="FFFFFF"/>
        <w:spacing w:after="100" w:afterAutospacing="1" w:line="240" w:lineRule="auto"/>
        <w:ind w:left="1134" w:right="56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Ruby — язык программирования, который был представлен в 1995 году разработчиком Юкихиро Мацумото, также известным под ником Matz. Вот характеристики Ruby:</w:t>
      </w:r>
    </w:p>
    <w:p w:rsidR="005E1AA8" w:rsidRPr="00A65045" w:rsidRDefault="005E1AA8" w:rsidP="003D6A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34" w:right="56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высокоуровневый — удобный для разработчиков, с сильной абстракцией и использованием конструкций натурального или человеческого языка;</w:t>
      </w:r>
    </w:p>
    <w:p w:rsidR="005E1AA8" w:rsidRPr="00A65045" w:rsidRDefault="005E1AA8" w:rsidP="003D6A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34" w:right="56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динамичный — типы данных определяются на этапе выполнения программы, это увеличивает скорость разработки;</w:t>
      </w:r>
    </w:p>
    <w:p w:rsidR="005E1AA8" w:rsidRPr="00A65045" w:rsidRDefault="005E1AA8" w:rsidP="003D6A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34" w:right="56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интерпретируемый — код на Ruby обрабатывается интерпретатором в момент выполнения без предварительной компиляции, это обеспечивает независимость от платформ и уменьшает размер исполняемых программ;</w:t>
      </w:r>
    </w:p>
    <w:p w:rsidR="005E1AA8" w:rsidRPr="00A65045" w:rsidRDefault="005E1AA8" w:rsidP="00791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34" w:right="56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A65045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язык программирования общего назначения — в отличие от предметно-ориентированных, языки программирования общего назначения не создаются для применения в специфичных областях.</w:t>
      </w:r>
    </w:p>
    <w:p w:rsidR="005E1AA8" w:rsidRPr="00A65045" w:rsidRDefault="005E1AA8" w:rsidP="003D6AED">
      <w:pPr>
        <w:shd w:val="clear" w:color="auto" w:fill="FFFFFF"/>
        <w:spacing w:before="100" w:beforeAutospacing="1" w:after="100" w:afterAutospacing="1" w:line="240" w:lineRule="auto"/>
        <w:ind w:left="1134" w:right="567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12529"/>
          <w:sz w:val="28"/>
          <w:szCs w:val="28"/>
          <w:shd w:val="clear" w:color="auto" w:fill="FFFFFF"/>
        </w:rPr>
        <w:t>Ruby — язык программирования общего назначения. То есть он может использоваться и используется для решения разных задач в разных отраслях. Тем не менее у Ruby есть ниша, в которой он используется чаще всего. Это веб-разработка.</w:t>
      </w:r>
    </w:p>
    <w:p w:rsidR="007177A5" w:rsidRDefault="009A5A53" w:rsidP="00A65045">
      <w:pPr>
        <w:ind w:left="1134" w:right="567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В мире существует много языков программирования</w:t>
      </w:r>
      <w:r w:rsidR="00791803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hyperlink r:id="rId9" w:history="1">
        <w:r w:rsidR="00791803" w:rsidRPr="00A65045">
          <w:rPr>
            <w:rStyle w:val="a4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CodeLani</w:t>
        </w:r>
      </w:hyperlink>
      <w:r w:rsidR="00791803" w:rsidRPr="00A65045">
        <w:rPr>
          <w:rFonts w:ascii="Arial" w:hAnsi="Arial" w:cs="Arial"/>
          <w:color w:val="111111"/>
          <w:sz w:val="28"/>
          <w:szCs w:val="28"/>
          <w:shd w:val="clear" w:color="auto" w:fill="FFFFFF"/>
        </w:rPr>
        <w:t> насчитал около 4248 языков, </w:t>
      </w:r>
      <w:r w:rsidR="00791803" w:rsidRPr="00A65045">
        <w:rPr>
          <w:rFonts w:ascii="Arial" w:hAnsi="Arial" w:cs="Arial"/>
          <w:sz w:val="28"/>
          <w:szCs w:val="28"/>
          <w:lang w:val="en-US"/>
        </w:rPr>
        <w:t>HOPL</w:t>
      </w:r>
      <w:r w:rsidR="00791803" w:rsidRPr="00A65045">
        <w:rPr>
          <w:rFonts w:ascii="Arial" w:hAnsi="Arial" w:cs="Arial"/>
          <w:color w:val="111111"/>
          <w:sz w:val="28"/>
          <w:szCs w:val="28"/>
          <w:shd w:val="clear" w:color="auto" w:fill="FFFFFF"/>
        </w:rPr>
        <w:t> — 8945.)</w:t>
      </w:r>
      <w:r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и на каждую задачу </w:t>
      </w:r>
      <w:r w:rsidR="00791803" w:rsidRPr="00A65045">
        <w:rPr>
          <w:rFonts w:ascii="Arial" w:hAnsi="Arial" w:cs="Arial"/>
          <w:color w:val="202124"/>
          <w:sz w:val="28"/>
          <w:szCs w:val="28"/>
          <w:shd w:val="clear" w:color="auto" w:fill="FFFFFF"/>
        </w:rPr>
        <w:t>есть язык программирования который лучше остальных справляется с ней, а на некоторые задачи есть определённый язык, который используется только для таких задач.</w:t>
      </w:r>
    </w:p>
    <w:p w:rsidR="002F33BD" w:rsidRDefault="002F33BD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2F33BD" w:rsidRDefault="002F33BD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2F33BD" w:rsidRDefault="002F33BD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2F33BD" w:rsidRPr="0067119E" w:rsidRDefault="002F33BD" w:rsidP="002F33BD">
      <w:pPr>
        <w:ind w:right="567" w:firstLine="708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7119E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Индекс популярности языков</w:t>
      </w:r>
      <w:r w:rsidR="00D7100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в</w:t>
      </w:r>
      <w:r w:rsidRPr="0067119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разные годы</w:t>
      </w:r>
    </w:p>
    <w:p w:rsidR="0067119E" w:rsidRPr="0067119E" w:rsidRDefault="002F33BD" w:rsidP="0067119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7119E">
        <w:rPr>
          <w:rFonts w:ascii="Arial" w:hAnsi="Arial" w:cs="Arial"/>
          <w:color w:val="202124"/>
          <w:shd w:val="clear" w:color="auto" w:fill="FFFFFF"/>
        </w:rPr>
        <w:t>Такую ин</w:t>
      </w:r>
      <w:bookmarkStart w:id="0" w:name="_GoBack"/>
      <w:bookmarkEnd w:id="0"/>
      <w:r w:rsidRPr="0067119E">
        <w:rPr>
          <w:rFonts w:ascii="Arial" w:hAnsi="Arial" w:cs="Arial"/>
          <w:color w:val="202124"/>
          <w:shd w:val="clear" w:color="auto" w:fill="FFFFFF"/>
        </w:rPr>
        <w:t xml:space="preserve">формацию предоставляет компания </w:t>
      </w:r>
      <w:r w:rsidRPr="0067119E">
        <w:rPr>
          <w:rFonts w:ascii="Arial" w:hAnsi="Arial" w:cs="Arial"/>
          <w:color w:val="202124"/>
          <w:shd w:val="clear" w:color="auto" w:fill="FFFFFF"/>
          <w:lang w:val="en-US"/>
        </w:rPr>
        <w:t>TIOBE</w:t>
      </w:r>
      <w:r w:rsidRPr="0067119E">
        <w:rPr>
          <w:rFonts w:ascii="Arial" w:hAnsi="Arial" w:cs="Arial"/>
          <w:color w:val="202124"/>
          <w:shd w:val="clear" w:color="auto" w:fill="FFFFFF"/>
        </w:rPr>
        <w:t>. Они оценивают популярность языков на основе поисковых запросов в популярных сервисах.</w:t>
      </w:r>
      <w:r w:rsidR="0067119E" w:rsidRPr="0067119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7119E" w:rsidRPr="0067119E">
        <w:rPr>
          <w:rFonts w:ascii="Arial" w:hAnsi="Arial" w:cs="Arial"/>
          <w:color w:val="202122"/>
        </w:rPr>
        <w:t>Методика расчета индекса очень чувствительна к внутренним алгоритмам и политикам поисковых систем, в частности, к алгоритму оценки количества найденных страниц. Например, в апреле 2004 года после проведения в поисковой системе Google очистки от нечестных способов продвижения сайтов, произошло резкое падение значения индекса для языков </w:t>
      </w:r>
      <w:r w:rsidR="0067119E" w:rsidRPr="0067119E">
        <w:rPr>
          <w:rFonts w:ascii="Arial" w:hAnsi="Arial" w:cs="Arial"/>
          <w:color w:val="202122"/>
        </w:rPr>
        <w:t>Java</w:t>
      </w:r>
      <w:r w:rsidR="0067119E" w:rsidRPr="0067119E">
        <w:rPr>
          <w:rFonts w:ascii="Arial" w:hAnsi="Arial" w:cs="Arial"/>
          <w:color w:val="202122"/>
        </w:rPr>
        <w:t> и </w:t>
      </w:r>
      <w:r w:rsidR="0067119E" w:rsidRPr="0067119E">
        <w:rPr>
          <w:rFonts w:ascii="Arial" w:hAnsi="Arial" w:cs="Arial"/>
          <w:color w:val="202122"/>
        </w:rPr>
        <w:t>C++</w:t>
      </w:r>
      <w:r w:rsidR="0067119E" w:rsidRPr="0067119E">
        <w:rPr>
          <w:rFonts w:ascii="Arial" w:hAnsi="Arial" w:cs="Arial"/>
          <w:color w:val="202122"/>
        </w:rPr>
        <w:t>, хотя они и остались на вершине таблицы. Для борьбы с такими флуктуациями TIOBE начал использовать большее количество поисковых систем.</w:t>
      </w:r>
    </w:p>
    <w:p w:rsidR="0067119E" w:rsidRDefault="0067119E" w:rsidP="0067119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67119E">
        <w:rPr>
          <w:rFonts w:ascii="Arial" w:hAnsi="Arial" w:cs="Arial"/>
          <w:color w:val="202122"/>
        </w:rPr>
        <w:t>Используется многими авторами в научных статьях при сравнении популярности языков программирования, несмотря на его косвенные, проприетарные методики и платность набора исходных данных</w:t>
      </w:r>
    </w:p>
    <w:p w:rsidR="002F33BD" w:rsidRPr="002F33BD" w:rsidRDefault="002F33BD" w:rsidP="002F33BD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075538" w:rsidRDefault="00075538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  <w:r w:rsidRPr="00075538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7D934DD5" wp14:editId="1E6784BF">
            <wp:extent cx="6746022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649" cy="22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38" w:rsidRDefault="00075538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  <w:r w:rsidRPr="00075538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5C8896F3" wp14:editId="240AADD2">
            <wp:extent cx="6507480" cy="3232192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2" t="12166" r="47029" b="9619"/>
                    <a:stretch/>
                  </pic:blipFill>
                  <pic:spPr bwMode="auto">
                    <a:xfrm>
                      <a:off x="0" y="0"/>
                      <a:ext cx="6541776" cy="324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19E" w:rsidRDefault="0067119E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67119E" w:rsidRDefault="0067119E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p w:rsidR="00075538" w:rsidRDefault="00075538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  <w:r w:rsidRPr="00075538">
        <w:rPr>
          <w:rFonts w:ascii="Arial" w:hAnsi="Arial" w:cs="Arial"/>
          <w:color w:val="202124"/>
          <w:shd w:val="clear" w:color="auto" w:fill="FFFFFF"/>
        </w:rPr>
        <w:lastRenderedPageBreak/>
        <w:drawing>
          <wp:inline distT="0" distB="0" distL="0" distR="0" wp14:anchorId="12CFDCC2" wp14:editId="4A911FF2">
            <wp:extent cx="6568440" cy="322356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01" t="13209" r="1" b="11355"/>
                    <a:stretch/>
                  </pic:blipFill>
                  <pic:spPr bwMode="auto">
                    <a:xfrm>
                      <a:off x="0" y="0"/>
                      <a:ext cx="6601852" cy="323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19E" w:rsidRDefault="0067119E" w:rsidP="0067119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Каждый год, начиная с 2003, авторами TIOBE выбирается язык года (</w:t>
      </w:r>
      <w:r>
        <w:rPr>
          <w:rFonts w:ascii="Arial" w:hAnsi="Arial" w:cs="Arial"/>
          <w:i/>
          <w:iCs/>
          <w:color w:val="202122"/>
          <w:sz w:val="21"/>
          <w:szCs w:val="21"/>
        </w:rPr>
        <w:t>Programming Language of the Year</w:t>
      </w:r>
      <w:r>
        <w:rPr>
          <w:rFonts w:ascii="Arial" w:hAnsi="Arial" w:cs="Arial"/>
          <w:color w:val="202122"/>
          <w:sz w:val="21"/>
          <w:szCs w:val="21"/>
        </w:rPr>
        <w:t>):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2021 </w:t>
      </w:r>
      <w:r w:rsidRPr="0067119E">
        <w:rPr>
          <w:rFonts w:ascii="Arial" w:hAnsi="Arial" w:cs="Arial"/>
          <w:color w:val="202122"/>
          <w:sz w:val="21"/>
          <w:szCs w:val="21"/>
        </w:rPr>
        <w:t>Python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2020 </w:t>
      </w:r>
      <w:r w:rsidRPr="0067119E">
        <w:rPr>
          <w:rFonts w:ascii="Arial" w:hAnsi="Arial" w:cs="Arial"/>
          <w:color w:val="202122"/>
          <w:sz w:val="21"/>
          <w:szCs w:val="21"/>
        </w:rPr>
        <w:t>Python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2019 </w:t>
      </w:r>
      <w:r w:rsidRPr="0067119E">
        <w:rPr>
          <w:rFonts w:ascii="Arial" w:hAnsi="Arial" w:cs="Arial"/>
          <w:color w:val="202122"/>
          <w:sz w:val="21"/>
          <w:szCs w:val="21"/>
        </w:rPr>
        <w:t>C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2018 </w:t>
      </w:r>
      <w:r w:rsidRPr="0067119E">
        <w:rPr>
          <w:rFonts w:ascii="Arial" w:hAnsi="Arial" w:cs="Arial"/>
          <w:color w:val="202122"/>
          <w:sz w:val="21"/>
          <w:szCs w:val="21"/>
        </w:rPr>
        <w:t>Python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2017 </w:t>
      </w:r>
      <w:r w:rsidRPr="0067119E">
        <w:rPr>
          <w:rFonts w:ascii="Arial" w:hAnsi="Arial" w:cs="Arial"/>
          <w:color w:val="202122"/>
          <w:sz w:val="21"/>
          <w:szCs w:val="21"/>
        </w:rPr>
        <w:t>C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2016 </w:t>
      </w:r>
      <w:r w:rsidRPr="0067119E">
        <w:rPr>
          <w:rFonts w:ascii="Arial" w:hAnsi="Arial" w:cs="Arial"/>
          <w:color w:val="202122"/>
          <w:sz w:val="21"/>
          <w:szCs w:val="21"/>
        </w:rPr>
        <w:t>Go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2015 </w:t>
      </w:r>
      <w:r w:rsidRPr="0067119E">
        <w:rPr>
          <w:rFonts w:ascii="Arial" w:hAnsi="Arial" w:cs="Arial"/>
          <w:color w:val="202122"/>
          <w:sz w:val="21"/>
          <w:szCs w:val="21"/>
        </w:rPr>
        <w:t>Java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2014 </w:t>
      </w:r>
      <w:r w:rsidRPr="0067119E">
        <w:rPr>
          <w:rFonts w:ascii="Arial" w:hAnsi="Arial" w:cs="Arial"/>
          <w:color w:val="202122"/>
          <w:sz w:val="21"/>
          <w:szCs w:val="21"/>
        </w:rPr>
        <w:t>JavaScript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2013 </w:t>
      </w:r>
      <w:r w:rsidRPr="0067119E">
        <w:rPr>
          <w:rFonts w:ascii="Arial" w:hAnsi="Arial" w:cs="Arial"/>
          <w:color w:val="202122"/>
          <w:sz w:val="21"/>
          <w:szCs w:val="21"/>
        </w:rPr>
        <w:t>Transact-SQL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2012 </w:t>
      </w:r>
      <w:r w:rsidRPr="0067119E">
        <w:rPr>
          <w:rFonts w:ascii="Arial" w:hAnsi="Arial" w:cs="Arial"/>
          <w:color w:val="202122"/>
          <w:sz w:val="21"/>
          <w:szCs w:val="21"/>
        </w:rPr>
        <w:t>Objective-C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2011 </w:t>
      </w:r>
      <w:r w:rsidRPr="0067119E">
        <w:rPr>
          <w:rFonts w:ascii="Arial" w:hAnsi="Arial" w:cs="Arial"/>
          <w:color w:val="202122"/>
          <w:sz w:val="21"/>
          <w:szCs w:val="21"/>
        </w:rPr>
        <w:t>Objective-C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2010 </w:t>
      </w:r>
      <w:r w:rsidRPr="0067119E">
        <w:rPr>
          <w:rFonts w:ascii="Arial" w:hAnsi="Arial" w:cs="Arial"/>
          <w:color w:val="202122"/>
          <w:sz w:val="21"/>
          <w:szCs w:val="21"/>
        </w:rPr>
        <w:t>Python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2009 </w:t>
      </w:r>
      <w:r w:rsidRPr="0067119E">
        <w:rPr>
          <w:rFonts w:ascii="Arial" w:hAnsi="Arial" w:cs="Arial"/>
          <w:color w:val="202122"/>
          <w:sz w:val="21"/>
          <w:szCs w:val="21"/>
        </w:rPr>
        <w:t>Go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2008 </w:t>
      </w:r>
      <w:r w:rsidRPr="0067119E">
        <w:rPr>
          <w:rFonts w:ascii="Arial" w:hAnsi="Arial" w:cs="Arial"/>
          <w:color w:val="202122"/>
          <w:sz w:val="21"/>
          <w:szCs w:val="21"/>
        </w:rPr>
        <w:t>C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2007 </w:t>
      </w:r>
      <w:r w:rsidRPr="0067119E">
        <w:rPr>
          <w:rFonts w:ascii="Arial" w:hAnsi="Arial" w:cs="Arial"/>
          <w:color w:val="202122"/>
          <w:sz w:val="21"/>
          <w:szCs w:val="21"/>
        </w:rPr>
        <w:t>Python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2006 </w:t>
      </w:r>
      <w:r w:rsidRPr="0067119E">
        <w:rPr>
          <w:rFonts w:ascii="Arial" w:hAnsi="Arial" w:cs="Arial"/>
          <w:color w:val="202122"/>
          <w:sz w:val="21"/>
          <w:szCs w:val="21"/>
        </w:rPr>
        <w:t>Ruby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2005 </w:t>
      </w:r>
      <w:r w:rsidRPr="0067119E">
        <w:rPr>
          <w:rFonts w:ascii="Arial" w:hAnsi="Arial" w:cs="Arial"/>
          <w:color w:val="202122"/>
          <w:sz w:val="21"/>
          <w:szCs w:val="21"/>
        </w:rPr>
        <w:t>Java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2004 </w:t>
      </w:r>
      <w:r w:rsidRPr="0067119E">
        <w:rPr>
          <w:rFonts w:ascii="Arial" w:hAnsi="Arial" w:cs="Arial"/>
          <w:color w:val="202122"/>
          <w:sz w:val="21"/>
          <w:szCs w:val="21"/>
        </w:rPr>
        <w:t>PHP</w:t>
      </w:r>
    </w:p>
    <w:p w:rsidR="0067119E" w:rsidRDefault="0067119E" w:rsidP="0067119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2003 </w:t>
      </w:r>
      <w:r w:rsidRPr="0067119E">
        <w:rPr>
          <w:rFonts w:ascii="Arial" w:hAnsi="Arial" w:cs="Arial"/>
          <w:color w:val="202122"/>
          <w:sz w:val="21"/>
          <w:szCs w:val="21"/>
        </w:rPr>
        <w:t>C++</w:t>
      </w:r>
    </w:p>
    <w:p w:rsidR="0067119E" w:rsidRPr="00A65045" w:rsidRDefault="0067119E" w:rsidP="00075538">
      <w:pPr>
        <w:ind w:right="567"/>
        <w:rPr>
          <w:rFonts w:ascii="Arial" w:hAnsi="Arial" w:cs="Arial"/>
          <w:color w:val="202124"/>
          <w:shd w:val="clear" w:color="auto" w:fill="FFFFFF"/>
        </w:rPr>
      </w:pPr>
    </w:p>
    <w:sectPr w:rsidR="0067119E" w:rsidRPr="00A65045" w:rsidSect="003D6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583" w:rsidRDefault="00EE5583" w:rsidP="00791803">
      <w:pPr>
        <w:spacing w:after="0" w:line="240" w:lineRule="auto"/>
      </w:pPr>
      <w:r>
        <w:separator/>
      </w:r>
    </w:p>
  </w:endnote>
  <w:endnote w:type="continuationSeparator" w:id="0">
    <w:p w:rsidR="00EE5583" w:rsidRDefault="00EE5583" w:rsidP="0079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583" w:rsidRDefault="00EE5583" w:rsidP="00791803">
      <w:pPr>
        <w:spacing w:after="0" w:line="240" w:lineRule="auto"/>
      </w:pPr>
      <w:r>
        <w:separator/>
      </w:r>
    </w:p>
  </w:footnote>
  <w:footnote w:type="continuationSeparator" w:id="0">
    <w:p w:rsidR="00EE5583" w:rsidRDefault="00EE5583" w:rsidP="00791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342"/>
    <w:multiLevelType w:val="multilevel"/>
    <w:tmpl w:val="020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F1590"/>
    <w:multiLevelType w:val="multilevel"/>
    <w:tmpl w:val="B37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7110F"/>
    <w:multiLevelType w:val="multilevel"/>
    <w:tmpl w:val="45C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D306C"/>
    <w:multiLevelType w:val="multilevel"/>
    <w:tmpl w:val="AED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37088"/>
    <w:multiLevelType w:val="multilevel"/>
    <w:tmpl w:val="E27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95F38"/>
    <w:multiLevelType w:val="hybridMultilevel"/>
    <w:tmpl w:val="F3104F88"/>
    <w:lvl w:ilvl="0" w:tplc="E3D02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CF"/>
    <w:rsid w:val="00060A51"/>
    <w:rsid w:val="00075538"/>
    <w:rsid w:val="001152E7"/>
    <w:rsid w:val="001829AC"/>
    <w:rsid w:val="00285475"/>
    <w:rsid w:val="002F33BD"/>
    <w:rsid w:val="003D6AED"/>
    <w:rsid w:val="004512EA"/>
    <w:rsid w:val="00464B39"/>
    <w:rsid w:val="004C03AE"/>
    <w:rsid w:val="005C0445"/>
    <w:rsid w:val="005E1AA8"/>
    <w:rsid w:val="005E5BC7"/>
    <w:rsid w:val="0067119E"/>
    <w:rsid w:val="006A2E59"/>
    <w:rsid w:val="007177A5"/>
    <w:rsid w:val="00724F5F"/>
    <w:rsid w:val="00763BA3"/>
    <w:rsid w:val="00791803"/>
    <w:rsid w:val="007A042D"/>
    <w:rsid w:val="009A5A53"/>
    <w:rsid w:val="009D6254"/>
    <w:rsid w:val="00A261EF"/>
    <w:rsid w:val="00A640A4"/>
    <w:rsid w:val="00A65045"/>
    <w:rsid w:val="00AD07A6"/>
    <w:rsid w:val="00B45168"/>
    <w:rsid w:val="00B8137C"/>
    <w:rsid w:val="00C52598"/>
    <w:rsid w:val="00D7100F"/>
    <w:rsid w:val="00D86217"/>
    <w:rsid w:val="00DA4C3C"/>
    <w:rsid w:val="00DC6EE1"/>
    <w:rsid w:val="00EA5FCF"/>
    <w:rsid w:val="00ED33AB"/>
    <w:rsid w:val="00EE5583"/>
    <w:rsid w:val="00EF199D"/>
    <w:rsid w:val="00EF7324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CF8C"/>
  <w15:chartTrackingRefBased/>
  <w15:docId w15:val="{DB374A9A-2AA2-41E0-B646-D7B16C0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3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77A5"/>
    <w:rPr>
      <w:color w:val="0000FF"/>
      <w:u w:val="single"/>
    </w:rPr>
  </w:style>
  <w:style w:type="character" w:customStyle="1" w:styleId="noprint">
    <w:name w:val="noprint"/>
    <w:basedOn w:val="a0"/>
    <w:rsid w:val="007177A5"/>
  </w:style>
  <w:style w:type="character" w:styleId="a5">
    <w:name w:val="Emphasis"/>
    <w:basedOn w:val="a0"/>
    <w:uiPriority w:val="20"/>
    <w:qFormat/>
    <w:rsid w:val="007177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7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7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177A5"/>
  </w:style>
  <w:style w:type="paragraph" w:customStyle="1" w:styleId="stk-theme26309mb05">
    <w:name w:val="stk-theme_26309__mb_05"/>
    <w:basedOn w:val="a"/>
    <w:rsid w:val="00DC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5E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5A53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791803"/>
    <w:pPr>
      <w:widowControl w:val="0"/>
      <w:autoSpaceDE w:val="0"/>
      <w:autoSpaceDN w:val="0"/>
      <w:spacing w:after="0" w:line="280" w:lineRule="exact"/>
    </w:pPr>
    <w:rPr>
      <w:rFonts w:ascii="SimSun" w:eastAsia="SimSun" w:hAnsi="SimSun" w:cs="SimSun"/>
    </w:rPr>
  </w:style>
  <w:style w:type="character" w:customStyle="1" w:styleId="a8">
    <w:name w:val="Основной текст Знак"/>
    <w:basedOn w:val="a0"/>
    <w:link w:val="a7"/>
    <w:uiPriority w:val="1"/>
    <w:rsid w:val="00791803"/>
    <w:rPr>
      <w:rFonts w:ascii="SimSun" w:eastAsia="SimSun" w:hAnsi="SimSun" w:cs="SimSun"/>
    </w:rPr>
  </w:style>
  <w:style w:type="paragraph" w:styleId="a9">
    <w:name w:val="header"/>
    <w:basedOn w:val="a"/>
    <w:link w:val="aa"/>
    <w:uiPriority w:val="99"/>
    <w:unhideWhenUsed/>
    <w:rsid w:val="00791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1803"/>
  </w:style>
  <w:style w:type="paragraph" w:styleId="ab">
    <w:name w:val="footer"/>
    <w:basedOn w:val="a"/>
    <w:link w:val="ac"/>
    <w:uiPriority w:val="99"/>
    <w:unhideWhenUsed/>
    <w:rsid w:val="00791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1803"/>
  </w:style>
  <w:style w:type="character" w:customStyle="1" w:styleId="20">
    <w:name w:val="Заголовок 2 Знак"/>
    <w:basedOn w:val="a0"/>
    <w:link w:val="2"/>
    <w:uiPriority w:val="9"/>
    <w:rsid w:val="00ED3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lani.com/lists/languag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DAC7-38ED-4EA4-A34D-223C1643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2022-11-26T07:09:00Z</cp:lastPrinted>
  <dcterms:created xsi:type="dcterms:W3CDTF">2022-11-19T06:36:00Z</dcterms:created>
  <dcterms:modified xsi:type="dcterms:W3CDTF">2022-11-26T08:36:00Z</dcterms:modified>
</cp:coreProperties>
</file>