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448C9D0" w:rsidR="0025641E" w:rsidRDefault="005517D9" w:rsidP="003F51F1">
            <w:pPr>
              <w:ind w:left="-12" w:right="-270"/>
              <w:jc w:val="center"/>
              <w:rPr>
                <w:rFonts w:ascii="Times New Roman (PCL6)" w:hAnsi="Times New Roman (PCL6)"/>
              </w:rPr>
            </w:pPr>
            <w:r>
              <w:rPr>
                <w:rFonts w:ascii="Times New Roman (PCL6)" w:hAnsi="Times New Roman (PCL6)"/>
              </w:rPr>
              <w:t>0</w:t>
            </w:r>
            <w:r w:rsidR="000A55E9">
              <w:rPr>
                <w:rFonts w:ascii="Times New Roman (PCL6)" w:hAnsi="Times New Roman (PCL6)"/>
              </w:rPr>
              <w:t>4</w:t>
            </w:r>
            <w:r w:rsidR="0025641E">
              <w:rPr>
                <w:rFonts w:ascii="Times New Roman (PCL6)" w:hAnsi="Times New Roman (PCL6)"/>
              </w:rPr>
              <w:t>/</w:t>
            </w:r>
            <w:r w:rsidR="003F51F1">
              <w:rPr>
                <w:rFonts w:ascii="Times New Roman (PCL6)" w:hAnsi="Times New Roman (PCL6)"/>
              </w:rPr>
              <w:t>22</w:t>
            </w:r>
            <w:r w:rsidR="0025641E">
              <w:rPr>
                <w:rFonts w:ascii="Times New Roman (PCL6)" w:hAnsi="Times New Roman (PCL6)"/>
              </w:rPr>
              <w:t>/201</w:t>
            </w:r>
            <w:r>
              <w:rPr>
                <w:rFonts w:ascii="Times New Roman (PCL6)" w:hAnsi="Times New Roman (PCL6)"/>
              </w:rPr>
              <w:t>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7772E516" w:rsidR="0025641E" w:rsidRPr="0016723E" w:rsidRDefault="003E25B4" w:rsidP="000A55E9">
            <w:pPr>
              <w:pStyle w:val="hdr1"/>
              <w:spacing w:before="0"/>
              <w:ind w:left="0"/>
              <w:jc w:val="left"/>
              <w:rPr>
                <w:sz w:val="20"/>
              </w:rPr>
            </w:pPr>
            <w:r w:rsidRPr="003E25B4">
              <w:rPr>
                <w:sz w:val="20"/>
              </w:rPr>
              <w:t>TFS1</w:t>
            </w:r>
            <w:r w:rsidR="008F551D">
              <w:rPr>
                <w:sz w:val="20"/>
              </w:rPr>
              <w:t>3</w:t>
            </w:r>
            <w:r w:rsidR="0055368D">
              <w:rPr>
                <w:sz w:val="20"/>
              </w:rPr>
              <w:t>332</w:t>
            </w:r>
            <w:r w:rsidRPr="003E25B4">
              <w:rPr>
                <w:sz w:val="20"/>
              </w:rPr>
              <w:t xml:space="preserve"> – eCL </w:t>
            </w:r>
            <w:r w:rsidR="0055368D">
              <w:rPr>
                <w:sz w:val="20"/>
              </w:rPr>
              <w:t>Quality Now</w:t>
            </w:r>
            <w:r w:rsidR="003F51F1">
              <w:rPr>
                <w:sz w:val="20"/>
              </w:rPr>
              <w:t xml:space="preserve"> Reporting</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A516CE"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A516CE"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A516CE"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bl>
    <w:p w14:paraId="3C717B01" w14:textId="74307214"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bookmarkStart w:id="1" w:name="_GoBack"/>
      <w:bookmarkEnd w:id="1"/>
      <w:r>
        <w:br w:type="page"/>
      </w:r>
      <w:bookmarkEnd w:id="0"/>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71411"/>
      <w:r>
        <w:rPr>
          <w:rFonts w:ascii="Arial" w:hAnsi="Arial"/>
          <w:kern w:val="0"/>
          <w:sz w:val="24"/>
        </w:rPr>
        <w:t>Table of Contents</w:t>
      </w:r>
      <w:bookmarkEnd w:id="2"/>
      <w:bookmarkEnd w:id="3"/>
      <w:bookmarkEnd w:id="4"/>
      <w:bookmarkEnd w:id="5"/>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lastRenderedPageBreak/>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lastRenderedPageBreak/>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171412"/>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171413"/>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7141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7141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7141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7141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7141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7141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7142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7142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lastRenderedPageBreak/>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7142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7142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7142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7142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7142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7142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7142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7142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7143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7143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7143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7143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7143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7143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71436"/>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71437"/>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7143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7143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71440"/>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71441"/>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7144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bookmarkEnd w:id="127"/>
      <w:r w:rsidR="00805C77">
        <w:rPr>
          <w:rFonts w:ascii="Arial" w:hAnsi="Arial"/>
          <w:b/>
          <w:bCs/>
          <w:sz w:val="22"/>
          <w:szCs w:val="22"/>
          <w:u w:val="none"/>
        </w:rPr>
        <w:t>Employee Level</w:t>
      </w:r>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7144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bookmarkEnd w:id="129"/>
      <w:r w:rsidR="00805C77">
        <w:rPr>
          <w:rFonts w:ascii="Arial" w:hAnsi="Arial"/>
          <w:b/>
          <w:bCs/>
          <w:sz w:val="22"/>
          <w:szCs w:val="22"/>
          <w:u w:val="none"/>
        </w:rPr>
        <w:t>Employee Level</w:t>
      </w:r>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bookmarkEnd w:id="131"/>
      <w:r w:rsidR="00805C77">
        <w:rPr>
          <w:rFonts w:ascii="Arial" w:hAnsi="Arial"/>
          <w:b/>
          <w:bCs/>
          <w:sz w:val="22"/>
          <w:szCs w:val="22"/>
          <w:u w:val="none"/>
        </w:rPr>
        <w:t>Employee Level</w:t>
      </w:r>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bookmarkEnd w:id="133"/>
      <w:r w:rsidR="00805C77">
        <w:rPr>
          <w:rFonts w:ascii="Arial" w:hAnsi="Arial"/>
          <w:b/>
          <w:bCs/>
          <w:sz w:val="22"/>
          <w:szCs w:val="22"/>
          <w:u w:val="none"/>
        </w:rPr>
        <w:t>Employee Level</w:t>
      </w:r>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bookmarkEnd w:id="135"/>
      <w:r w:rsidR="00805C77">
        <w:rPr>
          <w:rFonts w:ascii="Arial" w:hAnsi="Arial"/>
          <w:b/>
          <w:bCs/>
          <w:sz w:val="22"/>
          <w:szCs w:val="22"/>
          <w:u w:val="none"/>
        </w:rPr>
        <w:t>Employee Level</w:t>
      </w:r>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bookmarkEnd w:id="136"/>
      <w:r w:rsidR="00805C77">
        <w:rPr>
          <w:rFonts w:ascii="Arial" w:hAnsi="Arial"/>
          <w:b/>
          <w:bCs/>
          <w:sz w:val="22"/>
          <w:szCs w:val="22"/>
          <w:u w:val="none"/>
        </w:rPr>
        <w:t>Employee Level</w:t>
      </w:r>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bookmarkEnd w:id="137"/>
      <w:r w:rsidR="00805C77">
        <w:rPr>
          <w:rFonts w:ascii="Arial" w:hAnsi="Arial"/>
          <w:b/>
          <w:bCs/>
          <w:sz w:val="22"/>
          <w:szCs w:val="22"/>
          <w:u w:val="none"/>
        </w:rPr>
        <w:t>Employee Level</w:t>
      </w:r>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bookmarkEnd w:id="138"/>
      <w:r w:rsidR="00805C77">
        <w:rPr>
          <w:rFonts w:ascii="Arial" w:hAnsi="Arial"/>
          <w:b/>
          <w:bCs/>
          <w:sz w:val="22"/>
          <w:szCs w:val="22"/>
          <w:u w:val="none"/>
        </w:rPr>
        <w:t>Employee Level</w:t>
      </w:r>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71450"/>
      <w:r w:rsidRPr="006B2DCF">
        <w:rPr>
          <w:rFonts w:ascii="Arial" w:hAnsi="Arial"/>
          <w:b/>
          <w:bCs/>
          <w:sz w:val="22"/>
          <w:szCs w:val="22"/>
          <w:u w:val="none"/>
        </w:rPr>
        <w:t>3.2.1.</w:t>
      </w:r>
      <w:r>
        <w:rPr>
          <w:rFonts w:ascii="Arial" w:hAnsi="Arial"/>
          <w:b/>
          <w:bCs/>
          <w:sz w:val="22"/>
          <w:szCs w:val="22"/>
          <w:u w:val="none"/>
        </w:rPr>
        <w:t xml:space="preserve">10 Program Analyst </w:t>
      </w:r>
      <w:bookmarkEnd w:id="139"/>
      <w:r w:rsidR="00805C77">
        <w:rPr>
          <w:rFonts w:ascii="Arial" w:hAnsi="Arial"/>
          <w:b/>
          <w:bCs/>
          <w:sz w:val="22"/>
          <w:szCs w:val="22"/>
          <w:u w:val="none"/>
        </w:rPr>
        <w:t>Employee Level</w:t>
      </w:r>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7145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7145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7145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r w:rsidRPr="000675CA">
        <w:rPr>
          <w:rFonts w:ascii="Arial" w:hAnsi="Arial"/>
          <w:b/>
          <w:bCs/>
          <w:sz w:val="22"/>
          <w:szCs w:val="22"/>
          <w:u w:val="none"/>
        </w:rPr>
        <w:t>3.2.2.</w:t>
      </w:r>
      <w:r>
        <w:rPr>
          <w:rFonts w:ascii="Arial" w:hAnsi="Arial"/>
          <w:b/>
          <w:bCs/>
          <w:sz w:val="22"/>
          <w:szCs w:val="22"/>
          <w:u w:val="none"/>
        </w:rPr>
        <w:t>9 Email Notification for Follow-up</w:t>
      </w:r>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71460"/>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7146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lastRenderedPageBreak/>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eCL via a data feed. Utilizing the eCL workflow, items can be tracked from start to finish to verify if items have been addressed. eCL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7146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2C4E7C6E" w:rsidR="005E6234" w:rsidRDefault="005E6234" w:rsidP="005E6234">
      <w:pPr>
        <w:ind w:left="720"/>
      </w:pPr>
      <w:r>
        <w:t>Verint is the source system for quality eCoaching Logs.  eCoaching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7147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 xml:space="preserve">Submitted = Begin and End </w:t>
            </w:r>
            <w:r>
              <w:rPr>
                <w:rFonts w:eastAsia="Calibri"/>
              </w:rPr>
              <w:lastRenderedPageBreak/>
              <w:t>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lastRenderedPageBreak/>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lastRenderedPageBreak/>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714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lastRenderedPageBreak/>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 xml:space="preserve">Show items in descending order from Created Date or </w:t>
            </w:r>
            <w:r w:rsidRPr="00627B9F">
              <w:rPr>
                <w:rFonts w:eastAsia="Calibri"/>
              </w:rPr>
              <w:lastRenderedPageBreak/>
              <w:t>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lastRenderedPageBreak/>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lastRenderedPageBreak/>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lastRenderedPageBreak/>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lastRenderedPageBreak/>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lastRenderedPageBreak/>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lastRenderedPageBreak/>
              <w:t xml:space="preserve">Support Staff </w:t>
            </w:r>
            <w:r w:rsidR="0025641E" w:rsidRPr="00627B9F">
              <w:rPr>
                <w:rFonts w:eastAsia="Calibri"/>
              </w:rPr>
              <w:t xml:space="preserve">Name = current </w:t>
            </w:r>
            <w:r w:rsidR="0025641E" w:rsidRPr="00627B9F">
              <w:rPr>
                <w:rFonts w:eastAsia="Calibri"/>
              </w:rPr>
              <w:lastRenderedPageBreak/>
              <w:t>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lastRenderedPageBreak/>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lastRenderedPageBreak/>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 xml:space="preserve">defaults to 25 logs with option for 10, </w:t>
            </w:r>
            <w:r>
              <w:rPr>
                <w:rFonts w:eastAsia="Calibri"/>
              </w:rPr>
              <w:lastRenderedPageBreak/>
              <w:t>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lastRenderedPageBreak/>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lastRenderedPageBreak/>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lastRenderedPageBreak/>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lastRenderedPageBreak/>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lastRenderedPageBreak/>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714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4"/>
      <w:bookmarkEnd w:id="205"/>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lastRenderedPageBreak/>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lastRenderedPageBreak/>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F0583F">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AE3801" w:rsidRPr="00A164EA" w14:paraId="69F17B73" w14:textId="77777777" w:rsidTr="00F0583F">
        <w:tc>
          <w:tcPr>
            <w:tcW w:w="316" w:type="dxa"/>
            <w:tcBorders>
              <w:bottom w:val="single" w:sz="4" w:space="0" w:color="auto"/>
            </w:tcBorders>
            <w:shd w:val="clear" w:color="auto" w:fill="F2F2F2"/>
          </w:tcPr>
          <w:p w14:paraId="56EDA90C" w14:textId="77777777" w:rsidR="00AE3801" w:rsidRPr="00627B9F" w:rsidRDefault="00AE3801"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77777777" w:rsidR="00AE3801" w:rsidRPr="00627B9F" w:rsidRDefault="00AE3801"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 xml:space="preserve">If follow-up required and follow-up coaching notes are blank, then display </w:t>
            </w:r>
            <w:r>
              <w:rPr>
                <w:rFonts w:eastAsia="Calibri"/>
              </w:rPr>
              <w:lastRenderedPageBreak/>
              <w:t>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77777777" w:rsidR="00AE3801" w:rsidRDefault="00AE3801"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F0583F" w:rsidRPr="00A164EA" w14:paraId="228E8C9D" w14:textId="77777777" w:rsidTr="00F0583F">
        <w:tc>
          <w:tcPr>
            <w:tcW w:w="316" w:type="dxa"/>
            <w:tcBorders>
              <w:bottom w:val="single" w:sz="4" w:space="0" w:color="auto"/>
            </w:tcBorders>
            <w:shd w:val="clear" w:color="auto" w:fill="F2F2F2"/>
          </w:tcPr>
          <w:p w14:paraId="11391DA7" w14:textId="77777777" w:rsidR="00F0583F" w:rsidRPr="00627B9F" w:rsidRDefault="00F0583F"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77777777" w:rsidR="00F0583F" w:rsidRPr="00627B9F" w:rsidRDefault="00F0583F"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77777777" w:rsidR="00F0583F" w:rsidRDefault="00F0583F"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72"/>
        <w:gridCol w:w="6104"/>
      </w:tblGrid>
      <w:tr w:rsidR="0025641E" w:rsidRPr="00074E35" w14:paraId="4CA0F240" w14:textId="77777777" w:rsidTr="00F0583F">
        <w:trPr>
          <w:trHeight w:val="288"/>
        </w:trPr>
        <w:tc>
          <w:tcPr>
            <w:tcW w:w="344"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7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4"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F0583F">
        <w:trPr>
          <w:trHeight w:val="288"/>
        </w:trPr>
        <w:tc>
          <w:tcPr>
            <w:tcW w:w="344"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F0583F">
        <w:trPr>
          <w:trHeight w:val="288"/>
        </w:trPr>
        <w:tc>
          <w:tcPr>
            <w:tcW w:w="344"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F0583F">
        <w:trPr>
          <w:trHeight w:val="288"/>
        </w:trPr>
        <w:tc>
          <w:tcPr>
            <w:tcW w:w="344"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w:t>
            </w:r>
            <w:r w:rsidRPr="00D527C2">
              <w:rPr>
                <w:rFonts w:eastAsia="Calibri"/>
              </w:rPr>
              <w:lastRenderedPageBreak/>
              <w:t>you have any questions, please see your supervisor.</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lastRenderedPageBreak/>
              <w:t xml:space="preserve">Display text when the log source is Performance Scorecard and report code is MSR </w:t>
            </w:r>
          </w:p>
        </w:tc>
      </w:tr>
      <w:tr w:rsidR="001B464D" w:rsidRPr="00367641" w14:paraId="349566B6" w14:textId="77777777" w:rsidTr="00F0583F">
        <w:trPr>
          <w:trHeight w:val="288"/>
        </w:trPr>
        <w:tc>
          <w:tcPr>
            <w:tcW w:w="344"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F0583F">
        <w:trPr>
          <w:trHeight w:val="288"/>
        </w:trPr>
        <w:tc>
          <w:tcPr>
            <w:tcW w:w="344"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F0583F">
        <w:tc>
          <w:tcPr>
            <w:tcW w:w="344"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7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04"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F0583F">
        <w:tc>
          <w:tcPr>
            <w:tcW w:w="344"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7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04"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F0583F">
        <w:tc>
          <w:tcPr>
            <w:tcW w:w="344"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7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w:t>
            </w:r>
            <w:r w:rsidRPr="00627B9F">
              <w:rPr>
                <w:rFonts w:eastAsia="Calibri"/>
              </w:rPr>
              <w:lastRenderedPageBreak/>
              <w:t>information provided on this eCoaching Log.</w:t>
            </w:r>
          </w:p>
        </w:tc>
        <w:tc>
          <w:tcPr>
            <w:tcW w:w="6104"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lastRenderedPageBreak/>
              <w:t>Display text</w:t>
            </w:r>
          </w:p>
        </w:tc>
      </w:tr>
      <w:tr w:rsidR="0025641E" w:rsidRPr="00074E35" w14:paraId="71C9726F" w14:textId="77777777" w:rsidTr="00F0583F">
        <w:tc>
          <w:tcPr>
            <w:tcW w:w="344"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7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04"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F0583F">
        <w:tc>
          <w:tcPr>
            <w:tcW w:w="344"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7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04"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F0583F">
        <w:tc>
          <w:tcPr>
            <w:tcW w:w="344"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7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04"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F0583F">
        <w:tc>
          <w:tcPr>
            <w:tcW w:w="344"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7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04"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FC0E6C">
        <w:tc>
          <w:tcPr>
            <w:tcW w:w="344"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7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04"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FC0E6C">
        <w:tc>
          <w:tcPr>
            <w:tcW w:w="344" w:type="dxa"/>
            <w:tcBorders>
              <w:bottom w:val="single" w:sz="4" w:space="0" w:color="auto"/>
            </w:tcBorders>
            <w:shd w:val="clear" w:color="auto" w:fill="F2F2F2"/>
          </w:tcPr>
          <w:p w14:paraId="4197D490" w14:textId="717EBEDE" w:rsidR="0025641E" w:rsidRPr="00627B9F" w:rsidRDefault="00FC0E6C" w:rsidP="0066659D">
            <w:pPr>
              <w:rPr>
                <w:rFonts w:eastAsia="Calibri"/>
              </w:rPr>
            </w:pPr>
            <w:r>
              <w:rPr>
                <w:rFonts w:eastAsia="Calibri"/>
              </w:rPr>
              <w:t>8</w:t>
            </w:r>
          </w:p>
        </w:tc>
        <w:tc>
          <w:tcPr>
            <w:tcW w:w="327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04"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4C1F71" w:rsidRPr="00074E35" w14:paraId="215A4C03" w14:textId="77777777" w:rsidTr="00F0583F">
        <w:tc>
          <w:tcPr>
            <w:tcW w:w="344" w:type="dxa"/>
            <w:vMerge w:val="restart"/>
            <w:shd w:val="clear" w:color="auto" w:fill="C6D9F1"/>
            <w:vAlign w:val="center"/>
          </w:tcPr>
          <w:p w14:paraId="0E1F87B1" w14:textId="73D11841" w:rsidR="004C1F71" w:rsidRPr="00627B9F" w:rsidRDefault="00FC0E6C" w:rsidP="00FC0E6C">
            <w:pPr>
              <w:rPr>
                <w:rFonts w:eastAsia="Calibri"/>
              </w:rPr>
            </w:pPr>
            <w:r>
              <w:rPr>
                <w:rFonts w:eastAsia="Calibri"/>
              </w:rPr>
              <w:t>9</w:t>
            </w:r>
          </w:p>
        </w:tc>
        <w:tc>
          <w:tcPr>
            <w:tcW w:w="3272" w:type="dxa"/>
            <w:shd w:val="clear" w:color="auto" w:fill="C6D9F1"/>
          </w:tcPr>
          <w:p w14:paraId="6AA54D2B" w14:textId="77777777" w:rsidR="004C1F71" w:rsidRPr="00627B9F" w:rsidRDefault="004C1F71" w:rsidP="0066659D">
            <w:pPr>
              <w:tabs>
                <w:tab w:val="left" w:pos="1800"/>
              </w:tabs>
              <w:rPr>
                <w:rFonts w:eastAsia="Calibri"/>
              </w:rPr>
            </w:pPr>
          </w:p>
        </w:tc>
        <w:tc>
          <w:tcPr>
            <w:tcW w:w="6104" w:type="dxa"/>
            <w:shd w:val="clear" w:color="auto" w:fill="C6D9F1"/>
          </w:tcPr>
          <w:p w14:paraId="628E497B" w14:textId="7DF64932" w:rsidR="004C1F71" w:rsidRDefault="004C1F71" w:rsidP="0066659D">
            <w:r>
              <w:rPr>
                <w:rFonts w:eastAsia="Calibri"/>
              </w:rPr>
              <w:t xml:space="preserve">When log source is </w:t>
            </w:r>
            <w:r w:rsidRPr="00074E35">
              <w:t>IQS, LimeSurvey, Verint-</w:t>
            </w:r>
            <w:r>
              <w:t>CCO</w:t>
            </w:r>
            <w:r w:rsidRPr="00074E35">
              <w:t>, Verin</w:t>
            </w:r>
            <w:r>
              <w:t xml:space="preserve">t-CCO Supervisor, Verint-TQC, or </w:t>
            </w:r>
          </w:p>
          <w:p w14:paraId="07A5CBE1" w14:textId="77777777" w:rsidR="004C1F71" w:rsidRDefault="004C1F71" w:rsidP="0066659D">
            <w:r>
              <w:t xml:space="preserve">When log source is </w:t>
            </w:r>
            <w:r w:rsidRPr="001E33F8">
              <w:t xml:space="preserve">Internal CCO Reporting </w:t>
            </w:r>
            <w:r>
              <w:t xml:space="preserve">and report code is HFC, KUD, or SEA or </w:t>
            </w:r>
          </w:p>
          <w:p w14:paraId="7E8B2231" w14:textId="77777777" w:rsidR="004C1F71" w:rsidRDefault="004C1F71" w:rsidP="0066659D">
            <w:r>
              <w:t>When log source is Performance Scorecard and report code is MSR</w:t>
            </w:r>
          </w:p>
          <w:p w14:paraId="3AABBF7E" w14:textId="77777777" w:rsidR="004C1F71" w:rsidRPr="0029462B" w:rsidRDefault="004C1F71" w:rsidP="0066659D">
            <w:r>
              <w:t>then</w:t>
            </w:r>
          </w:p>
          <w:p w14:paraId="69DE0AD4" w14:textId="77777777" w:rsidR="004C1F71" w:rsidRDefault="004C1F71" w:rsidP="0066659D">
            <w:pPr>
              <w:rPr>
                <w:rFonts w:eastAsia="Calibri"/>
              </w:rPr>
            </w:pPr>
            <w:r>
              <w:rPr>
                <w:rFonts w:eastAsia="Calibri"/>
              </w:rPr>
              <w:t>Status becomes Completed when Supervisor has acknowledged</w:t>
            </w:r>
          </w:p>
          <w:p w14:paraId="065260DA" w14:textId="77777777" w:rsidR="004C1F71" w:rsidRPr="00627B9F" w:rsidRDefault="004C1F71" w:rsidP="0066659D">
            <w:pPr>
              <w:rPr>
                <w:rFonts w:eastAsia="Calibri"/>
              </w:rPr>
            </w:pPr>
            <w:r>
              <w:rPr>
                <w:rFonts w:eastAsia="Calibri"/>
              </w:rPr>
              <w:t>Status becomes Pending Supervisor Review when Supervisor has not acknowledged</w:t>
            </w:r>
          </w:p>
        </w:tc>
      </w:tr>
      <w:tr w:rsidR="004C1F71" w:rsidRPr="00074E35" w14:paraId="478B4387" w14:textId="77777777" w:rsidTr="00F0583F">
        <w:tc>
          <w:tcPr>
            <w:tcW w:w="344" w:type="dxa"/>
            <w:vMerge/>
            <w:shd w:val="clear" w:color="auto" w:fill="C6D9F1"/>
          </w:tcPr>
          <w:p w14:paraId="2022C723" w14:textId="77777777" w:rsidR="004C1F71" w:rsidRDefault="004C1F71" w:rsidP="0066659D">
            <w:pPr>
              <w:rPr>
                <w:rFonts w:eastAsia="Calibri"/>
              </w:rPr>
            </w:pPr>
          </w:p>
        </w:tc>
        <w:tc>
          <w:tcPr>
            <w:tcW w:w="3272" w:type="dxa"/>
            <w:shd w:val="clear" w:color="auto" w:fill="C6D9F1"/>
          </w:tcPr>
          <w:p w14:paraId="713E5E75" w14:textId="77777777" w:rsidR="004C1F71" w:rsidRPr="00627B9F" w:rsidRDefault="004C1F71" w:rsidP="0066659D">
            <w:pPr>
              <w:tabs>
                <w:tab w:val="left" w:pos="1800"/>
              </w:tabs>
              <w:rPr>
                <w:rFonts w:eastAsia="Calibri"/>
              </w:rPr>
            </w:pPr>
          </w:p>
        </w:tc>
        <w:tc>
          <w:tcPr>
            <w:tcW w:w="6104" w:type="dxa"/>
            <w:shd w:val="clear" w:color="auto" w:fill="C6D9F1"/>
          </w:tcPr>
          <w:p w14:paraId="00BA990E" w14:textId="77777777" w:rsidR="004C1F71" w:rsidRDefault="004C1F71" w:rsidP="0066659D">
            <w:pPr>
              <w:rPr>
                <w:rFonts w:eastAsia="Calibri"/>
              </w:rPr>
            </w:pPr>
            <w:r>
              <w:rPr>
                <w:rFonts w:eastAsia="Calibri"/>
              </w:rPr>
              <w:t>When log source is Coach the coach and report code is CTC</w:t>
            </w:r>
          </w:p>
          <w:p w14:paraId="118E6CF4" w14:textId="77777777" w:rsidR="004C1F71" w:rsidRDefault="004C1F71" w:rsidP="0066659D">
            <w:pPr>
              <w:rPr>
                <w:rFonts w:eastAsia="Calibri"/>
              </w:rPr>
            </w:pPr>
            <w:r>
              <w:rPr>
                <w:rFonts w:eastAsia="Calibri"/>
              </w:rPr>
              <w:t>When the log source is Performance Scorecard and report code is MSRS</w:t>
            </w:r>
          </w:p>
          <w:p w14:paraId="1FF68F55" w14:textId="77777777" w:rsidR="004C1F71" w:rsidRDefault="004C1F71" w:rsidP="0066659D">
            <w:pPr>
              <w:rPr>
                <w:rFonts w:eastAsia="Calibri"/>
              </w:rPr>
            </w:pPr>
            <w:r>
              <w:rPr>
                <w:rFonts w:eastAsia="Calibri"/>
              </w:rPr>
              <w:t>then</w:t>
            </w:r>
          </w:p>
          <w:p w14:paraId="50E561D1" w14:textId="77777777" w:rsidR="004C1F71" w:rsidRDefault="004C1F71" w:rsidP="0066659D">
            <w:pPr>
              <w:rPr>
                <w:rFonts w:eastAsia="Calibri"/>
              </w:rPr>
            </w:pPr>
            <w:r>
              <w:rPr>
                <w:rFonts w:eastAsia="Calibri"/>
              </w:rPr>
              <w:t>Status becomes Completed when Manager as acknowledged</w:t>
            </w:r>
          </w:p>
          <w:p w14:paraId="0AE67E63" w14:textId="77777777" w:rsidR="004C1F71" w:rsidRDefault="004C1F71" w:rsidP="0066659D">
            <w:pPr>
              <w:rPr>
                <w:rFonts w:eastAsia="Calibri"/>
              </w:rPr>
            </w:pPr>
            <w:r>
              <w:rPr>
                <w:rFonts w:eastAsia="Calibri"/>
              </w:rPr>
              <w:t>Status becomes Pending Manager Review when Manager has not acknowledged</w:t>
            </w:r>
          </w:p>
        </w:tc>
      </w:tr>
      <w:tr w:rsidR="004C1F71" w:rsidRPr="00074E35" w14:paraId="37580168" w14:textId="77777777" w:rsidTr="00F0583F">
        <w:tc>
          <w:tcPr>
            <w:tcW w:w="344" w:type="dxa"/>
            <w:vMerge/>
            <w:shd w:val="clear" w:color="auto" w:fill="C6D9F1"/>
          </w:tcPr>
          <w:p w14:paraId="5A97370D" w14:textId="463AC5BA" w:rsidR="004C1F71" w:rsidRPr="00627B9F" w:rsidRDefault="004C1F71" w:rsidP="00F0583F">
            <w:pPr>
              <w:rPr>
                <w:rFonts w:eastAsia="Calibri"/>
              </w:rPr>
            </w:pPr>
          </w:p>
        </w:tc>
        <w:tc>
          <w:tcPr>
            <w:tcW w:w="3272" w:type="dxa"/>
            <w:tcBorders>
              <w:top w:val="single" w:sz="4" w:space="0" w:color="auto"/>
              <w:bottom w:val="single" w:sz="4" w:space="0" w:color="auto"/>
              <w:right w:val="single" w:sz="4" w:space="0" w:color="auto"/>
            </w:tcBorders>
            <w:shd w:val="clear" w:color="auto" w:fill="C6D9F1"/>
          </w:tcPr>
          <w:p w14:paraId="7627D50C" w14:textId="57C04D55" w:rsidR="004C1F71" w:rsidRPr="00627B9F" w:rsidRDefault="004C1F71" w:rsidP="00F0583F">
            <w:pPr>
              <w:tabs>
                <w:tab w:val="left" w:pos="1800"/>
              </w:tabs>
              <w:rPr>
                <w:rFonts w:eastAsia="Calibri"/>
              </w:rPr>
            </w:pPr>
          </w:p>
        </w:tc>
        <w:tc>
          <w:tcPr>
            <w:tcW w:w="6104"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4C1F71" w:rsidRPr="00627B9F" w:rsidRDefault="004C1F71" w:rsidP="00F0583F">
            <w:pPr>
              <w:rPr>
                <w:rFonts w:eastAsia="Calibri"/>
              </w:rPr>
            </w:pPr>
            <w:r>
              <w:rPr>
                <w:rFonts w:eastAsia="Calibri"/>
              </w:rPr>
              <w:t>When follow-up is required then Status becomes Pending Follow-up</w:t>
            </w:r>
          </w:p>
        </w:tc>
      </w:tr>
      <w:tr w:rsidR="004C1F71" w:rsidRPr="00074E35" w14:paraId="36C0DD48" w14:textId="77777777" w:rsidTr="00F0583F">
        <w:tc>
          <w:tcPr>
            <w:tcW w:w="344" w:type="dxa"/>
            <w:vMerge/>
            <w:shd w:val="clear" w:color="auto" w:fill="C6D9F1"/>
          </w:tcPr>
          <w:p w14:paraId="44AA6849" w14:textId="77777777" w:rsidR="004C1F71" w:rsidRDefault="004C1F71" w:rsidP="0066659D">
            <w:pPr>
              <w:rPr>
                <w:rFonts w:eastAsia="Calibri"/>
              </w:rPr>
            </w:pPr>
          </w:p>
        </w:tc>
        <w:tc>
          <w:tcPr>
            <w:tcW w:w="3272" w:type="dxa"/>
            <w:shd w:val="clear" w:color="auto" w:fill="C6D9F1"/>
          </w:tcPr>
          <w:p w14:paraId="586F94FB" w14:textId="77777777" w:rsidR="004C1F71" w:rsidRPr="00627B9F" w:rsidRDefault="004C1F71" w:rsidP="0066659D">
            <w:pPr>
              <w:tabs>
                <w:tab w:val="left" w:pos="1800"/>
              </w:tabs>
              <w:rPr>
                <w:rFonts w:eastAsia="Calibri"/>
              </w:rPr>
            </w:pPr>
          </w:p>
        </w:tc>
        <w:tc>
          <w:tcPr>
            <w:tcW w:w="6104" w:type="dxa"/>
            <w:shd w:val="clear" w:color="auto" w:fill="C6D9F1"/>
          </w:tcPr>
          <w:p w14:paraId="4BB34091" w14:textId="77777777" w:rsidR="004C1F71" w:rsidRDefault="004C1F71"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IQS, LimeSurvey, Verint-</w:t>
            </w:r>
            <w:r w:rsidR="005E6234">
              <w:t>CCO</w:t>
            </w:r>
            <w:r w:rsidRPr="00074E35">
              <w:t>, Verin</w:t>
            </w:r>
            <w:r>
              <w:t>t-</w:t>
            </w:r>
            <w:r w:rsidR="005E6234">
              <w:t>CCO</w:t>
            </w:r>
            <w:r>
              <w:t xml:space="preserve">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w:t>
            </w:r>
            <w:r w:rsidRPr="00BD49A8">
              <w:rPr>
                <w:rFonts w:eastAsia="Calibri"/>
              </w:rPr>
              <w:lastRenderedPageBreak/>
              <w:t>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lastRenderedPageBreak/>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A516CE"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lastRenderedPageBreak/>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59"/>
        <w:gridCol w:w="6098"/>
      </w:tblGrid>
      <w:tr w:rsidR="00AE3801" w:rsidRPr="00A164EA" w14:paraId="4BE10777" w14:textId="77777777" w:rsidTr="00F0583F">
        <w:trPr>
          <w:trHeight w:val="288"/>
        </w:trPr>
        <w:tc>
          <w:tcPr>
            <w:tcW w:w="344"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08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5780"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F0583F">
        <w:tc>
          <w:tcPr>
            <w:tcW w:w="344"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08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5780"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F0583F">
        <w:tc>
          <w:tcPr>
            <w:tcW w:w="344"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08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5780"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AE3801" w:rsidRPr="00A164EA" w14:paraId="49FC093D" w14:textId="77777777" w:rsidTr="00F0583F">
        <w:tc>
          <w:tcPr>
            <w:tcW w:w="344" w:type="dxa"/>
            <w:tcBorders>
              <w:bottom w:val="single" w:sz="4" w:space="0" w:color="auto"/>
            </w:tcBorders>
            <w:shd w:val="clear" w:color="auto" w:fill="F2F2F2"/>
          </w:tcPr>
          <w:p w14:paraId="7F691E14" w14:textId="77777777" w:rsidR="00AE3801" w:rsidRPr="00627B9F" w:rsidRDefault="00AE3801" w:rsidP="00F0583F">
            <w:pPr>
              <w:rPr>
                <w:rFonts w:eastAsia="Calibri"/>
              </w:rPr>
            </w:pPr>
            <w:r>
              <w:rPr>
                <w:rFonts w:eastAsia="Calibri"/>
              </w:rPr>
              <w:t>3</w:t>
            </w:r>
          </w:p>
        </w:tc>
        <w:tc>
          <w:tcPr>
            <w:tcW w:w="308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5780"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F0583F">
        <w:tc>
          <w:tcPr>
            <w:tcW w:w="344" w:type="dxa"/>
            <w:tcBorders>
              <w:bottom w:val="single" w:sz="4" w:space="0" w:color="auto"/>
            </w:tcBorders>
            <w:shd w:val="clear" w:color="auto" w:fill="B8CCE4"/>
          </w:tcPr>
          <w:p w14:paraId="64FB3C07" w14:textId="77777777" w:rsidR="00AE3801" w:rsidRDefault="00AE3801" w:rsidP="00F0583F">
            <w:pPr>
              <w:rPr>
                <w:rFonts w:eastAsia="Calibri"/>
              </w:rPr>
            </w:pPr>
            <w:r>
              <w:rPr>
                <w:rFonts w:eastAsia="Calibri"/>
              </w:rPr>
              <w:t>4</w:t>
            </w:r>
          </w:p>
        </w:tc>
        <w:tc>
          <w:tcPr>
            <w:tcW w:w="308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5780"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F0583F">
        <w:tc>
          <w:tcPr>
            <w:tcW w:w="344" w:type="dxa"/>
            <w:tcBorders>
              <w:bottom w:val="single" w:sz="4" w:space="0" w:color="auto"/>
            </w:tcBorders>
            <w:shd w:val="clear" w:color="auto" w:fill="F2F2F2"/>
          </w:tcPr>
          <w:p w14:paraId="20FCC462" w14:textId="77777777" w:rsidR="00AE3801" w:rsidRPr="00627B9F" w:rsidRDefault="00AE3801" w:rsidP="00F0583F">
            <w:pPr>
              <w:rPr>
                <w:rFonts w:eastAsia="Calibri"/>
              </w:rPr>
            </w:pPr>
            <w:r>
              <w:rPr>
                <w:rFonts w:eastAsia="Calibri"/>
              </w:rPr>
              <w:t>5</w:t>
            </w:r>
          </w:p>
        </w:tc>
        <w:tc>
          <w:tcPr>
            <w:tcW w:w="308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780"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F0583F">
        <w:tc>
          <w:tcPr>
            <w:tcW w:w="344" w:type="dxa"/>
            <w:tcBorders>
              <w:bottom w:val="single" w:sz="4" w:space="0" w:color="auto"/>
            </w:tcBorders>
            <w:shd w:val="clear" w:color="auto" w:fill="B8CCE4"/>
          </w:tcPr>
          <w:p w14:paraId="61D86C39" w14:textId="77777777" w:rsidR="00AE3801" w:rsidRPr="00627B9F" w:rsidRDefault="00AE3801" w:rsidP="00F0583F">
            <w:pPr>
              <w:rPr>
                <w:rFonts w:eastAsia="Calibri"/>
              </w:rPr>
            </w:pPr>
            <w:r>
              <w:rPr>
                <w:rFonts w:eastAsia="Calibri"/>
              </w:rPr>
              <w:t>6</w:t>
            </w:r>
          </w:p>
        </w:tc>
        <w:tc>
          <w:tcPr>
            <w:tcW w:w="308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5780"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F0583F">
        <w:tc>
          <w:tcPr>
            <w:tcW w:w="344" w:type="dxa"/>
            <w:tcBorders>
              <w:bottom w:val="single" w:sz="4" w:space="0" w:color="auto"/>
            </w:tcBorders>
            <w:shd w:val="clear" w:color="auto" w:fill="F2F2F2"/>
          </w:tcPr>
          <w:p w14:paraId="7997BCD2" w14:textId="77777777" w:rsidR="00AE3801" w:rsidRDefault="00AE3801" w:rsidP="00F0583F">
            <w:pPr>
              <w:rPr>
                <w:rFonts w:eastAsia="Calibri"/>
              </w:rPr>
            </w:pPr>
            <w:r>
              <w:rPr>
                <w:rFonts w:eastAsia="Calibri"/>
              </w:rPr>
              <w:t>7</w:t>
            </w:r>
          </w:p>
        </w:tc>
        <w:tc>
          <w:tcPr>
            <w:tcW w:w="308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780"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AE3801">
        <w:tc>
          <w:tcPr>
            <w:tcW w:w="344" w:type="dxa"/>
            <w:tcBorders>
              <w:top w:val="single" w:sz="4" w:space="0" w:color="auto"/>
              <w:left w:val="single" w:sz="4" w:space="0" w:color="auto"/>
              <w:bottom w:val="single" w:sz="4" w:space="0" w:color="auto"/>
              <w:right w:val="single" w:sz="4" w:space="0" w:color="auto"/>
            </w:tcBorders>
            <w:shd w:val="clear" w:color="auto" w:fill="B8CCE4"/>
          </w:tcPr>
          <w:p w14:paraId="1FC3BCF3" w14:textId="77777777" w:rsidR="00AE3801" w:rsidRDefault="00AE3801" w:rsidP="00F0583F">
            <w:pPr>
              <w:rPr>
                <w:rFonts w:eastAsia="Calibri"/>
              </w:rPr>
            </w:pPr>
            <w:r>
              <w:rPr>
                <w:rFonts w:eastAsia="Calibri"/>
              </w:rPr>
              <w:t>8</w:t>
            </w:r>
          </w:p>
        </w:tc>
        <w:tc>
          <w:tcPr>
            <w:tcW w:w="308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5780"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AE3801">
        <w:tc>
          <w:tcPr>
            <w:tcW w:w="344" w:type="dxa"/>
            <w:tcBorders>
              <w:top w:val="single" w:sz="4" w:space="0" w:color="auto"/>
              <w:left w:val="single" w:sz="4" w:space="0" w:color="auto"/>
              <w:bottom w:val="single" w:sz="4" w:space="0" w:color="auto"/>
              <w:right w:val="single" w:sz="4" w:space="0" w:color="auto"/>
            </w:tcBorders>
            <w:shd w:val="clear" w:color="auto" w:fill="F2F2F2"/>
          </w:tcPr>
          <w:p w14:paraId="1433C956" w14:textId="14225719" w:rsidR="00AE3801" w:rsidRDefault="00AE3801" w:rsidP="00F0583F">
            <w:pPr>
              <w:rPr>
                <w:rFonts w:eastAsia="Calibri"/>
              </w:rPr>
            </w:pPr>
            <w:r>
              <w:rPr>
                <w:rFonts w:eastAsia="Calibri"/>
              </w:rPr>
              <w:t>9</w:t>
            </w:r>
          </w:p>
        </w:tc>
        <w:tc>
          <w:tcPr>
            <w:tcW w:w="308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5780"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F0583F">
        <w:tc>
          <w:tcPr>
            <w:tcW w:w="344" w:type="dxa"/>
            <w:tcBorders>
              <w:top w:val="single" w:sz="4" w:space="0" w:color="auto"/>
              <w:left w:val="single" w:sz="4" w:space="0" w:color="auto"/>
              <w:bottom w:val="single" w:sz="4" w:space="0" w:color="auto"/>
              <w:right w:val="single" w:sz="4" w:space="0" w:color="auto"/>
            </w:tcBorders>
            <w:shd w:val="clear" w:color="auto" w:fill="B8CCE4"/>
          </w:tcPr>
          <w:p w14:paraId="2AF743DE" w14:textId="04741F78" w:rsidR="00AE3801" w:rsidRDefault="00AE3801" w:rsidP="00F0583F">
            <w:pPr>
              <w:rPr>
                <w:rFonts w:eastAsia="Calibri"/>
              </w:rPr>
            </w:pPr>
            <w:r>
              <w:rPr>
                <w:rFonts w:eastAsia="Calibri"/>
              </w:rPr>
              <w:t>10</w:t>
            </w:r>
          </w:p>
        </w:tc>
        <w:tc>
          <w:tcPr>
            <w:tcW w:w="308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5780"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F0583F">
        <w:tc>
          <w:tcPr>
            <w:tcW w:w="344" w:type="dxa"/>
            <w:tcBorders>
              <w:bottom w:val="single" w:sz="4" w:space="0" w:color="auto"/>
            </w:tcBorders>
            <w:shd w:val="clear" w:color="auto" w:fill="F2F2F2"/>
          </w:tcPr>
          <w:p w14:paraId="5E5EF196" w14:textId="5F63A105" w:rsidR="00AE3801" w:rsidRDefault="00AE3801" w:rsidP="00F0583F">
            <w:pPr>
              <w:rPr>
                <w:rFonts w:eastAsia="Calibri"/>
              </w:rPr>
            </w:pPr>
            <w:r>
              <w:rPr>
                <w:rFonts w:eastAsia="Calibri"/>
              </w:rPr>
              <w:t>11</w:t>
            </w:r>
          </w:p>
        </w:tc>
        <w:tc>
          <w:tcPr>
            <w:tcW w:w="308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5780"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F0583F">
        <w:tc>
          <w:tcPr>
            <w:tcW w:w="344" w:type="dxa"/>
            <w:tcBorders>
              <w:bottom w:val="single" w:sz="4" w:space="0" w:color="auto"/>
            </w:tcBorders>
            <w:shd w:val="clear" w:color="auto" w:fill="B8CCE4"/>
          </w:tcPr>
          <w:p w14:paraId="69591B08" w14:textId="0610FAA3" w:rsidR="00AE3801" w:rsidRPr="00627B9F" w:rsidRDefault="00AE3801" w:rsidP="00F0583F">
            <w:pPr>
              <w:rPr>
                <w:rFonts w:eastAsia="Calibri"/>
              </w:rPr>
            </w:pPr>
            <w:r>
              <w:rPr>
                <w:rFonts w:eastAsia="Calibri"/>
              </w:rPr>
              <w:t>12</w:t>
            </w:r>
          </w:p>
        </w:tc>
        <w:tc>
          <w:tcPr>
            <w:tcW w:w="308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5780"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F0583F">
        <w:tc>
          <w:tcPr>
            <w:tcW w:w="344" w:type="dxa"/>
            <w:tcBorders>
              <w:bottom w:val="single" w:sz="4" w:space="0" w:color="auto"/>
            </w:tcBorders>
            <w:shd w:val="clear" w:color="auto" w:fill="F2F2F2"/>
          </w:tcPr>
          <w:p w14:paraId="325B27BC" w14:textId="4DD6F020" w:rsidR="00AE3801" w:rsidRPr="00627B9F" w:rsidRDefault="00AE3801" w:rsidP="00F0583F">
            <w:pPr>
              <w:rPr>
                <w:rFonts w:eastAsia="Calibri"/>
              </w:rPr>
            </w:pPr>
            <w:r>
              <w:rPr>
                <w:rFonts w:eastAsia="Calibri"/>
              </w:rPr>
              <w:t>13</w:t>
            </w:r>
          </w:p>
        </w:tc>
        <w:tc>
          <w:tcPr>
            <w:tcW w:w="308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5780"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F0583F">
        <w:tc>
          <w:tcPr>
            <w:tcW w:w="344" w:type="dxa"/>
            <w:tcBorders>
              <w:bottom w:val="single" w:sz="4" w:space="0" w:color="auto"/>
            </w:tcBorders>
            <w:shd w:val="clear" w:color="auto" w:fill="B8CCE4"/>
          </w:tcPr>
          <w:p w14:paraId="5582AB50" w14:textId="6CE97D09" w:rsidR="00AE3801" w:rsidRPr="00627B9F" w:rsidRDefault="00AE3801" w:rsidP="00F0583F">
            <w:pPr>
              <w:rPr>
                <w:rFonts w:eastAsia="Calibri"/>
              </w:rPr>
            </w:pPr>
            <w:r>
              <w:rPr>
                <w:rFonts w:eastAsia="Calibri"/>
              </w:rPr>
              <w:t>14</w:t>
            </w:r>
          </w:p>
        </w:tc>
        <w:tc>
          <w:tcPr>
            <w:tcW w:w="308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5780"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F0583F">
        <w:tc>
          <w:tcPr>
            <w:tcW w:w="344" w:type="dxa"/>
            <w:tcBorders>
              <w:bottom w:val="single" w:sz="4" w:space="0" w:color="auto"/>
            </w:tcBorders>
            <w:shd w:val="clear" w:color="auto" w:fill="F2F2F2"/>
          </w:tcPr>
          <w:p w14:paraId="5AD2272D" w14:textId="37F3B008" w:rsidR="00AE3801" w:rsidRPr="00627B9F" w:rsidRDefault="00AE3801" w:rsidP="00F0583F">
            <w:pPr>
              <w:rPr>
                <w:rFonts w:eastAsia="Calibri"/>
              </w:rPr>
            </w:pPr>
            <w:r>
              <w:rPr>
                <w:rFonts w:eastAsia="Calibri"/>
              </w:rPr>
              <w:t>15</w:t>
            </w:r>
          </w:p>
        </w:tc>
        <w:tc>
          <w:tcPr>
            <w:tcW w:w="308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5780"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F0583F">
        <w:tc>
          <w:tcPr>
            <w:tcW w:w="344" w:type="dxa"/>
            <w:tcBorders>
              <w:bottom w:val="single" w:sz="4" w:space="0" w:color="auto"/>
            </w:tcBorders>
            <w:shd w:val="clear" w:color="auto" w:fill="B8CCE4"/>
          </w:tcPr>
          <w:p w14:paraId="62D9569B" w14:textId="2CE95635" w:rsidR="00AE3801" w:rsidRPr="00627B9F" w:rsidRDefault="00AE3801" w:rsidP="00F0583F">
            <w:pPr>
              <w:rPr>
                <w:rFonts w:eastAsia="Calibri"/>
              </w:rPr>
            </w:pPr>
            <w:r>
              <w:rPr>
                <w:rFonts w:eastAsia="Calibri"/>
              </w:rPr>
              <w:t>16</w:t>
            </w:r>
          </w:p>
        </w:tc>
        <w:tc>
          <w:tcPr>
            <w:tcW w:w="308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5780"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F0583F">
        <w:tc>
          <w:tcPr>
            <w:tcW w:w="344" w:type="dxa"/>
            <w:shd w:val="clear" w:color="auto" w:fill="F2F2F2"/>
          </w:tcPr>
          <w:p w14:paraId="1C271918" w14:textId="3564FE14" w:rsidR="00AE3801" w:rsidRDefault="00AE3801" w:rsidP="00F0583F">
            <w:pPr>
              <w:rPr>
                <w:rFonts w:eastAsia="Calibri"/>
              </w:rPr>
            </w:pPr>
            <w:r>
              <w:rPr>
                <w:rFonts w:eastAsia="Calibri"/>
              </w:rPr>
              <w:t>17</w:t>
            </w:r>
          </w:p>
        </w:tc>
        <w:tc>
          <w:tcPr>
            <w:tcW w:w="3089" w:type="dxa"/>
            <w:shd w:val="clear" w:color="auto" w:fill="F2F2F2"/>
          </w:tcPr>
          <w:p w14:paraId="22FA5E80" w14:textId="77777777" w:rsidR="00AE3801" w:rsidRPr="00627B9F" w:rsidRDefault="00AE3801" w:rsidP="00F0583F">
            <w:pPr>
              <w:tabs>
                <w:tab w:val="left" w:pos="1800"/>
              </w:tabs>
              <w:rPr>
                <w:rFonts w:eastAsia="Calibri"/>
              </w:rPr>
            </w:pPr>
          </w:p>
        </w:tc>
        <w:tc>
          <w:tcPr>
            <w:tcW w:w="5780"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BD069F">
        <w:tc>
          <w:tcPr>
            <w:tcW w:w="316" w:type="dxa"/>
            <w:tcBorders>
              <w:bottom w:val="single" w:sz="4" w:space="0" w:color="auto"/>
            </w:tcBorders>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77777777" w:rsidR="00AE3801" w:rsidRPr="00627B9F" w:rsidRDefault="00AE3801"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7777777" w:rsidR="00BD069F" w:rsidRDefault="00BD069F"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71485"/>
      <w:r w:rsidRPr="002B4689">
        <w:rPr>
          <w:rFonts w:ascii="Arial" w:hAnsi="Arial"/>
          <w:b/>
          <w:bCs/>
          <w:sz w:val="22"/>
          <w:szCs w:val="22"/>
          <w:u w:val="none"/>
        </w:rPr>
        <w:lastRenderedPageBreak/>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A516CE"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exist then display text and coaching notes of </w:t>
            </w:r>
            <w:r w:rsidRPr="00627B9F">
              <w:rPr>
                <w:rFonts w:eastAsia="Calibri"/>
              </w:rPr>
              <w:lastRenderedPageBreak/>
              <w:t>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lastRenderedPageBreak/>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714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lastRenderedPageBreak/>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6"/>
        <w:gridCol w:w="3227"/>
        <w:gridCol w:w="6258"/>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222"/>
        <w:gridCol w:w="62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lastRenderedPageBreak/>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lastRenderedPageBreak/>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lastRenderedPageBreak/>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lastRenderedPageBreak/>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lastRenderedPageBreak/>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lastRenderedPageBreak/>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lastRenderedPageBreak/>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9"/>
      <w:bookmarkEnd w:id="240"/>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lastRenderedPageBreak/>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1"/>
      <w:bookmarkEnd w:id="242"/>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lastRenderedPageBreak/>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lastRenderedPageBreak/>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lastRenderedPageBreak/>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0"/>
      <w:bookmarkEnd w:id="251"/>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9"/>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lastRenderedPageBreak/>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r>
              <w:rPr>
                <w:rFonts w:eastAsia="Calibri"/>
                <w:sz w:val="22"/>
                <w:szCs w:val="22"/>
              </w:rPr>
              <w:lastRenderedPageBreak/>
              <w:t>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lastRenderedPageBreak/>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C7185" w14:textId="77777777" w:rsidR="002A197B" w:rsidRDefault="002A197B">
      <w:r>
        <w:separator/>
      </w:r>
    </w:p>
  </w:endnote>
  <w:endnote w:type="continuationSeparator" w:id="0">
    <w:p w14:paraId="4B97C87B" w14:textId="77777777" w:rsidR="002A197B" w:rsidRDefault="002A197B">
      <w:r>
        <w:continuationSeparator/>
      </w:r>
    </w:p>
  </w:endnote>
  <w:endnote w:type="continuationNotice" w:id="1">
    <w:p w14:paraId="3CDF40E2" w14:textId="77777777" w:rsidR="002A197B" w:rsidRDefault="002A19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A516CE" w:rsidRDefault="00A516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A516CE" w:rsidRDefault="00A516C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A516CE" w:rsidRPr="00BA590C" w:rsidRDefault="00A516CE"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A516CE" w:rsidRPr="00BA590C" w:rsidRDefault="00A516CE"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510EAD18" w:rsidR="00A516CE" w:rsidRPr="00732A0E" w:rsidRDefault="00A516CE"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03052A">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03052A">
      <w:rPr>
        <w:rFonts w:ascii="Arial" w:hAnsi="Arial" w:cs="Arial"/>
        <w:noProof/>
        <w:sz w:val="18"/>
        <w:szCs w:val="18"/>
      </w:rPr>
      <w:t>151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A516CE" w:rsidRDefault="00A516CE">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D3C5F" w14:textId="77777777" w:rsidR="002A197B" w:rsidRDefault="002A197B">
      <w:r>
        <w:separator/>
      </w:r>
    </w:p>
  </w:footnote>
  <w:footnote w:type="continuationSeparator" w:id="0">
    <w:p w14:paraId="25FBA47D" w14:textId="77777777" w:rsidR="002A197B" w:rsidRDefault="002A197B">
      <w:r>
        <w:continuationSeparator/>
      </w:r>
    </w:p>
  </w:footnote>
  <w:footnote w:type="continuationNotice" w:id="1">
    <w:p w14:paraId="1AFC5D72" w14:textId="77777777" w:rsidR="002A197B" w:rsidRDefault="002A197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A516CE" w:rsidRPr="0068071B" w:rsidRDefault="00A516CE"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A516CE" w:rsidRPr="00732A0E" w:rsidRDefault="00A516CE"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A516CE" w:rsidRDefault="00A516CE">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052A"/>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5E9"/>
    <w:rsid w:val="000A56ED"/>
    <w:rsid w:val="000A6989"/>
    <w:rsid w:val="000A7A6D"/>
    <w:rsid w:val="000A7D36"/>
    <w:rsid w:val="000B004B"/>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197B"/>
    <w:rsid w:val="002A4C6B"/>
    <w:rsid w:val="002B078D"/>
    <w:rsid w:val="002B2F1B"/>
    <w:rsid w:val="002B376C"/>
    <w:rsid w:val="002B4689"/>
    <w:rsid w:val="002B61DF"/>
    <w:rsid w:val="002B7975"/>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06B18"/>
    <w:rsid w:val="00317138"/>
    <w:rsid w:val="0033218C"/>
    <w:rsid w:val="003332A3"/>
    <w:rsid w:val="00334879"/>
    <w:rsid w:val="00335741"/>
    <w:rsid w:val="00336825"/>
    <w:rsid w:val="00336CBB"/>
    <w:rsid w:val="00340FD7"/>
    <w:rsid w:val="003449C8"/>
    <w:rsid w:val="0034526E"/>
    <w:rsid w:val="003463C2"/>
    <w:rsid w:val="00346BE6"/>
    <w:rsid w:val="00350BF7"/>
    <w:rsid w:val="003521CF"/>
    <w:rsid w:val="00357383"/>
    <w:rsid w:val="00362CB1"/>
    <w:rsid w:val="00367118"/>
    <w:rsid w:val="00367641"/>
    <w:rsid w:val="0037175E"/>
    <w:rsid w:val="00371B71"/>
    <w:rsid w:val="00372428"/>
    <w:rsid w:val="00373DDD"/>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25B4"/>
    <w:rsid w:val="003E2FEB"/>
    <w:rsid w:val="003F0372"/>
    <w:rsid w:val="003F0B26"/>
    <w:rsid w:val="003F1B93"/>
    <w:rsid w:val="003F2836"/>
    <w:rsid w:val="003F2B15"/>
    <w:rsid w:val="003F51F1"/>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7037"/>
    <w:rsid w:val="006B1155"/>
    <w:rsid w:val="006B16B1"/>
    <w:rsid w:val="006B2DCF"/>
    <w:rsid w:val="006B3C13"/>
    <w:rsid w:val="006B6FA6"/>
    <w:rsid w:val="006B770D"/>
    <w:rsid w:val="006C1E59"/>
    <w:rsid w:val="006C2606"/>
    <w:rsid w:val="006C386B"/>
    <w:rsid w:val="006C4503"/>
    <w:rsid w:val="006C519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CC"/>
    <w:rsid w:val="007F096C"/>
    <w:rsid w:val="007F15DD"/>
    <w:rsid w:val="007F2EB2"/>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16C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B54BF"/>
    <w:rsid w:val="00AC06A0"/>
    <w:rsid w:val="00AC0739"/>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7067"/>
    <w:rsid w:val="00B175AC"/>
    <w:rsid w:val="00B21B52"/>
    <w:rsid w:val="00B22619"/>
    <w:rsid w:val="00B22719"/>
    <w:rsid w:val="00B22BC9"/>
    <w:rsid w:val="00B23EEE"/>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1801"/>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F023A4"/>
    <w:rsid w:val="00F0583F"/>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34601-A145-479D-A033-245415F3F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8671</TotalTime>
  <Pages>151</Pages>
  <Words>48672</Words>
  <Characters>277433</Characters>
  <Application>Microsoft Office Word</Application>
  <DocSecurity>0</DocSecurity>
  <Lines>2311</Lines>
  <Paragraphs>650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325455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116</cp:revision>
  <cp:lastPrinted>2018-11-05T14:33:00Z</cp:lastPrinted>
  <dcterms:created xsi:type="dcterms:W3CDTF">2016-01-13T14:29:00Z</dcterms:created>
  <dcterms:modified xsi:type="dcterms:W3CDTF">2019-04-22T15:42:00Z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