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E9564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34526E">
            <w:pPr>
              <w:ind w:left="-12" w:right="-270"/>
              <w:jc w:val="center"/>
              <w:rPr>
                <w:rFonts w:ascii="Times New Roman (PCL6)" w:hAnsi="Times New Roman (PCL6)"/>
              </w:rPr>
            </w:pPr>
            <w:r>
              <w:rPr>
                <w:rFonts w:ascii="Times New Roman (PCL6)" w:hAnsi="Times New Roman (PCL6)"/>
              </w:rPr>
              <w:t>0</w:t>
            </w:r>
            <w:r w:rsidR="00697037">
              <w:rPr>
                <w:rFonts w:ascii="Times New Roman (PCL6)" w:hAnsi="Times New Roman (PCL6)"/>
              </w:rPr>
              <w:t>4</w:t>
            </w:r>
            <w:r>
              <w:rPr>
                <w:rFonts w:ascii="Times New Roman (PCL6)" w:hAnsi="Times New Roman (PCL6)"/>
              </w:rPr>
              <w:t>/</w:t>
            </w:r>
            <w:r w:rsidR="00174548">
              <w:rPr>
                <w:rFonts w:ascii="Times New Roman (PCL6)" w:hAnsi="Times New Roman (PCL6)"/>
              </w:rPr>
              <w:t>1</w:t>
            </w:r>
            <w:r w:rsidR="0034526E">
              <w:rPr>
                <w:rFonts w:ascii="Times New Roman (PCL6)" w:hAnsi="Times New Roman (PCL6)"/>
              </w:rPr>
              <w:t>4</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174548">
            <w:pPr>
              <w:pStyle w:val="hdr1"/>
              <w:spacing w:before="0"/>
              <w:ind w:left="0"/>
              <w:jc w:val="left"/>
              <w:rPr>
                <w:sz w:val="20"/>
              </w:rPr>
            </w:pPr>
            <w:r>
              <w:rPr>
                <w:sz w:val="20"/>
              </w:rPr>
              <w:t>TFS</w:t>
            </w:r>
            <w:r w:rsidR="00174548">
              <w:rPr>
                <w:sz w:val="20"/>
              </w:rPr>
              <w:t>6145</w:t>
            </w:r>
            <w:r>
              <w:rPr>
                <w:sz w:val="20"/>
              </w:rPr>
              <w:t xml:space="preserve"> – eCL </w:t>
            </w:r>
            <w:r w:rsidR="00174548">
              <w:rPr>
                <w:sz w:val="20"/>
              </w:rPr>
              <w:t>Break Feeds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E95648">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E95648"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E95648">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bookmarkStart w:id="0" w:name="_GoBack"/>
            <w:bookmarkEnd w:id="0"/>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 xml:space="preserve">Removed extra commas from </w:t>
            </w:r>
            <w:r>
              <w:rPr>
                <w:sz w:val="20"/>
              </w:rPr>
              <w:t>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4526E">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bl>
    <w:p w:rsidR="00752FC7" w:rsidRDefault="00752FC7" w:rsidP="001E2ED2">
      <w:pPr>
        <w:ind w:left="720" w:firstLine="720"/>
      </w:pPr>
    </w:p>
    <w:p w:rsidR="002B2F1B" w:rsidRDefault="002B2F1B" w:rsidP="002B2F1B">
      <w:pPr>
        <w:ind w:left="1440"/>
      </w:pPr>
      <w:r w:rsidRPr="00752FC7">
        <w:t xml:space="preserve">The </w:t>
      </w:r>
      <w:r>
        <w:t xml:space="preserve">following are the </w:t>
      </w:r>
      <w:r w:rsidRPr="00752FC7">
        <w:t xml:space="preserve">OMR data feed </w:t>
      </w:r>
      <w:r>
        <w:t>reports for manager review in the Supervisor module.</w:t>
      </w:r>
    </w:p>
    <w:p w:rsidR="002B2F1B" w:rsidRDefault="002B2F1B" w:rsidP="002B2F1B">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B2F1B" w:rsidRPr="00166548" w:rsidTr="002B2F1B">
        <w:tc>
          <w:tcPr>
            <w:tcW w:w="2340" w:type="dxa"/>
            <w:shd w:val="clear" w:color="auto" w:fill="000000"/>
            <w:vAlign w:val="center"/>
          </w:tcPr>
          <w:p w:rsidR="002B2F1B" w:rsidRPr="00B17067" w:rsidRDefault="002B2F1B" w:rsidP="002B2F1B">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2B2F1B" w:rsidRPr="00B17067" w:rsidRDefault="002B2F1B" w:rsidP="002B2F1B">
            <w:pPr>
              <w:jc w:val="center"/>
              <w:rPr>
                <w:rFonts w:eastAsia="Calibri"/>
                <w:b/>
                <w:color w:val="FFFFFF"/>
              </w:rPr>
            </w:pPr>
            <w:r w:rsidRPr="00B17067">
              <w:rPr>
                <w:rFonts w:eastAsia="Calibri"/>
                <w:b/>
                <w:color w:val="FFFFFF"/>
              </w:rPr>
              <w:t>Report</w:t>
            </w:r>
          </w:p>
        </w:tc>
      </w:tr>
      <w:tr w:rsidR="002B2F1B" w:rsidRPr="00166548" w:rsidTr="002B2F1B">
        <w:tc>
          <w:tcPr>
            <w:tcW w:w="2340" w:type="dxa"/>
            <w:shd w:val="clear" w:color="auto" w:fill="auto"/>
            <w:vAlign w:val="bottom"/>
          </w:tcPr>
          <w:p w:rsidR="002B2F1B" w:rsidRPr="00B17067" w:rsidRDefault="002B2F1B" w:rsidP="002B2F1B">
            <w:pPr>
              <w:rPr>
                <w:rFonts w:eastAsia="Calibri"/>
              </w:rPr>
            </w:pPr>
            <w:r>
              <w:rPr>
                <w:rFonts w:eastAsia="Calibri"/>
                <w:color w:val="000000"/>
              </w:rPr>
              <w:t>MSRS</w:t>
            </w:r>
          </w:p>
        </w:tc>
        <w:tc>
          <w:tcPr>
            <w:tcW w:w="6300" w:type="dxa"/>
            <w:shd w:val="clear" w:color="auto" w:fill="auto"/>
            <w:vAlign w:val="center"/>
          </w:tcPr>
          <w:p w:rsidR="002B2F1B" w:rsidRPr="00B17067" w:rsidRDefault="002B2F1B" w:rsidP="002B2F1B">
            <w:pPr>
              <w:rPr>
                <w:rFonts w:eastAsia="Calibri"/>
              </w:rPr>
            </w:pPr>
            <w:r>
              <w:rPr>
                <w:rFonts w:eastAsia="Calibri"/>
                <w:color w:val="000000"/>
              </w:rPr>
              <w:t>Monthly Scorecard Review - Supervisor</w:t>
            </w:r>
          </w:p>
        </w:tc>
      </w:tr>
    </w:tbl>
    <w:p w:rsidR="002B2F1B" w:rsidRDefault="002B2F1B" w:rsidP="002B2F1B">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B17067" w:rsidRDefault="002B2F1B" w:rsidP="0030406B">
            <w:pPr>
              <w:rPr>
                <w:rFonts w:eastAsia="Calibri"/>
                <w:color w:val="000000"/>
              </w:rPr>
            </w:pPr>
            <w:r w:rsidRPr="002B2F1B">
              <w:rPr>
                <w:rFonts w:eastAsia="Calibri"/>
                <w:color w:val="000000"/>
                <w:highlight w:val="yellow"/>
              </w:rPr>
              <w:t>TBD</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B17067" w:rsidRDefault="002B2F1B" w:rsidP="0030406B">
            <w:pPr>
              <w:rPr>
                <w:rFonts w:eastAsia="Calibri"/>
                <w:color w:val="000000"/>
              </w:rPr>
            </w:pPr>
            <w:r w:rsidRPr="002B2F1B">
              <w:rPr>
                <w:rFonts w:eastAsia="Calibri"/>
                <w:color w:val="000000"/>
                <w:highlight w:val="yellow"/>
              </w:rPr>
              <w:t>TBD</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lastRenderedPageBreak/>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r w:rsidR="002B2F1B" w:rsidRPr="00380BDF" w:rsidTr="00B17067">
        <w:tc>
          <w:tcPr>
            <w:tcW w:w="2340" w:type="dxa"/>
            <w:shd w:val="clear" w:color="auto" w:fill="auto"/>
            <w:vAlign w:val="bottom"/>
          </w:tcPr>
          <w:p w:rsidR="002B2F1B" w:rsidRPr="00380BDF" w:rsidRDefault="002B2F1B" w:rsidP="0030406B">
            <w:pPr>
              <w:rPr>
                <w:rFonts w:eastAsia="Calibri"/>
                <w:color w:val="000000"/>
              </w:rPr>
            </w:pPr>
            <w:r>
              <w:rPr>
                <w:rFonts w:eastAsia="Calibri"/>
                <w:color w:val="000000"/>
              </w:rPr>
              <w:t>BRN</w:t>
            </w:r>
          </w:p>
        </w:tc>
        <w:tc>
          <w:tcPr>
            <w:tcW w:w="7380" w:type="dxa"/>
            <w:shd w:val="clear" w:color="auto" w:fill="auto"/>
            <w:vAlign w:val="center"/>
          </w:tcPr>
          <w:p w:rsidR="002B2F1B" w:rsidRPr="00380BDF" w:rsidRDefault="006E6FA5" w:rsidP="0030406B">
            <w:pPr>
              <w:rPr>
                <w:rFonts w:eastAsia="Calibri"/>
              </w:rPr>
            </w:pPr>
            <w:r>
              <w:rPr>
                <w:rFonts w:eastAsia="Calibri"/>
              </w:rPr>
              <w:t>No additional text is needed</w:t>
            </w:r>
          </w:p>
        </w:tc>
      </w:tr>
      <w:tr w:rsidR="002B2F1B" w:rsidRPr="00380BDF" w:rsidTr="00B17067">
        <w:tc>
          <w:tcPr>
            <w:tcW w:w="2340" w:type="dxa"/>
            <w:shd w:val="clear" w:color="auto" w:fill="auto"/>
            <w:vAlign w:val="bottom"/>
          </w:tcPr>
          <w:p w:rsidR="002B2F1B" w:rsidRPr="00380BDF" w:rsidRDefault="002B2F1B" w:rsidP="0030406B">
            <w:pPr>
              <w:rPr>
                <w:rFonts w:eastAsia="Calibri"/>
                <w:color w:val="000000"/>
              </w:rPr>
            </w:pPr>
            <w:r>
              <w:rPr>
                <w:rFonts w:eastAsia="Calibri"/>
                <w:color w:val="000000"/>
              </w:rPr>
              <w:t>BRL</w:t>
            </w:r>
          </w:p>
        </w:tc>
        <w:tc>
          <w:tcPr>
            <w:tcW w:w="7380" w:type="dxa"/>
            <w:shd w:val="clear" w:color="auto" w:fill="auto"/>
            <w:vAlign w:val="center"/>
          </w:tcPr>
          <w:p w:rsidR="002B2F1B" w:rsidRPr="00380BDF" w:rsidRDefault="006E6FA5" w:rsidP="0030406B">
            <w:pPr>
              <w:rPr>
                <w:rFonts w:eastAsia="Calibri"/>
              </w:rPr>
            </w:pPr>
            <w:r>
              <w:rPr>
                <w:rFonts w:eastAsia="Calibri"/>
              </w:rPr>
              <w:t>No additional text is needed</w:t>
            </w:r>
          </w:p>
        </w:tc>
      </w:tr>
      <w:tr w:rsidR="002B2F1B" w:rsidRPr="00380BDF" w:rsidTr="00B17067">
        <w:tc>
          <w:tcPr>
            <w:tcW w:w="2340" w:type="dxa"/>
            <w:shd w:val="clear" w:color="auto" w:fill="auto"/>
            <w:vAlign w:val="bottom"/>
          </w:tcPr>
          <w:p w:rsidR="002B2F1B" w:rsidRPr="00380BDF" w:rsidRDefault="006E6FA5" w:rsidP="0030406B">
            <w:pPr>
              <w:rPr>
                <w:rFonts w:eastAsia="Calibri"/>
                <w:color w:val="000000"/>
              </w:rPr>
            </w:pPr>
            <w:r>
              <w:rPr>
                <w:rFonts w:eastAsia="Calibri"/>
                <w:color w:val="000000"/>
              </w:rPr>
              <w:t>MSRS</w:t>
            </w:r>
          </w:p>
        </w:tc>
        <w:tc>
          <w:tcPr>
            <w:tcW w:w="7380" w:type="dxa"/>
            <w:shd w:val="clear" w:color="auto" w:fill="auto"/>
            <w:vAlign w:val="center"/>
          </w:tcPr>
          <w:p w:rsidR="002B2F1B" w:rsidRPr="00380BDF" w:rsidRDefault="006E6FA5" w:rsidP="0030406B">
            <w:pPr>
              <w:rPr>
                <w:rFonts w:eastAsia="Calibri"/>
              </w:rPr>
            </w:pPr>
            <w:r>
              <w:rPr>
                <w:rFonts w:eastAsia="Calibri"/>
              </w:rPr>
              <w:t>No additional text is needed</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lastRenderedPageBreak/>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lastRenderedPageBreak/>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lastRenderedPageBreak/>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lastRenderedPageBreak/>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lastRenderedPageBreak/>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lastRenderedPageBreak/>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lastRenderedPageBreak/>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lastRenderedPageBreak/>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lastRenderedPageBreak/>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lastRenderedPageBreak/>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lastRenderedPageBreak/>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lastRenderedPageBreak/>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lastRenderedPageBreak/>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lastRenderedPageBreak/>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lastRenderedPageBreak/>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lastRenderedPageBreak/>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Note: Only Human </w:t>
            </w:r>
            <w:r w:rsidRPr="00627B9F">
              <w:rPr>
                <w:rFonts w:eastAsia="Calibri"/>
              </w:rPr>
              <w:lastRenderedPageBreak/>
              <w:t>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lastRenderedPageBreak/>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lastRenderedPageBreak/>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lastRenderedPageBreak/>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lastRenderedPageBreak/>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lastRenderedPageBreak/>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lastRenderedPageBreak/>
              <w:t>If the log is a Warning log then display the related warning reasons, warning sub-reasons, and associated warning value for the warning log</w:t>
            </w:r>
            <w:r w:rsidR="00EA2858">
              <w:rPr>
                <w:rFonts w:eastAsia="Calibri"/>
              </w:rPr>
              <w:t xml:space="preserve"> </w:t>
            </w:r>
            <w:r w:rsidR="00EA2858">
              <w:rPr>
                <w:rFonts w:eastAsia="Calibri"/>
              </w:rPr>
              <w:lastRenderedPageBreak/>
              <w:t>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lastRenderedPageBreak/>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lastRenderedPageBreak/>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34526E" w:rsidP="008D1F78">
      <w:r>
        <w:rPr>
          <w:noProof/>
        </w:rPr>
        <w:lastRenderedPageBreak/>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34526E"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174548"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174548" w:rsidRPr="00367641" w:rsidRDefault="00174548"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367641">
              <w:rPr>
                <w:rFonts w:eastAsia="Calibri"/>
              </w:rPr>
              <w:t>Display text when log source is Internal CCO Reporting and report code is HFC</w:t>
            </w:r>
          </w:p>
        </w:tc>
      </w:tr>
      <w:tr w:rsidR="00174548" w:rsidRPr="00367641" w:rsidTr="00174548">
        <w:trPr>
          <w:trHeight w:val="288"/>
        </w:trPr>
        <w:tc>
          <w:tcPr>
            <w:tcW w:w="316" w:type="dxa"/>
            <w:vMerge/>
            <w:tcBorders>
              <w:left w:val="single" w:sz="4" w:space="0" w:color="auto"/>
              <w:right w:val="single" w:sz="4" w:space="0" w:color="auto"/>
            </w:tcBorders>
            <w:shd w:val="clear" w:color="auto" w:fill="B8CCE4"/>
          </w:tcPr>
          <w:p w:rsidR="00174548" w:rsidRPr="00367641" w:rsidRDefault="00174548"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174548" w:rsidRPr="00367641" w:rsidRDefault="00174548"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IQS, LimeSurvey, Verint-GDIT, Verin</w:t>
            </w:r>
            <w:r>
              <w:t xml:space="preserve">t-GDIT Supervisor, Verint-TQC,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lastRenderedPageBreak/>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174548" w:rsidP="0034526E">
            <w:pPr>
              <w:rPr>
                <w:rFonts w:eastAsia="Calibri"/>
              </w:rPr>
            </w:pPr>
            <w:r w:rsidRPr="00174548">
              <w:rPr>
                <w:rFonts w:eastAsia="Calibri"/>
              </w:rPr>
              <w:t xml:space="preserve">You are receiving this eCL record </w:t>
            </w:r>
            <w:r w:rsidRPr="00174548">
              <w:rPr>
                <w:rFonts w:eastAsia="Calibri"/>
              </w:rPr>
              <w:lastRenderedPageBreak/>
              <w:t xml:space="preserve">because an Employee on your team was identified in a Break Outlier Report. Please review the </w:t>
            </w:r>
            <w:r w:rsidRPr="00106704">
              <w:rPr>
                <w:rFonts w:eastAsia="Calibri"/>
                <w:u w:val="single"/>
              </w:rPr>
              <w:t>ETS Breaks Outlier Report</w:t>
            </w:r>
            <w:r w:rsidRPr="00174548">
              <w:rPr>
                <w:rFonts w:eastAsia="Calibri"/>
              </w:rPr>
              <w:t xml:space="preserve"> and refer to HCSD-POL-HR-MISC-08 Break Time Policy for additional information and provide the details in the record below.</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lastRenderedPageBreak/>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A96887" w:rsidRDefault="00074E35" w:rsidP="00D100DF">
            <w:pPr>
              <w:rPr>
                <w:rFonts w:eastAsia="Calibri"/>
              </w:rPr>
            </w:pPr>
            <w:r w:rsidRPr="00627B9F">
              <w:rPr>
                <w:rFonts w:eastAsia="Calibri"/>
              </w:rPr>
              <w:t xml:space="preserve">If radio button No selected, then display drop down list with </w:t>
            </w:r>
          </w:p>
          <w:p w:rsidR="00A96887" w:rsidRDefault="00A96887" w:rsidP="00D100DF">
            <w:pPr>
              <w:rPr>
                <w:rFonts w:eastAsia="Calibri"/>
              </w:rPr>
            </w:pPr>
            <w:r>
              <w:rPr>
                <w:rFonts w:eastAsia="Calibri"/>
              </w:rPr>
              <w:t>‘Approved accommodation on file’</w:t>
            </w:r>
          </w:p>
          <w:p w:rsidR="00074E35" w:rsidRPr="00627B9F" w:rsidRDefault="00074E35" w:rsidP="00D100DF">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A96887" w:rsidRPr="00106704" w:rsidRDefault="00106704" w:rsidP="00106704">
      <w:pPr>
        <w:ind w:left="1440"/>
        <w:rPr>
          <w:color w:val="1F497D"/>
        </w:rPr>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r>
        <w:t xml:space="preserve"> </w:t>
      </w:r>
      <w:hyperlink r:id="rId18" w:history="1">
        <w:r>
          <w:rPr>
            <w:rStyle w:val="Hyperlink"/>
          </w:rPr>
          <w:t>https://cco.gdit.com/bi/ReportsCatalog/BreakPolicyReporting/Forms/AllItems.aspx</w:t>
        </w:r>
      </w:hyperlink>
      <w:r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For managers when the log source is not ORM and report code is MSRS</w:t>
      </w:r>
    </w:p>
    <w:p w:rsidR="00A164EA" w:rsidRDefault="00A164EA" w:rsidP="00A164EA">
      <w:pPr>
        <w:ind w:left="1440"/>
      </w:pPr>
      <w:r w:rsidRPr="00A164EA">
        <w:lastRenderedPageBreak/>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eCL because you have been assigned to listen to and provide feedback on a call that was identified as having low customer </w:t>
            </w:r>
            <w:r w:rsidRPr="001E0148">
              <w:rPr>
                <w:rFonts w:eastAsia="Calibri"/>
              </w:rPr>
              <w:lastRenderedPageBreak/>
              <w:t>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lastRenderedPageBreak/>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E95648"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lastRenderedPageBreak/>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lastRenderedPageBreak/>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lastRenderedPageBreak/>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lastRenderedPageBreak/>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65465F" w:rsidRPr="004E4DE2" w:rsidRDefault="0065465F" w:rsidP="0065465F">
      <w:pPr>
        <w:spacing w:before="120"/>
        <w:rPr>
          <w:b/>
        </w:rPr>
      </w:pPr>
      <w:r>
        <w:rPr>
          <w:b/>
        </w:rPr>
        <w:t>3.2.7</w:t>
      </w:r>
      <w:r w:rsidRPr="004E4DE2">
        <w:rPr>
          <w:b/>
        </w:rPr>
        <w:t>.1.1.1.1.</w:t>
      </w:r>
      <w:r>
        <w:rPr>
          <w:b/>
        </w:rPr>
        <w:t>4</w:t>
      </w:r>
      <w:r w:rsidRPr="004E4DE2">
        <w:rPr>
          <w:b/>
        </w:rPr>
        <w:tab/>
      </w:r>
      <w:r w:rsidR="00E731B3">
        <w:rPr>
          <w:b/>
        </w:rPr>
        <w:t>Access Control Administrator</w:t>
      </w:r>
    </w:p>
    <w:p w:rsidR="0065465F" w:rsidRDefault="00E731B3" w:rsidP="0065465F">
      <w:pPr>
        <w:ind w:left="1440"/>
      </w:pPr>
      <w:r>
        <w:t>Allow Access Control List Administrator to designate other administrators for Access Control List.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lastRenderedPageBreak/>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lastRenderedPageBreak/>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lastRenderedPageBreak/>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lastRenderedPageBreak/>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lastRenderedPageBreak/>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lastRenderedPageBreak/>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r>
            <w:r w:rsidRPr="0039727F">
              <w:rPr>
                <w:rFonts w:ascii="Tahoma" w:hAnsi="Tahoma" w:cs="Tahoma"/>
                <w:sz w:val="18"/>
              </w:rPr>
              <w:lastRenderedPageBreak/>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34526E">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lastRenderedPageBreak/>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lastRenderedPageBreak/>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lastRenderedPageBreak/>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lastRenderedPageBreak/>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lastRenderedPageBreak/>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w:t>
            </w:r>
            <w:r w:rsidRPr="001530FE">
              <w:rPr>
                <w:rFonts w:eastAsia="Calibri"/>
                <w:sz w:val="22"/>
                <w:szCs w:val="22"/>
              </w:rPr>
              <w:lastRenderedPageBreak/>
              <w:t xml:space="preserve">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648" w:rsidRDefault="00E95648">
      <w:r>
        <w:separator/>
      </w:r>
    </w:p>
  </w:endnote>
  <w:endnote w:type="continuationSeparator" w:id="0">
    <w:p w:rsidR="00E95648" w:rsidRDefault="00E9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Default="001745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4548" w:rsidRDefault="0017454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Pr="00BA590C" w:rsidRDefault="0017454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74548" w:rsidRPr="00BA590C" w:rsidRDefault="00174548"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174548" w:rsidRPr="00732A0E" w:rsidRDefault="0017454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34526E">
      <w:rPr>
        <w:rFonts w:ascii="Arial" w:hAnsi="Arial" w:cs="Arial"/>
        <w:noProof/>
        <w:sz w:val="18"/>
        <w:szCs w:val="18"/>
      </w:rPr>
      <w:t>9</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34526E">
      <w:rPr>
        <w:rFonts w:ascii="Arial" w:hAnsi="Arial" w:cs="Arial"/>
        <w:noProof/>
        <w:sz w:val="18"/>
        <w:szCs w:val="18"/>
      </w:rPr>
      <w:t>115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Default="00E95648">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174548">
      <w:rPr>
        <w:b/>
        <w:noProof/>
      </w:rPr>
      <w:t xml:space="preserve">Templates - </w:t>
    </w:r>
    <w:r w:rsidR="00174548">
      <w:rPr>
        <w:rStyle w:val="PageNumber"/>
        <w:b/>
      </w:rPr>
      <w:fldChar w:fldCharType="begin"/>
    </w:r>
    <w:r w:rsidR="00174548">
      <w:rPr>
        <w:rStyle w:val="PageNumber"/>
        <w:b/>
      </w:rPr>
      <w:instrText xml:space="preserve"> PAGE </w:instrText>
    </w:r>
    <w:r w:rsidR="00174548">
      <w:rPr>
        <w:rStyle w:val="PageNumber"/>
        <w:b/>
      </w:rPr>
      <w:fldChar w:fldCharType="separate"/>
    </w:r>
    <w:r w:rsidR="00174548">
      <w:rPr>
        <w:rStyle w:val="PageNumber"/>
        <w:b/>
        <w:noProof/>
      </w:rPr>
      <w:t>1</w:t>
    </w:r>
    <w:r w:rsidR="00174548">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648" w:rsidRDefault="00E95648">
      <w:r>
        <w:separator/>
      </w:r>
    </w:p>
  </w:footnote>
  <w:footnote w:type="continuationSeparator" w:id="0">
    <w:p w:rsidR="00E95648" w:rsidRDefault="00E95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Pr="0068071B" w:rsidRDefault="00174548" w:rsidP="008773BA">
    <w:pPr>
      <w:pStyle w:val="Header"/>
      <w:tabs>
        <w:tab w:val="left" w:pos="3115"/>
        <w:tab w:val="right" w:pos="9720"/>
      </w:tabs>
      <w:jc w:val="left"/>
      <w:rPr>
        <w:szCs w:val="18"/>
      </w:rPr>
    </w:pPr>
    <w:r>
      <w:rPr>
        <w:szCs w:val="18"/>
      </w:rPr>
      <w:tab/>
    </w:r>
    <w:r>
      <w:rPr>
        <w:szCs w:val="18"/>
      </w:rPr>
      <w:tab/>
    </w:r>
    <w:r>
      <w:rPr>
        <w:szCs w:val="18"/>
      </w:rPr>
      <w:tab/>
    </w:r>
    <w:r w:rsidR="00E9564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174548" w:rsidRPr="00732A0E" w:rsidRDefault="0017454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548" w:rsidRDefault="00E95648">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174548">
      <w:tab/>
    </w:r>
    <w:r w:rsidR="00174548">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36CBB"/>
    <w:rsid w:val="00340FD7"/>
    <w:rsid w:val="0034526E"/>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37663"/>
    <w:rsid w:val="0064057A"/>
    <w:rsid w:val="00641BED"/>
    <w:rsid w:val="00644B22"/>
    <w:rsid w:val="0064613A"/>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564E2"/>
    <w:rsid w:val="007618D4"/>
    <w:rsid w:val="007619CF"/>
    <w:rsid w:val="007642B2"/>
    <w:rsid w:val="00767C43"/>
    <w:rsid w:val="007703B1"/>
    <w:rsid w:val="00770920"/>
    <w:rsid w:val="00773EC9"/>
    <w:rsid w:val="00777723"/>
    <w:rsid w:val="00782A0C"/>
    <w:rsid w:val="00786092"/>
    <w:rsid w:val="007877D4"/>
    <w:rsid w:val="00791C1B"/>
    <w:rsid w:val="007933B1"/>
    <w:rsid w:val="007A2D0C"/>
    <w:rsid w:val="007A72E9"/>
    <w:rsid w:val="007A74E1"/>
    <w:rsid w:val="007B11F6"/>
    <w:rsid w:val="007B2E5C"/>
    <w:rsid w:val="007B448B"/>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664B"/>
    <w:rsid w:val="00E137B7"/>
    <w:rsid w:val="00E20D3C"/>
    <w:rsid w:val="00E2435D"/>
    <w:rsid w:val="00E3214E"/>
    <w:rsid w:val="00E36225"/>
    <w:rsid w:val="00E401F4"/>
    <w:rsid w:val="00E503BD"/>
    <w:rsid w:val="00E5227B"/>
    <w:rsid w:val="00E53872"/>
    <w:rsid w:val="00E53B1A"/>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F7CF3-F8E9-4489-9D9D-065AFE6E4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Pages>115</Pages>
  <Words>36763</Words>
  <Characters>209552</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294</cp:revision>
  <cp:lastPrinted>2017-03-20T13:20:00Z</cp:lastPrinted>
  <dcterms:created xsi:type="dcterms:W3CDTF">2016-01-13T14:29:00Z</dcterms:created>
  <dcterms:modified xsi:type="dcterms:W3CDTF">2017-04-14T14:12:00Z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