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59D146B2"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D34A5F">
        <w:rPr>
          <w:rFonts w:ascii="Arial" w:hAnsi="Arial"/>
          <w:b/>
          <w:color w:val="000000" w:themeColor="text1"/>
          <w:sz w:val="28"/>
        </w:rPr>
        <w:t>3</w:t>
      </w:r>
      <w:r w:rsidR="00BE503A">
        <w:rPr>
          <w:rFonts w:ascii="Arial" w:hAnsi="Arial"/>
          <w:b/>
          <w:color w:val="000000" w:themeColor="text1"/>
          <w:sz w:val="28"/>
        </w:rPr>
        <w:t>7</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6E161B98" w:rsidR="00167A2E" w:rsidRDefault="00AC7B11" w:rsidP="00F70C6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w:t>
            </w:r>
            <w:r w:rsidR="00C17F29">
              <w:rPr>
                <w:rFonts w:ascii="Times New Roman (PCL6)" w:hAnsi="Times New Roman (PCL6)"/>
                <w:color w:val="000000" w:themeColor="text1"/>
                <w:sz w:val="20"/>
              </w:rPr>
              <w:t>1</w:t>
            </w:r>
            <w:r w:rsidR="00167A2E">
              <w:rPr>
                <w:rFonts w:ascii="Times New Roman (PCL6)" w:hAnsi="Times New Roman (PCL6)"/>
                <w:color w:val="000000" w:themeColor="text1"/>
                <w:sz w:val="20"/>
              </w:rPr>
              <w:t>/</w:t>
            </w:r>
            <w:r w:rsidR="00BE503A">
              <w:rPr>
                <w:rFonts w:ascii="Times New Roman (PCL6)" w:hAnsi="Times New Roman (PCL6)"/>
                <w:color w:val="000000" w:themeColor="text1"/>
                <w:sz w:val="20"/>
              </w:rPr>
              <w:t>13</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14610115" w:rsidR="00167A2E" w:rsidRDefault="00EB02DD" w:rsidP="00F70C6A">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F70C6A">
              <w:rPr>
                <w:rFonts w:ascii="Times New Roman (PCL6)" w:hAnsi="Times New Roman (PCL6)"/>
                <w:color w:val="000000" w:themeColor="text1"/>
                <w:sz w:val="20"/>
              </w:rPr>
              <w:t xml:space="preserve">659 </w:t>
            </w:r>
            <w:r>
              <w:rPr>
                <w:rFonts w:ascii="Times New Roman (PCL6)" w:hAnsi="Times New Roman (PCL6)"/>
                <w:color w:val="000000" w:themeColor="text1"/>
                <w:sz w:val="20"/>
              </w:rPr>
              <w:t xml:space="preserve">– eCL </w:t>
            </w:r>
            <w:r w:rsidR="00F70C6A">
              <w:rPr>
                <w:rFonts w:ascii="Times New Roman (PCL6)" w:hAnsi="Times New Roman (PCL6)"/>
                <w:color w:val="000000" w:themeColor="text1"/>
                <w:sz w:val="20"/>
              </w:rPr>
              <w:t>ETS Data Feed</w:t>
            </w:r>
          </w:p>
        </w:tc>
      </w:tr>
    </w:tbl>
    <w:p w14:paraId="3ECE7BFD" w14:textId="1253A2B7" w:rsidR="008747B8" w:rsidRPr="00A525FE" w:rsidRDefault="005143D9"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5143D9"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P13515 – eCL eMail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76 EmailSent - added Employee and removed Only for SubCoachingSource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44 Submit - added Direct and not Quality Specialist Coaching for non-CSE, added paragraph for For Inirect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P13479 – eCL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#57 SubCoachingSource, #58 CoachingReason, #59 SubCoachingReason</w:t>
            </w:r>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Inirect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P13479 – eCL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SubCoachingSource </w:t>
            </w:r>
            <w:r w:rsidRPr="00A071B8">
              <w:rPr>
                <w:szCs w:val="24"/>
              </w:rPr>
              <w:t>#58 CoachingReason, #59 SubCoachingReason</w:t>
            </w:r>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P13479 – eCL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SubCoachingSource, </w:t>
            </w:r>
            <w:r w:rsidRPr="00A071B8">
              <w:rPr>
                <w:szCs w:val="24"/>
              </w:rPr>
              <w:t>#59 SubCoachingReason</w:t>
            </w:r>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P13479 – eCL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P13622 – eCL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VI. Outliers (Data Feed\Form Entry) eCL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P13622 – eCL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P13653 – eCL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IV Layouts Dashboard Permissions Criteraia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P13479 – eCL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P13479 – eCL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r w:rsidR="00017F56" w:rsidRPr="00A43661" w14:paraId="6974B7E0" w14:textId="77777777" w:rsidTr="00701970">
        <w:trPr>
          <w:trHeight w:val="341"/>
        </w:trPr>
        <w:tc>
          <w:tcPr>
            <w:tcW w:w="1440" w:type="dxa"/>
          </w:tcPr>
          <w:p w14:paraId="770C3EEC" w14:textId="3DBF010A" w:rsidR="00017F56" w:rsidRDefault="00017F56" w:rsidP="000A46CA">
            <w:pPr>
              <w:pStyle w:val="hdr1"/>
              <w:ind w:left="0"/>
              <w:jc w:val="left"/>
              <w:rPr>
                <w:color w:val="000000" w:themeColor="text1"/>
              </w:rPr>
            </w:pPr>
            <w:r>
              <w:rPr>
                <w:color w:val="000000" w:themeColor="text1"/>
              </w:rPr>
              <w:t>10/24/2014</w:t>
            </w:r>
          </w:p>
        </w:tc>
        <w:tc>
          <w:tcPr>
            <w:tcW w:w="7038" w:type="dxa"/>
          </w:tcPr>
          <w:p w14:paraId="5CF8FF3B" w14:textId="77777777" w:rsidR="00017F56" w:rsidRDefault="00017F56" w:rsidP="00936CA3">
            <w:pPr>
              <w:pStyle w:val="hdr1"/>
              <w:spacing w:before="0"/>
              <w:ind w:left="0"/>
              <w:jc w:val="left"/>
              <w:rPr>
                <w:szCs w:val="24"/>
              </w:rPr>
            </w:pPr>
            <w:r>
              <w:rPr>
                <w:szCs w:val="24"/>
              </w:rPr>
              <w:t>P13609 – eCl for Quality Alignment Specialists</w:t>
            </w:r>
          </w:p>
          <w:p w14:paraId="27D44003" w14:textId="185102D8" w:rsidR="00BA4AA9" w:rsidRDefault="00BA4AA9" w:rsidP="00936CA3">
            <w:pPr>
              <w:pStyle w:val="hdr1"/>
              <w:spacing w:before="0"/>
              <w:ind w:left="0"/>
              <w:jc w:val="left"/>
              <w:rPr>
                <w:szCs w:val="24"/>
              </w:rPr>
            </w:pPr>
            <w:r>
              <w:rPr>
                <w:szCs w:val="24"/>
              </w:rPr>
              <w:t xml:space="preserve">Updated 2.3.1.1 to add </w:t>
            </w:r>
            <w:r w:rsidRPr="00755115">
              <w:rPr>
                <w:szCs w:val="24"/>
              </w:rPr>
              <w:t>WACQ</w:t>
            </w:r>
            <w:r>
              <w:rPr>
                <w:szCs w:val="24"/>
              </w:rPr>
              <w:t>03</w:t>
            </w:r>
          </w:p>
          <w:p w14:paraId="2BD6CCEF" w14:textId="736F8512" w:rsidR="00BA4AA9" w:rsidRDefault="00BA4AA9" w:rsidP="00BA4AA9">
            <w:pPr>
              <w:pStyle w:val="hdr1"/>
              <w:spacing w:before="0"/>
              <w:ind w:left="0"/>
              <w:jc w:val="left"/>
              <w:rPr>
                <w:szCs w:val="24"/>
              </w:rPr>
            </w:pPr>
            <w:r>
              <w:rPr>
                <w:szCs w:val="24"/>
              </w:rPr>
              <w:t xml:space="preserve">Updated 2.3.1.13 to move </w:t>
            </w:r>
            <w:r w:rsidRPr="00755115">
              <w:rPr>
                <w:szCs w:val="24"/>
              </w:rPr>
              <w:t>WACQ</w:t>
            </w:r>
            <w:r>
              <w:rPr>
                <w:szCs w:val="24"/>
              </w:rPr>
              <w:t xml:space="preserve">03 from lead to specialist </w:t>
            </w:r>
          </w:p>
        </w:tc>
        <w:tc>
          <w:tcPr>
            <w:tcW w:w="1530" w:type="dxa"/>
          </w:tcPr>
          <w:p w14:paraId="6A80C78F" w14:textId="37EC6498" w:rsidR="00017F56" w:rsidRDefault="00017F56" w:rsidP="00701970">
            <w:pPr>
              <w:pStyle w:val="hdr1"/>
              <w:ind w:left="0"/>
              <w:jc w:val="left"/>
              <w:rPr>
                <w:color w:val="000000" w:themeColor="text1"/>
              </w:rPr>
            </w:pPr>
            <w:r>
              <w:rPr>
                <w:color w:val="000000" w:themeColor="text1"/>
              </w:rPr>
              <w:t>Doug Stearns</w:t>
            </w:r>
          </w:p>
        </w:tc>
      </w:tr>
      <w:tr w:rsidR="00F72F39" w:rsidRPr="00A43661" w14:paraId="150744E9" w14:textId="77777777" w:rsidTr="00701970">
        <w:trPr>
          <w:trHeight w:val="341"/>
        </w:trPr>
        <w:tc>
          <w:tcPr>
            <w:tcW w:w="1440" w:type="dxa"/>
          </w:tcPr>
          <w:p w14:paraId="59F9B52B" w14:textId="52EB62AE" w:rsidR="00F72F39" w:rsidRDefault="00F72F39" w:rsidP="000A46CA">
            <w:pPr>
              <w:pStyle w:val="hdr1"/>
              <w:ind w:left="0"/>
              <w:jc w:val="left"/>
              <w:rPr>
                <w:color w:val="000000" w:themeColor="text1"/>
              </w:rPr>
            </w:pPr>
            <w:r>
              <w:rPr>
                <w:color w:val="000000" w:themeColor="text1"/>
              </w:rPr>
              <w:t>10/24/2014</w:t>
            </w:r>
          </w:p>
        </w:tc>
        <w:tc>
          <w:tcPr>
            <w:tcW w:w="7038" w:type="dxa"/>
          </w:tcPr>
          <w:p w14:paraId="714BD7BD" w14:textId="77777777" w:rsidR="00F72F39" w:rsidRDefault="00F72F39" w:rsidP="00936CA3">
            <w:pPr>
              <w:pStyle w:val="hdr1"/>
              <w:spacing w:before="0"/>
              <w:ind w:left="0"/>
              <w:jc w:val="left"/>
              <w:rPr>
                <w:szCs w:val="24"/>
              </w:rPr>
            </w:pPr>
            <w:r>
              <w:rPr>
                <w:szCs w:val="24"/>
              </w:rPr>
              <w:t>P13624 – eCL Warnings 13 week inactivation</w:t>
            </w:r>
          </w:p>
          <w:p w14:paraId="3E07658D" w14:textId="77777777" w:rsidR="006A2B2E" w:rsidRDefault="006A2B2E" w:rsidP="00936CA3">
            <w:pPr>
              <w:pStyle w:val="hdr1"/>
              <w:spacing w:before="0"/>
              <w:ind w:left="0"/>
              <w:jc w:val="left"/>
              <w:rPr>
                <w:szCs w:val="24"/>
              </w:rPr>
            </w:pPr>
            <w:r w:rsidRPr="006A2B2E">
              <w:rPr>
                <w:szCs w:val="24"/>
              </w:rPr>
              <w:t>IV Layouts - Dashboard Permissions Criteria</w:t>
            </w:r>
          </w:p>
          <w:p w14:paraId="0538A295" w14:textId="77777777" w:rsidR="006A2B2E" w:rsidRDefault="00CF06A9" w:rsidP="00CF06A9">
            <w:pPr>
              <w:pStyle w:val="hdr1"/>
              <w:spacing w:before="0"/>
              <w:ind w:left="0"/>
              <w:jc w:val="left"/>
              <w:rPr>
                <w:szCs w:val="24"/>
              </w:rPr>
            </w:pPr>
            <w:r>
              <w:rPr>
                <w:szCs w:val="24"/>
              </w:rPr>
              <w:t>4.3.1 Inactivate Coaching Logs</w:t>
            </w:r>
          </w:p>
          <w:p w14:paraId="5BA82170" w14:textId="68C1DE75" w:rsidR="00CF06A9" w:rsidRDefault="00CF06A9" w:rsidP="00CF06A9">
            <w:pPr>
              <w:pStyle w:val="hdr1"/>
              <w:spacing w:before="0"/>
              <w:ind w:left="0"/>
              <w:jc w:val="left"/>
              <w:rPr>
                <w:szCs w:val="24"/>
              </w:rPr>
            </w:pPr>
            <w:r>
              <w:rPr>
                <w:szCs w:val="24"/>
              </w:rPr>
              <w:t>4.3.2 Inactivate Warning Logs</w:t>
            </w:r>
          </w:p>
        </w:tc>
        <w:tc>
          <w:tcPr>
            <w:tcW w:w="1530" w:type="dxa"/>
          </w:tcPr>
          <w:p w14:paraId="5C17B854" w14:textId="4C3BD95A" w:rsidR="00F72F39" w:rsidRDefault="00F72F39" w:rsidP="00701970">
            <w:pPr>
              <w:pStyle w:val="hdr1"/>
              <w:ind w:left="0"/>
              <w:jc w:val="left"/>
              <w:rPr>
                <w:color w:val="000000" w:themeColor="text1"/>
              </w:rPr>
            </w:pPr>
            <w:r>
              <w:rPr>
                <w:color w:val="000000" w:themeColor="text1"/>
              </w:rPr>
              <w:t>Doug Stearns</w:t>
            </w:r>
          </w:p>
        </w:tc>
      </w:tr>
      <w:tr w:rsidR="00FF6C63" w:rsidRPr="00A43661" w14:paraId="16634BB6" w14:textId="77777777" w:rsidTr="00701970">
        <w:trPr>
          <w:trHeight w:val="341"/>
        </w:trPr>
        <w:tc>
          <w:tcPr>
            <w:tcW w:w="1440" w:type="dxa"/>
          </w:tcPr>
          <w:p w14:paraId="155AB7E3" w14:textId="7A5C3897" w:rsidR="00FF6C63" w:rsidRDefault="00FF6C63" w:rsidP="000A46CA">
            <w:pPr>
              <w:pStyle w:val="hdr1"/>
              <w:ind w:left="0"/>
              <w:jc w:val="left"/>
              <w:rPr>
                <w:color w:val="000000" w:themeColor="text1"/>
              </w:rPr>
            </w:pPr>
            <w:r>
              <w:rPr>
                <w:color w:val="000000" w:themeColor="text1"/>
              </w:rPr>
              <w:t>10/27/2014</w:t>
            </w:r>
          </w:p>
        </w:tc>
        <w:tc>
          <w:tcPr>
            <w:tcW w:w="7038" w:type="dxa"/>
          </w:tcPr>
          <w:p w14:paraId="2F6D345E" w14:textId="0CF9C6BD" w:rsidR="00FF6C63" w:rsidRDefault="00FF6C63" w:rsidP="00FF6C63">
            <w:pPr>
              <w:pStyle w:val="hdr1"/>
              <w:spacing w:before="0"/>
              <w:ind w:left="0"/>
              <w:jc w:val="left"/>
              <w:rPr>
                <w:szCs w:val="24"/>
              </w:rPr>
            </w:pPr>
            <w:r>
              <w:rPr>
                <w:szCs w:val="24"/>
              </w:rPr>
              <w:t>P13479 – eCL Warning Coaching Logs for CSRs – updated subreason for Other</w:t>
            </w:r>
          </w:p>
          <w:p w14:paraId="1FAB6C83" w14:textId="246B5C0A" w:rsidR="00FF6C63" w:rsidRDefault="00FF6C63" w:rsidP="00FF6C63">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#60 and User Interface Controls #39, 40, 41</w:t>
            </w:r>
            <w:r w:rsidRPr="00A071B8">
              <w:rPr>
                <w:szCs w:val="24"/>
              </w:rPr>
              <w:t>)</w:t>
            </w:r>
          </w:p>
          <w:p w14:paraId="544D3543" w14:textId="0E6EA261" w:rsidR="00FF6C63" w:rsidRDefault="00FF6C63" w:rsidP="00FF6C63">
            <w:pPr>
              <w:pStyle w:val="hdr1"/>
              <w:spacing w:before="0"/>
              <w:ind w:left="0"/>
              <w:jc w:val="left"/>
              <w:rPr>
                <w:szCs w:val="24"/>
              </w:rPr>
            </w:pPr>
            <w:r w:rsidRPr="00A071B8">
              <w:rPr>
                <w:szCs w:val="24"/>
              </w:rPr>
              <w:t>IV Layouts Direct Coaching – Pr</w:t>
            </w:r>
            <w:r>
              <w:rPr>
                <w:szCs w:val="24"/>
              </w:rPr>
              <w:t>ogressive Disciplinary Warning</w:t>
            </w:r>
          </w:p>
        </w:tc>
        <w:tc>
          <w:tcPr>
            <w:tcW w:w="1530" w:type="dxa"/>
          </w:tcPr>
          <w:p w14:paraId="31013537" w14:textId="6549FE8D" w:rsidR="00FF6C63" w:rsidRDefault="00FF6C63" w:rsidP="00701970">
            <w:pPr>
              <w:pStyle w:val="hdr1"/>
              <w:ind w:left="0"/>
              <w:jc w:val="left"/>
              <w:rPr>
                <w:color w:val="000000" w:themeColor="text1"/>
              </w:rPr>
            </w:pPr>
            <w:r>
              <w:rPr>
                <w:color w:val="000000" w:themeColor="text1"/>
              </w:rPr>
              <w:t>Doug Stearns</w:t>
            </w:r>
          </w:p>
        </w:tc>
      </w:tr>
      <w:tr w:rsidR="00A43023" w:rsidRPr="00A43661" w14:paraId="3BC0D167" w14:textId="77777777" w:rsidTr="00701970">
        <w:trPr>
          <w:trHeight w:val="341"/>
        </w:trPr>
        <w:tc>
          <w:tcPr>
            <w:tcW w:w="1440" w:type="dxa"/>
          </w:tcPr>
          <w:p w14:paraId="7CE940AF" w14:textId="0ADDBD49" w:rsidR="00A43023" w:rsidRDefault="00A43023" w:rsidP="00886133">
            <w:pPr>
              <w:pStyle w:val="hdr1"/>
              <w:ind w:left="0"/>
              <w:jc w:val="left"/>
              <w:rPr>
                <w:color w:val="000000" w:themeColor="text1"/>
              </w:rPr>
            </w:pPr>
            <w:r>
              <w:rPr>
                <w:color w:val="000000" w:themeColor="text1"/>
              </w:rPr>
              <w:t>10/28/2014</w:t>
            </w:r>
          </w:p>
        </w:tc>
        <w:tc>
          <w:tcPr>
            <w:tcW w:w="7038" w:type="dxa"/>
          </w:tcPr>
          <w:p w14:paraId="4810ECBD" w14:textId="77777777" w:rsidR="00A43023" w:rsidRDefault="00A43023" w:rsidP="00FF6C63">
            <w:pPr>
              <w:pStyle w:val="hdr1"/>
              <w:spacing w:before="0"/>
              <w:ind w:left="0"/>
              <w:jc w:val="left"/>
              <w:rPr>
                <w:szCs w:val="24"/>
              </w:rPr>
            </w:pPr>
            <w:r>
              <w:rPr>
                <w:szCs w:val="24"/>
              </w:rPr>
              <w:t>P13659 – eCL ETS Feed</w:t>
            </w:r>
          </w:p>
          <w:p w14:paraId="4C56EEA5" w14:textId="697576BA" w:rsidR="00886133" w:rsidRDefault="00886133" w:rsidP="00FF6C63">
            <w:pPr>
              <w:pStyle w:val="hdr1"/>
              <w:spacing w:before="0"/>
              <w:ind w:left="0"/>
              <w:jc w:val="left"/>
              <w:rPr>
                <w:szCs w:val="24"/>
              </w:rPr>
            </w:pPr>
            <w:r>
              <w:rPr>
                <w:szCs w:val="24"/>
              </w:rPr>
              <w:t>Added the following requirements</w:t>
            </w:r>
          </w:p>
          <w:p w14:paraId="6720987E" w14:textId="77777777" w:rsidR="00886133" w:rsidRDefault="00886133" w:rsidP="00FF6C63">
            <w:pPr>
              <w:pStyle w:val="hdr1"/>
              <w:spacing w:before="0"/>
              <w:ind w:left="0"/>
              <w:jc w:val="left"/>
              <w:rPr>
                <w:szCs w:val="24"/>
              </w:rPr>
            </w:pPr>
            <w:r>
              <w:rPr>
                <w:szCs w:val="24"/>
              </w:rPr>
              <w:t>2.1.5x Electronic Timecard System Data Feed (ETS)</w:t>
            </w:r>
          </w:p>
          <w:p w14:paraId="1B636FD0" w14:textId="7B551A45" w:rsidR="00886133" w:rsidRDefault="00886133" w:rsidP="00886133">
            <w:pPr>
              <w:pStyle w:val="hdr1"/>
              <w:spacing w:before="0"/>
              <w:ind w:left="0"/>
              <w:jc w:val="left"/>
              <w:rPr>
                <w:szCs w:val="24"/>
              </w:rPr>
            </w:pPr>
            <w:r>
              <w:rPr>
                <w:szCs w:val="24"/>
              </w:rPr>
              <w:t>2.2.5x Electronic Timecard System Data Feed (ETS)</w:t>
            </w:r>
          </w:p>
        </w:tc>
        <w:tc>
          <w:tcPr>
            <w:tcW w:w="1530" w:type="dxa"/>
          </w:tcPr>
          <w:p w14:paraId="50C54A50" w14:textId="73655050" w:rsidR="00A43023" w:rsidRDefault="00A43023" w:rsidP="00701970">
            <w:pPr>
              <w:pStyle w:val="hdr1"/>
              <w:ind w:left="0"/>
              <w:jc w:val="left"/>
              <w:rPr>
                <w:color w:val="000000" w:themeColor="text1"/>
              </w:rPr>
            </w:pPr>
            <w:r>
              <w:rPr>
                <w:color w:val="000000" w:themeColor="text1"/>
              </w:rPr>
              <w:t>Doug Stearns</w:t>
            </w:r>
          </w:p>
        </w:tc>
      </w:tr>
      <w:tr w:rsidR="00C011D2" w:rsidRPr="00A43661" w14:paraId="089848B3" w14:textId="77777777" w:rsidTr="00701970">
        <w:trPr>
          <w:trHeight w:val="341"/>
        </w:trPr>
        <w:tc>
          <w:tcPr>
            <w:tcW w:w="1440" w:type="dxa"/>
          </w:tcPr>
          <w:p w14:paraId="213043DB" w14:textId="5529A68F" w:rsidR="00C011D2" w:rsidRDefault="00C011D2" w:rsidP="00886133">
            <w:pPr>
              <w:pStyle w:val="hdr1"/>
              <w:ind w:left="0"/>
              <w:jc w:val="left"/>
              <w:rPr>
                <w:color w:val="000000" w:themeColor="text1"/>
              </w:rPr>
            </w:pPr>
            <w:r>
              <w:rPr>
                <w:color w:val="000000" w:themeColor="text1"/>
              </w:rPr>
              <w:t>10/29/2014</w:t>
            </w:r>
          </w:p>
        </w:tc>
        <w:tc>
          <w:tcPr>
            <w:tcW w:w="7038" w:type="dxa"/>
          </w:tcPr>
          <w:p w14:paraId="613F02DE" w14:textId="77777777" w:rsidR="00C011D2" w:rsidRDefault="00C011D2" w:rsidP="00FF6C63">
            <w:pPr>
              <w:pStyle w:val="hdr1"/>
              <w:spacing w:before="0"/>
              <w:ind w:left="0"/>
              <w:jc w:val="left"/>
              <w:rPr>
                <w:szCs w:val="24"/>
              </w:rPr>
            </w:pPr>
            <w:r>
              <w:rPr>
                <w:szCs w:val="24"/>
              </w:rPr>
              <w:t>P13701 – IQS/eCL IQA Scorecards</w:t>
            </w:r>
          </w:p>
          <w:p w14:paraId="495DD604" w14:textId="77777777" w:rsidR="00C011D2" w:rsidRDefault="00C011D2" w:rsidP="00FF6C63">
            <w:pPr>
              <w:pStyle w:val="hdr1"/>
              <w:spacing w:before="0"/>
              <w:ind w:left="0"/>
              <w:jc w:val="left"/>
              <w:rPr>
                <w:szCs w:val="24"/>
              </w:rPr>
            </w:pPr>
            <w:r>
              <w:rPr>
                <w:szCs w:val="24"/>
              </w:rPr>
              <w:t>Modified the following requirements</w:t>
            </w:r>
          </w:p>
          <w:p w14:paraId="563F722E" w14:textId="2668F55D" w:rsidR="006E59F0" w:rsidRDefault="006E59F0" w:rsidP="006E59F0">
            <w:pPr>
              <w:pStyle w:val="hdr1"/>
              <w:spacing w:before="0"/>
              <w:ind w:left="0"/>
              <w:jc w:val="left"/>
              <w:rPr>
                <w:szCs w:val="24"/>
              </w:rPr>
            </w:pPr>
            <w:r>
              <w:rPr>
                <w:szCs w:val="24"/>
              </w:rPr>
              <w:t>V System Generated Emails second paragraph (changed to match records on on Evaluation ID)</w:t>
            </w:r>
          </w:p>
          <w:p w14:paraId="53A7E46D" w14:textId="6CE4E32F" w:rsidR="00C011D2" w:rsidRDefault="00C011D2" w:rsidP="00B37F1C">
            <w:pPr>
              <w:pStyle w:val="hdr1"/>
              <w:spacing w:before="0"/>
              <w:ind w:left="0"/>
              <w:jc w:val="left"/>
              <w:rPr>
                <w:szCs w:val="24"/>
              </w:rPr>
            </w:pPr>
            <w:r>
              <w:rPr>
                <w:szCs w:val="24"/>
              </w:rPr>
              <w:t xml:space="preserve">VII IQS (Data Feed) </w:t>
            </w:r>
            <w:r w:rsidR="006E59F0">
              <w:rPr>
                <w:szCs w:val="24"/>
              </w:rPr>
              <w:t>s</w:t>
            </w:r>
            <w:r>
              <w:rPr>
                <w:szCs w:val="24"/>
              </w:rPr>
              <w:t xml:space="preserve">econd </w:t>
            </w:r>
            <w:r w:rsidR="006E59F0">
              <w:rPr>
                <w:szCs w:val="24"/>
              </w:rPr>
              <w:t>p</w:t>
            </w:r>
            <w:r>
              <w:rPr>
                <w:szCs w:val="24"/>
              </w:rPr>
              <w:t>aragraph (</w:t>
            </w:r>
            <w:r w:rsidR="006E59F0">
              <w:rPr>
                <w:szCs w:val="24"/>
              </w:rPr>
              <w:t>changed to match records on on Evaluation ID</w:t>
            </w:r>
            <w:r>
              <w:rPr>
                <w:szCs w:val="24"/>
              </w:rPr>
              <w:t>)</w:t>
            </w:r>
          </w:p>
        </w:tc>
        <w:tc>
          <w:tcPr>
            <w:tcW w:w="1530" w:type="dxa"/>
          </w:tcPr>
          <w:p w14:paraId="6AF30874" w14:textId="336F8A59" w:rsidR="00C011D2" w:rsidRDefault="00C011D2" w:rsidP="00701970">
            <w:pPr>
              <w:pStyle w:val="hdr1"/>
              <w:ind w:left="0"/>
              <w:jc w:val="left"/>
              <w:rPr>
                <w:color w:val="000000" w:themeColor="text1"/>
              </w:rPr>
            </w:pPr>
            <w:r>
              <w:rPr>
                <w:color w:val="000000" w:themeColor="text1"/>
              </w:rPr>
              <w:t>Doug Stearns</w:t>
            </w:r>
          </w:p>
        </w:tc>
      </w:tr>
      <w:tr w:rsidR="004103B9" w:rsidRPr="00A43661" w14:paraId="472C3184" w14:textId="77777777" w:rsidTr="00701970">
        <w:trPr>
          <w:trHeight w:val="341"/>
        </w:trPr>
        <w:tc>
          <w:tcPr>
            <w:tcW w:w="1440" w:type="dxa"/>
          </w:tcPr>
          <w:p w14:paraId="0A07F9D2" w14:textId="6B2754B4" w:rsidR="004103B9" w:rsidRDefault="004103B9" w:rsidP="00886133">
            <w:pPr>
              <w:pStyle w:val="hdr1"/>
              <w:ind w:left="0"/>
              <w:jc w:val="left"/>
              <w:rPr>
                <w:color w:val="000000" w:themeColor="text1"/>
              </w:rPr>
            </w:pPr>
            <w:r>
              <w:rPr>
                <w:color w:val="000000" w:themeColor="text1"/>
              </w:rPr>
              <w:t>10/30/2014</w:t>
            </w:r>
          </w:p>
        </w:tc>
        <w:tc>
          <w:tcPr>
            <w:tcW w:w="7038" w:type="dxa"/>
          </w:tcPr>
          <w:p w14:paraId="394E6528" w14:textId="77777777" w:rsidR="004103B9" w:rsidRDefault="004103B9" w:rsidP="004103B9">
            <w:pPr>
              <w:pStyle w:val="hdr1"/>
              <w:spacing w:before="0"/>
              <w:ind w:left="0"/>
              <w:jc w:val="left"/>
              <w:rPr>
                <w:szCs w:val="24"/>
              </w:rPr>
            </w:pPr>
            <w:r>
              <w:rPr>
                <w:szCs w:val="24"/>
              </w:rPr>
              <w:t>P13659 – eCL ETS Feed</w:t>
            </w:r>
          </w:p>
          <w:p w14:paraId="0F8B7871" w14:textId="6FC0C72C" w:rsidR="004103B9" w:rsidRDefault="004103B9" w:rsidP="004103B9">
            <w:pPr>
              <w:pStyle w:val="hdr1"/>
              <w:spacing w:before="0"/>
              <w:ind w:left="0"/>
              <w:jc w:val="left"/>
              <w:rPr>
                <w:szCs w:val="24"/>
              </w:rPr>
            </w:pPr>
            <w:r>
              <w:rPr>
                <w:szCs w:val="24"/>
              </w:rPr>
              <w:t xml:space="preserve">Update the following requirements for </w:t>
            </w:r>
            <w:r w:rsidR="0029406C">
              <w:rPr>
                <w:szCs w:val="24"/>
              </w:rPr>
              <w:t xml:space="preserve">ETS reports and </w:t>
            </w:r>
            <w:r>
              <w:rPr>
                <w:szCs w:val="24"/>
              </w:rPr>
              <w:t xml:space="preserve">review text </w:t>
            </w:r>
          </w:p>
          <w:p w14:paraId="1936BEC7" w14:textId="2F15A843" w:rsidR="00B37F1C" w:rsidRDefault="00B37F1C" w:rsidP="00B37F1C">
            <w:pPr>
              <w:pStyle w:val="hdr1"/>
              <w:ind w:left="0"/>
              <w:jc w:val="left"/>
              <w:rPr>
                <w:szCs w:val="24"/>
              </w:rPr>
            </w:pPr>
            <w:r>
              <w:rPr>
                <w:szCs w:val="24"/>
              </w:rPr>
              <w:t xml:space="preserve">II </w:t>
            </w:r>
            <w:r w:rsidRPr="00A071B8">
              <w:rPr>
                <w:szCs w:val="24"/>
              </w:rPr>
              <w:t>Customer Requirements (</w:t>
            </w:r>
            <w:r>
              <w:rPr>
                <w:szCs w:val="24"/>
              </w:rPr>
              <w:t>User Interface Controls updated #28, inserted #32 – renumbered following items</w:t>
            </w:r>
            <w:r w:rsidRPr="00A071B8">
              <w:rPr>
                <w:szCs w:val="24"/>
              </w:rPr>
              <w:t>)</w:t>
            </w:r>
          </w:p>
          <w:p w14:paraId="43405043" w14:textId="0A8FC7E6" w:rsidR="00B37F1C" w:rsidRDefault="00B37F1C" w:rsidP="00B37F1C">
            <w:pPr>
              <w:pStyle w:val="hdr1"/>
              <w:ind w:left="0"/>
              <w:jc w:val="left"/>
              <w:rPr>
                <w:szCs w:val="24"/>
              </w:rPr>
            </w:pPr>
            <w:r w:rsidRPr="00A071B8">
              <w:rPr>
                <w:szCs w:val="24"/>
              </w:rPr>
              <w:t xml:space="preserve">IV Layouts  Direct Coaching – </w:t>
            </w:r>
            <w:r>
              <w:rPr>
                <w:szCs w:val="24"/>
              </w:rPr>
              <w:t>Non CSE</w:t>
            </w:r>
            <w:r w:rsidR="00D614E2">
              <w:rPr>
                <w:szCs w:val="24"/>
              </w:rPr>
              <w:t xml:space="preserve">, </w:t>
            </w:r>
            <w:r w:rsidR="00D614E2" w:rsidRPr="00D614E2">
              <w:rPr>
                <w:szCs w:val="24"/>
              </w:rPr>
              <w:t>Indirect Coaching – Non CSE</w:t>
            </w:r>
          </w:p>
          <w:p w14:paraId="6F07A5C8" w14:textId="5D7D707C" w:rsidR="003E6DFE" w:rsidRDefault="00B37F1C" w:rsidP="00B37F1C">
            <w:pPr>
              <w:pStyle w:val="hdr1"/>
              <w:ind w:left="0"/>
              <w:jc w:val="left"/>
              <w:rPr>
                <w:szCs w:val="24"/>
              </w:rPr>
            </w:pPr>
            <w:r>
              <w:rPr>
                <w:szCs w:val="24"/>
              </w:rPr>
              <w:t xml:space="preserve">2.1.5.1.4, 2.1.5.2.4, </w:t>
            </w:r>
            <w:r w:rsidR="003E6DFE">
              <w:rPr>
                <w:szCs w:val="24"/>
              </w:rPr>
              <w:t>2.1.5.4x</w:t>
            </w:r>
            <w:r>
              <w:rPr>
                <w:szCs w:val="24"/>
              </w:rPr>
              <w:t xml:space="preserve">, 2.2.1.6.1, 2.2.1.6.2, 2.2.5.1.4, 2.2.5.2.4, </w:t>
            </w:r>
            <w:r w:rsidR="003E6DFE">
              <w:rPr>
                <w:szCs w:val="24"/>
              </w:rPr>
              <w:t>2.2.5.4x</w:t>
            </w:r>
          </w:p>
        </w:tc>
        <w:tc>
          <w:tcPr>
            <w:tcW w:w="1530" w:type="dxa"/>
          </w:tcPr>
          <w:p w14:paraId="136FE837" w14:textId="5EE96CBC" w:rsidR="004103B9" w:rsidRDefault="004103B9" w:rsidP="00701970">
            <w:pPr>
              <w:pStyle w:val="hdr1"/>
              <w:ind w:left="0"/>
              <w:jc w:val="left"/>
              <w:rPr>
                <w:color w:val="000000" w:themeColor="text1"/>
              </w:rPr>
            </w:pPr>
            <w:r>
              <w:rPr>
                <w:color w:val="000000" w:themeColor="text1"/>
              </w:rPr>
              <w:t>Doug Stearns</w:t>
            </w:r>
          </w:p>
        </w:tc>
      </w:tr>
      <w:tr w:rsidR="00C17F29" w:rsidRPr="00A43661" w14:paraId="152E87CC" w14:textId="77777777" w:rsidTr="00701970">
        <w:trPr>
          <w:trHeight w:val="341"/>
        </w:trPr>
        <w:tc>
          <w:tcPr>
            <w:tcW w:w="1440" w:type="dxa"/>
          </w:tcPr>
          <w:p w14:paraId="4D2D0BB3" w14:textId="351C651E" w:rsidR="00C17F29" w:rsidRDefault="00C17F29" w:rsidP="00886133">
            <w:pPr>
              <w:pStyle w:val="hdr1"/>
              <w:ind w:left="0"/>
              <w:jc w:val="left"/>
              <w:rPr>
                <w:color w:val="000000" w:themeColor="text1"/>
              </w:rPr>
            </w:pPr>
            <w:r>
              <w:rPr>
                <w:color w:val="000000" w:themeColor="text1"/>
              </w:rPr>
              <w:t>11/03/2014</w:t>
            </w:r>
          </w:p>
        </w:tc>
        <w:tc>
          <w:tcPr>
            <w:tcW w:w="7038" w:type="dxa"/>
          </w:tcPr>
          <w:p w14:paraId="315C9410" w14:textId="77777777" w:rsidR="00C17F29" w:rsidRDefault="00C17F29" w:rsidP="004103B9">
            <w:pPr>
              <w:pStyle w:val="hdr1"/>
              <w:spacing w:before="0"/>
              <w:ind w:left="0"/>
              <w:jc w:val="left"/>
              <w:rPr>
                <w:szCs w:val="24"/>
              </w:rPr>
            </w:pPr>
            <w:r>
              <w:rPr>
                <w:szCs w:val="24"/>
              </w:rPr>
              <w:t>P13631 – eCL Coaching Notes Overwritten</w:t>
            </w:r>
          </w:p>
          <w:p w14:paraId="5426BEC0" w14:textId="462138CD" w:rsidR="00C17F29" w:rsidRDefault="00C17F29" w:rsidP="004103B9">
            <w:pPr>
              <w:pStyle w:val="hdr1"/>
              <w:spacing w:before="0"/>
              <w:ind w:left="0"/>
              <w:jc w:val="left"/>
              <w:rPr>
                <w:szCs w:val="24"/>
              </w:rPr>
            </w:pPr>
            <w:r w:rsidRPr="00C17F29">
              <w:rPr>
                <w:szCs w:val="24"/>
              </w:rPr>
              <w:t xml:space="preserve">IV Layouts </w:t>
            </w:r>
            <w:r>
              <w:rPr>
                <w:szCs w:val="24"/>
              </w:rPr>
              <w:t>–</w:t>
            </w:r>
            <w:r w:rsidRPr="00C17F29">
              <w:rPr>
                <w:szCs w:val="24"/>
              </w:rPr>
              <w:t xml:space="preserve"> VII Review Page Informational Display </w:t>
            </w:r>
            <w:r>
              <w:rPr>
                <w:szCs w:val="24"/>
              </w:rPr>
              <w:t>–</w:t>
            </w:r>
            <w:r w:rsidRPr="00C17F29">
              <w:rPr>
                <w:szCs w:val="24"/>
              </w:rPr>
              <w:t xml:space="preserve"> added paragraph to save information entered on review page.</w:t>
            </w:r>
          </w:p>
        </w:tc>
        <w:tc>
          <w:tcPr>
            <w:tcW w:w="1530" w:type="dxa"/>
          </w:tcPr>
          <w:p w14:paraId="6D70A31D" w14:textId="2D285450" w:rsidR="00C17F29" w:rsidRDefault="00C17F29" w:rsidP="00701970">
            <w:pPr>
              <w:pStyle w:val="hdr1"/>
              <w:ind w:left="0"/>
              <w:jc w:val="left"/>
              <w:rPr>
                <w:color w:val="000000" w:themeColor="text1"/>
              </w:rPr>
            </w:pPr>
            <w:r>
              <w:rPr>
                <w:color w:val="000000" w:themeColor="text1"/>
              </w:rPr>
              <w:t>Doug Stearns</w:t>
            </w:r>
          </w:p>
        </w:tc>
      </w:tr>
      <w:tr w:rsidR="00EB02DD" w:rsidRPr="00A43661" w14:paraId="14254C88" w14:textId="77777777" w:rsidTr="00701970">
        <w:trPr>
          <w:trHeight w:val="341"/>
        </w:trPr>
        <w:tc>
          <w:tcPr>
            <w:tcW w:w="1440" w:type="dxa"/>
          </w:tcPr>
          <w:p w14:paraId="33809A0B" w14:textId="451C667D" w:rsidR="00EB02DD" w:rsidRDefault="00EB02DD" w:rsidP="00886133">
            <w:pPr>
              <w:pStyle w:val="hdr1"/>
              <w:ind w:left="0"/>
              <w:jc w:val="left"/>
              <w:rPr>
                <w:color w:val="000000" w:themeColor="text1"/>
              </w:rPr>
            </w:pPr>
            <w:r>
              <w:rPr>
                <w:color w:val="000000" w:themeColor="text1"/>
              </w:rPr>
              <w:t>11/04/2014</w:t>
            </w:r>
          </w:p>
        </w:tc>
        <w:tc>
          <w:tcPr>
            <w:tcW w:w="7038" w:type="dxa"/>
          </w:tcPr>
          <w:p w14:paraId="520DB05C" w14:textId="77777777" w:rsidR="00EB02DD" w:rsidRDefault="00EB02DD" w:rsidP="00EB02DD">
            <w:pPr>
              <w:pStyle w:val="hdr1"/>
              <w:spacing w:before="0"/>
              <w:ind w:left="0"/>
              <w:jc w:val="left"/>
              <w:rPr>
                <w:szCs w:val="24"/>
              </w:rPr>
            </w:pPr>
            <w:r>
              <w:rPr>
                <w:szCs w:val="24"/>
              </w:rPr>
              <w:t>P13753 – eCL Access for Exec Mgmt</w:t>
            </w:r>
          </w:p>
          <w:p w14:paraId="723395CE" w14:textId="77777777" w:rsidR="00EB02DD" w:rsidRPr="00020991" w:rsidRDefault="00EB02DD" w:rsidP="00EB02DD">
            <w:pPr>
              <w:pStyle w:val="hdr1"/>
              <w:ind w:left="0"/>
              <w:rPr>
                <w:szCs w:val="24"/>
              </w:rPr>
            </w:pPr>
            <w:r w:rsidRPr="00020991">
              <w:rPr>
                <w:szCs w:val="24"/>
              </w:rPr>
              <w:t>Dashboard Permissions Criteria</w:t>
            </w:r>
            <w:r>
              <w:rPr>
                <w:szCs w:val="24"/>
              </w:rPr>
              <w:t xml:space="preserve"> – </w:t>
            </w:r>
            <w:r w:rsidRPr="00020991">
              <w:rPr>
                <w:szCs w:val="24"/>
              </w:rPr>
              <w:t xml:space="preserve">Submission Page, Main Dashboard, My Submitted, Historical Dashboard and Historical Dashboard </w:t>
            </w:r>
            <w:r w:rsidRPr="00020991">
              <w:rPr>
                <w:szCs w:val="24"/>
              </w:rPr>
              <w:lastRenderedPageBreak/>
              <w:t>Review</w:t>
            </w:r>
            <w:r>
              <w:rPr>
                <w:szCs w:val="24"/>
              </w:rPr>
              <w:t xml:space="preserve"> - </w:t>
            </w:r>
            <w:r w:rsidRPr="00020991">
              <w:rPr>
                <w:szCs w:val="24"/>
              </w:rPr>
              <w:t>Manager Level users - added WPWL*</w:t>
            </w:r>
          </w:p>
          <w:p w14:paraId="67A26253" w14:textId="4006FE9D" w:rsidR="00EB02DD" w:rsidRDefault="00EB02DD" w:rsidP="00EB02DD">
            <w:pPr>
              <w:pStyle w:val="hdr1"/>
              <w:spacing w:before="0"/>
              <w:ind w:left="0"/>
              <w:jc w:val="left"/>
              <w:rPr>
                <w:szCs w:val="24"/>
              </w:rPr>
            </w:pPr>
            <w:r w:rsidRPr="00020991">
              <w:rPr>
                <w:szCs w:val="24"/>
              </w:rPr>
              <w:t>2.2.1.13 Access to submission - Sr Manager</w:t>
            </w:r>
            <w:r>
              <w:rPr>
                <w:szCs w:val="24"/>
              </w:rPr>
              <w:t xml:space="preserve"> - a</w:t>
            </w:r>
            <w:r w:rsidRPr="00020991">
              <w:rPr>
                <w:szCs w:val="24"/>
              </w:rPr>
              <w:t>dded WPWL51</w:t>
            </w:r>
          </w:p>
        </w:tc>
        <w:tc>
          <w:tcPr>
            <w:tcW w:w="1530" w:type="dxa"/>
          </w:tcPr>
          <w:p w14:paraId="5BA2EB2F" w14:textId="6762B3C2" w:rsidR="00EB02DD" w:rsidRDefault="00EB02DD" w:rsidP="00701970">
            <w:pPr>
              <w:pStyle w:val="hdr1"/>
              <w:ind w:left="0"/>
              <w:jc w:val="left"/>
              <w:rPr>
                <w:color w:val="000000" w:themeColor="text1"/>
              </w:rPr>
            </w:pPr>
            <w:r>
              <w:rPr>
                <w:color w:val="000000" w:themeColor="text1"/>
              </w:rPr>
              <w:lastRenderedPageBreak/>
              <w:t>Doug Stearns</w:t>
            </w:r>
          </w:p>
        </w:tc>
      </w:tr>
      <w:tr w:rsidR="007B5C48" w:rsidRPr="00A43661" w14:paraId="3B55D455" w14:textId="77777777" w:rsidTr="00701970">
        <w:trPr>
          <w:trHeight w:val="341"/>
        </w:trPr>
        <w:tc>
          <w:tcPr>
            <w:tcW w:w="1440" w:type="dxa"/>
          </w:tcPr>
          <w:p w14:paraId="568E45BA" w14:textId="66BF8583" w:rsidR="007B5C48" w:rsidRDefault="007B5C48" w:rsidP="00886133">
            <w:pPr>
              <w:pStyle w:val="hdr1"/>
              <w:ind w:left="0"/>
              <w:jc w:val="left"/>
              <w:rPr>
                <w:color w:val="000000" w:themeColor="text1"/>
              </w:rPr>
            </w:pPr>
            <w:r>
              <w:rPr>
                <w:color w:val="000000" w:themeColor="text1"/>
              </w:rPr>
              <w:lastRenderedPageBreak/>
              <w:t>11/04/2014</w:t>
            </w:r>
          </w:p>
        </w:tc>
        <w:tc>
          <w:tcPr>
            <w:tcW w:w="7038" w:type="dxa"/>
          </w:tcPr>
          <w:p w14:paraId="4787543F" w14:textId="66BEA255" w:rsidR="007B5C48" w:rsidRDefault="007B5C48" w:rsidP="00EB02DD">
            <w:pPr>
              <w:pStyle w:val="hdr1"/>
              <w:spacing w:before="0"/>
              <w:ind w:left="0"/>
              <w:jc w:val="left"/>
              <w:rPr>
                <w:szCs w:val="24"/>
              </w:rPr>
            </w:pPr>
            <w:r>
              <w:rPr>
                <w:szCs w:val="24"/>
              </w:rPr>
              <w:t>P13479 – eCL Warning Coaching Logs for CSRs – updated sub-reasons</w:t>
            </w:r>
          </w:p>
          <w:p w14:paraId="3780D4BA" w14:textId="07DC4CA2" w:rsidR="007B5C48" w:rsidRDefault="007B5C48" w:rsidP="007B5C48">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#60 and User Interface Controls #40, 41, 42</w:t>
            </w:r>
            <w:r w:rsidRPr="00A071B8">
              <w:rPr>
                <w:szCs w:val="24"/>
              </w:rPr>
              <w:t>)</w:t>
            </w:r>
          </w:p>
          <w:p w14:paraId="2B15E72F" w14:textId="646DC008" w:rsidR="007B5C48" w:rsidRDefault="007B5C48" w:rsidP="007B5C48">
            <w:pPr>
              <w:pStyle w:val="hdr1"/>
              <w:spacing w:before="0"/>
              <w:ind w:left="0"/>
              <w:jc w:val="left"/>
              <w:rPr>
                <w:szCs w:val="24"/>
              </w:rPr>
            </w:pPr>
            <w:r w:rsidRPr="00A071B8">
              <w:rPr>
                <w:szCs w:val="24"/>
              </w:rPr>
              <w:t>IV Layouts Direct Coaching – Pr</w:t>
            </w:r>
            <w:r>
              <w:rPr>
                <w:szCs w:val="24"/>
              </w:rPr>
              <w:t>ogressive Disciplinary Warning</w:t>
            </w:r>
          </w:p>
        </w:tc>
        <w:tc>
          <w:tcPr>
            <w:tcW w:w="1530" w:type="dxa"/>
          </w:tcPr>
          <w:p w14:paraId="0252BE29" w14:textId="1A624896" w:rsidR="007B5C48" w:rsidRDefault="007B5C48" w:rsidP="00701970">
            <w:pPr>
              <w:pStyle w:val="hdr1"/>
              <w:ind w:left="0"/>
              <w:jc w:val="left"/>
              <w:rPr>
                <w:color w:val="000000" w:themeColor="text1"/>
              </w:rPr>
            </w:pPr>
            <w:r>
              <w:rPr>
                <w:color w:val="000000" w:themeColor="text1"/>
              </w:rPr>
              <w:t>Doug Stearns</w:t>
            </w:r>
          </w:p>
        </w:tc>
      </w:tr>
      <w:tr w:rsidR="00F70C6A" w:rsidRPr="00A43661" w14:paraId="102805B3" w14:textId="77777777" w:rsidTr="00701970">
        <w:trPr>
          <w:trHeight w:val="341"/>
        </w:trPr>
        <w:tc>
          <w:tcPr>
            <w:tcW w:w="1440" w:type="dxa"/>
          </w:tcPr>
          <w:p w14:paraId="621001FF" w14:textId="2AF9758A" w:rsidR="00F70C6A" w:rsidRDefault="00F70C6A" w:rsidP="00BE503A">
            <w:pPr>
              <w:pStyle w:val="hdr1"/>
              <w:ind w:left="0"/>
              <w:jc w:val="left"/>
              <w:rPr>
                <w:color w:val="000000" w:themeColor="text1"/>
              </w:rPr>
            </w:pPr>
            <w:r>
              <w:rPr>
                <w:color w:val="000000" w:themeColor="text1"/>
              </w:rPr>
              <w:t>11/1</w:t>
            </w:r>
            <w:r w:rsidR="00BE503A">
              <w:rPr>
                <w:color w:val="000000" w:themeColor="text1"/>
              </w:rPr>
              <w:t>3</w:t>
            </w:r>
            <w:r>
              <w:rPr>
                <w:color w:val="000000" w:themeColor="text1"/>
              </w:rPr>
              <w:t>/2014</w:t>
            </w:r>
          </w:p>
        </w:tc>
        <w:tc>
          <w:tcPr>
            <w:tcW w:w="7038" w:type="dxa"/>
          </w:tcPr>
          <w:p w14:paraId="4BC1E9F1" w14:textId="77777777" w:rsidR="00F70C6A" w:rsidRDefault="00F70C6A" w:rsidP="004E587B">
            <w:pPr>
              <w:pStyle w:val="hdr1"/>
              <w:spacing w:before="0"/>
              <w:ind w:left="0"/>
              <w:jc w:val="left"/>
              <w:rPr>
                <w:szCs w:val="24"/>
              </w:rPr>
            </w:pPr>
            <w:r>
              <w:rPr>
                <w:szCs w:val="24"/>
              </w:rPr>
              <w:t>P13659 – eCL ETS Feed</w:t>
            </w:r>
          </w:p>
          <w:p w14:paraId="10F245CF" w14:textId="77777777" w:rsidR="004E587B" w:rsidRDefault="00BE503A" w:rsidP="004E587B">
            <w:pPr>
              <w:pStyle w:val="hdr1"/>
              <w:spacing w:before="0"/>
              <w:ind w:left="0"/>
              <w:jc w:val="left"/>
              <w:rPr>
                <w:szCs w:val="24"/>
              </w:rPr>
            </w:pPr>
            <w:r>
              <w:rPr>
                <w:szCs w:val="24"/>
              </w:rPr>
              <w:t>Revisions basedon decision on not doing UI changes with datafeed</w:t>
            </w:r>
          </w:p>
          <w:p w14:paraId="1EACB612" w14:textId="459B3041" w:rsidR="004E587B" w:rsidRDefault="004E587B" w:rsidP="004E587B">
            <w:pPr>
              <w:pStyle w:val="hdr1"/>
              <w:ind w:left="0"/>
              <w:jc w:val="left"/>
              <w:rPr>
                <w:szCs w:val="24"/>
              </w:rPr>
            </w:pPr>
            <w:r w:rsidRPr="004E587B">
              <w:rPr>
                <w:szCs w:val="24"/>
              </w:rPr>
              <w:t>Added ETS back in as sub-reason for Attendance in CSR module UI, removed ETS as reason with sub-reasons</w:t>
            </w:r>
            <w:r w:rsidR="005143D9">
              <w:rPr>
                <w:szCs w:val="24"/>
              </w:rPr>
              <w:t xml:space="preserve">, </w:t>
            </w:r>
            <w:r w:rsidRPr="004E587B">
              <w:rPr>
                <w:szCs w:val="24"/>
              </w:rPr>
              <w:t>removed ETS as source, aligned reports, report codes, and review text by module</w:t>
            </w:r>
            <w:r>
              <w:rPr>
                <w:szCs w:val="24"/>
              </w:rPr>
              <w:t>/report,</w:t>
            </w:r>
            <w:r w:rsidR="005143D9">
              <w:rPr>
                <w:szCs w:val="24"/>
              </w:rPr>
              <w:t xml:space="preserve"> </w:t>
            </w:r>
            <w:r>
              <w:rPr>
                <w:szCs w:val="24"/>
              </w:rPr>
              <w:t xml:space="preserve">removed reference to </w:t>
            </w:r>
            <w:r w:rsidRPr="004E587B">
              <w:rPr>
                <w:szCs w:val="24"/>
              </w:rPr>
              <w:t xml:space="preserve">place holder for Utilization report, </w:t>
            </w:r>
            <w:proofErr w:type="gramStart"/>
            <w:r w:rsidRPr="004E587B">
              <w:rPr>
                <w:szCs w:val="24"/>
              </w:rPr>
              <w:t>removed</w:t>
            </w:r>
            <w:proofErr w:type="gramEnd"/>
            <w:r w:rsidRPr="004E587B">
              <w:rPr>
                <w:szCs w:val="24"/>
              </w:rPr>
              <w:t xml:space="preserve"> Other as </w:t>
            </w:r>
            <w:r>
              <w:rPr>
                <w:szCs w:val="24"/>
              </w:rPr>
              <w:t>sub-reason.</w:t>
            </w:r>
          </w:p>
          <w:p w14:paraId="62D1A355" w14:textId="77777777" w:rsidR="004E587B" w:rsidRDefault="004E587B" w:rsidP="004E587B">
            <w:pPr>
              <w:pStyle w:val="hdr1"/>
              <w:spacing w:before="0"/>
              <w:ind w:left="0"/>
              <w:jc w:val="left"/>
              <w:rPr>
                <w:szCs w:val="24"/>
              </w:rPr>
            </w:pPr>
          </w:p>
          <w:p w14:paraId="04456270" w14:textId="77777777" w:rsidR="004E587B" w:rsidRPr="004E587B" w:rsidRDefault="004E587B" w:rsidP="004E587B">
            <w:pPr>
              <w:pStyle w:val="hdr1"/>
              <w:ind w:left="0"/>
              <w:jc w:val="left"/>
              <w:rPr>
                <w:szCs w:val="24"/>
              </w:rPr>
            </w:pPr>
            <w:r w:rsidRPr="004E587B">
              <w:rPr>
                <w:szCs w:val="24"/>
              </w:rPr>
              <w:t>II Customer Requirements User Interface Controls #28 (added ETS as Attendance sub-reason), ETS (removed)</w:t>
            </w:r>
          </w:p>
          <w:p w14:paraId="0519910C" w14:textId="32C791AF" w:rsidR="004E587B" w:rsidRPr="004E587B" w:rsidRDefault="004E587B" w:rsidP="004E587B">
            <w:pPr>
              <w:pStyle w:val="hdr1"/>
              <w:ind w:left="0"/>
              <w:jc w:val="left"/>
              <w:rPr>
                <w:szCs w:val="24"/>
              </w:rPr>
            </w:pPr>
            <w:r w:rsidRPr="004E587B">
              <w:rPr>
                <w:szCs w:val="24"/>
              </w:rPr>
              <w:t>IV Layouts Direct Coaching - CSE How was the coaching opportunity identified? (removed ETS source)</w:t>
            </w:r>
            <w:r>
              <w:rPr>
                <w:szCs w:val="24"/>
              </w:rPr>
              <w:t xml:space="preserve">, </w:t>
            </w:r>
            <w:r w:rsidRPr="004E587B">
              <w:rPr>
                <w:szCs w:val="24"/>
              </w:rPr>
              <w:t>Direct Coaching – Non CSE (removed ETS reason/sub-reasons), Indirect Coaching – Non CSE (removed ETS reason/sub-reasons)</w:t>
            </w:r>
          </w:p>
          <w:p w14:paraId="1B296ED4" w14:textId="1D33B4DB" w:rsidR="00F70C6A" w:rsidRDefault="004E587B" w:rsidP="004E587B">
            <w:pPr>
              <w:pStyle w:val="hdr1"/>
              <w:ind w:left="0"/>
              <w:jc w:val="left"/>
              <w:rPr>
                <w:szCs w:val="24"/>
              </w:rPr>
            </w:pPr>
            <w:r w:rsidRPr="004E587B">
              <w:rPr>
                <w:szCs w:val="24"/>
              </w:rPr>
              <w:t>X 2.1.5.1, 2.1.5.1.4, 2.1.5.2.4, 2.1.5.4x (CSR related reports</w:t>
            </w:r>
            <w:r>
              <w:rPr>
                <w:szCs w:val="24"/>
              </w:rPr>
              <w:t>, codes, text</w:t>
            </w:r>
            <w:r w:rsidRPr="004E587B">
              <w:rPr>
                <w:szCs w:val="24"/>
              </w:rPr>
              <w:t xml:space="preserve"> etc),</w:t>
            </w:r>
            <w:r>
              <w:rPr>
                <w:szCs w:val="24"/>
              </w:rPr>
              <w:t xml:space="preserve"> </w:t>
            </w:r>
            <w:r w:rsidRPr="004E587B">
              <w:rPr>
                <w:szCs w:val="24"/>
              </w:rPr>
              <w:t>2.2.1.6.1, 2.2.1.6.2 (removed ETS reason/sub-reasons), 2.2.1.9 (removed ETS source)</w:t>
            </w:r>
            <w:r>
              <w:rPr>
                <w:szCs w:val="24"/>
              </w:rPr>
              <w:t xml:space="preserve">, </w:t>
            </w:r>
            <w:r w:rsidRPr="004E587B">
              <w:rPr>
                <w:szCs w:val="24"/>
              </w:rPr>
              <w:t>2.2.5.1, 2.2.5.1.4, 2.2.5.2.4, 2.2.5.4x (</w:t>
            </w:r>
            <w:r>
              <w:rPr>
                <w:szCs w:val="24"/>
              </w:rPr>
              <w:t>Supervisor related reports, codes, text etc)</w:t>
            </w:r>
            <w:r w:rsidR="00F70C6A">
              <w:rPr>
                <w:szCs w:val="24"/>
              </w:rPr>
              <w:t xml:space="preserve"> </w:t>
            </w:r>
          </w:p>
        </w:tc>
        <w:tc>
          <w:tcPr>
            <w:tcW w:w="1530" w:type="dxa"/>
          </w:tcPr>
          <w:p w14:paraId="1F8D70AB" w14:textId="3BA95BF1" w:rsidR="00F70C6A" w:rsidRDefault="00F70C6A" w:rsidP="00701970">
            <w:pPr>
              <w:pStyle w:val="hdr1"/>
              <w:ind w:left="0"/>
              <w:jc w:val="left"/>
              <w:rPr>
                <w:color w:val="000000" w:themeColor="text1"/>
              </w:rPr>
            </w:pPr>
            <w:r>
              <w:rPr>
                <w:color w:val="000000" w:themeColor="text1"/>
              </w:rPr>
              <w:t>Doug Stearns</w:t>
            </w:r>
          </w:p>
        </w:tc>
      </w:tr>
    </w:tbl>
    <w:p w14:paraId="1A51E9F4" w14:textId="4C39316A"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FK to Coaching_Log_Reason</w:t>
            </w:r>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WarningID</w:t>
            </w:r>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FK to Warning_Log_Reason</w:t>
            </w:r>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4A53DA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A02605">
              <w:rPr>
                <w:rFonts w:ascii="Verdana" w:hAnsi="Verdana"/>
                <w:color w:val="000000" w:themeColor="text1"/>
                <w:sz w:val="16"/>
                <w:szCs w:val="16"/>
              </w:rPr>
              <w:t xml:space="preserve"> and Warning_Log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Asscociated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and  Warning_Log</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327654">
              <w:rPr>
                <w:rFonts w:ascii="Verdana" w:hAnsi="Verdana"/>
                <w:color w:val="000000" w:themeColor="text1"/>
                <w:sz w:val="16"/>
                <w:szCs w:val="16"/>
              </w:rPr>
              <w:t xml:space="preserve"> and  Warning_Log</w:t>
            </w:r>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End_Date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FK to Dim_Coaching_Reason</w:t>
            </w: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032D3755" w:rsidR="0029406C" w:rsidRPr="00A43661" w:rsidRDefault="001D25FE" w:rsidP="004A3F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r w:rsidR="00327654">
              <w:rPr>
                <w:rFonts w:ascii="Verdana" w:hAnsi="Verdana"/>
                <w:color w:val="000000" w:themeColor="text1"/>
                <w:sz w:val="16"/>
                <w:szCs w:val="16"/>
              </w:rPr>
              <w:t xml:space="preserve"> and Warning_Log_Reason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gramStart"/>
            <w:r w:rsidRPr="00A43661">
              <w:rPr>
                <w:rFonts w:ascii="Verdana" w:hAnsi="Verdana"/>
                <w:color w:val="000000" w:themeColor="text1"/>
                <w:sz w:val="16"/>
                <w:szCs w:val="16"/>
              </w:rPr>
              <w:t>a</w:t>
            </w:r>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2BA23A65" w:rsidR="00B53FB0" w:rsidRDefault="00B53FB0" w:rsidP="007B5C48">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007B5C48" w:rsidRPr="007B5C48">
              <w:rPr>
                <w:rFonts w:ascii="Verdana" w:hAnsi="Verdana"/>
                <w:color w:val="000000" w:themeColor="text1"/>
                <w:sz w:val="16"/>
                <w:szCs w:val="16"/>
              </w:rPr>
              <w:t>Attendance</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Conduct (including Call Avoidance)</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ETS</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Quality/Performance</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Security or Privacy Issue</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Other Policy (non-Security/Privacy)</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ModuleID</w:t>
            </w:r>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r>
              <w:rPr>
                <w:rFonts w:ascii="Verdana" w:hAnsi="Verdana"/>
                <w:color w:val="000000" w:themeColor="text1"/>
                <w:sz w:val="16"/>
                <w:szCs w:val="16"/>
              </w:rPr>
              <w:t>Coaching_Log and Warning_Log</w:t>
            </w:r>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Monthly view of completed forms and pending forms related to form timeframe completion </w:t>
            </w:r>
            <w:r w:rsidRPr="00A43661">
              <w:rPr>
                <w:rFonts w:ascii="Verdana" w:hAnsi="Verdana" w:cstheme="minorHAnsi"/>
                <w:color w:val="000000" w:themeColor="text1"/>
                <w:sz w:val="16"/>
                <w:szCs w:val="16"/>
              </w:rPr>
              <w:lastRenderedPageBreak/>
              <w:t>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Specific coaching notes for this </w:t>
            </w:r>
            <w:r w:rsidRPr="00A43661">
              <w:rPr>
                <w:rFonts w:ascii="Verdana" w:hAnsi="Verdana" w:cstheme="minorHAnsi"/>
                <w:color w:val="000000" w:themeColor="text1"/>
                <w:sz w:val="16"/>
                <w:szCs w:val="16"/>
              </w:rPr>
              <w:lastRenderedPageBreak/>
              <w:t>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lastRenderedPageBreak/>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(CheckBox)</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A6A9054" w14:textId="052F9533" w:rsidR="00BE503A" w:rsidRDefault="00BE503A" w:rsidP="00F204B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D7B7F3A"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7E5D6829" w:rsidR="00BE503A" w:rsidRPr="004E3D54" w:rsidRDefault="00BE503A" w:rsidP="00685A31">
            <w:pPr>
              <w:spacing w:before="60" w:after="60"/>
              <w:rPr>
                <w:rFonts w:ascii="Verdana" w:hAnsi="Verdana"/>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61E8D680" w:rsidR="005978FD" w:rsidRDefault="004A3FFE" w:rsidP="00A73D91">
            <w:pPr>
              <w:pStyle w:val="NoSpacing"/>
              <w:numPr>
                <w:ilvl w:val="0"/>
                <w:numId w:val="25"/>
              </w:numPr>
              <w:rPr>
                <w:color w:val="000000" w:themeColor="text1"/>
                <w:sz w:val="18"/>
                <w:szCs w:val="18"/>
              </w:rPr>
            </w:pPr>
            <w:r>
              <w:rPr>
                <w:color w:val="000000" w:themeColor="text1"/>
                <w:sz w:val="18"/>
                <w:szCs w:val="18"/>
              </w:rPr>
              <w:t xml:space="preserve">OMR: Short Calls – </w:t>
            </w:r>
            <w:r w:rsidR="005978FD" w:rsidRPr="003E6ED4">
              <w:rPr>
                <w:color w:val="000000" w:themeColor="text1"/>
                <w:sz w:val="18"/>
                <w:szCs w:val="18"/>
              </w:rPr>
              <w:t>Outbound</w:t>
            </w:r>
          </w:p>
          <w:p w14:paraId="372EEDE4"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Exception Reporting Disenrollment</w:t>
            </w:r>
          </w:p>
          <w:p w14:paraId="1E690CF6"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 xml:space="preserve">OMR: Cancelled Calls </w:t>
            </w:r>
          </w:p>
          <w:p w14:paraId="3F22F7A2"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Inappropriate DME Escalation</w:t>
            </w:r>
          </w:p>
          <w:p w14:paraId="3B82D985"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Inappropriate EE/MM Escalation</w:t>
            </w:r>
          </w:p>
          <w:p w14:paraId="25DF8ABA"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Inappropriate NGD Feedback</w:t>
            </w:r>
          </w:p>
          <w:p w14:paraId="0BD9B905"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ISG Consults</w:t>
            </w:r>
          </w:p>
          <w:p w14:paraId="3A9BB82D"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Low CSAT</w:t>
            </w:r>
          </w:p>
          <w:p w14:paraId="02F57B81"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NGD Inappropriate Transfer</w:t>
            </w:r>
          </w:p>
          <w:p w14:paraId="1E8FBF95"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Returned MAC Escalation</w:t>
            </w:r>
          </w:p>
          <w:p w14:paraId="0BB5880F"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Scripts Logged</w:t>
            </w:r>
          </w:p>
          <w:p w14:paraId="27D47C9B" w14:textId="73558588" w:rsidR="005978FD" w:rsidRPr="004A3FFE" w:rsidRDefault="004A3FFE" w:rsidP="004A3FFE">
            <w:pPr>
              <w:pStyle w:val="NoSpacing"/>
              <w:numPr>
                <w:ilvl w:val="0"/>
                <w:numId w:val="25"/>
              </w:numPr>
              <w:rPr>
                <w:rFonts w:ascii="Verdana" w:hAnsi="Verdana"/>
                <w:color w:val="000000" w:themeColor="text1"/>
                <w:sz w:val="16"/>
                <w:szCs w:val="16"/>
              </w:rPr>
            </w:pPr>
            <w:r w:rsidRPr="004A3FFE">
              <w:rPr>
                <w:color w:val="000000" w:themeColor="text1"/>
                <w:sz w:val="18"/>
                <w:szCs w:val="18"/>
              </w:rPr>
              <w:t>OMR: Transfers</w:t>
            </w:r>
          </w:p>
          <w:p w14:paraId="7DDFD0E4" w14:textId="77777777" w:rsidR="004A3FFE" w:rsidRPr="00A43661" w:rsidRDefault="004A3FFE" w:rsidP="004A3FFE">
            <w:pPr>
              <w:pStyle w:val="NoSpacing"/>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0C5FF2C" w14:textId="686271E2" w:rsidR="004A3FFE" w:rsidRDefault="004A3FFE" w:rsidP="00A73D91">
            <w:pPr>
              <w:pStyle w:val="NoSpacing"/>
              <w:numPr>
                <w:ilvl w:val="0"/>
                <w:numId w:val="26"/>
              </w:numPr>
              <w:rPr>
                <w:color w:val="000000" w:themeColor="text1"/>
                <w:sz w:val="18"/>
                <w:szCs w:val="18"/>
              </w:rPr>
            </w:pPr>
            <w:r>
              <w:rPr>
                <w:color w:val="000000" w:themeColor="text1"/>
                <w:sz w:val="18"/>
                <w:szCs w:val="18"/>
              </w:rPr>
              <w:t>Accuracy / Completeness</w:t>
            </w:r>
          </w:p>
          <w:p w14:paraId="23B7C997" w14:textId="5CBD5B34" w:rsidR="004A3FFE" w:rsidRDefault="004A3FFE" w:rsidP="00A73D91">
            <w:pPr>
              <w:pStyle w:val="NoSpacing"/>
              <w:numPr>
                <w:ilvl w:val="0"/>
                <w:numId w:val="26"/>
              </w:numPr>
              <w:rPr>
                <w:color w:val="000000" w:themeColor="text1"/>
                <w:sz w:val="18"/>
                <w:szCs w:val="18"/>
              </w:rPr>
            </w:pPr>
            <w:r>
              <w:rPr>
                <w:color w:val="000000" w:themeColor="text1"/>
                <w:sz w:val="18"/>
                <w:szCs w:val="18"/>
              </w:rPr>
              <w:t>Admin Procedure</w:t>
            </w:r>
          </w:p>
          <w:p w14:paraId="0B593985" w14:textId="77777777" w:rsidR="005978FD"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32F0AD84" w14:textId="77777777" w:rsidR="004A3FFE" w:rsidRDefault="004A3FFE" w:rsidP="00A73D91">
            <w:pPr>
              <w:pStyle w:val="NoSpacing"/>
              <w:numPr>
                <w:ilvl w:val="0"/>
                <w:numId w:val="26"/>
              </w:numPr>
              <w:rPr>
                <w:color w:val="000000" w:themeColor="text1"/>
                <w:sz w:val="18"/>
                <w:szCs w:val="18"/>
              </w:rPr>
            </w:pPr>
            <w:r>
              <w:rPr>
                <w:color w:val="000000" w:themeColor="text1"/>
                <w:sz w:val="18"/>
                <w:szCs w:val="18"/>
              </w:rPr>
              <w:t>Customer Service</w:t>
            </w:r>
          </w:p>
          <w:p w14:paraId="563D6536" w14:textId="74FFB4BF" w:rsidR="004A3FFE" w:rsidRPr="003E6ED4" w:rsidRDefault="004A3FFE" w:rsidP="00A73D91">
            <w:pPr>
              <w:pStyle w:val="NoSpacing"/>
              <w:numPr>
                <w:ilvl w:val="0"/>
                <w:numId w:val="26"/>
              </w:numPr>
              <w:rPr>
                <w:color w:val="000000" w:themeColor="text1"/>
                <w:sz w:val="18"/>
                <w:szCs w:val="18"/>
              </w:rPr>
            </w:pPr>
            <w:r>
              <w:rPr>
                <w:color w:val="000000" w:themeColor="text1"/>
                <w:sz w:val="18"/>
                <w:szCs w:val="18"/>
              </w:rPr>
              <w:t>Privacy</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lastRenderedPageBreak/>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05BEC8E2" w:rsidR="005978FD" w:rsidRDefault="004A3FFE" w:rsidP="00F1541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Note: Quality Reasons will translate Opportunity as Did not meet Goal and Reinforcement as Met goal.</w:t>
            </w:r>
          </w:p>
        </w:tc>
      </w:tr>
      <w:tr w:rsidR="005978FD" w:rsidRPr="00A43661" w14:paraId="7EE6E507" w14:textId="796F51AE" w:rsidTr="005978FD">
        <w:trPr>
          <w:gridAfter w:val="1"/>
          <w:wAfter w:w="2626" w:type="dxa"/>
        </w:trPr>
        <w:tc>
          <w:tcPr>
            <w:tcW w:w="857" w:type="dxa"/>
          </w:tcPr>
          <w:p w14:paraId="12C5593C" w14:textId="16DAF129"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6760C051"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48298FDF"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Attendance</w:t>
            </w:r>
          </w:p>
          <w:p w14:paraId="7D812BB5"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Conduct (including Call Avoidance)</w:t>
            </w:r>
          </w:p>
          <w:p w14:paraId="5F76CCD1"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ETS</w:t>
            </w:r>
          </w:p>
          <w:p w14:paraId="6B9C56C0"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Quality/Performance</w:t>
            </w:r>
          </w:p>
          <w:p w14:paraId="67B8E202"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Security or Privacy Issue</w:t>
            </w:r>
          </w:p>
          <w:p w14:paraId="162904F0" w14:textId="3AC3540C" w:rsidR="005978FD" w:rsidRPr="00A43661" w:rsidRDefault="007B5C48" w:rsidP="007B5C48">
            <w:pPr>
              <w:pStyle w:val="NoSpacing"/>
              <w:numPr>
                <w:ilvl w:val="0"/>
                <w:numId w:val="26"/>
              </w:numPr>
              <w:rPr>
                <w:rFonts w:ascii="Verdana" w:hAnsi="Verdana" w:cstheme="minorHAnsi"/>
                <w:color w:val="000000" w:themeColor="text1"/>
                <w:sz w:val="16"/>
                <w:szCs w:val="16"/>
              </w:rPr>
            </w:pPr>
            <w:r w:rsidRPr="007B5C48">
              <w:rPr>
                <w:color w:val="000000" w:themeColor="text1"/>
                <w:sz w:val="18"/>
                <w:szCs w:val="18"/>
              </w:rPr>
              <w:t>Other Policy (non-Security/Privacy)</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30165F3D"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Attendance</w:t>
            </w:r>
          </w:p>
          <w:p w14:paraId="65507BD4"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Conduct (including Call Avoidance)</w:t>
            </w:r>
          </w:p>
          <w:p w14:paraId="5BAB5798"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ETS</w:t>
            </w:r>
          </w:p>
          <w:p w14:paraId="574C4B6B"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Quality/Performance</w:t>
            </w:r>
          </w:p>
          <w:p w14:paraId="24F6229C"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Security or Privacy Issue</w:t>
            </w:r>
          </w:p>
          <w:p w14:paraId="477E2AF9" w14:textId="119A933E" w:rsidR="005978FD" w:rsidRPr="00A43661" w:rsidRDefault="007B5C48" w:rsidP="007B5C48">
            <w:pPr>
              <w:pStyle w:val="NoSpacing"/>
              <w:numPr>
                <w:ilvl w:val="0"/>
                <w:numId w:val="26"/>
              </w:numPr>
              <w:rPr>
                <w:rFonts w:ascii="Verdana" w:hAnsi="Verdana" w:cstheme="minorHAnsi"/>
                <w:color w:val="000000" w:themeColor="text1"/>
                <w:sz w:val="16"/>
                <w:szCs w:val="16"/>
              </w:rPr>
            </w:pPr>
            <w:r w:rsidRPr="007B5C48">
              <w:rPr>
                <w:color w:val="000000" w:themeColor="text1"/>
                <w:sz w:val="18"/>
                <w:szCs w:val="18"/>
              </w:rPr>
              <w:t>Other Policy (non-Security/Privacy)</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1C0F0C90"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Attendance</w:t>
            </w:r>
          </w:p>
          <w:p w14:paraId="0861A477"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Conduct (including Call Avoidance)</w:t>
            </w:r>
          </w:p>
          <w:p w14:paraId="24EF2CE5"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ETS</w:t>
            </w:r>
          </w:p>
          <w:p w14:paraId="069A017F"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Quality/Performance</w:t>
            </w:r>
          </w:p>
          <w:p w14:paraId="5D38105E"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Security or Privacy Issue</w:t>
            </w:r>
          </w:p>
          <w:p w14:paraId="6ECD9C57" w14:textId="4AD8DEEF" w:rsidR="00481B9C" w:rsidRDefault="007B5C48" w:rsidP="007B5C48">
            <w:pPr>
              <w:pStyle w:val="NoSpacing"/>
              <w:numPr>
                <w:ilvl w:val="0"/>
                <w:numId w:val="26"/>
              </w:numPr>
              <w:rPr>
                <w:rFonts w:ascii="Verdana" w:hAnsi="Verdana" w:cstheme="minorHAnsi"/>
                <w:color w:val="000000" w:themeColor="text1"/>
                <w:sz w:val="16"/>
                <w:szCs w:val="16"/>
              </w:rPr>
            </w:pPr>
            <w:r w:rsidRPr="007B5C48">
              <w:rPr>
                <w:color w:val="000000" w:themeColor="text1"/>
                <w:sz w:val="18"/>
                <w:szCs w:val="18"/>
              </w:rPr>
              <w:t>Other Policy (non-Security/Privacy)</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eCL record and providing a link to </w:t>
            </w:r>
            <w:r w:rsidRPr="00A43661">
              <w:rPr>
                <w:rFonts w:ascii="Verdana" w:hAnsi="Verdana" w:cstheme="minorHAnsi"/>
                <w:color w:val="000000" w:themeColor="text1"/>
                <w:sz w:val="16"/>
                <w:szCs w:val="16"/>
              </w:rPr>
              <w:lastRenderedPageBreak/>
              <w:t>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Inirect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alerting them of the eCL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CoachingID</w:t>
            </w:r>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“Enter /Select the date </w:t>
            </w:r>
            <w:r>
              <w:rPr>
                <w:rFonts w:ascii="Verdana" w:hAnsi="Verdana" w:cstheme="minorHAnsi"/>
                <w:color w:val="000000" w:themeColor="text1"/>
                <w:sz w:val="16"/>
                <w:szCs w:val="16"/>
              </w:rPr>
              <w:lastRenderedPageBreak/>
              <w:t>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Review Pending </w:t>
            </w:r>
            <w:r w:rsidRPr="00A43661">
              <w:rPr>
                <w:rFonts w:ascii="Verdana" w:hAnsi="Verdana" w:cstheme="minorHAnsi"/>
                <w:color w:val="000000" w:themeColor="text1"/>
                <w:sz w:val="16"/>
                <w:szCs w:val="16"/>
              </w:rPr>
              <w:lastRenderedPageBreak/>
              <w:t>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Employees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2" w:name="_Toc399751313"/>
      <w:r w:rsidRPr="00DD75E3">
        <w:lastRenderedPageBreak/>
        <w:t>Program Requirements</w:t>
      </w:r>
      <w:bookmarkEnd w:id="2"/>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3" w:name="_Toc399751314"/>
      <w:r w:rsidRPr="00DD75E3">
        <w:rPr>
          <w:rFonts w:ascii="Calibri" w:hAnsi="Calibri"/>
          <w:b w:val="0"/>
          <w:color w:val="auto"/>
          <w:sz w:val="20"/>
          <w:szCs w:val="20"/>
        </w:rPr>
        <w:t>Supervisors must conduct at least one eCoaching session per week</w:t>
      </w:r>
      <w:bookmarkEnd w:id="3"/>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4"/>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6"/>
      <w:r w:rsidRPr="00DD75E3">
        <w:rPr>
          <w:rFonts w:ascii="Calibri" w:hAnsi="Calibri"/>
          <w:b w:val="0"/>
          <w:color w:val="auto"/>
          <w:sz w:val="20"/>
          <w:szCs w:val="20"/>
        </w:rPr>
        <w:t>The eCoaching Log form is predominately displayed in the middle of the home page.</w:t>
      </w:r>
      <w:bookmarkEnd w:id="5"/>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6"/>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8"/>
      <w:r w:rsidRPr="00DD75E3">
        <w:rPr>
          <w:rFonts w:ascii="Calibri" w:hAnsi="Calibri"/>
          <w:b w:val="0"/>
          <w:color w:val="auto"/>
          <w:sz w:val="20"/>
          <w:szCs w:val="20"/>
        </w:rPr>
        <w:t>The Employee\Supervisor\Manager should access the My Submitted, Dashboard, and Historical Dashboards from the shortcut on their desktop.  They can also view their Dashboard from the eCoaching Log Dashboard tab on the Performance Scorecard.  The main page accessed from the desktop shortcut, has tabs for each (My Submitted, Dashboard, and Historical).</w:t>
      </w:r>
      <w:bookmarkEnd w:id="7"/>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8"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8"/>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9" w:name="_Toc399751320"/>
      <w:r>
        <w:rPr>
          <w:color w:val="000000" w:themeColor="text1"/>
        </w:rPr>
        <w:lastRenderedPageBreak/>
        <w:t>Layouts</w:t>
      </w:r>
      <w:bookmarkEnd w:id="9"/>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6FD70593" w:rsidR="005D0314" w:rsidRDefault="00BE503A" w:rsidP="005D0314">
      <w:pPr>
        <w:rPr>
          <w:noProof/>
        </w:rPr>
      </w:pPr>
      <w:r>
        <w:rPr>
          <w:noProof/>
        </w:rPr>
        <w:drawing>
          <wp:inline distT="0" distB="0" distL="0" distR="0" wp14:anchorId="76A62198" wp14:editId="1248043B">
            <wp:extent cx="2743200" cy="1857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57375"/>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553B73CD" w14:textId="77777777" w:rsidR="0025281B" w:rsidRDefault="0025281B"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0D53C64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Attendance</w:t>
      </w:r>
    </w:p>
    <w:p w14:paraId="61E9BB40"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Conduct (including Call Avoidance)</w:t>
      </w:r>
    </w:p>
    <w:p w14:paraId="5EC167F4"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ETS</w:t>
      </w:r>
    </w:p>
    <w:p w14:paraId="3CBDF67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Quality/Performance</w:t>
      </w:r>
    </w:p>
    <w:p w14:paraId="5EA4687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Security or Privacy Issue</w:t>
      </w:r>
    </w:p>
    <w:p w14:paraId="5C376B66" w14:textId="6447F957" w:rsidR="000A6F60" w:rsidRPr="00F15410" w:rsidRDefault="007B5C48" w:rsidP="007B5C48">
      <w:pPr>
        <w:pStyle w:val="NoSpacing"/>
        <w:numPr>
          <w:ilvl w:val="0"/>
          <w:numId w:val="22"/>
        </w:numPr>
        <w:rPr>
          <w:color w:val="1F497D"/>
          <w:sz w:val="16"/>
          <w:szCs w:val="16"/>
        </w:rPr>
      </w:pPr>
      <w:r w:rsidRPr="007B5C48">
        <w:rPr>
          <w:color w:val="1F497D"/>
          <w:sz w:val="16"/>
          <w:szCs w:val="16"/>
        </w:rPr>
        <w:t>Other Policy (non-Security/Privacy)</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1F8F688B"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Attendance</w:t>
      </w:r>
    </w:p>
    <w:p w14:paraId="5BAA4F39"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Conduct (including Call Avoidance)</w:t>
      </w:r>
    </w:p>
    <w:p w14:paraId="2FAE166C"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ETS</w:t>
      </w:r>
    </w:p>
    <w:p w14:paraId="449F0979"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Quality/Performance</w:t>
      </w:r>
    </w:p>
    <w:p w14:paraId="243B3170"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Security or Privacy Issue</w:t>
      </w:r>
    </w:p>
    <w:p w14:paraId="091312A0" w14:textId="0DE45E4C" w:rsidR="005D0314" w:rsidRDefault="007B5C48" w:rsidP="007B5C48">
      <w:pPr>
        <w:pStyle w:val="NoSpacing"/>
        <w:numPr>
          <w:ilvl w:val="0"/>
          <w:numId w:val="22"/>
        </w:numPr>
        <w:rPr>
          <w:color w:val="1F497D"/>
          <w:sz w:val="16"/>
          <w:szCs w:val="16"/>
        </w:rPr>
      </w:pPr>
      <w:r w:rsidRPr="007B5C48">
        <w:rPr>
          <w:color w:val="1F497D"/>
          <w:sz w:val="16"/>
          <w:szCs w:val="16"/>
        </w:rPr>
        <w:t>Other Policy (non-Security/Privacy)</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60743C5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Attendance</w:t>
      </w:r>
    </w:p>
    <w:p w14:paraId="663B16AA"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Conduct (including Call Avoidance)</w:t>
      </w:r>
    </w:p>
    <w:p w14:paraId="03E161C9"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ETS</w:t>
      </w:r>
    </w:p>
    <w:p w14:paraId="78711051"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Quality/Performance</w:t>
      </w:r>
    </w:p>
    <w:p w14:paraId="248BEB6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Security or Privacy Issue</w:t>
      </w:r>
    </w:p>
    <w:p w14:paraId="7BBFD543" w14:textId="26D20776" w:rsidR="00481B9C" w:rsidRPr="00481B9C" w:rsidRDefault="007B5C48" w:rsidP="007B5C48">
      <w:pPr>
        <w:pStyle w:val="NoSpacing"/>
        <w:numPr>
          <w:ilvl w:val="0"/>
          <w:numId w:val="22"/>
        </w:numPr>
        <w:rPr>
          <w:color w:val="1F497D"/>
          <w:sz w:val="16"/>
          <w:szCs w:val="16"/>
        </w:rPr>
      </w:pPr>
      <w:r w:rsidRPr="007B5C48">
        <w:rPr>
          <w:color w:val="1F497D"/>
          <w:sz w:val="16"/>
          <w:szCs w:val="16"/>
        </w:rPr>
        <w:t>Other Policy (non-Security/Privacy)</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6275132E" w14:textId="77777777" w:rsidR="007B5C48" w:rsidRDefault="007B5C48" w:rsidP="00CD48EC"/>
    <w:p w14:paraId="406DB955" w14:textId="77777777" w:rsidR="007B5C48" w:rsidRDefault="007B5C48" w:rsidP="00CD48EC"/>
    <w:p w14:paraId="4C6BC1C1" w14:textId="77777777" w:rsidR="007B5C48" w:rsidRDefault="007B5C48" w:rsidP="00CD48EC"/>
    <w:p w14:paraId="5CF4D4B7" w14:textId="77777777" w:rsidR="007B5C48" w:rsidRDefault="007B5C48" w:rsidP="00CD48EC"/>
    <w:p w14:paraId="379154E3" w14:textId="77777777" w:rsidR="007B5C48" w:rsidRDefault="007B5C48" w:rsidP="00CD48EC"/>
    <w:p w14:paraId="5D724B39" w14:textId="77777777" w:rsidR="007B5C48" w:rsidRDefault="007B5C48"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3C2D5697" w14:textId="325FA524" w:rsidR="0025281B" w:rsidRDefault="0025281B" w:rsidP="00F204B1">
      <w:pPr>
        <w:pStyle w:val="NoSpacing"/>
        <w:numPr>
          <w:ilvl w:val="0"/>
          <w:numId w:val="23"/>
        </w:numPr>
        <w:rPr>
          <w:color w:val="1F497D"/>
          <w:sz w:val="16"/>
          <w:szCs w:val="16"/>
        </w:rPr>
      </w:pPr>
      <w:r>
        <w:rPr>
          <w:color w:val="1F497D"/>
          <w:sz w:val="16"/>
          <w:szCs w:val="16"/>
        </w:rPr>
        <w:t>ETS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4E3D54"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0A939CAC" w14:textId="77777777" w:rsidR="0022469C" w:rsidRDefault="0022469C" w:rsidP="00117DB0"/>
    <w:p w14:paraId="1A4F1818" w14:textId="77777777" w:rsidR="0025281B" w:rsidRDefault="0025281B" w:rsidP="00117DB0"/>
    <w:p w14:paraId="675C052B" w14:textId="77777777" w:rsidR="0025281B" w:rsidRDefault="0025281B" w:rsidP="00117DB0"/>
    <w:p w14:paraId="0E209FEC" w14:textId="77777777" w:rsidR="00D614E2" w:rsidRDefault="00D614E2"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5BEE2F53" w14:textId="77777777" w:rsidR="0022469C" w:rsidRDefault="0022469C" w:rsidP="00316793"/>
    <w:p w14:paraId="5B9A6FDF" w14:textId="77777777" w:rsidR="0022469C" w:rsidRDefault="0022469C" w:rsidP="00316793"/>
    <w:p w14:paraId="4EC2AD5B" w14:textId="77777777" w:rsidR="0022469C" w:rsidRDefault="0022469C" w:rsidP="00316793"/>
    <w:p w14:paraId="1D8152C1" w14:textId="77777777" w:rsidR="0022469C" w:rsidRDefault="0022469C" w:rsidP="00316793"/>
    <w:p w14:paraId="23A258B7"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503F2227" w14:textId="77777777" w:rsidR="0025281B" w:rsidRDefault="0025281B" w:rsidP="00CD48EC"/>
    <w:p w14:paraId="06D30592" w14:textId="77777777" w:rsidR="0025281B" w:rsidRDefault="0025281B" w:rsidP="00CD48EC"/>
    <w:p w14:paraId="4508DFBF" w14:textId="77777777" w:rsidR="00D614E2" w:rsidRDefault="00D614E2"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D614E2"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33436F" w14:textId="77777777" w:rsidR="0078390C" w:rsidRDefault="0078390C" w:rsidP="00CD48EC"/>
    <w:p w14:paraId="7BC2F6B5" w14:textId="77777777" w:rsidR="0025281B" w:rsidRDefault="0025281B" w:rsidP="00CD48EC"/>
    <w:p w14:paraId="017F68AE" w14:textId="77777777" w:rsidR="0025281B" w:rsidRDefault="0025281B" w:rsidP="00CD48EC"/>
    <w:p w14:paraId="0FDF967C" w14:textId="77777777" w:rsidR="0025281B" w:rsidRDefault="0025281B" w:rsidP="00CD48EC"/>
    <w:p w14:paraId="0F9CBA2A" w14:textId="77777777" w:rsidR="0025281B" w:rsidRDefault="0025281B" w:rsidP="00CD48EC">
      <w:pPr>
        <w:sectPr w:rsidR="0025281B" w:rsidSect="00B2705F">
          <w:type w:val="continuous"/>
          <w:pgSz w:w="12240" w:h="15840" w:code="1"/>
          <w:pgMar w:top="1440" w:right="1440" w:bottom="1440" w:left="1440" w:header="720" w:footer="720" w:gutter="0"/>
          <w:cols w:num="2" w:space="720"/>
          <w:docGrid w:linePitch="299"/>
        </w:sectPr>
      </w:pPr>
    </w:p>
    <w:p w14:paraId="18A67C07" w14:textId="77777777" w:rsidR="00403052" w:rsidRDefault="00403052" w:rsidP="00CD48EC"/>
    <w:p w14:paraId="06D098FB" w14:textId="77777777" w:rsidR="0025281B" w:rsidRDefault="0025281B" w:rsidP="00CD48EC"/>
    <w:p w14:paraId="0B899357" w14:textId="77777777" w:rsidR="0025281B" w:rsidRDefault="0025281B" w:rsidP="00CD48EC">
      <w:pPr>
        <w:sectPr w:rsidR="0025281B" w:rsidSect="00B2705F">
          <w:type w:val="continuous"/>
          <w:pgSz w:w="12240" w:h="15840" w:code="1"/>
          <w:pgMar w:top="1440" w:right="1440" w:bottom="1440" w:left="1440" w:header="720" w:footer="720" w:gutter="0"/>
          <w:cols w:space="720"/>
          <w:docGrid w:linePitch="299"/>
        </w:sectPr>
      </w:pPr>
    </w:p>
    <w:p w14:paraId="7ADEAF61" w14:textId="73318E40" w:rsidR="00CD48EC" w:rsidRPr="00CD48EC" w:rsidRDefault="0078390C" w:rsidP="00CD48EC">
      <w:pPr>
        <w:rPr>
          <w:b/>
        </w:rPr>
      </w:pPr>
      <w:r>
        <w:rPr>
          <w:b/>
        </w:rPr>
        <w:lastRenderedPageBreak/>
        <w:t>D</w:t>
      </w:r>
      <w:r w:rsidR="006A2B2E">
        <w:rPr>
          <w:b/>
        </w:rPr>
        <w:t xml:space="preserve">ashboard Permissions </w:t>
      </w:r>
      <w:r w:rsidR="006E5169">
        <w:rPr>
          <w:b/>
        </w:rPr>
        <w:t>Criteria</w:t>
      </w:r>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6A909E04" w:rsidR="00E0640E" w:rsidRPr="006E5169" w:rsidRDefault="00E0640E" w:rsidP="00EB02DD">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t>
      </w:r>
      <w:r w:rsidR="00EB02DD">
        <w:rPr>
          <w:rFonts w:cs="Arial"/>
          <w:sz w:val="20"/>
          <w:szCs w:val="20"/>
        </w:rPr>
        <w:t xml:space="preserve"> </w:t>
      </w:r>
      <w:r>
        <w:rPr>
          <w:rFonts w:cs="Arial"/>
          <w:sz w:val="20"/>
          <w:szCs w:val="20"/>
        </w:rPr>
        <w:t>WISY*</w:t>
      </w:r>
      <w:r w:rsidR="00EB02DD">
        <w:rPr>
          <w:rFonts w:cs="Arial"/>
          <w:sz w:val="20"/>
          <w:szCs w:val="20"/>
        </w:rPr>
        <w:t xml:space="preserve">, </w:t>
      </w:r>
      <w:r w:rsidR="00EB02DD" w:rsidRPr="00EB02DD">
        <w:rPr>
          <w:rFonts w:cs="Arial"/>
          <w:sz w:val="20"/>
          <w:szCs w:val="20"/>
        </w:rPr>
        <w:t>WPWL*</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1694EE8F" w:rsidR="00CD48EC" w:rsidRPr="006E5169" w:rsidRDefault="00CD48EC" w:rsidP="00EB02DD">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t>
      </w:r>
      <w:r w:rsidR="00EB02DD">
        <w:rPr>
          <w:rFonts w:cs="Arial"/>
          <w:sz w:val="20"/>
          <w:szCs w:val="20"/>
        </w:rPr>
        <w:t xml:space="preserve"> </w:t>
      </w:r>
      <w:r w:rsidR="00A525FE">
        <w:rPr>
          <w:rFonts w:cs="Arial"/>
          <w:sz w:val="20"/>
          <w:szCs w:val="20"/>
        </w:rPr>
        <w:t>WISY*</w:t>
      </w:r>
      <w:r w:rsidR="00EB02DD">
        <w:rPr>
          <w:rFonts w:cs="Arial"/>
          <w:sz w:val="20"/>
          <w:szCs w:val="20"/>
        </w:rPr>
        <w:t xml:space="preserve">, </w:t>
      </w:r>
      <w:r w:rsidR="00EB02DD" w:rsidRPr="00EB02DD">
        <w:rPr>
          <w:rFonts w:cs="Arial"/>
          <w:sz w:val="20"/>
          <w:szCs w:val="20"/>
        </w:rPr>
        <w:t>WPWL*</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70B6D228" w:rsidR="00CD48EC" w:rsidRPr="006E5169" w:rsidRDefault="00CD48EC" w:rsidP="00EB02DD">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t>
      </w:r>
      <w:r w:rsidR="00EB02DD">
        <w:rPr>
          <w:rFonts w:cs="Arial"/>
          <w:sz w:val="20"/>
          <w:szCs w:val="20"/>
        </w:rPr>
        <w:t xml:space="preserve"> </w:t>
      </w:r>
      <w:r w:rsidR="00A525FE">
        <w:rPr>
          <w:rFonts w:cs="Arial"/>
          <w:sz w:val="20"/>
          <w:szCs w:val="20"/>
        </w:rPr>
        <w:t>WISY*</w:t>
      </w:r>
      <w:r w:rsidR="00EB02DD">
        <w:rPr>
          <w:rFonts w:cs="Arial"/>
          <w:sz w:val="20"/>
          <w:szCs w:val="20"/>
        </w:rPr>
        <w:t xml:space="preserve">, </w:t>
      </w:r>
      <w:r w:rsidR="00EB02DD" w:rsidRPr="00EB02DD">
        <w:rPr>
          <w:rFonts w:cs="Arial"/>
          <w:sz w:val="20"/>
          <w:szCs w:val="20"/>
        </w:rPr>
        <w:t>WPWL*</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1F3779CB" w:rsidR="00CD48EC" w:rsidRPr="006E5169" w:rsidRDefault="00CD48EC" w:rsidP="00EB02DD">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t>
      </w:r>
      <w:r w:rsidR="00EB02DD">
        <w:rPr>
          <w:rFonts w:cs="Arial"/>
          <w:sz w:val="20"/>
          <w:szCs w:val="20"/>
        </w:rPr>
        <w:t xml:space="preserve"> </w:t>
      </w:r>
      <w:r w:rsidR="00A525FE">
        <w:rPr>
          <w:rFonts w:cs="Arial"/>
          <w:sz w:val="20"/>
          <w:szCs w:val="20"/>
        </w:rPr>
        <w:t>WISY*</w:t>
      </w:r>
      <w:r w:rsidR="00EB02DD">
        <w:rPr>
          <w:rFonts w:cs="Arial"/>
          <w:sz w:val="20"/>
          <w:szCs w:val="20"/>
        </w:rPr>
        <w:t xml:space="preserve">, </w:t>
      </w:r>
      <w:r w:rsidR="00EB02DD" w:rsidRPr="00EB02DD">
        <w:rPr>
          <w:rFonts w:cs="Arial"/>
          <w:sz w:val="20"/>
          <w:szCs w:val="20"/>
        </w:rPr>
        <w:t>WPWL*</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68B6E4E" w:rsidR="00CD48EC" w:rsidRPr="006E5169" w:rsidRDefault="00CD48EC" w:rsidP="00EB02DD">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t>
      </w:r>
      <w:r w:rsidR="00EB02DD">
        <w:rPr>
          <w:rFonts w:cs="Arial"/>
          <w:sz w:val="20"/>
          <w:szCs w:val="20"/>
        </w:rPr>
        <w:t xml:space="preserve"> </w:t>
      </w:r>
      <w:r w:rsidR="00A525FE">
        <w:rPr>
          <w:rFonts w:cs="Arial"/>
          <w:sz w:val="20"/>
          <w:szCs w:val="20"/>
        </w:rPr>
        <w:t>WISY*</w:t>
      </w:r>
      <w:r w:rsidR="00EB02DD">
        <w:rPr>
          <w:rFonts w:cs="Arial"/>
          <w:sz w:val="20"/>
          <w:szCs w:val="20"/>
        </w:rPr>
        <w:t xml:space="preserve">, </w:t>
      </w:r>
      <w:r w:rsidR="00EB02DD" w:rsidRPr="00EB02DD">
        <w:rPr>
          <w:rFonts w:cs="Arial"/>
          <w:sz w:val="20"/>
          <w:szCs w:val="20"/>
        </w:rPr>
        <w:t>WPWL*</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7BDB1570" w14:textId="77777777" w:rsidR="006A2B2E" w:rsidRDefault="006A2B2E" w:rsidP="006A2B2E">
      <w:pPr>
        <w:spacing w:after="0" w:line="240" w:lineRule="auto"/>
        <w:rPr>
          <w:rFonts w:cs="Arial"/>
          <w:sz w:val="20"/>
          <w:szCs w:val="20"/>
        </w:rPr>
      </w:pPr>
    </w:p>
    <w:p w14:paraId="5A523C6B" w14:textId="64D70367" w:rsidR="006A2B2E" w:rsidRDefault="006A2B2E" w:rsidP="006A2B2E">
      <w:pPr>
        <w:spacing w:after="0" w:line="240" w:lineRule="auto"/>
        <w:rPr>
          <w:rFonts w:cs="Arial"/>
          <w:sz w:val="20"/>
          <w:szCs w:val="20"/>
        </w:rPr>
      </w:pPr>
      <w:r>
        <w:rPr>
          <w:rFonts w:cs="Arial"/>
          <w:sz w:val="20"/>
          <w:szCs w:val="20"/>
        </w:rPr>
        <w:t>If a coaching log record is Inactive, it should not be displayed on any dashboard.</w:t>
      </w:r>
    </w:p>
    <w:p w14:paraId="08ADD1DB" w14:textId="77777777" w:rsidR="006A2B2E" w:rsidRDefault="006A2B2E" w:rsidP="006A2B2E">
      <w:pPr>
        <w:spacing w:after="0" w:line="240" w:lineRule="auto"/>
        <w:rPr>
          <w:rFonts w:cs="Arial"/>
          <w:sz w:val="20"/>
          <w:szCs w:val="20"/>
        </w:rPr>
      </w:pPr>
    </w:p>
    <w:p w14:paraId="0F586A52" w14:textId="77777777" w:rsidR="006A2B2E" w:rsidRDefault="006A2B2E" w:rsidP="006A2B2E">
      <w:pPr>
        <w:spacing w:after="0" w:line="240" w:lineRule="auto"/>
        <w:rPr>
          <w:rFonts w:cs="Arial"/>
          <w:sz w:val="20"/>
          <w:szCs w:val="20"/>
        </w:rPr>
      </w:pPr>
    </w:p>
    <w:p w14:paraId="4DF38243" w14:textId="77777777" w:rsidR="006A2B2E" w:rsidRDefault="006A2B2E" w:rsidP="006A2B2E">
      <w:pPr>
        <w:spacing w:after="0" w:line="240" w:lineRule="auto"/>
        <w:rPr>
          <w:rFonts w:cs="Arial"/>
          <w:sz w:val="20"/>
          <w:szCs w:val="20"/>
        </w:rPr>
      </w:pPr>
    </w:p>
    <w:p w14:paraId="11D92034" w14:textId="77777777" w:rsidR="006A2B2E" w:rsidRDefault="006A2B2E" w:rsidP="006A2B2E">
      <w:pPr>
        <w:spacing w:after="0" w:line="240" w:lineRule="auto"/>
        <w:rPr>
          <w:rFonts w:cs="Arial"/>
          <w:sz w:val="20"/>
          <w:szCs w:val="20"/>
        </w:rPr>
      </w:pPr>
    </w:p>
    <w:p w14:paraId="51B538E4" w14:textId="77777777" w:rsidR="006A2B2E" w:rsidRDefault="006A2B2E" w:rsidP="006A2B2E">
      <w:pPr>
        <w:spacing w:after="0" w:line="240" w:lineRule="auto"/>
        <w:rPr>
          <w:rFonts w:cs="Arial"/>
          <w:sz w:val="20"/>
          <w:szCs w:val="20"/>
        </w:rPr>
      </w:pPr>
    </w:p>
    <w:p w14:paraId="3054600A" w14:textId="77777777" w:rsidR="006A2B2E" w:rsidRDefault="006A2B2E" w:rsidP="006A2B2E">
      <w:pPr>
        <w:spacing w:after="0" w:line="240" w:lineRule="auto"/>
        <w:rPr>
          <w:rFonts w:cs="Arial"/>
          <w:sz w:val="20"/>
          <w:szCs w:val="20"/>
        </w:rPr>
      </w:pPr>
    </w:p>
    <w:p w14:paraId="2FF537F9" w14:textId="77777777" w:rsidR="006A2B2E" w:rsidRDefault="006A2B2E" w:rsidP="006A2B2E">
      <w:pPr>
        <w:spacing w:after="0" w:line="240" w:lineRule="auto"/>
        <w:rPr>
          <w:rFonts w:cs="Arial"/>
          <w:sz w:val="20"/>
          <w:szCs w:val="20"/>
        </w:rPr>
      </w:pPr>
    </w:p>
    <w:p w14:paraId="1FE4CE2F" w14:textId="77777777" w:rsidR="006A2B2E" w:rsidRDefault="006A2B2E" w:rsidP="006A2B2E">
      <w:pPr>
        <w:spacing w:after="0" w:line="240" w:lineRule="auto"/>
        <w:rPr>
          <w:rFonts w:cs="Arial"/>
          <w:sz w:val="20"/>
          <w:szCs w:val="20"/>
        </w:rPr>
      </w:pPr>
    </w:p>
    <w:p w14:paraId="27C69779" w14:textId="77777777" w:rsidR="006A2B2E" w:rsidRPr="006A2B2E" w:rsidRDefault="006A2B2E" w:rsidP="006A2B2E">
      <w:pPr>
        <w:spacing w:after="0" w:line="240" w:lineRule="auto"/>
        <w:rPr>
          <w:rFonts w:cs="Arial"/>
          <w:sz w:val="20"/>
          <w:szCs w:val="20"/>
        </w:rPr>
      </w:pP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0" w:name="_Toc335259524"/>
      <w:bookmarkStart w:id="11" w:name="_Toc340500959"/>
      <w:bookmarkStart w:id="12" w:name="_Toc379289852"/>
      <w:bookmarkStart w:id="13" w:name="_Toc399751321"/>
      <w:r>
        <w:rPr>
          <w:rFonts w:asciiTheme="minorHAnsi" w:hAnsiTheme="minorHAnsi" w:cstheme="minorHAnsi"/>
          <w:sz w:val="22"/>
        </w:rPr>
        <w:lastRenderedPageBreak/>
        <w:t>Employee</w:t>
      </w:r>
      <w:r w:rsidR="0045631D" w:rsidRPr="0045631D">
        <w:rPr>
          <w:rFonts w:asciiTheme="minorHAnsi" w:hAnsiTheme="minorHAnsi" w:cstheme="minorHAnsi"/>
          <w:sz w:val="22"/>
        </w:rPr>
        <w:t xml:space="preserve"> Dashboard</w:t>
      </w:r>
      <w:bookmarkEnd w:id="10"/>
      <w:bookmarkEnd w:id="11"/>
      <w:bookmarkEnd w:id="12"/>
      <w:bookmarkEnd w:id="13"/>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4" w:name="_Toc335259525"/>
      <w:bookmarkStart w:id="15" w:name="_Toc340500960"/>
      <w:bookmarkStart w:id="16" w:name="_Toc379289853"/>
      <w:bookmarkStart w:id="17" w:name="_Toc399751322"/>
      <w:r>
        <w:rPr>
          <w:rFonts w:asciiTheme="minorHAnsi" w:hAnsiTheme="minorHAnsi" w:cstheme="minorHAnsi"/>
          <w:sz w:val="22"/>
        </w:rPr>
        <w:t>Supervisor</w:t>
      </w:r>
      <w:r w:rsidRPr="00D0711E">
        <w:rPr>
          <w:rFonts w:asciiTheme="minorHAnsi" w:hAnsiTheme="minorHAnsi" w:cstheme="minorHAnsi"/>
          <w:sz w:val="22"/>
        </w:rPr>
        <w:t xml:space="preserve"> Dashboard</w:t>
      </w:r>
      <w:bookmarkEnd w:id="14"/>
      <w:bookmarkEnd w:id="15"/>
      <w:bookmarkEnd w:id="16"/>
      <w:bookmarkEnd w:id="17"/>
    </w:p>
    <w:p w14:paraId="6CEFF243" w14:textId="5B184D0C"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will be able to view Warning eCoaching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lastRenderedPageBreak/>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lastRenderedPageBreak/>
              <w:t xml:space="preserve">FormID (w/Link to form), Employee Name, Supervisor Name, Manager </w:t>
            </w:r>
            <w:r>
              <w:rPr>
                <w:rFonts w:cstheme="minorHAnsi"/>
                <w:sz w:val="16"/>
                <w:szCs w:val="16"/>
              </w:rPr>
              <w:lastRenderedPageBreak/>
              <w:t>Name, strFormStatus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lastRenderedPageBreak/>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lastRenderedPageBreak/>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My Teams Warning eCoaching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8" w:name="_Toc335259526"/>
      <w:bookmarkStart w:id="19" w:name="_Toc340500961"/>
      <w:bookmarkStart w:id="20" w:name="_Toc379289854"/>
      <w:bookmarkStart w:id="21"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8"/>
      <w:bookmarkEnd w:id="19"/>
      <w:r w:rsidR="00EB0ADA">
        <w:rPr>
          <w:rFonts w:asciiTheme="minorHAnsi" w:hAnsiTheme="minorHAnsi" w:cstheme="minorHAnsi"/>
          <w:sz w:val="22"/>
        </w:rPr>
        <w:t>d</w:t>
      </w:r>
      <w:bookmarkEnd w:id="20"/>
      <w:bookmarkEnd w:id="21"/>
    </w:p>
    <w:p w14:paraId="72913F3D" w14:textId="7154568F"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r w:rsidR="00412EA5">
        <w:rPr>
          <w:sz w:val="20"/>
        </w:rPr>
        <w:t xml:space="preserve">eCoaching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eCoaching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2" w:name="_Toc379289855"/>
      <w:bookmarkStart w:id="23" w:name="_Toc399751324"/>
      <w:bookmarkStart w:id="24" w:name="_Toc335259527"/>
      <w:bookmarkStart w:id="25" w:name="_Toc340500962"/>
      <w:r>
        <w:rPr>
          <w:rFonts w:asciiTheme="minorHAnsi" w:hAnsiTheme="minorHAnsi"/>
          <w:sz w:val="22"/>
          <w:szCs w:val="22"/>
        </w:rPr>
        <w:lastRenderedPageBreak/>
        <w:t xml:space="preserve">Quality\Training </w:t>
      </w:r>
      <w:r w:rsidRPr="00EB0ADA">
        <w:rPr>
          <w:rFonts w:asciiTheme="minorHAnsi" w:hAnsiTheme="minorHAnsi"/>
          <w:sz w:val="22"/>
          <w:szCs w:val="22"/>
        </w:rPr>
        <w:t>Supervisor Dashboard</w:t>
      </w:r>
      <w:bookmarkEnd w:id="22"/>
      <w:bookmarkEnd w:id="23"/>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6" w:name="_Toc379289856"/>
      <w:bookmarkStart w:id="27"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4"/>
      <w:bookmarkEnd w:id="25"/>
      <w:bookmarkEnd w:id="26"/>
      <w:bookmarkEnd w:id="27"/>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w:t>
            </w:r>
            <w:r>
              <w:rPr>
                <w:rFonts w:cstheme="minorHAnsi"/>
                <w:sz w:val="16"/>
                <w:szCs w:val="16"/>
              </w:rPr>
              <w:lastRenderedPageBreak/>
              <w:t>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w:t>
            </w:r>
            <w:r>
              <w:rPr>
                <w:rFonts w:cstheme="minorHAnsi"/>
                <w:sz w:val="16"/>
                <w:szCs w:val="16"/>
              </w:rPr>
              <w:lastRenderedPageBreak/>
              <w:t xml:space="preserve">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8" w:name="_Toc335259528"/>
      <w:bookmarkStart w:id="29" w:name="_Toc340500963"/>
      <w:bookmarkStart w:id="30" w:name="_Toc379289857"/>
      <w:bookmarkStart w:id="31" w:name="_Toc399751326"/>
      <w:r w:rsidRPr="00F131FB">
        <w:rPr>
          <w:rFonts w:asciiTheme="minorHAnsi" w:hAnsiTheme="minorHAnsi" w:cstheme="minorHAnsi"/>
          <w:sz w:val="22"/>
          <w:szCs w:val="22"/>
        </w:rPr>
        <w:t>Historical Reporting Dashboard</w:t>
      </w:r>
      <w:bookmarkEnd w:id="28"/>
      <w:bookmarkEnd w:id="29"/>
      <w:bookmarkEnd w:id="30"/>
      <w:bookmarkEnd w:id="31"/>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 xml:space="preserve">Note: When IQS feeds are received, containing updated logs that are still Open in our system, </w:t>
            </w:r>
            <w:r w:rsidRPr="00677BEF">
              <w:rPr>
                <w:color w:val="000000" w:themeColor="text1"/>
                <w:sz w:val="18"/>
                <w:szCs w:val="18"/>
              </w:rPr>
              <w:lastRenderedPageBreak/>
              <w:t>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2" w:name="_Toc399751327"/>
      <w:r>
        <w:lastRenderedPageBreak/>
        <w:t>Review Page Informational Display</w:t>
      </w:r>
      <w:bookmarkEnd w:id="32"/>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(Verint, Avoke,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145D2F4B" w14:textId="77777777" w:rsidR="00C17F29" w:rsidRDefault="00C17F29" w:rsidP="008D09FE">
      <w:pPr>
        <w:rPr>
          <w:sz w:val="20"/>
          <w:szCs w:val="20"/>
        </w:rPr>
      </w:pPr>
    </w:p>
    <w:p w14:paraId="55EBFA48" w14:textId="1F3C5048" w:rsidR="00C17F29" w:rsidRDefault="00C17F29" w:rsidP="008D09FE">
      <w:pPr>
        <w:rPr>
          <w:sz w:val="20"/>
          <w:szCs w:val="20"/>
        </w:rPr>
      </w:pPr>
      <w:r>
        <w:rPr>
          <w:sz w:val="20"/>
          <w:szCs w:val="20"/>
        </w:rPr>
        <w:t xml:space="preserve">Any information, such as dates and notes, entered on the Review Page from Manager, Supervisor, or Employee review shall be saved with eCoaching Log record. </w:t>
      </w:r>
    </w:p>
    <w:p w14:paraId="52C2375F" w14:textId="77777777" w:rsidR="00C17F29" w:rsidRPr="008D09FE" w:rsidRDefault="00C17F29" w:rsidP="008D09FE">
      <w:pPr>
        <w:rPr>
          <w:sz w:val="20"/>
          <w:szCs w:val="20"/>
        </w:rPr>
      </w:pP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3" w:name="_Toc340500964"/>
      <w:bookmarkStart w:id="34" w:name="_Toc379289858"/>
      <w:bookmarkStart w:id="35" w:name="_Toc399751328"/>
      <w:r w:rsidRPr="00855F0A">
        <w:rPr>
          <w:color w:val="000000" w:themeColor="text1"/>
        </w:rPr>
        <w:t>System Generated Emails</w:t>
      </w:r>
      <w:bookmarkEnd w:id="33"/>
      <w:bookmarkEnd w:id="34"/>
      <w:bookmarkEnd w:id="35"/>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0B096DF"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 xml:space="preserve">Matching records are those which have the same </w:t>
      </w:r>
      <w:r w:rsidR="006E59F0">
        <w:rPr>
          <w:sz w:val="20"/>
          <w:szCs w:val="20"/>
        </w:rPr>
        <w:t>Evalutaion ID</w:t>
      </w:r>
      <w:r>
        <w:rPr>
          <w:sz w:val="20"/>
          <w:szCs w:val="20"/>
        </w:rPr>
        <w:t>.</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6" w:name="_Toc335259530"/>
      <w:bookmarkStart w:id="37" w:name="_Toc340500965"/>
      <w:bookmarkStart w:id="38" w:name="_Toc379289859"/>
      <w:bookmarkStart w:id="39" w:name="_Toc399751329"/>
      <w:r w:rsidRPr="00855F0A">
        <w:rPr>
          <w:rFonts w:asciiTheme="minorHAnsi" w:hAnsiTheme="minorHAnsi" w:cstheme="minorHAnsi"/>
          <w:sz w:val="22"/>
        </w:rPr>
        <w:t>Pending Supervisor Review</w:t>
      </w:r>
      <w:bookmarkEnd w:id="36"/>
      <w:bookmarkEnd w:id="37"/>
      <w:bookmarkEnd w:id="38"/>
      <w:bookmarkEnd w:id="39"/>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 xml:space="preserve">Pending Supervisor </w:t>
            </w:r>
            <w:r>
              <w:rPr>
                <w:rFonts w:cstheme="minorHAnsi"/>
                <w:sz w:val="16"/>
                <w:szCs w:val="16"/>
              </w:rPr>
              <w:lastRenderedPageBreak/>
              <w:t>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lastRenderedPageBreak/>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w:t>
            </w:r>
            <w:r w:rsidRPr="003E2144">
              <w:rPr>
                <w:rFonts w:cstheme="minorHAnsi"/>
                <w:sz w:val="16"/>
                <w:szCs w:val="16"/>
              </w:rPr>
              <w:lastRenderedPageBreak/>
              <w:t xml:space="preserve">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0" w:name="_Toc335259531"/>
      <w:bookmarkStart w:id="41" w:name="_Toc340500966"/>
      <w:bookmarkStart w:id="42" w:name="_Toc379289860"/>
      <w:bookmarkStart w:id="43" w:name="_Toc399751330"/>
      <w:r>
        <w:rPr>
          <w:rFonts w:asciiTheme="minorHAnsi" w:hAnsiTheme="minorHAnsi" w:cstheme="minorHAnsi"/>
          <w:sz w:val="22"/>
        </w:rPr>
        <w:lastRenderedPageBreak/>
        <w:t>Pending Manager Review</w:t>
      </w:r>
      <w:bookmarkEnd w:id="40"/>
      <w:bookmarkEnd w:id="41"/>
      <w:bookmarkEnd w:id="42"/>
      <w:bookmarkEnd w:id="43"/>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4" w:name="_Toc335259532"/>
      <w:bookmarkStart w:id="45" w:name="_Toc340500967"/>
      <w:bookmarkStart w:id="46" w:name="_Toc379289861"/>
      <w:bookmarkStart w:id="47"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4"/>
      <w:bookmarkEnd w:id="45"/>
      <w:r w:rsidR="003A0570">
        <w:rPr>
          <w:rFonts w:asciiTheme="minorHAnsi" w:hAnsiTheme="minorHAnsi" w:cstheme="minorHAnsi"/>
          <w:sz w:val="22"/>
        </w:rPr>
        <w:t>w</w:t>
      </w:r>
      <w:bookmarkEnd w:id="46"/>
      <w:bookmarkEnd w:id="47"/>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8" w:name="_Toc335259533"/>
      <w:bookmarkStart w:id="49" w:name="_Toc340500968"/>
      <w:bookmarkStart w:id="50" w:name="_Toc379289862"/>
      <w:bookmarkStart w:id="51" w:name="_Toc399751332"/>
      <w:r>
        <w:rPr>
          <w:rFonts w:asciiTheme="minorHAnsi" w:hAnsiTheme="minorHAnsi" w:cstheme="minorHAnsi"/>
          <w:sz w:val="22"/>
        </w:rPr>
        <w:t>No Email</w:t>
      </w:r>
      <w:bookmarkEnd w:id="48"/>
      <w:bookmarkEnd w:id="49"/>
      <w:bookmarkEnd w:id="50"/>
      <w:bookmarkEnd w:id="51"/>
    </w:p>
    <w:p w14:paraId="25CFCAA0" w14:textId="0DF806BA" w:rsidR="00855F0A" w:rsidRDefault="00855F0A" w:rsidP="00855F0A">
      <w:pPr>
        <w:spacing w:after="60"/>
        <w:rPr>
          <w:sz w:val="20"/>
        </w:rPr>
      </w:pPr>
      <w:r>
        <w:rPr>
          <w:sz w:val="20"/>
        </w:rPr>
        <w:t xml:space="preserve">Conditions </w:t>
      </w:r>
      <w:r w:rsidR="00DC23C0">
        <w:rPr>
          <w:sz w:val="20"/>
        </w:rPr>
        <w:t xml:space="preserve">when an </w:t>
      </w:r>
      <w:proofErr w:type="gramStart"/>
      <w:r>
        <w:rPr>
          <w:sz w:val="20"/>
        </w:rPr>
        <w:t>eCL</w:t>
      </w:r>
      <w:proofErr w:type="gramEnd"/>
      <w:r>
        <w:rPr>
          <w:sz w:val="20"/>
        </w:rPr>
        <w:t xml:space="preserve">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eCoaching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2" w:name="_Toc335259534"/>
      <w:bookmarkStart w:id="53" w:name="_Toc399751333"/>
      <w:r>
        <w:rPr>
          <w:rFonts w:asciiTheme="minorHAnsi" w:hAnsiTheme="minorHAnsi" w:cstheme="minorHAnsi"/>
          <w:sz w:val="22"/>
        </w:rPr>
        <w:t>Email Format</w:t>
      </w:r>
      <w:bookmarkEnd w:id="52"/>
      <w:bookmarkEnd w:id="53"/>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lastRenderedPageBreak/>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br w:type="textWrapping" w:clear="all"/>
      </w:r>
    </w:p>
    <w:p w14:paraId="2ED4DC21" w14:textId="6F0F9B2A" w:rsidR="006278E8" w:rsidRPr="006278E8" w:rsidRDefault="006278E8" w:rsidP="006278E8">
      <w:pPr>
        <w:pStyle w:val="Heading1"/>
      </w:pPr>
      <w:bookmarkStart w:id="54" w:name="_Toc399751334"/>
      <w:r w:rsidRPr="006278E8">
        <w:t>Outliers (Data Feed\Form Entry)</w:t>
      </w:r>
      <w:bookmarkEnd w:id="54"/>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5" w:name="_Toc340500971"/>
      <w:bookmarkStart w:id="56" w:name="_Toc379289865"/>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Assumptions</w:t>
      </w:r>
      <w:bookmarkEnd w:id="55"/>
      <w:bookmarkEnd w:id="56"/>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7" w:name="_Toc340500972"/>
      <w:bookmarkStart w:id="58" w:name="_Toc379289866"/>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bookmarkEnd w:id="57"/>
      <w:bookmarkEnd w:id="58"/>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lastRenderedPageBreak/>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59" w:name="_Toc340500973"/>
      <w:bookmarkStart w:id="60" w:name="_Toc379289867"/>
      <w:r w:rsidRPr="006278E8">
        <w:t>* POC for manual entry or data feed is to be determined though the Outlier/Exception Management Process project led by the BCC Analytics team.</w:t>
      </w:r>
      <w:bookmarkEnd w:id="59"/>
      <w:bookmarkEnd w:id="60"/>
    </w:p>
    <w:p w14:paraId="3B5E1548" w14:textId="3CB479D1" w:rsidR="006278E8" w:rsidRPr="006278E8" w:rsidRDefault="006278E8" w:rsidP="00365FF3">
      <w:r w:rsidRPr="006278E8">
        <w:t xml:space="preserve">* Manager represents the direct Manager or the direct report requiring coaching as defined in </w:t>
      </w:r>
      <w:r w:rsidR="00037E42">
        <w:t>Peoplesoft and eWFM</w:t>
      </w:r>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r w:rsidR="00037E42">
        <w:t>Peoplesoft and eWFM</w:t>
      </w:r>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1" w:name="_Toc340500974"/>
      <w:bookmarkStart w:id="62" w:name="_Toc379289868"/>
      <w:r w:rsidRPr="00365FF3">
        <w:rPr>
          <w:b/>
          <w:color w:val="365F91" w:themeColor="accent1" w:themeShade="BF"/>
          <w:sz w:val="20"/>
          <w:szCs w:val="20"/>
        </w:rPr>
        <w:t>Outlier Reporting Matrix</w:t>
      </w:r>
      <w:bookmarkEnd w:id="61"/>
      <w:bookmarkEnd w:id="62"/>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gramStart"/>
      <w:r w:rsidRPr="00365FF3">
        <w:rPr>
          <w:bCs w:val="0"/>
          <w:color w:val="365F91" w:themeColor="accent1" w:themeShade="BF"/>
          <w:sz w:val="20"/>
          <w:szCs w:val="20"/>
        </w:rPr>
        <w:t>eCL</w:t>
      </w:r>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You are receiving this eCL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5143D9"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Show only on form </w:t>
            </w:r>
            <w:r w:rsidRPr="009D3AFF">
              <w:rPr>
                <w:rFonts w:cstheme="minorHAnsi"/>
                <w:sz w:val="16"/>
                <w:szCs w:val="16"/>
              </w:rPr>
              <w:lastRenderedPageBreak/>
              <w:t>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lastRenderedPageBreak/>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lastRenderedPageBreak/>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strSource type </w:t>
      </w:r>
      <w:proofErr w:type="gramStart"/>
      <w:r>
        <w:rPr>
          <w:rFonts w:ascii="Calibri" w:hAnsi="Calibri"/>
          <w:sz w:val="22"/>
          <w:szCs w:val="22"/>
        </w:rPr>
        <w:t>OMR  and</w:t>
      </w:r>
      <w:proofErr w:type="gramEnd"/>
      <w:r>
        <w:rPr>
          <w:rFonts w:ascii="Calibri" w:hAnsi="Calibri"/>
          <w:sz w:val="22"/>
          <w:szCs w:val="22"/>
        </w:rPr>
        <w:t xml:space="preserve"> if the EmailSent attribute in the Coaching_Log  table is Null\False, one of the following emails will be sent depending on the strFormStatus (Pending Employee Review, Pending Supervisor Review, Pending Manager Review.   After the email is sent, the EmailSentAttribute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r>
        <w:rPr>
          <w:rFonts w:ascii="Tahoma" w:hAnsi="Tahoma" w:cs="Tahoma"/>
          <w:sz w:val="20"/>
          <w:szCs w:val="20"/>
        </w:rPr>
        <w:lastRenderedPageBreak/>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3" w:name="_Toc379289869"/>
      <w:bookmarkStart w:id="64" w:name="_Toc399751335"/>
      <w:r>
        <w:t>IQS</w:t>
      </w:r>
      <w:r w:rsidRPr="006278E8">
        <w:t xml:space="preserve"> (Data Feed)</w:t>
      </w:r>
      <w:bookmarkEnd w:id="63"/>
      <w:bookmarkEnd w:id="64"/>
    </w:p>
    <w:p w14:paraId="7D40E4B4" w14:textId="3A7E85B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w:t>
      </w:r>
      <w:r w:rsidR="009D2165">
        <w:rPr>
          <w:sz w:val="20"/>
          <w:szCs w:val="20"/>
        </w:rPr>
        <w:t xml:space="preserve">Some eCoaching Logs will be from Independent Quality Assurance (IQA). </w:t>
      </w:r>
      <w:r w:rsidRPr="002F7978">
        <w:rPr>
          <w:sz w:val="20"/>
          <w:szCs w:val="20"/>
        </w:rPr>
        <w:t>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175D935E"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xml:space="preserve">.  Matching records are those which have the same </w:t>
      </w:r>
      <w:r w:rsidR="009D2165">
        <w:rPr>
          <w:sz w:val="20"/>
          <w:szCs w:val="20"/>
        </w:rPr>
        <w:t>Evaluation ID</w:t>
      </w:r>
      <w:r w:rsidR="000C18FA">
        <w:rPr>
          <w:sz w:val="20"/>
          <w:szCs w:val="20"/>
        </w:rPr>
        <w:t>.</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lastRenderedPageBreak/>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r>
        <w:rPr>
          <w:rFonts w:ascii="Tahoma" w:hAnsi="Tahoma" w:cs="Tahoma"/>
          <w:sz w:val="20"/>
          <w:szCs w:val="20"/>
        </w:rPr>
        <w:lastRenderedPageBreak/>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5" w:name="_Toc379289870"/>
      <w:r w:rsidR="000B7013">
        <w:rPr>
          <w:color w:val="000000" w:themeColor="text1"/>
        </w:rPr>
        <w:t>Sample IQS Feed:</w:t>
      </w:r>
      <w:bookmarkStart w:id="66" w:name="_Toc379289871"/>
      <w:bookmarkEnd w:id="65"/>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John.|||||||reinforcement</w:t>
      </w:r>
      <w:bookmarkEnd w:id="66"/>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5143D9"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7" w:name="_Toc399751336"/>
      <w:r>
        <w:lastRenderedPageBreak/>
        <w:t>Other System Attribute</w:t>
      </w:r>
      <w:r w:rsidR="007852A8">
        <w:t>s</w:t>
      </w:r>
      <w:bookmarkEnd w:id="67"/>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8" w:name="_Toc335259538"/>
      <w:bookmarkStart w:id="69" w:name="_Toc340500978"/>
      <w:bookmarkStart w:id="70" w:name="_Toc379289875"/>
      <w:bookmarkStart w:id="71" w:name="_Toc399751337"/>
      <w:r w:rsidRPr="00E5468E">
        <w:t>Historical Reporting Access Controls</w:t>
      </w:r>
      <w:bookmarkEnd w:id="68"/>
      <w:bookmarkEnd w:id="69"/>
      <w:bookmarkEnd w:id="70"/>
      <w:bookmarkEnd w:id="71"/>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2" w:name="_Toc399751338"/>
      <w:r w:rsidRPr="00A43661">
        <w:rPr>
          <w:color w:val="000000" w:themeColor="text1"/>
        </w:rPr>
        <w:t>Method for Change Management</w:t>
      </w:r>
      <w:bookmarkEnd w:id="72"/>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3" w:name="_Toc399751339"/>
      <w:proofErr w:type="gramStart"/>
      <w:r>
        <w:rPr>
          <w:color w:val="000000" w:themeColor="text1"/>
        </w:rPr>
        <w:lastRenderedPageBreak/>
        <w:t>eCoaching</w:t>
      </w:r>
      <w:proofErr w:type="gramEnd"/>
      <w:r>
        <w:rPr>
          <w:color w:val="000000" w:themeColor="text1"/>
        </w:rPr>
        <w:t xml:space="preserve"> Modules</w:t>
      </w:r>
      <w:bookmarkEnd w:id="73"/>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2175D1AD" w14:textId="6DE2520C" w:rsidR="00E2672D" w:rsidRDefault="00E2672D" w:rsidP="00E2672D">
      <w:pPr>
        <w:spacing w:after="0"/>
        <w:ind w:left="1440" w:firstLine="720"/>
        <w:rPr>
          <w:rFonts w:ascii="Times New Roman" w:hAnsi="Times New Roman" w:cs="Times New Roman"/>
          <w:sz w:val="24"/>
          <w:szCs w:val="24"/>
        </w:rPr>
      </w:pPr>
      <w:r>
        <w:rPr>
          <w:rFonts w:ascii="Times New Roman" w:hAnsi="Times New Roman" w:cs="Times New Roman"/>
          <w:sz w:val="24"/>
          <w:szCs w:val="24"/>
        </w:rPr>
        <w:t>2.1.5 Electronic Timecard System Data Feed (ETS)</w:t>
      </w:r>
    </w:p>
    <w:p w14:paraId="3FF99557" w14:textId="52DF0FB1" w:rsidR="00E2672D" w:rsidRDefault="00E2672D" w:rsidP="00E2672D">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t xml:space="preserve">ETS Data Feed allows for the creation of eCoaching logs for Employees </w:t>
      </w:r>
      <w:r w:rsidR="00C70600">
        <w:rPr>
          <w:rFonts w:ascii="Times New Roman" w:hAnsi="Times New Roman" w:cs="Times New Roman"/>
          <w:sz w:val="24"/>
          <w:szCs w:val="24"/>
        </w:rPr>
        <w:t xml:space="preserve">and Supervisors </w:t>
      </w:r>
      <w:r>
        <w:rPr>
          <w:rFonts w:ascii="Times New Roman" w:hAnsi="Times New Roman" w:cs="Times New Roman"/>
          <w:sz w:val="24"/>
          <w:szCs w:val="24"/>
        </w:rPr>
        <w:t xml:space="preserve">who commited a timekeeping infraction such as using an incorrect charge code. </w:t>
      </w:r>
    </w:p>
    <w:p w14:paraId="64E30CFC" w14:textId="77777777" w:rsidR="00E2672D" w:rsidRDefault="00E2672D" w:rsidP="00E2672D">
      <w:pPr>
        <w:tabs>
          <w:tab w:val="left" w:pos="1800"/>
        </w:tabs>
        <w:spacing w:after="0"/>
        <w:ind w:left="2160"/>
        <w:rPr>
          <w:rFonts w:ascii="Times New Roman" w:hAnsi="Times New Roman" w:cs="Times New Roman"/>
          <w:sz w:val="24"/>
          <w:szCs w:val="24"/>
        </w:rPr>
      </w:pPr>
    </w:p>
    <w:p w14:paraId="75760C57" w14:textId="2CEFE518"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2.1.5.1 ETS Reports</w:t>
      </w:r>
    </w:p>
    <w:p w14:paraId="4CC45BEB" w14:textId="06538258"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p>
    <w:p w14:paraId="24071905" w14:textId="77777777" w:rsidR="00E2672D" w:rsidRDefault="00E2672D" w:rsidP="00E2672D">
      <w:pPr>
        <w:tabs>
          <w:tab w:val="left" w:pos="1800"/>
        </w:tabs>
        <w:spacing w:after="0"/>
        <w:ind w:left="2160"/>
        <w:rPr>
          <w:rFonts w:ascii="Times New Roman" w:hAnsi="Times New Roman" w:cs="Times New Roman"/>
          <w:sz w:val="24"/>
          <w:szCs w:val="24"/>
        </w:rPr>
      </w:pPr>
    </w:p>
    <w:p w14:paraId="5D51D86F" w14:textId="30672FDC"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3F5795B4" w14:textId="77777777"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p>
    <w:p w14:paraId="1E16FFC5" w14:textId="77777777" w:rsidR="00E2672D" w:rsidRDefault="00E2672D" w:rsidP="00E2672D">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p>
    <w:p w14:paraId="735EF930" w14:textId="77777777" w:rsidR="00E2672D" w:rsidRDefault="00E2672D" w:rsidP="00E2672D">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p>
    <w:p w14:paraId="1D8A915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p>
    <w:p w14:paraId="67F7580D" w14:textId="77777777" w:rsidR="00E2672D" w:rsidRDefault="00E2672D" w:rsidP="00E2672D">
      <w:pPr>
        <w:tabs>
          <w:tab w:val="left" w:pos="1800"/>
        </w:tabs>
        <w:spacing w:after="0"/>
        <w:ind w:left="2160"/>
        <w:rPr>
          <w:rFonts w:ascii="Times New Roman" w:hAnsi="Times New Roman" w:cs="Times New Roman"/>
          <w:sz w:val="24"/>
          <w:szCs w:val="24"/>
        </w:rPr>
      </w:pPr>
    </w:p>
    <w:p w14:paraId="16F9DE91" w14:textId="06722B31"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2.1.5.1.1 ETS Feed File Layout</w:t>
      </w:r>
    </w:p>
    <w:p w14:paraId="0ADC0D1D" w14:textId="77777777" w:rsidR="00E2672D" w:rsidRDefault="00E2672D" w:rsidP="00E2672D">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36EFB9FF" w14:textId="77777777" w:rsidR="00E2672D" w:rsidRDefault="00E2672D" w:rsidP="00E2672D">
      <w:pPr>
        <w:tabs>
          <w:tab w:val="left" w:pos="1800"/>
        </w:tabs>
        <w:spacing w:after="0"/>
        <w:ind w:left="2160"/>
        <w:rPr>
          <w:rFonts w:ascii="Times New Roman" w:hAnsi="Times New Roman" w:cs="Times New Roman"/>
          <w:sz w:val="24"/>
          <w:szCs w:val="24"/>
        </w:rPr>
      </w:pPr>
    </w:p>
    <w:p w14:paraId="25BF48C6" w14:textId="569B6309"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2.1.5.1.2 Location </w:t>
      </w:r>
    </w:p>
    <w:p w14:paraId="3657A54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5B6D5EDA" w14:textId="77777777" w:rsidR="00E2672D" w:rsidRDefault="00E2672D" w:rsidP="00E2672D">
      <w:pPr>
        <w:spacing w:after="0"/>
        <w:ind w:left="2880" w:firstLine="720"/>
        <w:rPr>
          <w:rFonts w:ascii="Times New Roman" w:hAnsi="Times New Roman" w:cs="Times New Roman"/>
          <w:sz w:val="24"/>
          <w:szCs w:val="24"/>
        </w:rPr>
      </w:pPr>
    </w:p>
    <w:p w14:paraId="0DDCAFE8"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r>
      <w:hyperlink r:id="rId41" w:history="1">
        <w:r w:rsidRPr="0001010C">
          <w:rPr>
            <w:rFonts w:ascii="Times New Roman" w:hAnsi="Times New Roman" w:cs="Times New Roman"/>
            <w:sz w:val="24"/>
            <w:szCs w:val="24"/>
          </w:rPr>
          <w:t>\\vrivscors01\BCC Scorecards\Coaching\ETS\</w:t>
        </w:r>
      </w:hyperlink>
    </w:p>
    <w:p w14:paraId="66552188" w14:textId="77777777" w:rsidR="00E2672D" w:rsidRDefault="00E2672D" w:rsidP="00E2672D">
      <w:pPr>
        <w:tabs>
          <w:tab w:val="left" w:pos="1800"/>
        </w:tabs>
        <w:spacing w:after="0"/>
        <w:ind w:left="2160"/>
        <w:rPr>
          <w:rFonts w:ascii="Times New Roman" w:hAnsi="Times New Roman" w:cs="Times New Roman"/>
          <w:sz w:val="24"/>
          <w:szCs w:val="24"/>
        </w:rPr>
      </w:pPr>
    </w:p>
    <w:p w14:paraId="6AF45ED5" w14:textId="1ECF524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2.1.5.1.3 Naming Convention</w:t>
      </w:r>
    </w:p>
    <w:p w14:paraId="3BE6F7F5"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26C33F1B" w14:textId="77777777" w:rsidR="00E2672D" w:rsidRDefault="00E2672D" w:rsidP="00E2672D">
      <w:pPr>
        <w:spacing w:after="0"/>
        <w:ind w:left="2880" w:firstLine="720"/>
        <w:rPr>
          <w:rFonts w:ascii="Times New Roman" w:hAnsi="Times New Roman" w:cs="Times New Roman"/>
          <w:sz w:val="24"/>
          <w:szCs w:val="24"/>
        </w:rPr>
      </w:pPr>
    </w:p>
    <w:p w14:paraId="2B58C521" w14:textId="77777777" w:rsidR="00E2672D" w:rsidRDefault="00E2672D" w:rsidP="00E2672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eCl_ETS_Feed_XXX(X</w:t>
      </w:r>
      <w:proofErr w:type="gramStart"/>
      <w:r w:rsidRPr="0001010C">
        <w:rPr>
          <w:rFonts w:ascii="Times New Roman" w:hAnsi="Times New Roman" w:cs="Times New Roman"/>
          <w:sz w:val="24"/>
          <w:szCs w:val="24"/>
        </w:rPr>
        <w:t>)yyyymmdd.csv</w:t>
      </w:r>
      <w:proofErr w:type="gramEnd"/>
      <w:r w:rsidRPr="0001010C">
        <w:rPr>
          <w:rFonts w:ascii="Times New Roman" w:hAnsi="Times New Roman" w:cs="Times New Roman"/>
          <w:sz w:val="24"/>
          <w:szCs w:val="24"/>
        </w:rPr>
        <w:t xml:space="preserve"> </w:t>
      </w:r>
    </w:p>
    <w:p w14:paraId="078F400F" w14:textId="77777777" w:rsidR="00E2672D" w:rsidRDefault="00E2672D" w:rsidP="00E2672D">
      <w:pPr>
        <w:spacing w:after="0"/>
        <w:ind w:left="2880" w:firstLine="720"/>
        <w:rPr>
          <w:rFonts w:ascii="Times New Roman" w:hAnsi="Times New Roman" w:cs="Times New Roman"/>
          <w:sz w:val="24"/>
          <w:szCs w:val="24"/>
        </w:rPr>
      </w:pPr>
    </w:p>
    <w:p w14:paraId="1D99345A" w14:textId="77777777" w:rsidR="00E2672D" w:rsidRDefault="00E2672D" w:rsidP="00E2672D">
      <w:pPr>
        <w:spacing w:after="0"/>
        <w:ind w:left="3600" w:firstLine="720"/>
        <w:rPr>
          <w:rFonts w:ascii="Times New Roman" w:hAnsi="Times New Roman" w:cs="Times New Roman"/>
          <w:sz w:val="24"/>
          <w:szCs w:val="24"/>
        </w:rPr>
      </w:pPr>
      <w:proofErr w:type="gramStart"/>
      <w:r w:rsidRPr="0001010C">
        <w:rPr>
          <w:rFonts w:ascii="Times New Roman" w:hAnsi="Times New Roman" w:cs="Times New Roman"/>
          <w:sz w:val="24"/>
          <w:szCs w:val="24"/>
        </w:rPr>
        <w:t>where</w:t>
      </w:r>
      <w:proofErr w:type="gramEnd"/>
      <w:r w:rsidRPr="0001010C">
        <w:rPr>
          <w:rFonts w:ascii="Times New Roman" w:hAnsi="Times New Roman" w:cs="Times New Roman"/>
          <w:sz w:val="24"/>
          <w:szCs w:val="24"/>
        </w:rPr>
        <w:t xml:space="preserve"> XXX(X) is the 3 or 4 letter Report</w:t>
      </w:r>
      <w:r>
        <w:rPr>
          <w:rFonts w:ascii="Times New Roman" w:hAnsi="Times New Roman" w:cs="Times New Roman"/>
          <w:sz w:val="24"/>
          <w:szCs w:val="24"/>
        </w:rPr>
        <w:t xml:space="preserve"> Code for the individual report</w:t>
      </w:r>
    </w:p>
    <w:p w14:paraId="197A1D51" w14:textId="77777777" w:rsidR="00E2672D" w:rsidRPr="0001010C" w:rsidRDefault="00E2672D" w:rsidP="00E2672D">
      <w:pPr>
        <w:spacing w:after="0"/>
        <w:ind w:left="3600" w:firstLine="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yyyymmdd is the date the file generated in year month day format.</w:t>
      </w:r>
    </w:p>
    <w:p w14:paraId="7CC35DE0" w14:textId="77777777" w:rsidR="00E2672D" w:rsidRDefault="00E2672D" w:rsidP="00E2672D">
      <w:pPr>
        <w:spacing w:after="0"/>
        <w:ind w:left="2880" w:firstLine="720"/>
        <w:rPr>
          <w:rFonts w:ascii="Times New Roman" w:hAnsi="Times New Roman" w:cs="Times New Roman"/>
          <w:sz w:val="24"/>
          <w:szCs w:val="24"/>
        </w:rPr>
      </w:pPr>
    </w:p>
    <w:p w14:paraId="6DF55614" w14:textId="4288DAAE"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2.1.5.1.4 Report Codes</w:t>
      </w:r>
    </w:p>
    <w:p w14:paraId="77F43945" w14:textId="12796A6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The Report Codes for the </w:t>
      </w:r>
      <w:r w:rsidR="00C70600">
        <w:rPr>
          <w:rFonts w:ascii="Times New Roman" w:hAnsi="Times New Roman" w:cs="Times New Roman"/>
          <w:sz w:val="24"/>
          <w:szCs w:val="24"/>
        </w:rPr>
        <w:t xml:space="preserve">Employee </w:t>
      </w:r>
      <w:r>
        <w:rPr>
          <w:rFonts w:ascii="Times New Roman" w:hAnsi="Times New Roman" w:cs="Times New Roman"/>
          <w:sz w:val="24"/>
          <w:szCs w:val="24"/>
        </w:rPr>
        <w:t>reports shall be:</w:t>
      </w:r>
    </w:p>
    <w:p w14:paraId="6F45FD95" w14:textId="77777777" w:rsidR="00E2672D" w:rsidRDefault="00E2672D" w:rsidP="00E2672D">
      <w:pPr>
        <w:spacing w:after="0"/>
        <w:ind w:left="2880" w:firstLine="720"/>
        <w:rPr>
          <w:rFonts w:ascii="Times New Roman" w:hAnsi="Times New Roman" w:cs="Times New Roman"/>
          <w:sz w:val="24"/>
          <w:szCs w:val="24"/>
        </w:rPr>
      </w:pPr>
    </w:p>
    <w:p w14:paraId="40A26F78" w14:textId="32A7573F"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EA – Excused </w:t>
      </w:r>
      <w:r w:rsidR="00FE6564">
        <w:rPr>
          <w:rFonts w:ascii="Times New Roman" w:hAnsi="Times New Roman" w:cs="Times New Roman"/>
          <w:sz w:val="24"/>
          <w:szCs w:val="24"/>
        </w:rPr>
        <w:t>a</w:t>
      </w:r>
      <w:r>
        <w:rPr>
          <w:rFonts w:ascii="Times New Roman" w:hAnsi="Times New Roman" w:cs="Times New Roman"/>
          <w:sz w:val="24"/>
          <w:szCs w:val="24"/>
        </w:rPr>
        <w:t>bsence</w:t>
      </w:r>
      <w:r w:rsidR="00FE6564">
        <w:rPr>
          <w:rFonts w:ascii="Times New Roman" w:hAnsi="Times New Roman" w:cs="Times New Roman"/>
          <w:sz w:val="24"/>
          <w:szCs w:val="24"/>
        </w:rPr>
        <w:t>, paid leave</w:t>
      </w:r>
    </w:p>
    <w:p w14:paraId="6B1E1E29" w14:textId="5183371C"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 –Holiday</w:t>
      </w:r>
      <w:r w:rsidR="00FE6564">
        <w:rPr>
          <w:rFonts w:ascii="Times New Roman" w:hAnsi="Times New Roman" w:cs="Times New Roman"/>
          <w:sz w:val="24"/>
          <w:szCs w:val="24"/>
        </w:rPr>
        <w:t xml:space="preserve"> hours</w:t>
      </w:r>
    </w:p>
    <w:p w14:paraId="7D77ED6C" w14:textId="0CAE92D8" w:rsidR="00E2672D" w:rsidRDefault="00FE6564"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ITD – Invalid Timecodes – </w:t>
      </w:r>
      <w:r w:rsidR="00E2672D">
        <w:rPr>
          <w:rFonts w:ascii="Times New Roman" w:hAnsi="Times New Roman" w:cs="Times New Roman"/>
          <w:sz w:val="24"/>
          <w:szCs w:val="24"/>
        </w:rPr>
        <w:t>Direct</w:t>
      </w:r>
    </w:p>
    <w:p w14:paraId="7CDC430A" w14:textId="5DEACF45"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 – Invalid Timecodes</w:t>
      </w:r>
      <w:r w:rsidR="00FE6564">
        <w:rPr>
          <w:rFonts w:ascii="Times New Roman" w:hAnsi="Times New Roman" w:cs="Times New Roman"/>
          <w:sz w:val="24"/>
          <w:szCs w:val="24"/>
        </w:rPr>
        <w:t xml:space="preserve"> – Paid leave</w:t>
      </w:r>
    </w:p>
    <w:p w14:paraId="2904CBBF" w14:textId="70264AA8"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 – Future </w:t>
      </w:r>
      <w:r w:rsidR="00FE6564">
        <w:rPr>
          <w:rFonts w:ascii="Times New Roman" w:hAnsi="Times New Roman" w:cs="Times New Roman"/>
          <w:sz w:val="24"/>
          <w:szCs w:val="24"/>
        </w:rPr>
        <w:t>h</w:t>
      </w:r>
      <w:r>
        <w:rPr>
          <w:rFonts w:ascii="Times New Roman" w:hAnsi="Times New Roman" w:cs="Times New Roman"/>
          <w:sz w:val="24"/>
          <w:szCs w:val="24"/>
        </w:rPr>
        <w:t xml:space="preserve">ours </w:t>
      </w:r>
    </w:p>
    <w:p w14:paraId="380934A1" w14:textId="77777777" w:rsidR="00E2672D" w:rsidRDefault="00E2672D" w:rsidP="00E2672D">
      <w:pPr>
        <w:tabs>
          <w:tab w:val="left" w:pos="1800"/>
        </w:tabs>
        <w:spacing w:after="0"/>
        <w:ind w:left="2160"/>
        <w:rPr>
          <w:rFonts w:ascii="Times New Roman" w:hAnsi="Times New Roman" w:cs="Times New Roman"/>
          <w:sz w:val="24"/>
          <w:szCs w:val="24"/>
        </w:rPr>
      </w:pPr>
    </w:p>
    <w:p w14:paraId="37789187" w14:textId="2EE90438"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2.1.5.1.5 Invalid Records Not Processed</w:t>
      </w:r>
    </w:p>
    <w:p w14:paraId="2773A915" w14:textId="62CBE473"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can not be processed will be identified.  </w:t>
      </w:r>
    </w:p>
    <w:p w14:paraId="33FACC33" w14:textId="77777777" w:rsidR="00886133" w:rsidRDefault="00886133" w:rsidP="00E2672D">
      <w:pPr>
        <w:tabs>
          <w:tab w:val="left" w:pos="1800"/>
        </w:tabs>
        <w:spacing w:after="0"/>
        <w:ind w:left="2160"/>
        <w:rPr>
          <w:rFonts w:ascii="Times New Roman" w:hAnsi="Times New Roman" w:cs="Times New Roman"/>
          <w:sz w:val="24"/>
          <w:szCs w:val="24"/>
        </w:rPr>
      </w:pPr>
    </w:p>
    <w:p w14:paraId="5434E0F3" w14:textId="3846FDAB"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2.1.5.2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w:t>
      </w:r>
    </w:p>
    <w:p w14:paraId="0BA6A9AA" w14:textId="594E537D"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eCoaching Log</w:t>
      </w:r>
      <w:r w:rsidR="00C70600">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C70600">
        <w:rPr>
          <w:rFonts w:ascii="Times New Roman" w:hAnsi="Times New Roman" w:cs="Times New Roman"/>
          <w:sz w:val="24"/>
          <w:szCs w:val="24"/>
        </w:rPr>
        <w:t xml:space="preserve">initiated </w:t>
      </w:r>
      <w:r>
        <w:rPr>
          <w:rFonts w:ascii="Times New Roman" w:hAnsi="Times New Roman" w:cs="Times New Roman"/>
          <w:sz w:val="24"/>
          <w:szCs w:val="24"/>
        </w:rPr>
        <w:t xml:space="preserve">in the CSR module </w:t>
      </w:r>
      <w:r w:rsidR="00C70600">
        <w:rPr>
          <w:rFonts w:ascii="Times New Roman" w:hAnsi="Times New Roman" w:cs="Times New Roman"/>
          <w:sz w:val="24"/>
          <w:szCs w:val="24"/>
        </w:rPr>
        <w:t>when the Employee in the feed file</w:t>
      </w:r>
      <w:r>
        <w:rPr>
          <w:rFonts w:ascii="Times New Roman" w:hAnsi="Times New Roman" w:cs="Times New Roman"/>
          <w:sz w:val="24"/>
          <w:szCs w:val="24"/>
        </w:rPr>
        <w:t xml:space="preserve"> </w:t>
      </w:r>
      <w:r w:rsidR="00C70600">
        <w:rPr>
          <w:rFonts w:ascii="Times New Roman" w:hAnsi="Times New Roman" w:cs="Times New Roman"/>
          <w:sz w:val="24"/>
          <w:szCs w:val="24"/>
        </w:rPr>
        <w:t xml:space="preserve">has a job code of WACS01, WACS02, </w:t>
      </w:r>
      <w:proofErr w:type="gramStart"/>
      <w:r w:rsidR="00C70600">
        <w:rPr>
          <w:rFonts w:ascii="Times New Roman" w:hAnsi="Times New Roman" w:cs="Times New Roman"/>
          <w:sz w:val="24"/>
          <w:szCs w:val="24"/>
        </w:rPr>
        <w:t>WACS03</w:t>
      </w:r>
      <w:proofErr w:type="gramEnd"/>
      <w:r w:rsidR="00C70600">
        <w:rPr>
          <w:rFonts w:ascii="Times New Roman" w:hAnsi="Times New Roman" w:cs="Times New Roman"/>
          <w:sz w:val="24"/>
          <w:szCs w:val="24"/>
        </w:rPr>
        <w:t>.  If the Employee in the feed file has a job code of WACS40 the eCoaching Log will be initiated in the Supervisor module.</w:t>
      </w:r>
    </w:p>
    <w:p w14:paraId="13C79B01" w14:textId="77777777" w:rsidR="00E2672D" w:rsidRDefault="00E2672D" w:rsidP="00E2672D">
      <w:pPr>
        <w:spacing w:after="0"/>
        <w:ind w:left="2880"/>
        <w:rPr>
          <w:rFonts w:ascii="Times New Roman" w:hAnsi="Times New Roman" w:cs="Times New Roman"/>
          <w:sz w:val="24"/>
          <w:szCs w:val="24"/>
        </w:rPr>
      </w:pPr>
    </w:p>
    <w:p w14:paraId="6B922A56" w14:textId="3BF1247F"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2.1.5.2.1 Program</w:t>
      </w:r>
    </w:p>
    <w:p w14:paraId="616F0F30"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7CA69EA4" w14:textId="77777777" w:rsidR="00E2672D" w:rsidRDefault="00E2672D" w:rsidP="00E2672D">
      <w:pPr>
        <w:spacing w:after="0"/>
        <w:ind w:left="2880" w:firstLine="720"/>
        <w:rPr>
          <w:rFonts w:ascii="Times New Roman" w:hAnsi="Times New Roman" w:cs="Times New Roman"/>
          <w:sz w:val="24"/>
          <w:szCs w:val="24"/>
        </w:rPr>
      </w:pPr>
    </w:p>
    <w:p w14:paraId="1F210399" w14:textId="7AF8F6E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2.1.5.2.2 Delivery Option</w:t>
      </w:r>
    </w:p>
    <w:p w14:paraId="5093CE8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lastRenderedPageBreak/>
        <w:t>The Delivery Option shall be considered to be Indirect.</w:t>
      </w:r>
    </w:p>
    <w:p w14:paraId="51674253" w14:textId="77777777" w:rsidR="00E2672D" w:rsidRDefault="00E2672D" w:rsidP="00E2672D">
      <w:pPr>
        <w:tabs>
          <w:tab w:val="left" w:pos="1800"/>
        </w:tabs>
        <w:spacing w:after="0"/>
        <w:ind w:left="2160"/>
        <w:rPr>
          <w:rFonts w:ascii="Times New Roman" w:hAnsi="Times New Roman" w:cs="Times New Roman"/>
          <w:sz w:val="24"/>
          <w:szCs w:val="24"/>
        </w:rPr>
      </w:pPr>
    </w:p>
    <w:p w14:paraId="01683ADB" w14:textId="5C14FE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2.1.5.2.3 Date of Coaching</w:t>
      </w:r>
    </w:p>
    <w:p w14:paraId="16A688BA" w14:textId="6C767D48"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Da</w:t>
      </w:r>
      <w:r>
        <w:rPr>
          <w:rFonts w:ascii="Times New Roman" w:hAnsi="Times New Roman" w:cs="Times New Roman"/>
          <w:sz w:val="24"/>
          <w:szCs w:val="24"/>
        </w:rPr>
        <w:t>te in the feed file.</w:t>
      </w:r>
    </w:p>
    <w:p w14:paraId="0DD7FEA6" w14:textId="77777777" w:rsidR="00E2672D" w:rsidRDefault="00E2672D" w:rsidP="00E2672D">
      <w:pPr>
        <w:tabs>
          <w:tab w:val="left" w:pos="1800"/>
        </w:tabs>
        <w:spacing w:after="0"/>
        <w:ind w:left="2160"/>
        <w:rPr>
          <w:rFonts w:ascii="Times New Roman" w:hAnsi="Times New Roman" w:cs="Times New Roman"/>
          <w:sz w:val="24"/>
          <w:szCs w:val="24"/>
        </w:rPr>
      </w:pPr>
    </w:p>
    <w:p w14:paraId="3250D254" w14:textId="0C30BFEC"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2.1.5.2.4 Coaching Reasons </w:t>
      </w:r>
    </w:p>
    <w:p w14:paraId="61A19C32"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Coaching Reasons shall be as follows:</w:t>
      </w:r>
    </w:p>
    <w:p w14:paraId="0FF20ACA" w14:textId="77777777" w:rsidR="00E2672D" w:rsidRDefault="00E2672D" w:rsidP="00E2672D">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2672D" w:rsidRPr="008229D2" w14:paraId="335BF54F" w14:textId="77777777" w:rsidTr="006D27FE">
        <w:trPr>
          <w:cantSplit/>
          <w:trHeight w:val="300"/>
        </w:trPr>
        <w:tc>
          <w:tcPr>
            <w:tcW w:w="1797" w:type="dxa"/>
            <w:shd w:val="clear" w:color="auto" w:fill="000000" w:themeFill="text1"/>
            <w:vAlign w:val="center"/>
            <w:hideMark/>
          </w:tcPr>
          <w:p w14:paraId="5394904B"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5706DD5"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45323D06"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E2672D" w:rsidRPr="008229D2" w14:paraId="52ED9D47" w14:textId="77777777" w:rsidTr="006D27FE">
        <w:trPr>
          <w:cantSplit/>
          <w:trHeight w:val="300"/>
        </w:trPr>
        <w:tc>
          <w:tcPr>
            <w:tcW w:w="1797" w:type="dxa"/>
            <w:shd w:val="clear" w:color="auto" w:fill="auto"/>
            <w:vAlign w:val="center"/>
            <w:hideMark/>
          </w:tcPr>
          <w:p w14:paraId="69DEA147" w14:textId="77777777" w:rsidR="00E2672D" w:rsidRPr="008229D2" w:rsidRDefault="00E2672D"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1CDE08DF" w14:textId="380391C5" w:rsidR="00E2672D" w:rsidRPr="008229D2" w:rsidRDefault="00E2672D" w:rsidP="003F4F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r w:rsidR="003F4FCC">
              <w:rPr>
                <w:rFonts w:ascii="Times New Roman" w:eastAsia="Times New Roman" w:hAnsi="Times New Roman" w:cs="Times New Roman"/>
                <w:color w:val="000000"/>
                <w:sz w:val="24"/>
                <w:szCs w:val="24"/>
              </w:rPr>
              <w:t xml:space="preserve"> or Reinforcement</w:t>
            </w:r>
          </w:p>
        </w:tc>
        <w:tc>
          <w:tcPr>
            <w:tcW w:w="4950" w:type="dxa"/>
            <w:shd w:val="clear" w:color="auto" w:fill="auto"/>
            <w:noWrap/>
            <w:vAlign w:val="bottom"/>
            <w:hideMark/>
          </w:tcPr>
          <w:p w14:paraId="3F4DC945" w14:textId="5B945B0E" w:rsidR="00E2672D" w:rsidRDefault="00C70600"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w:t>
            </w:r>
            <w:r w:rsidR="00E2672D">
              <w:rPr>
                <w:rFonts w:ascii="Times New Roman" w:eastAsia="Times New Roman" w:hAnsi="Times New Roman" w:cs="Times New Roman"/>
                <w:color w:val="000000"/>
                <w:sz w:val="24"/>
                <w:szCs w:val="24"/>
              </w:rPr>
              <w:t>bsence</w:t>
            </w:r>
            <w:r w:rsidR="006D27FE">
              <w:rPr>
                <w:rFonts w:ascii="Times New Roman" w:eastAsia="Times New Roman" w:hAnsi="Times New Roman" w:cs="Times New Roman"/>
                <w:color w:val="000000"/>
                <w:sz w:val="24"/>
                <w:szCs w:val="24"/>
              </w:rPr>
              <w:t>, paid leave</w:t>
            </w:r>
          </w:p>
          <w:p w14:paraId="0D0711F4" w14:textId="79F8C21A"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w:t>
            </w:r>
            <w:r w:rsidR="00401ABF">
              <w:rPr>
                <w:rFonts w:ascii="Times New Roman" w:eastAsia="Times New Roman" w:hAnsi="Times New Roman" w:cs="Times New Roman"/>
                <w:color w:val="000000"/>
                <w:sz w:val="24"/>
                <w:szCs w:val="24"/>
              </w:rPr>
              <w:t>h</w:t>
            </w:r>
            <w:r w:rsidR="006D27FE">
              <w:rPr>
                <w:rFonts w:ascii="Times New Roman" w:eastAsia="Times New Roman" w:hAnsi="Times New Roman" w:cs="Times New Roman"/>
                <w:color w:val="000000"/>
                <w:sz w:val="24"/>
                <w:szCs w:val="24"/>
              </w:rPr>
              <w:t>ours</w:t>
            </w:r>
          </w:p>
          <w:p w14:paraId="6348874B" w14:textId="29FE9FBC"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code </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Direct</w:t>
            </w:r>
          </w:p>
          <w:p w14:paraId="707B374A" w14:textId="638C55DE" w:rsidR="00E2672D" w:rsidRDefault="006D27FE"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t</w:t>
            </w:r>
            <w:r w:rsidR="00E2672D">
              <w:rPr>
                <w:rFonts w:ascii="Times New Roman" w:eastAsia="Times New Roman" w:hAnsi="Times New Roman" w:cs="Times New Roman"/>
                <w:color w:val="000000"/>
                <w:sz w:val="24"/>
                <w:szCs w:val="24"/>
              </w:rPr>
              <w:t>ime</w:t>
            </w:r>
            <w:r>
              <w:rPr>
                <w:rFonts w:ascii="Times New Roman" w:eastAsia="Times New Roman" w:hAnsi="Times New Roman" w:cs="Times New Roman"/>
                <w:color w:val="000000"/>
                <w:sz w:val="24"/>
                <w:szCs w:val="24"/>
              </w:rPr>
              <w:t xml:space="preserve"> </w:t>
            </w:r>
            <w:r w:rsidR="00E2672D">
              <w:rPr>
                <w:rFonts w:ascii="Times New Roman" w:eastAsia="Times New Roman" w:hAnsi="Times New Roman" w:cs="Times New Roman"/>
                <w:color w:val="000000"/>
                <w:sz w:val="24"/>
                <w:szCs w:val="24"/>
              </w:rPr>
              <w:t>code</w:t>
            </w:r>
            <w:r>
              <w:rPr>
                <w:rFonts w:ascii="Times New Roman" w:eastAsia="Times New Roman" w:hAnsi="Times New Roman" w:cs="Times New Roman"/>
                <w:color w:val="000000"/>
                <w:sz w:val="24"/>
                <w:szCs w:val="24"/>
              </w:rPr>
              <w:t xml:space="preserve"> – Paid </w:t>
            </w:r>
            <w:r w:rsidR="007F7B3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eave </w:t>
            </w:r>
          </w:p>
          <w:p w14:paraId="4204F311" w14:textId="7B262FFE" w:rsidR="003F4FCC" w:rsidRPr="008229D2" w:rsidRDefault="007F7B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h</w:t>
            </w:r>
            <w:r w:rsidR="00E2672D">
              <w:rPr>
                <w:rFonts w:ascii="Times New Roman" w:eastAsia="Times New Roman" w:hAnsi="Times New Roman" w:cs="Times New Roman"/>
                <w:color w:val="000000"/>
                <w:sz w:val="24"/>
                <w:szCs w:val="24"/>
              </w:rPr>
              <w:t>ours</w:t>
            </w:r>
          </w:p>
        </w:tc>
      </w:tr>
    </w:tbl>
    <w:p w14:paraId="00B79F4A" w14:textId="262F3DDA" w:rsidR="00E2672D" w:rsidRDefault="00E2672D" w:rsidP="00E2672D">
      <w:pPr>
        <w:spacing w:after="0"/>
        <w:ind w:left="4140" w:hanging="540"/>
        <w:rPr>
          <w:rFonts w:ascii="Times New Roman" w:hAnsi="Times New Roman" w:cs="Times New Roman"/>
          <w:sz w:val="24"/>
          <w:szCs w:val="24"/>
        </w:rPr>
      </w:pPr>
    </w:p>
    <w:p w14:paraId="1F667BFA" w14:textId="77777777" w:rsidR="00E2672D" w:rsidRDefault="00E2672D" w:rsidP="00E2672D">
      <w:pPr>
        <w:spacing w:after="0"/>
        <w:ind w:left="4140" w:hanging="540"/>
        <w:rPr>
          <w:rFonts w:ascii="Times New Roman" w:hAnsi="Times New Roman" w:cs="Times New Roman"/>
          <w:sz w:val="24"/>
          <w:szCs w:val="24"/>
        </w:rPr>
      </w:pPr>
    </w:p>
    <w:p w14:paraId="39AEF219" w14:textId="7D6819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2.1.5.2.5 Coaching </w:t>
      </w:r>
      <w:r w:rsidR="00C70600">
        <w:rPr>
          <w:rFonts w:ascii="Times New Roman" w:hAnsi="Times New Roman" w:cs="Times New Roman"/>
          <w:sz w:val="24"/>
          <w:szCs w:val="24"/>
        </w:rPr>
        <w:t>Details</w:t>
      </w:r>
      <w:r>
        <w:rPr>
          <w:rFonts w:ascii="Times New Roman" w:hAnsi="Times New Roman" w:cs="Times New Roman"/>
          <w:sz w:val="24"/>
          <w:szCs w:val="24"/>
        </w:rPr>
        <w:t xml:space="preserve"> </w:t>
      </w:r>
    </w:p>
    <w:p w14:paraId="078A8AFB" w14:textId="6FBA0061"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w:t>
      </w:r>
      <w:r w:rsidR="00C70600">
        <w:rPr>
          <w:rFonts w:ascii="Times New Roman" w:hAnsi="Times New Roman" w:cs="Times New Roman"/>
          <w:sz w:val="24"/>
          <w:szCs w:val="24"/>
        </w:rPr>
        <w:t xml:space="preserve">Details </w:t>
      </w:r>
      <w:r>
        <w:rPr>
          <w:rFonts w:ascii="Times New Roman" w:hAnsi="Times New Roman" w:cs="Times New Roman"/>
          <w:sz w:val="24"/>
          <w:szCs w:val="24"/>
        </w:rPr>
        <w:t>shall be the following fields from the feed file concatenated together, delimted by the pipe or vertical bar charcter (|):</w:t>
      </w:r>
    </w:p>
    <w:p w14:paraId="69026B8A" w14:textId="77777777" w:rsidR="00E2672D" w:rsidRDefault="00E2672D" w:rsidP="00E2672D">
      <w:pPr>
        <w:spacing w:after="0"/>
        <w:ind w:left="4140" w:hanging="540"/>
        <w:rPr>
          <w:rFonts w:ascii="Times New Roman" w:hAnsi="Times New Roman" w:cs="Times New Roman"/>
          <w:sz w:val="24"/>
          <w:szCs w:val="24"/>
        </w:rPr>
      </w:pPr>
    </w:p>
    <w:p w14:paraId="7A435D46" w14:textId="77777777" w:rsidR="00F63933" w:rsidRDefault="00F63933"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1CE47B5B" w14:textId="055E30E8" w:rsidR="00E2672D" w:rsidRPr="009A3634" w:rsidRDefault="00E2672D" w:rsidP="00F63933">
      <w:pPr>
        <w:spacing w:after="0"/>
        <w:ind w:left="4140"/>
        <w:rPr>
          <w:rFonts w:ascii="Times New Roman" w:hAnsi="Times New Roman" w:cs="Times New Roman"/>
          <w:sz w:val="24"/>
          <w:szCs w:val="24"/>
        </w:rPr>
      </w:pPr>
      <w:r w:rsidRPr="009A3634">
        <w:rPr>
          <w:rFonts w:ascii="Times New Roman" w:hAnsi="Times New Roman" w:cs="Times New Roman"/>
          <w:sz w:val="24"/>
          <w:szCs w:val="24"/>
        </w:rPr>
        <w:t>Project Number</w:t>
      </w:r>
    </w:p>
    <w:p w14:paraId="045D0CF5"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00C6BDA4"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Name</w:t>
      </w:r>
    </w:p>
    <w:p w14:paraId="6365FD9D"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7B534789"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44EC5CCA"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3AB07B56"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1F7876CC"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6B7240CE"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lastRenderedPageBreak/>
        <w:t>Tues</w:t>
      </w:r>
    </w:p>
    <w:p w14:paraId="192D10BB"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70E78D01"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7E194C9B" w14:textId="77777777" w:rsidR="00E2672D"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2B9CD038" w14:textId="113A36F2" w:rsidR="00E2672D" w:rsidRDefault="00C70600" w:rsidP="00C70600">
      <w:pPr>
        <w:tabs>
          <w:tab w:val="left" w:pos="7230"/>
        </w:tabs>
        <w:spacing w:after="0"/>
        <w:ind w:left="414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9ECBC33" w14:textId="3CDEFDF0"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2.1.5.2.6 Identify Source for eCoaching Log</w:t>
      </w:r>
    </w:p>
    <w:p w14:paraId="49FCD1C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308DD05" w14:textId="77777777" w:rsidR="00E2672D" w:rsidRDefault="00E2672D" w:rsidP="00E2672D">
      <w:pPr>
        <w:spacing w:after="0"/>
        <w:ind w:left="4140" w:hanging="540"/>
        <w:rPr>
          <w:rFonts w:ascii="Times New Roman" w:hAnsi="Times New Roman" w:cs="Times New Roman"/>
          <w:sz w:val="24"/>
          <w:szCs w:val="24"/>
        </w:rPr>
      </w:pPr>
    </w:p>
    <w:p w14:paraId="0613C9DC" w14:textId="674EEB80"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2.1.5.3 Notification of eCoaching Logs</w:t>
      </w:r>
    </w:p>
    <w:p w14:paraId="4033A383" w14:textId="30454AFA" w:rsidR="00E2672D" w:rsidRDefault="00E2672D" w:rsidP="00E2672D">
      <w:pPr>
        <w:spacing w:after="0"/>
        <w:ind w:left="2700"/>
        <w:rPr>
          <w:rFonts w:ascii="Times New Roman" w:hAnsi="Times New Roman" w:cs="Times New Roman"/>
          <w:sz w:val="24"/>
          <w:szCs w:val="24"/>
        </w:rPr>
      </w:pPr>
      <w:r>
        <w:rPr>
          <w:rFonts w:ascii="Times New Roman" w:hAnsi="Times New Roman" w:cs="Times New Roman"/>
          <w:sz w:val="24"/>
          <w:szCs w:val="24"/>
        </w:rPr>
        <w:t xml:space="preserve">Email notifications for ETS </w:t>
      </w:r>
      <w:r w:rsidR="00C70600">
        <w:rPr>
          <w:rFonts w:ascii="Times New Roman" w:hAnsi="Times New Roman" w:cs="Times New Roman"/>
          <w:sz w:val="24"/>
          <w:szCs w:val="24"/>
        </w:rPr>
        <w:t xml:space="preserve">data feed </w:t>
      </w:r>
      <w:r>
        <w:rPr>
          <w:rFonts w:ascii="Times New Roman" w:hAnsi="Times New Roman" w:cs="Times New Roman"/>
          <w:sz w:val="24"/>
          <w:szCs w:val="24"/>
        </w:rPr>
        <w:t>eCoaching Logs shall follow the same form as those submitted though the user interface as Pending Supervisor Review.</w:t>
      </w:r>
      <w:r w:rsidR="003F4FCC">
        <w:rPr>
          <w:rFonts w:ascii="Times New Roman" w:hAnsi="Times New Roman" w:cs="Times New Roman"/>
          <w:sz w:val="24"/>
          <w:szCs w:val="24"/>
        </w:rPr>
        <w:t xml:space="preserve">  The current employee hierarchy will be used to determine the employee’s supervisor and manager.</w:t>
      </w:r>
    </w:p>
    <w:p w14:paraId="008756D0" w14:textId="77777777" w:rsidR="00886133" w:rsidRDefault="00886133" w:rsidP="00E2672D">
      <w:pPr>
        <w:spacing w:after="0"/>
        <w:ind w:left="2700"/>
        <w:rPr>
          <w:rFonts w:ascii="Times New Roman" w:hAnsi="Times New Roman" w:cs="Times New Roman"/>
          <w:sz w:val="24"/>
          <w:szCs w:val="24"/>
        </w:rPr>
      </w:pPr>
    </w:p>
    <w:p w14:paraId="7954F746" w14:textId="3966C3ED" w:rsidR="00886133" w:rsidRDefault="00886133" w:rsidP="00886133">
      <w:pPr>
        <w:spacing w:after="0"/>
        <w:ind w:left="2160" w:firstLine="540"/>
        <w:rPr>
          <w:rFonts w:ascii="Times New Roman" w:hAnsi="Times New Roman" w:cs="Times New Roman"/>
          <w:sz w:val="24"/>
          <w:szCs w:val="24"/>
        </w:rPr>
      </w:pPr>
      <w:r>
        <w:rPr>
          <w:rFonts w:ascii="Times New Roman" w:hAnsi="Times New Roman" w:cs="Times New Roman"/>
          <w:sz w:val="24"/>
          <w:szCs w:val="24"/>
        </w:rPr>
        <w:t>2.1.5.4 Review Text</w:t>
      </w:r>
    </w:p>
    <w:p w14:paraId="4B9F1FAE" w14:textId="77777777" w:rsidR="00886133" w:rsidRDefault="00886133" w:rsidP="00886133">
      <w:pPr>
        <w:spacing w:after="0"/>
        <w:ind w:left="2700"/>
        <w:rPr>
          <w:rFonts w:ascii="Times New Roman" w:hAnsi="Times New Roman" w:cs="Times New Roman"/>
          <w:sz w:val="24"/>
          <w:szCs w:val="24"/>
        </w:rPr>
      </w:pPr>
      <w:r>
        <w:rPr>
          <w:rFonts w:ascii="Times New Roman" w:hAnsi="Times New Roman" w:cs="Times New Roman"/>
          <w:sz w:val="24"/>
          <w:szCs w:val="24"/>
        </w:rPr>
        <w:t>The text displayed in the review page will be different for each report or type of infraction.</w:t>
      </w:r>
    </w:p>
    <w:p w14:paraId="328F3BBD" w14:textId="77777777" w:rsidR="00886133" w:rsidRDefault="00886133" w:rsidP="00886133">
      <w:pPr>
        <w:spacing w:after="0"/>
        <w:ind w:left="2700"/>
        <w:rPr>
          <w:rFonts w:ascii="Times New Roman" w:hAnsi="Times New Roman" w:cs="Times New Roman"/>
          <w:sz w:val="24"/>
          <w:szCs w:val="24"/>
        </w:rPr>
      </w:pPr>
    </w:p>
    <w:p w14:paraId="5FEB821F" w14:textId="6DA5C422"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1</w:t>
      </w:r>
      <w:r>
        <w:rPr>
          <w:rFonts w:ascii="Times New Roman" w:hAnsi="Times New Roman" w:cs="Times New Roman"/>
          <w:sz w:val="24"/>
          <w:szCs w:val="24"/>
        </w:rPr>
        <w:t xml:space="preserve"> Excused </w:t>
      </w:r>
      <w:r w:rsidR="007F7B34">
        <w:rPr>
          <w:rFonts w:ascii="Times New Roman" w:hAnsi="Times New Roman" w:cs="Times New Roman"/>
          <w:sz w:val="24"/>
          <w:szCs w:val="24"/>
        </w:rPr>
        <w:t xml:space="preserve">absence, paid </w:t>
      </w:r>
      <w:proofErr w:type="gramStart"/>
      <w:r w:rsidR="007F7B34">
        <w:rPr>
          <w:rFonts w:ascii="Times New Roman" w:hAnsi="Times New Roman" w:cs="Times New Roman"/>
          <w:sz w:val="24"/>
          <w:szCs w:val="24"/>
        </w:rPr>
        <w:t>leave</w:t>
      </w:r>
      <w:proofErr w:type="gramEnd"/>
      <w:r>
        <w:rPr>
          <w:rFonts w:ascii="Times New Roman" w:hAnsi="Times New Roman" w:cs="Times New Roman"/>
          <w:sz w:val="24"/>
          <w:szCs w:val="24"/>
        </w:rPr>
        <w:t xml:space="preserve"> Review Text</w:t>
      </w:r>
    </w:p>
    <w:p w14:paraId="68EBCCF4" w14:textId="61D0D513"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eCoaching Log:</w:t>
      </w:r>
    </w:p>
    <w:p w14:paraId="3922A9D9" w14:textId="77777777" w:rsidR="00886133" w:rsidRDefault="00886133" w:rsidP="00886133">
      <w:pPr>
        <w:spacing w:after="0"/>
        <w:ind w:left="2700"/>
        <w:rPr>
          <w:rFonts w:ascii="Times New Roman" w:hAnsi="Times New Roman" w:cs="Times New Roman"/>
          <w:sz w:val="24"/>
          <w:szCs w:val="24"/>
        </w:rPr>
      </w:pPr>
    </w:p>
    <w:p w14:paraId="745268BC" w14:textId="069CF77C" w:rsidR="004103B9" w:rsidRPr="004103B9" w:rsidRDefault="004103B9" w:rsidP="004103B9">
      <w:pPr>
        <w:spacing w:after="0"/>
        <w:ind w:left="3600"/>
        <w:rPr>
          <w:rFonts w:ascii="Times New Roman" w:hAnsi="Times New Roman" w:cs="Times New Roman"/>
          <w:sz w:val="24"/>
          <w:szCs w:val="24"/>
        </w:rPr>
      </w:pPr>
      <w:r w:rsidRPr="004103B9">
        <w:rPr>
          <w:rFonts w:ascii="Times New Roman" w:hAnsi="Times New Roman" w:cs="Times New Roman"/>
          <w:sz w:val="24"/>
          <w:szCs w:val="24"/>
        </w:rPr>
        <w:t>The employee recorded incorrect Excused Absence hours.</w:t>
      </w:r>
      <w:r>
        <w:rPr>
          <w:rFonts w:ascii="Times New Roman" w:hAnsi="Times New Roman" w:cs="Times New Roman"/>
          <w:sz w:val="24"/>
          <w:szCs w:val="24"/>
        </w:rPr>
        <w:t xml:space="preserve">  </w:t>
      </w:r>
      <w:r w:rsidRPr="004103B9">
        <w:rPr>
          <w:rFonts w:ascii="Times New Roman" w:hAnsi="Times New Roman" w:cs="Times New Roman"/>
          <w:sz w:val="24"/>
          <w:szCs w:val="24"/>
        </w:rPr>
        <w:t>All paid leave (General Leave or floating Holiday time) must be exhausted before using Excused Absence 080984 | 3517.</w:t>
      </w:r>
      <w:r>
        <w:rPr>
          <w:rFonts w:ascii="Times New Roman" w:hAnsi="Times New Roman" w:cs="Times New Roman"/>
          <w:sz w:val="24"/>
          <w:szCs w:val="24"/>
        </w:rPr>
        <w:t xml:space="preserve">  </w:t>
      </w:r>
      <w:r w:rsidRPr="004103B9">
        <w:rPr>
          <w:rFonts w:ascii="Times New Roman" w:hAnsi="Times New Roman" w:cs="Times New Roman"/>
          <w:sz w:val="24"/>
          <w:szCs w:val="24"/>
        </w:rPr>
        <w:t>Excused Absence cannot be taken for full days of leave and you must have some worked hours recorded for the days this project</w:t>
      </w:r>
      <w:r>
        <w:rPr>
          <w:rFonts w:ascii="Times New Roman" w:hAnsi="Times New Roman" w:cs="Times New Roman"/>
          <w:sz w:val="24"/>
          <w:szCs w:val="24"/>
        </w:rPr>
        <w:t xml:space="preserve"> </w:t>
      </w:r>
      <w:r w:rsidRPr="004103B9">
        <w:rPr>
          <w:rFonts w:ascii="Times New Roman" w:hAnsi="Times New Roman" w:cs="Times New Roman"/>
          <w:sz w:val="24"/>
          <w:szCs w:val="24"/>
        </w:rPr>
        <w:t>|</w:t>
      </w:r>
      <w:r>
        <w:rPr>
          <w:rFonts w:ascii="Times New Roman" w:hAnsi="Times New Roman" w:cs="Times New Roman"/>
          <w:sz w:val="24"/>
          <w:szCs w:val="24"/>
        </w:rPr>
        <w:t xml:space="preserve"> </w:t>
      </w:r>
      <w:r w:rsidRPr="004103B9">
        <w:rPr>
          <w:rFonts w:ascii="Times New Roman" w:hAnsi="Times New Roman" w:cs="Times New Roman"/>
          <w:sz w:val="24"/>
          <w:szCs w:val="24"/>
        </w:rPr>
        <w:t>task code is used.</w:t>
      </w:r>
      <w:r>
        <w:rPr>
          <w:rFonts w:ascii="Times New Roman" w:hAnsi="Times New Roman" w:cs="Times New Roman"/>
          <w:sz w:val="24"/>
          <w:szCs w:val="24"/>
        </w:rPr>
        <w:t xml:space="preserve">  </w:t>
      </w:r>
      <w:r w:rsidRPr="004103B9">
        <w:rPr>
          <w:rFonts w:ascii="Times New Roman" w:hAnsi="Times New Roman" w:cs="Times New Roman"/>
          <w:sz w:val="24"/>
          <w:szCs w:val="24"/>
        </w:rPr>
        <w:t>Exempt employees absent for a full day must use LWOP 080984 | 9005. </w:t>
      </w:r>
    </w:p>
    <w:p w14:paraId="7E506D68" w14:textId="77777777" w:rsidR="00886133" w:rsidRDefault="00886133" w:rsidP="00886133">
      <w:pPr>
        <w:spacing w:after="0"/>
        <w:ind w:left="2700"/>
        <w:rPr>
          <w:rFonts w:ascii="Times New Roman" w:hAnsi="Times New Roman" w:cs="Times New Roman"/>
          <w:sz w:val="24"/>
          <w:szCs w:val="24"/>
        </w:rPr>
      </w:pPr>
    </w:p>
    <w:p w14:paraId="2AA3E252" w14:textId="1522225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6C2E32FC" w14:textId="77777777" w:rsidR="00EE204D" w:rsidRDefault="00EE204D" w:rsidP="00886133">
      <w:pPr>
        <w:spacing w:after="0"/>
        <w:ind w:left="2700"/>
        <w:rPr>
          <w:rFonts w:ascii="Times New Roman" w:hAnsi="Times New Roman" w:cs="Times New Roman"/>
          <w:sz w:val="24"/>
          <w:szCs w:val="24"/>
        </w:rPr>
      </w:pPr>
    </w:p>
    <w:p w14:paraId="3BF3A038" w14:textId="523736C1"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2</w:t>
      </w:r>
      <w:r>
        <w:rPr>
          <w:rFonts w:ascii="Times New Roman" w:hAnsi="Times New Roman" w:cs="Times New Roman"/>
          <w:sz w:val="24"/>
          <w:szCs w:val="24"/>
        </w:rPr>
        <w:t xml:space="preserve"> Holiday </w:t>
      </w:r>
      <w:r w:rsidR="007F7B34">
        <w:rPr>
          <w:rFonts w:ascii="Times New Roman" w:hAnsi="Times New Roman" w:cs="Times New Roman"/>
          <w:sz w:val="24"/>
          <w:szCs w:val="24"/>
        </w:rPr>
        <w:t xml:space="preserve">hours </w:t>
      </w:r>
      <w:r>
        <w:rPr>
          <w:rFonts w:ascii="Times New Roman" w:hAnsi="Times New Roman" w:cs="Times New Roman"/>
          <w:sz w:val="24"/>
          <w:szCs w:val="24"/>
        </w:rPr>
        <w:t>Review Text</w:t>
      </w:r>
    </w:p>
    <w:p w14:paraId="0C566707" w14:textId="275A9A7F"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proofErr w:type="gramStart"/>
      <w:r w:rsidR="007F7B34">
        <w:rPr>
          <w:rFonts w:ascii="Times New Roman" w:hAnsi="Times New Roman" w:cs="Times New Roman"/>
          <w:sz w:val="24"/>
          <w:szCs w:val="24"/>
        </w:rPr>
        <w:t>hours</w:t>
      </w:r>
      <w:proofErr w:type="gramEnd"/>
      <w:r w:rsidR="007F7B34">
        <w:rPr>
          <w:rFonts w:ascii="Times New Roman" w:hAnsi="Times New Roman" w:cs="Times New Roman"/>
          <w:sz w:val="24"/>
          <w:szCs w:val="24"/>
        </w:rPr>
        <w:t xml:space="preserve"> </w:t>
      </w:r>
      <w:r>
        <w:rPr>
          <w:rFonts w:ascii="Times New Roman" w:hAnsi="Times New Roman" w:cs="Times New Roman"/>
          <w:sz w:val="24"/>
          <w:szCs w:val="24"/>
        </w:rPr>
        <w:t>eCoaching Log:</w:t>
      </w:r>
    </w:p>
    <w:p w14:paraId="69BB337C" w14:textId="77777777" w:rsidR="00886133" w:rsidRDefault="00886133" w:rsidP="00886133">
      <w:pPr>
        <w:spacing w:after="0"/>
        <w:ind w:left="2700"/>
        <w:rPr>
          <w:rFonts w:ascii="Times New Roman" w:hAnsi="Times New Roman" w:cs="Times New Roman"/>
          <w:sz w:val="24"/>
          <w:szCs w:val="24"/>
        </w:rPr>
      </w:pPr>
    </w:p>
    <w:p w14:paraId="29787F86" w14:textId="77777777" w:rsidR="004103B9" w:rsidRPr="004103B9" w:rsidRDefault="004103B9" w:rsidP="004103B9">
      <w:pPr>
        <w:spacing w:after="0"/>
        <w:ind w:left="3600"/>
        <w:rPr>
          <w:rFonts w:ascii="Times New Roman" w:hAnsi="Times New Roman" w:cs="Times New Roman"/>
          <w:sz w:val="24"/>
          <w:szCs w:val="24"/>
        </w:rPr>
      </w:pPr>
      <w:r w:rsidRPr="004103B9">
        <w:rPr>
          <w:rFonts w:ascii="Times New Roman" w:hAnsi="Times New Roman" w:cs="Times New Roman"/>
          <w:sz w:val="24"/>
          <w:szCs w:val="24"/>
        </w:rPr>
        <w:t xml:space="preserve">The non-exempt employee recorded incorrect hours on a holiday or recorded holiday hours on an incorrect day. </w:t>
      </w:r>
    </w:p>
    <w:p w14:paraId="0EC10AEE" w14:textId="77777777" w:rsidR="004103B9" w:rsidRPr="004103B9" w:rsidRDefault="004103B9" w:rsidP="004103B9">
      <w:pPr>
        <w:spacing w:after="0"/>
        <w:ind w:left="3420" w:firstLine="180"/>
        <w:rPr>
          <w:rFonts w:ascii="Times New Roman" w:hAnsi="Times New Roman" w:cs="Times New Roman"/>
          <w:sz w:val="24"/>
          <w:szCs w:val="24"/>
        </w:rPr>
      </w:pPr>
    </w:p>
    <w:p w14:paraId="1ECCF85F" w14:textId="77777777" w:rsidR="004103B9" w:rsidRPr="004103B9" w:rsidRDefault="004103B9" w:rsidP="004103B9">
      <w:pPr>
        <w:spacing w:after="0"/>
        <w:ind w:left="3420" w:firstLine="180"/>
        <w:rPr>
          <w:rFonts w:ascii="Times New Roman" w:hAnsi="Times New Roman" w:cs="Times New Roman"/>
          <w:sz w:val="24"/>
          <w:szCs w:val="24"/>
        </w:rPr>
      </w:pPr>
      <w:r w:rsidRPr="004103B9">
        <w:rPr>
          <w:rFonts w:ascii="Times New Roman" w:hAnsi="Times New Roman" w:cs="Times New Roman"/>
          <w:sz w:val="24"/>
          <w:szCs w:val="24"/>
        </w:rPr>
        <w:t>As a reminder, per HR-POL-203 Holidays, for employees with GSA administered benefits:</w:t>
      </w:r>
    </w:p>
    <w:p w14:paraId="2073AD9D" w14:textId="77777777" w:rsidR="00337FE7" w:rsidRDefault="004103B9" w:rsidP="00337FE7">
      <w:pPr>
        <w:spacing w:after="0"/>
        <w:ind w:left="3600" w:firstLine="720"/>
        <w:rPr>
          <w:rFonts w:ascii="Times New Roman" w:hAnsi="Times New Roman" w:cs="Times New Roman"/>
          <w:sz w:val="24"/>
          <w:szCs w:val="24"/>
        </w:rPr>
      </w:pPr>
      <w:r w:rsidRPr="004103B9">
        <w:rPr>
          <w:rFonts w:ascii="Times New Roman" w:hAnsi="Times New Roman" w:cs="Times New Roman"/>
          <w:sz w:val="24"/>
          <w:szCs w:val="24"/>
        </w:rPr>
        <w:t>Holiday can only be recorded on the day it is observed.</w:t>
      </w:r>
      <w:r>
        <w:rPr>
          <w:rFonts w:ascii="Times New Roman" w:hAnsi="Times New Roman" w:cs="Times New Roman"/>
          <w:sz w:val="24"/>
          <w:szCs w:val="24"/>
        </w:rPr>
        <w:t xml:space="preserve">  </w:t>
      </w:r>
    </w:p>
    <w:p w14:paraId="0005E95C" w14:textId="10D824E6" w:rsidR="004103B9" w:rsidRPr="004103B9" w:rsidRDefault="004103B9" w:rsidP="00337FE7">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To receive holiday pay, other paid hours must be recorded in the week in which a holiday is observed. </w:t>
      </w:r>
    </w:p>
    <w:p w14:paraId="7DD616CE" w14:textId="394159C2" w:rsidR="004103B9" w:rsidRPr="004103B9" w:rsidRDefault="004103B9" w:rsidP="004103B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If an employee works on the observed holiday, holiday and time worked would be recorded.  </w:t>
      </w:r>
    </w:p>
    <w:p w14:paraId="1935D95F" w14:textId="799B1B2C" w:rsidR="004103B9" w:rsidRPr="004103B9" w:rsidRDefault="004103B9" w:rsidP="004103B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If the observed holiday falls on an employee’s scheduled day-off, only holiday hours would be recorded. </w:t>
      </w:r>
    </w:p>
    <w:p w14:paraId="7AA8A73E" w14:textId="77777777" w:rsidR="004405FD" w:rsidRDefault="004103B9" w:rsidP="00337FE7">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Leave time cannot be recorded on a day </w:t>
      </w:r>
      <w:r>
        <w:rPr>
          <w:rFonts w:ascii="Times New Roman" w:hAnsi="Times New Roman" w:cs="Times New Roman"/>
          <w:sz w:val="24"/>
          <w:szCs w:val="24"/>
        </w:rPr>
        <w:t xml:space="preserve">in which a holiday is recorded.  </w:t>
      </w:r>
    </w:p>
    <w:p w14:paraId="4F0C3C42" w14:textId="3324DC40" w:rsidR="00337FE7" w:rsidRDefault="004103B9" w:rsidP="00337FE7">
      <w:pPr>
        <w:spacing w:after="0"/>
        <w:ind w:left="4320"/>
        <w:rPr>
          <w:rFonts w:ascii="Times New Roman" w:hAnsi="Times New Roman" w:cs="Times New Roman"/>
          <w:sz w:val="24"/>
          <w:szCs w:val="24"/>
        </w:rPr>
      </w:pPr>
      <w:bookmarkStart w:id="74" w:name="_GoBack"/>
      <w:bookmarkEnd w:id="74"/>
      <w:r w:rsidRPr="004103B9">
        <w:rPr>
          <w:rFonts w:ascii="Times New Roman" w:hAnsi="Times New Roman" w:cs="Times New Roman"/>
          <w:sz w:val="24"/>
          <w:szCs w:val="24"/>
        </w:rPr>
        <w:t>Shift and bilingual premiums do not apply to holiday hours.</w:t>
      </w:r>
      <w:r>
        <w:rPr>
          <w:rFonts w:ascii="Times New Roman" w:hAnsi="Times New Roman" w:cs="Times New Roman"/>
          <w:sz w:val="24"/>
          <w:szCs w:val="24"/>
        </w:rPr>
        <w:t xml:space="preserve">  </w:t>
      </w:r>
    </w:p>
    <w:p w14:paraId="1825D680" w14:textId="23708C5D" w:rsidR="004103B9" w:rsidRPr="004103B9" w:rsidRDefault="004103B9" w:rsidP="00337FE7">
      <w:pPr>
        <w:spacing w:after="0"/>
        <w:ind w:left="3600"/>
        <w:rPr>
          <w:rFonts w:ascii="Times New Roman" w:hAnsi="Times New Roman" w:cs="Times New Roman"/>
          <w:sz w:val="24"/>
          <w:szCs w:val="24"/>
        </w:rPr>
      </w:pPr>
      <w:r w:rsidRPr="004103B9">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5E503F13" w14:textId="77777777" w:rsidR="00886133" w:rsidRDefault="00886133" w:rsidP="004103B9">
      <w:pPr>
        <w:spacing w:after="0"/>
        <w:ind w:left="3420" w:firstLine="180"/>
        <w:rPr>
          <w:rFonts w:ascii="Times New Roman" w:hAnsi="Times New Roman" w:cs="Times New Roman"/>
          <w:sz w:val="24"/>
          <w:szCs w:val="24"/>
        </w:rPr>
      </w:pPr>
    </w:p>
    <w:p w14:paraId="598C4709" w14:textId="1039E5E0"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58DFF87" w14:textId="77777777" w:rsidR="00EE204D" w:rsidRDefault="00EE204D" w:rsidP="00886133">
      <w:pPr>
        <w:spacing w:after="0"/>
        <w:ind w:left="2700"/>
        <w:rPr>
          <w:rFonts w:ascii="Times New Roman" w:hAnsi="Times New Roman" w:cs="Times New Roman"/>
          <w:sz w:val="24"/>
          <w:szCs w:val="24"/>
        </w:rPr>
      </w:pPr>
    </w:p>
    <w:p w14:paraId="479098AA" w14:textId="45BC85DB"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3</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D</w:t>
      </w:r>
      <w:r>
        <w:rPr>
          <w:rFonts w:ascii="Times New Roman" w:hAnsi="Times New Roman" w:cs="Times New Roman"/>
          <w:sz w:val="24"/>
          <w:szCs w:val="24"/>
        </w:rPr>
        <w:t>irect Review Text</w:t>
      </w:r>
    </w:p>
    <w:p w14:paraId="113D86A8" w14:textId="3730CB63"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eCoaching Log:</w:t>
      </w:r>
    </w:p>
    <w:p w14:paraId="006386CB" w14:textId="77777777" w:rsidR="00886133" w:rsidRDefault="00886133" w:rsidP="00886133">
      <w:pPr>
        <w:spacing w:after="0"/>
        <w:ind w:left="2700"/>
        <w:rPr>
          <w:rFonts w:ascii="Times New Roman" w:hAnsi="Times New Roman" w:cs="Times New Roman"/>
          <w:sz w:val="24"/>
          <w:szCs w:val="24"/>
        </w:rPr>
      </w:pPr>
    </w:p>
    <w:p w14:paraId="5F1B7E58" w14:textId="521BB61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The employee recorded worked hours with a time code that is not valid in the CCO program.</w:t>
      </w:r>
      <w:r>
        <w:rPr>
          <w:rFonts w:ascii="Times New Roman" w:hAnsi="Times New Roman" w:cs="Times New Roman"/>
          <w:sz w:val="24"/>
          <w:szCs w:val="24"/>
        </w:rPr>
        <w:t xml:space="preserve">  </w:t>
      </w:r>
      <w:r w:rsidRPr="00337FE7">
        <w:rPr>
          <w:rFonts w:ascii="Times New Roman" w:hAnsi="Times New Roman" w:cs="Times New Roman"/>
          <w:sz w:val="24"/>
          <w:szCs w:val="24"/>
        </w:rPr>
        <w:t>Please see your supervisor for a list of valid time codes used in the CCO.</w:t>
      </w:r>
    </w:p>
    <w:p w14:paraId="22DED036" w14:textId="77777777" w:rsidR="00886133" w:rsidRDefault="00886133" w:rsidP="00337FE7">
      <w:pPr>
        <w:spacing w:after="0"/>
        <w:ind w:left="3420" w:firstLine="180"/>
        <w:rPr>
          <w:rFonts w:ascii="Times New Roman" w:hAnsi="Times New Roman" w:cs="Times New Roman"/>
          <w:sz w:val="24"/>
          <w:szCs w:val="24"/>
        </w:rPr>
      </w:pPr>
    </w:p>
    <w:p w14:paraId="18346D76" w14:textId="3075025A"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E580C5A" w14:textId="77777777" w:rsidR="00EE204D" w:rsidRDefault="00EE204D" w:rsidP="00886133">
      <w:pPr>
        <w:spacing w:after="0"/>
        <w:ind w:left="2700"/>
        <w:rPr>
          <w:rFonts w:ascii="Times New Roman" w:hAnsi="Times New Roman" w:cs="Times New Roman"/>
          <w:sz w:val="24"/>
          <w:szCs w:val="24"/>
        </w:rPr>
      </w:pPr>
    </w:p>
    <w:p w14:paraId="58E65DA0" w14:textId="6EA36BB2"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4</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Review Text</w:t>
      </w:r>
    </w:p>
    <w:p w14:paraId="18A2AB04" w14:textId="1F909EE6"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eCoaching Log:</w:t>
      </w:r>
    </w:p>
    <w:p w14:paraId="33877931" w14:textId="77777777" w:rsidR="00886133" w:rsidRDefault="00886133" w:rsidP="00886133">
      <w:pPr>
        <w:spacing w:after="0"/>
        <w:ind w:left="2700"/>
        <w:rPr>
          <w:rFonts w:ascii="Times New Roman" w:hAnsi="Times New Roman" w:cs="Times New Roman"/>
          <w:sz w:val="24"/>
          <w:szCs w:val="24"/>
        </w:rPr>
      </w:pPr>
    </w:p>
    <w:p w14:paraId="6A59FBF9" w14:textId="60BD87F2"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 xml:space="preserve">The employee recorded paid leave with an invalid time code.  Paid leave is not eligible for shift or bilingual premium.  All paid leave must be recorded with time code of 01 or *. </w:t>
      </w:r>
    </w:p>
    <w:p w14:paraId="31183764" w14:textId="77777777" w:rsidR="00886133" w:rsidRDefault="00886133" w:rsidP="00886133">
      <w:pPr>
        <w:spacing w:after="0"/>
        <w:ind w:left="2700"/>
        <w:rPr>
          <w:rFonts w:ascii="Times New Roman" w:hAnsi="Times New Roman" w:cs="Times New Roman"/>
          <w:sz w:val="24"/>
          <w:szCs w:val="24"/>
        </w:rPr>
      </w:pPr>
    </w:p>
    <w:p w14:paraId="13E7F94F" w14:textId="664C212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5541188" w14:textId="77777777" w:rsidR="00EE204D" w:rsidRDefault="00EE204D" w:rsidP="00886133">
      <w:pPr>
        <w:spacing w:after="0"/>
        <w:ind w:left="2700"/>
        <w:rPr>
          <w:rFonts w:ascii="Times New Roman" w:hAnsi="Times New Roman" w:cs="Times New Roman"/>
          <w:sz w:val="24"/>
          <w:szCs w:val="24"/>
        </w:rPr>
      </w:pPr>
    </w:p>
    <w:p w14:paraId="0911BB4B" w14:textId="32C733EB"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5</w:t>
      </w:r>
      <w:r>
        <w:rPr>
          <w:rFonts w:ascii="Times New Roman" w:hAnsi="Times New Roman" w:cs="Times New Roman"/>
          <w:sz w:val="24"/>
          <w:szCs w:val="24"/>
        </w:rPr>
        <w:t xml:space="preserve"> Future </w:t>
      </w:r>
      <w:r w:rsidR="007F7B34">
        <w:rPr>
          <w:rFonts w:ascii="Times New Roman" w:hAnsi="Times New Roman" w:cs="Times New Roman"/>
          <w:sz w:val="24"/>
          <w:szCs w:val="24"/>
        </w:rPr>
        <w:t>h</w:t>
      </w:r>
      <w:r>
        <w:rPr>
          <w:rFonts w:ascii="Times New Roman" w:hAnsi="Times New Roman" w:cs="Times New Roman"/>
          <w:sz w:val="24"/>
          <w:szCs w:val="24"/>
        </w:rPr>
        <w:t>ours Review Text</w:t>
      </w:r>
    </w:p>
    <w:p w14:paraId="084AD60F" w14:textId="01D70A78"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proofErr w:type="gramStart"/>
      <w:r w:rsidR="007F7B34">
        <w:rPr>
          <w:rFonts w:ascii="Times New Roman" w:hAnsi="Times New Roman" w:cs="Times New Roman"/>
          <w:sz w:val="24"/>
          <w:szCs w:val="24"/>
        </w:rPr>
        <w:t>h</w:t>
      </w:r>
      <w:r>
        <w:rPr>
          <w:rFonts w:ascii="Times New Roman" w:hAnsi="Times New Roman" w:cs="Times New Roman"/>
          <w:sz w:val="24"/>
          <w:szCs w:val="24"/>
        </w:rPr>
        <w:t>ours</w:t>
      </w:r>
      <w:proofErr w:type="gramEnd"/>
      <w:r>
        <w:rPr>
          <w:rFonts w:ascii="Times New Roman" w:hAnsi="Times New Roman" w:cs="Times New Roman"/>
          <w:sz w:val="24"/>
          <w:szCs w:val="24"/>
        </w:rPr>
        <w:t xml:space="preserve"> eCoaching Log:</w:t>
      </w:r>
    </w:p>
    <w:p w14:paraId="3A02BE90" w14:textId="77777777" w:rsidR="00886133" w:rsidRDefault="00886133" w:rsidP="00886133">
      <w:pPr>
        <w:spacing w:after="0"/>
        <w:ind w:left="4140" w:hanging="540"/>
        <w:rPr>
          <w:rFonts w:ascii="Times New Roman" w:hAnsi="Times New Roman" w:cs="Times New Roman"/>
          <w:sz w:val="24"/>
          <w:szCs w:val="24"/>
        </w:rPr>
      </w:pPr>
    </w:p>
    <w:p w14:paraId="26300361" w14:textId="7777777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The employee has entered worked hours in advance.  The only circumstances in which worked hours should be entered in advance are:</w:t>
      </w:r>
    </w:p>
    <w:p w14:paraId="1AFE689F" w14:textId="0692BBB3" w:rsidR="00337FE7" w:rsidRPr="00337FE7" w:rsidRDefault="00337FE7" w:rsidP="00337FE7">
      <w:pPr>
        <w:spacing w:after="0"/>
        <w:ind w:left="4320"/>
        <w:rPr>
          <w:rFonts w:ascii="Times New Roman" w:hAnsi="Times New Roman" w:cs="Times New Roman"/>
          <w:sz w:val="24"/>
          <w:szCs w:val="24"/>
        </w:rPr>
      </w:pPr>
      <w:r w:rsidRPr="00337FE7">
        <w:rPr>
          <w:rFonts w:ascii="Times New Roman" w:hAnsi="Times New Roman" w:cs="Times New Roman"/>
          <w:sz w:val="24"/>
          <w:szCs w:val="24"/>
        </w:rPr>
        <w:t>When the employee’s Friday shift doesn’t start until after the stated deadline for them to sign their timecard or</w:t>
      </w:r>
    </w:p>
    <w:p w14:paraId="2D006112" w14:textId="615C46F8" w:rsidR="00337FE7" w:rsidRPr="00337FE7" w:rsidRDefault="00337FE7" w:rsidP="00337FE7">
      <w:pPr>
        <w:spacing w:after="0"/>
        <w:ind w:left="2880" w:firstLine="720"/>
        <w:rPr>
          <w:rFonts w:ascii="Times New Roman" w:hAnsi="Times New Roman" w:cs="Times New Roman"/>
          <w:sz w:val="24"/>
          <w:szCs w:val="24"/>
        </w:rPr>
      </w:pPr>
      <w:r w:rsidRPr="00337FE7">
        <w:rPr>
          <w:rFonts w:ascii="Times New Roman" w:hAnsi="Times New Roman" w:cs="Times New Roman"/>
          <w:sz w:val="24"/>
          <w:szCs w:val="24"/>
        </w:rPr>
        <w:t>            When the employee is working off-site or traveling and will not have access to ETS.</w:t>
      </w:r>
    </w:p>
    <w:p w14:paraId="0298CA0E" w14:textId="7777777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 xml:space="preserve">If this employee doesn’t fall </w:t>
      </w:r>
      <w:proofErr w:type="gramStart"/>
      <w:r w:rsidRPr="00337FE7">
        <w:rPr>
          <w:rFonts w:ascii="Times New Roman" w:hAnsi="Times New Roman" w:cs="Times New Roman"/>
          <w:sz w:val="24"/>
          <w:szCs w:val="24"/>
        </w:rPr>
        <w:t>under</w:t>
      </w:r>
      <w:proofErr w:type="gramEnd"/>
      <w:r w:rsidRPr="00337FE7">
        <w:rPr>
          <w:rFonts w:ascii="Times New Roman" w:hAnsi="Times New Roman" w:cs="Times New Roman"/>
          <w:sz w:val="24"/>
          <w:szCs w:val="24"/>
        </w:rPr>
        <w:t xml:space="preserve"> one of these situations please coach them and have them remove the future worked hours from their timecard.</w:t>
      </w:r>
    </w:p>
    <w:p w14:paraId="4D00597C" w14:textId="77777777" w:rsidR="00E2672D" w:rsidRDefault="00E2672D" w:rsidP="00415353">
      <w:pPr>
        <w:spacing w:after="0"/>
        <w:ind w:left="720"/>
        <w:rPr>
          <w:rFonts w:ascii="Times New Roman" w:hAnsi="Times New Roman" w:cs="Times New Roman"/>
          <w:sz w:val="24"/>
          <w:szCs w:val="24"/>
        </w:rPr>
      </w:pPr>
    </w:p>
    <w:p w14:paraId="11A0DAD8" w14:textId="61B92431"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0B10497" w14:textId="77777777" w:rsidR="00401ABF" w:rsidRDefault="00401ABF" w:rsidP="00401ABF">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6FA6B598" w:rsidR="00A70039" w:rsidRDefault="00A70039" w:rsidP="00D614E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69918592" w:rsidR="00A70039" w:rsidRDefault="00A70039" w:rsidP="00D614E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6C0B0045"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r w:rsidR="00EB02DD">
        <w:rPr>
          <w:rFonts w:ascii="Times New Roman" w:hAnsi="Times New Roman" w:cs="Times New Roman"/>
          <w:sz w:val="24"/>
          <w:szCs w:val="24"/>
        </w:rPr>
        <w:t>, WPWL51</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lastRenderedPageBreak/>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7DD12C4E"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E2672D">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69FC5BFF"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28B1934B"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 xml:space="preserve">&gt; is a valid Customer </w:t>
      </w:r>
      <w:r w:rsidRPr="00A95B42">
        <w:rPr>
          <w:rFonts w:ascii="Times New Roman" w:hAnsi="Times New Roman" w:cs="Times New Roman"/>
          <w:sz w:val="24"/>
          <w:szCs w:val="24"/>
        </w:rPr>
        <w:lastRenderedPageBreak/>
        <w:t>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40AC91A8"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sidR="00FC6434">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30511283" w:rsidR="00D930CB" w:rsidRDefault="002A217C" w:rsidP="0001010C">
      <w:pPr>
        <w:tabs>
          <w:tab w:val="left" w:pos="720"/>
          <w:tab w:val="left" w:pos="1440"/>
          <w:tab w:val="left" w:pos="2160"/>
          <w:tab w:val="left" w:pos="2880"/>
          <w:tab w:val="left" w:pos="3600"/>
          <w:tab w:val="left" w:pos="4320"/>
          <w:tab w:val="left" w:pos="5040"/>
          <w:tab w:val="center" w:pos="6840"/>
        </w:tabs>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r w:rsidR="0001010C">
        <w:rPr>
          <w:rFonts w:ascii="Times New Roman" w:hAnsi="Times New Roman" w:cs="Times New Roman"/>
          <w:sz w:val="24"/>
          <w:szCs w:val="24"/>
        </w:rPr>
        <w:tab/>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D7D3C65" w14:textId="77777777" w:rsidR="00A43023" w:rsidRDefault="00A43023" w:rsidP="00D930CB">
      <w:pPr>
        <w:tabs>
          <w:tab w:val="left" w:pos="1800"/>
        </w:tabs>
        <w:spacing w:after="0"/>
        <w:ind w:left="720"/>
        <w:rPr>
          <w:rFonts w:ascii="Times New Roman" w:hAnsi="Times New Roman" w:cs="Times New Roman"/>
          <w:sz w:val="24"/>
          <w:szCs w:val="24"/>
        </w:rPr>
      </w:pPr>
    </w:p>
    <w:p w14:paraId="407E4B19" w14:textId="01E0DBA1" w:rsidR="00A43023" w:rsidRDefault="00A43023" w:rsidP="00A43023">
      <w:pPr>
        <w:spacing w:after="0"/>
        <w:ind w:left="1440" w:firstLine="720"/>
        <w:rPr>
          <w:rFonts w:ascii="Times New Roman" w:hAnsi="Times New Roman" w:cs="Times New Roman"/>
          <w:sz w:val="24"/>
          <w:szCs w:val="24"/>
        </w:rPr>
      </w:pPr>
      <w:r>
        <w:rPr>
          <w:rFonts w:ascii="Times New Roman" w:hAnsi="Times New Roman" w:cs="Times New Roman"/>
          <w:sz w:val="24"/>
          <w:szCs w:val="24"/>
        </w:rPr>
        <w:t>2.2.5 Electronic Timecard System Data Feed (ETS)</w:t>
      </w:r>
    </w:p>
    <w:p w14:paraId="4813DD17" w14:textId="5D2DC605" w:rsidR="00A43023" w:rsidRDefault="00A43023" w:rsidP="00A43023">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lastRenderedPageBreak/>
        <w:t xml:space="preserve">ETS Data Feed allows for the creation of eCoaching logs for Supervisors </w:t>
      </w:r>
      <w:r w:rsidR="00401ABF">
        <w:rPr>
          <w:rFonts w:ascii="Times New Roman" w:hAnsi="Times New Roman" w:cs="Times New Roman"/>
          <w:sz w:val="24"/>
          <w:szCs w:val="24"/>
        </w:rPr>
        <w:t xml:space="preserve">who commited a timekeeping infraction such as using an incorrect charge code  or </w:t>
      </w:r>
      <w:r>
        <w:rPr>
          <w:rFonts w:ascii="Times New Roman" w:hAnsi="Times New Roman" w:cs="Times New Roman"/>
          <w:sz w:val="24"/>
          <w:szCs w:val="24"/>
        </w:rPr>
        <w:t xml:space="preserve">who </w:t>
      </w:r>
      <w:r w:rsidR="00C70600">
        <w:rPr>
          <w:rFonts w:ascii="Times New Roman" w:hAnsi="Times New Roman" w:cs="Times New Roman"/>
          <w:sz w:val="24"/>
          <w:szCs w:val="24"/>
        </w:rPr>
        <w:t xml:space="preserve">approved a time card of a direct report which contained a </w:t>
      </w:r>
      <w:r>
        <w:rPr>
          <w:rFonts w:ascii="Times New Roman" w:hAnsi="Times New Roman" w:cs="Times New Roman"/>
          <w:sz w:val="24"/>
          <w:szCs w:val="24"/>
        </w:rPr>
        <w:t xml:space="preserve">timekeeping infraction. </w:t>
      </w:r>
    </w:p>
    <w:p w14:paraId="31F89AFD" w14:textId="77777777" w:rsidR="00A43023" w:rsidRDefault="00A43023" w:rsidP="00A43023">
      <w:pPr>
        <w:tabs>
          <w:tab w:val="left" w:pos="1800"/>
        </w:tabs>
        <w:spacing w:after="0"/>
        <w:ind w:left="2160"/>
        <w:rPr>
          <w:rFonts w:ascii="Times New Roman" w:hAnsi="Times New Roman" w:cs="Times New Roman"/>
          <w:sz w:val="24"/>
          <w:szCs w:val="24"/>
        </w:rPr>
      </w:pPr>
    </w:p>
    <w:p w14:paraId="3DB96107" w14:textId="641638A5" w:rsidR="00A43023" w:rsidRDefault="00A43023" w:rsidP="00A43023">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2.2.5.1 </w:t>
      </w:r>
      <w:r w:rsidR="00FC6434">
        <w:rPr>
          <w:rFonts w:ascii="Times New Roman" w:hAnsi="Times New Roman" w:cs="Times New Roman"/>
          <w:sz w:val="24"/>
          <w:szCs w:val="24"/>
        </w:rPr>
        <w:t>ETS Reports</w:t>
      </w:r>
    </w:p>
    <w:p w14:paraId="0BCC282E" w14:textId="6EB669AB" w:rsidR="00A43023" w:rsidRDefault="00FC6434" w:rsidP="00A43023">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r w:rsidR="0029406C">
        <w:rPr>
          <w:rFonts w:ascii="Times New Roman" w:hAnsi="Times New Roman" w:cs="Times New Roman"/>
          <w:sz w:val="24"/>
          <w:szCs w:val="24"/>
        </w:rPr>
        <w:t xml:space="preserve"> for supervisors who commited infractions</w:t>
      </w:r>
      <w:r w:rsidR="006C56E5">
        <w:rPr>
          <w:rFonts w:ascii="Times New Roman" w:hAnsi="Times New Roman" w:cs="Times New Roman"/>
          <w:sz w:val="24"/>
          <w:szCs w:val="24"/>
        </w:rPr>
        <w:t>:</w:t>
      </w:r>
    </w:p>
    <w:p w14:paraId="295EA651" w14:textId="77777777" w:rsidR="00A43023" w:rsidRDefault="00A43023" w:rsidP="00A43023">
      <w:pPr>
        <w:tabs>
          <w:tab w:val="left" w:pos="1800"/>
        </w:tabs>
        <w:spacing w:after="0"/>
        <w:ind w:left="2160"/>
        <w:rPr>
          <w:rFonts w:ascii="Times New Roman" w:hAnsi="Times New Roman" w:cs="Times New Roman"/>
          <w:sz w:val="24"/>
          <w:szCs w:val="24"/>
        </w:rPr>
      </w:pPr>
    </w:p>
    <w:p w14:paraId="10B9B771" w14:textId="77777777" w:rsidR="005A33A0" w:rsidRDefault="005A33A0" w:rsidP="005A33A0">
      <w:pPr>
        <w:spacing w:after="0"/>
        <w:ind w:left="3420" w:firstLine="180"/>
        <w:rPr>
          <w:rFonts w:ascii="Times New Roman" w:hAnsi="Times New Roman" w:cs="Times New Roman"/>
          <w:sz w:val="24"/>
          <w:szCs w:val="24"/>
        </w:rPr>
      </w:pPr>
      <w:r>
        <w:rPr>
          <w:rFonts w:ascii="Times New Roman" w:hAnsi="Times New Roman" w:cs="Times New Roman"/>
          <w:sz w:val="24"/>
          <w:szCs w:val="24"/>
        </w:rPr>
        <w:t>Exempt Over Time</w:t>
      </w:r>
    </w:p>
    <w:p w14:paraId="36153D1A"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375CB884" w14:textId="2CDBED17" w:rsidR="00FC6434" w:rsidRDefault="00FC6434" w:rsidP="00FC6434">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r w:rsidR="006D27FE">
        <w:rPr>
          <w:rFonts w:ascii="Times New Roman" w:hAnsi="Times New Roman" w:cs="Times New Roman"/>
          <w:sz w:val="24"/>
          <w:szCs w:val="24"/>
        </w:rPr>
        <w:t>(Approver)</w:t>
      </w:r>
    </w:p>
    <w:p w14:paraId="7B1F7BA9" w14:textId="0C235803" w:rsidR="00FC6434" w:rsidRDefault="00FC6434" w:rsidP="00FC6434">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r w:rsidR="006D27FE">
        <w:rPr>
          <w:rFonts w:ascii="Times New Roman" w:hAnsi="Times New Roman" w:cs="Times New Roman"/>
          <w:sz w:val="24"/>
          <w:szCs w:val="24"/>
        </w:rPr>
        <w:t xml:space="preserve"> (Approver)</w:t>
      </w:r>
    </w:p>
    <w:p w14:paraId="09E2F38D" w14:textId="42F41799" w:rsidR="00FC6434" w:rsidRDefault="00FC6434" w:rsidP="00FC6434">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r w:rsidR="006D27FE">
        <w:rPr>
          <w:rFonts w:ascii="Times New Roman" w:hAnsi="Times New Roman" w:cs="Times New Roman"/>
          <w:sz w:val="24"/>
          <w:szCs w:val="24"/>
        </w:rPr>
        <w:t xml:space="preserve"> (Approver)</w:t>
      </w:r>
    </w:p>
    <w:p w14:paraId="240D244B" w14:textId="35AC21E4"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r w:rsidR="006D27FE">
        <w:rPr>
          <w:rFonts w:ascii="Times New Roman" w:hAnsi="Times New Roman" w:cs="Times New Roman"/>
          <w:sz w:val="24"/>
          <w:szCs w:val="24"/>
        </w:rPr>
        <w:t xml:space="preserve"> (Approver)</w:t>
      </w:r>
    </w:p>
    <w:p w14:paraId="2F1F3310" w14:textId="77777777" w:rsidR="00A43023" w:rsidRDefault="00A43023" w:rsidP="00A43023">
      <w:pPr>
        <w:tabs>
          <w:tab w:val="left" w:pos="1800"/>
        </w:tabs>
        <w:spacing w:after="0"/>
        <w:ind w:left="2160"/>
        <w:rPr>
          <w:rFonts w:ascii="Times New Roman" w:hAnsi="Times New Roman" w:cs="Times New Roman"/>
          <w:sz w:val="24"/>
          <w:szCs w:val="24"/>
        </w:rPr>
      </w:pPr>
    </w:p>
    <w:p w14:paraId="29CA3AA8" w14:textId="77777777"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2.2.5.1.1 ETS Feed File Layout</w:t>
      </w:r>
    </w:p>
    <w:p w14:paraId="278C4581" w14:textId="1F6C60E3" w:rsidR="0001010C" w:rsidRDefault="0001010C" w:rsidP="0001010C">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1481C008" w14:textId="77777777" w:rsidR="0001010C" w:rsidRDefault="0001010C" w:rsidP="00A43023">
      <w:pPr>
        <w:tabs>
          <w:tab w:val="left" w:pos="1800"/>
        </w:tabs>
        <w:spacing w:after="0"/>
        <w:ind w:left="2160"/>
        <w:rPr>
          <w:rFonts w:ascii="Times New Roman" w:hAnsi="Times New Roman" w:cs="Times New Roman"/>
          <w:sz w:val="24"/>
          <w:szCs w:val="24"/>
        </w:rPr>
      </w:pPr>
    </w:p>
    <w:p w14:paraId="0D0363F1" w14:textId="3CAC034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2.2.5.1.2 Location </w:t>
      </w:r>
    </w:p>
    <w:p w14:paraId="561DDE21" w14:textId="4A21D63E"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66D9A1E3" w14:textId="77777777" w:rsidR="0001010C" w:rsidRDefault="0001010C" w:rsidP="0001010C">
      <w:pPr>
        <w:spacing w:after="0"/>
        <w:ind w:left="2880" w:firstLine="720"/>
        <w:rPr>
          <w:rFonts w:ascii="Times New Roman" w:hAnsi="Times New Roman" w:cs="Times New Roman"/>
          <w:sz w:val="24"/>
          <w:szCs w:val="24"/>
        </w:rPr>
      </w:pPr>
    </w:p>
    <w:p w14:paraId="114BF348" w14:textId="345403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r>
      <w:hyperlink r:id="rId42" w:history="1">
        <w:r w:rsidRPr="0001010C">
          <w:rPr>
            <w:rFonts w:ascii="Times New Roman" w:hAnsi="Times New Roman" w:cs="Times New Roman"/>
            <w:sz w:val="24"/>
            <w:szCs w:val="24"/>
          </w:rPr>
          <w:t>\\vrivscors01\BCC Scorecards\Coaching\ETS\</w:t>
        </w:r>
      </w:hyperlink>
    </w:p>
    <w:p w14:paraId="5F52F810" w14:textId="77777777" w:rsidR="0001010C" w:rsidRDefault="0001010C" w:rsidP="00A43023">
      <w:pPr>
        <w:tabs>
          <w:tab w:val="left" w:pos="1800"/>
        </w:tabs>
        <w:spacing w:after="0"/>
        <w:ind w:left="2160"/>
        <w:rPr>
          <w:rFonts w:ascii="Times New Roman" w:hAnsi="Times New Roman" w:cs="Times New Roman"/>
          <w:sz w:val="24"/>
          <w:szCs w:val="24"/>
        </w:rPr>
      </w:pPr>
    </w:p>
    <w:p w14:paraId="03ACBC67" w14:textId="5B2B44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2.2.5.1.3 Naming Convention</w:t>
      </w:r>
    </w:p>
    <w:p w14:paraId="14C45B91" w14:textId="5FB0722D"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4BF97A3B" w14:textId="77777777" w:rsidR="0001010C" w:rsidRDefault="0001010C" w:rsidP="0001010C">
      <w:pPr>
        <w:spacing w:after="0"/>
        <w:ind w:left="2880" w:firstLine="720"/>
        <w:rPr>
          <w:rFonts w:ascii="Times New Roman" w:hAnsi="Times New Roman" w:cs="Times New Roman"/>
          <w:sz w:val="24"/>
          <w:szCs w:val="24"/>
        </w:rPr>
      </w:pPr>
    </w:p>
    <w:p w14:paraId="5BBC5083" w14:textId="77777777" w:rsidR="0001010C" w:rsidRDefault="0001010C" w:rsidP="0001010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eCl_ETS_Feed_XXX(X</w:t>
      </w:r>
      <w:proofErr w:type="gramStart"/>
      <w:r w:rsidRPr="0001010C">
        <w:rPr>
          <w:rFonts w:ascii="Times New Roman" w:hAnsi="Times New Roman" w:cs="Times New Roman"/>
          <w:sz w:val="24"/>
          <w:szCs w:val="24"/>
        </w:rPr>
        <w:t>)yyyymmdd.csv</w:t>
      </w:r>
      <w:proofErr w:type="gramEnd"/>
      <w:r w:rsidRPr="0001010C">
        <w:rPr>
          <w:rFonts w:ascii="Times New Roman" w:hAnsi="Times New Roman" w:cs="Times New Roman"/>
          <w:sz w:val="24"/>
          <w:szCs w:val="24"/>
        </w:rPr>
        <w:t xml:space="preserve"> </w:t>
      </w:r>
    </w:p>
    <w:p w14:paraId="703F549C" w14:textId="77777777" w:rsidR="0001010C" w:rsidRDefault="0001010C" w:rsidP="0001010C">
      <w:pPr>
        <w:spacing w:after="0"/>
        <w:ind w:left="2880" w:firstLine="720"/>
        <w:rPr>
          <w:rFonts w:ascii="Times New Roman" w:hAnsi="Times New Roman" w:cs="Times New Roman"/>
          <w:sz w:val="24"/>
          <w:szCs w:val="24"/>
        </w:rPr>
      </w:pPr>
    </w:p>
    <w:p w14:paraId="1A10C53F" w14:textId="689C6293" w:rsidR="0001010C" w:rsidRDefault="0001010C" w:rsidP="0001010C">
      <w:pPr>
        <w:spacing w:after="0"/>
        <w:ind w:left="3600" w:firstLine="720"/>
        <w:rPr>
          <w:rFonts w:ascii="Times New Roman" w:hAnsi="Times New Roman" w:cs="Times New Roman"/>
          <w:sz w:val="24"/>
          <w:szCs w:val="24"/>
        </w:rPr>
      </w:pPr>
      <w:proofErr w:type="gramStart"/>
      <w:r w:rsidRPr="0001010C">
        <w:rPr>
          <w:rFonts w:ascii="Times New Roman" w:hAnsi="Times New Roman" w:cs="Times New Roman"/>
          <w:sz w:val="24"/>
          <w:szCs w:val="24"/>
        </w:rPr>
        <w:lastRenderedPageBreak/>
        <w:t>where</w:t>
      </w:r>
      <w:proofErr w:type="gramEnd"/>
      <w:r w:rsidRPr="0001010C">
        <w:rPr>
          <w:rFonts w:ascii="Times New Roman" w:hAnsi="Times New Roman" w:cs="Times New Roman"/>
          <w:sz w:val="24"/>
          <w:szCs w:val="24"/>
        </w:rPr>
        <w:t xml:space="preserve"> XXX(X) is the 3 or 4 letter Report</w:t>
      </w:r>
      <w:r>
        <w:rPr>
          <w:rFonts w:ascii="Times New Roman" w:hAnsi="Times New Roman" w:cs="Times New Roman"/>
          <w:sz w:val="24"/>
          <w:szCs w:val="24"/>
        </w:rPr>
        <w:t xml:space="preserve"> Code for the individual report</w:t>
      </w:r>
    </w:p>
    <w:p w14:paraId="3E49F8D4" w14:textId="36DBAA58" w:rsidR="0001010C" w:rsidRPr="0001010C" w:rsidRDefault="0001010C" w:rsidP="0001010C">
      <w:pPr>
        <w:spacing w:after="0"/>
        <w:ind w:left="3600" w:firstLine="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yyyymmdd is the date the file generated in year month day format.</w:t>
      </w:r>
    </w:p>
    <w:p w14:paraId="3CD2F7E2" w14:textId="3F4A2240" w:rsidR="0001010C" w:rsidRDefault="0001010C" w:rsidP="0001010C">
      <w:pPr>
        <w:spacing w:after="0"/>
        <w:ind w:left="2880" w:firstLine="720"/>
        <w:rPr>
          <w:rFonts w:ascii="Times New Roman" w:hAnsi="Times New Roman" w:cs="Times New Roman"/>
          <w:sz w:val="24"/>
          <w:szCs w:val="24"/>
        </w:rPr>
      </w:pPr>
    </w:p>
    <w:p w14:paraId="557C85E4" w14:textId="7D136A7B"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2.2.5.1.4 Report Codes</w:t>
      </w:r>
    </w:p>
    <w:p w14:paraId="25296FE5" w14:textId="491B7AF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The Report Codes for the Supervisor reports shall be:</w:t>
      </w:r>
    </w:p>
    <w:p w14:paraId="41B66587" w14:textId="77777777" w:rsidR="0001010C" w:rsidRDefault="0001010C" w:rsidP="0001010C">
      <w:pPr>
        <w:spacing w:after="0"/>
        <w:ind w:left="2880" w:firstLine="720"/>
        <w:rPr>
          <w:rFonts w:ascii="Times New Roman" w:hAnsi="Times New Roman" w:cs="Times New Roman"/>
          <w:sz w:val="24"/>
          <w:szCs w:val="24"/>
        </w:rPr>
      </w:pPr>
    </w:p>
    <w:p w14:paraId="7AB5212D" w14:textId="77777777" w:rsidR="00B77417" w:rsidRDefault="00B77417" w:rsidP="00B77417">
      <w:pPr>
        <w:spacing w:after="0"/>
        <w:ind w:left="2880" w:firstLine="720"/>
        <w:rPr>
          <w:rFonts w:ascii="Times New Roman" w:hAnsi="Times New Roman" w:cs="Times New Roman"/>
          <w:sz w:val="24"/>
          <w:szCs w:val="24"/>
        </w:rPr>
      </w:pPr>
      <w:r>
        <w:rPr>
          <w:rFonts w:ascii="Times New Roman" w:hAnsi="Times New Roman" w:cs="Times New Roman"/>
          <w:sz w:val="24"/>
          <w:szCs w:val="24"/>
        </w:rPr>
        <w:tab/>
        <w:t>EOT – Exempt OT hrs</w:t>
      </w:r>
    </w:p>
    <w:p w14:paraId="0A50AC75" w14:textId="6100AF2F"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EA – Excused </w:t>
      </w:r>
      <w:r w:rsidR="004E3D54">
        <w:rPr>
          <w:rFonts w:ascii="Times New Roman" w:hAnsi="Times New Roman" w:cs="Times New Roman"/>
          <w:sz w:val="24"/>
          <w:szCs w:val="24"/>
        </w:rPr>
        <w:t>a</w:t>
      </w:r>
      <w:r>
        <w:rPr>
          <w:rFonts w:ascii="Times New Roman" w:hAnsi="Times New Roman" w:cs="Times New Roman"/>
          <w:sz w:val="24"/>
          <w:szCs w:val="24"/>
        </w:rPr>
        <w:t>bsence</w:t>
      </w:r>
      <w:r w:rsidR="004E3D54">
        <w:rPr>
          <w:rFonts w:ascii="Times New Roman" w:hAnsi="Times New Roman" w:cs="Times New Roman"/>
          <w:sz w:val="24"/>
          <w:szCs w:val="24"/>
        </w:rPr>
        <w:t>, paid leave</w:t>
      </w:r>
    </w:p>
    <w:p w14:paraId="2422B6D4" w14:textId="7BFBF2A0"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HOLA –</w:t>
      </w:r>
      <w:r w:rsidR="003F4FCC">
        <w:rPr>
          <w:rFonts w:ascii="Times New Roman" w:hAnsi="Times New Roman" w:cs="Times New Roman"/>
          <w:sz w:val="24"/>
          <w:szCs w:val="24"/>
        </w:rPr>
        <w:t xml:space="preserve"> </w:t>
      </w:r>
      <w:r>
        <w:rPr>
          <w:rFonts w:ascii="Times New Roman" w:hAnsi="Times New Roman" w:cs="Times New Roman"/>
          <w:sz w:val="24"/>
          <w:szCs w:val="24"/>
        </w:rPr>
        <w:t>Holiday</w:t>
      </w:r>
      <w:r w:rsidR="006D27FE">
        <w:rPr>
          <w:rFonts w:ascii="Times New Roman" w:hAnsi="Times New Roman" w:cs="Times New Roman"/>
          <w:sz w:val="24"/>
          <w:szCs w:val="24"/>
        </w:rPr>
        <w:t xml:space="preserve"> </w:t>
      </w:r>
      <w:r w:rsidR="004E3D54">
        <w:rPr>
          <w:rFonts w:ascii="Times New Roman" w:hAnsi="Times New Roman" w:cs="Times New Roman"/>
          <w:sz w:val="24"/>
          <w:szCs w:val="24"/>
        </w:rPr>
        <w:t xml:space="preserve">hours </w:t>
      </w:r>
      <w:r w:rsidR="006D27FE">
        <w:rPr>
          <w:rFonts w:ascii="Times New Roman" w:hAnsi="Times New Roman" w:cs="Times New Roman"/>
          <w:sz w:val="24"/>
          <w:szCs w:val="24"/>
        </w:rPr>
        <w:t>(Approver)</w:t>
      </w:r>
    </w:p>
    <w:p w14:paraId="451779D7" w14:textId="3EEF62CF"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ITDA – Invalid Timecodes</w:t>
      </w:r>
      <w:r w:rsidR="004E3D54">
        <w:rPr>
          <w:rFonts w:ascii="Times New Roman" w:hAnsi="Times New Roman" w:cs="Times New Roman"/>
          <w:sz w:val="24"/>
          <w:szCs w:val="24"/>
        </w:rPr>
        <w:t xml:space="preserve"> – </w:t>
      </w:r>
      <w:r>
        <w:rPr>
          <w:rFonts w:ascii="Times New Roman" w:hAnsi="Times New Roman" w:cs="Times New Roman"/>
          <w:sz w:val="24"/>
          <w:szCs w:val="24"/>
        </w:rPr>
        <w:t>Direct</w:t>
      </w:r>
      <w:r w:rsidR="006D27FE">
        <w:rPr>
          <w:rFonts w:ascii="Times New Roman" w:hAnsi="Times New Roman" w:cs="Times New Roman"/>
          <w:sz w:val="24"/>
          <w:szCs w:val="24"/>
        </w:rPr>
        <w:t xml:space="preserve"> (Approver)</w:t>
      </w:r>
    </w:p>
    <w:p w14:paraId="41EF3CBB" w14:textId="6F6CB496"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ITIA – Invalid Timecodes </w:t>
      </w:r>
      <w:r w:rsidR="004E3D54">
        <w:rPr>
          <w:rFonts w:ascii="Times New Roman" w:hAnsi="Times New Roman" w:cs="Times New Roman"/>
          <w:sz w:val="24"/>
          <w:szCs w:val="24"/>
        </w:rPr>
        <w:t xml:space="preserve">– Paid leave </w:t>
      </w:r>
      <w:r w:rsidR="006D27FE">
        <w:rPr>
          <w:rFonts w:ascii="Times New Roman" w:hAnsi="Times New Roman" w:cs="Times New Roman"/>
          <w:sz w:val="24"/>
          <w:szCs w:val="24"/>
        </w:rPr>
        <w:t>(Approver)</w:t>
      </w:r>
    </w:p>
    <w:p w14:paraId="2D5DB1BA" w14:textId="3FA43B0B"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FWHA – Future </w:t>
      </w:r>
      <w:r w:rsidR="004E3D54">
        <w:rPr>
          <w:rFonts w:ascii="Times New Roman" w:hAnsi="Times New Roman" w:cs="Times New Roman"/>
          <w:sz w:val="24"/>
          <w:szCs w:val="24"/>
        </w:rPr>
        <w:t>h</w:t>
      </w:r>
      <w:r>
        <w:rPr>
          <w:rFonts w:ascii="Times New Roman" w:hAnsi="Times New Roman" w:cs="Times New Roman"/>
          <w:sz w:val="24"/>
          <w:szCs w:val="24"/>
        </w:rPr>
        <w:t>ours</w:t>
      </w:r>
      <w:r w:rsidR="006D27FE">
        <w:rPr>
          <w:rFonts w:ascii="Times New Roman" w:hAnsi="Times New Roman" w:cs="Times New Roman"/>
          <w:sz w:val="24"/>
          <w:szCs w:val="24"/>
        </w:rPr>
        <w:t xml:space="preserve"> (Approver)</w:t>
      </w:r>
      <w:r>
        <w:rPr>
          <w:rFonts w:ascii="Times New Roman" w:hAnsi="Times New Roman" w:cs="Times New Roman"/>
          <w:sz w:val="24"/>
          <w:szCs w:val="24"/>
        </w:rPr>
        <w:t xml:space="preserve"> </w:t>
      </w:r>
    </w:p>
    <w:p w14:paraId="50B0BE95" w14:textId="77777777" w:rsidR="0001010C" w:rsidRDefault="0001010C" w:rsidP="0001010C">
      <w:pPr>
        <w:tabs>
          <w:tab w:val="left" w:pos="1800"/>
        </w:tabs>
        <w:spacing w:after="0"/>
        <w:ind w:left="2160"/>
        <w:rPr>
          <w:rFonts w:ascii="Times New Roman" w:hAnsi="Times New Roman" w:cs="Times New Roman"/>
          <w:sz w:val="24"/>
          <w:szCs w:val="24"/>
        </w:rPr>
      </w:pPr>
    </w:p>
    <w:p w14:paraId="03225D21"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2.2.5.1.5 Invalid Records Not Processed</w:t>
      </w:r>
    </w:p>
    <w:p w14:paraId="585B77D4"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can not be processed will be identified.  </w:t>
      </w:r>
    </w:p>
    <w:p w14:paraId="616BE44E" w14:textId="77777777" w:rsidR="00886133" w:rsidRDefault="00886133" w:rsidP="0001010C">
      <w:pPr>
        <w:tabs>
          <w:tab w:val="left" w:pos="1800"/>
        </w:tabs>
        <w:spacing w:after="0"/>
        <w:ind w:left="2160"/>
        <w:rPr>
          <w:rFonts w:ascii="Times New Roman" w:hAnsi="Times New Roman" w:cs="Times New Roman"/>
          <w:sz w:val="24"/>
          <w:szCs w:val="24"/>
        </w:rPr>
      </w:pPr>
    </w:p>
    <w:p w14:paraId="2B35099E" w14:textId="4FB40CA9" w:rsidR="00FC6434" w:rsidRDefault="00FC6434" w:rsidP="00FC6434">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2.2.5.2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w:t>
      </w:r>
    </w:p>
    <w:p w14:paraId="2ED6B12B" w14:textId="7D5790E4" w:rsidR="00401ABF" w:rsidRDefault="00401ABF" w:rsidP="00401ABF">
      <w:pPr>
        <w:spacing w:after="0"/>
        <w:ind w:left="2880"/>
        <w:rPr>
          <w:rFonts w:ascii="Times New Roman" w:hAnsi="Times New Roman" w:cs="Times New Roman"/>
          <w:sz w:val="24"/>
          <w:szCs w:val="24"/>
        </w:rPr>
      </w:pPr>
      <w:r>
        <w:rPr>
          <w:rFonts w:ascii="Times New Roman" w:hAnsi="Times New Roman" w:cs="Times New Roman"/>
          <w:sz w:val="24"/>
          <w:szCs w:val="24"/>
        </w:rPr>
        <w:t xml:space="preserve">The eCoaching Log will be initiated in the CSR module when the Employee in the feed file has a job code of WACS01, WACS02, </w:t>
      </w:r>
      <w:proofErr w:type="gramStart"/>
      <w:r>
        <w:rPr>
          <w:rFonts w:ascii="Times New Roman" w:hAnsi="Times New Roman" w:cs="Times New Roman"/>
          <w:sz w:val="24"/>
          <w:szCs w:val="24"/>
        </w:rPr>
        <w:t>WACS03</w:t>
      </w:r>
      <w:proofErr w:type="gramEnd"/>
      <w:r>
        <w:rPr>
          <w:rFonts w:ascii="Times New Roman" w:hAnsi="Times New Roman" w:cs="Times New Roman"/>
          <w:sz w:val="24"/>
          <w:szCs w:val="24"/>
        </w:rPr>
        <w:t>.  If the Employee in the feed file has a job code of WACS40 the eCoaching Log will be initiated in the Supervisor module.  Note: only Supervisors are expected to be in the Approver reports.</w:t>
      </w:r>
    </w:p>
    <w:p w14:paraId="162C8D3B" w14:textId="77777777" w:rsidR="00FC6434" w:rsidRDefault="00FC6434" w:rsidP="00FC6434">
      <w:pPr>
        <w:spacing w:after="0"/>
        <w:ind w:left="2880"/>
        <w:rPr>
          <w:rFonts w:ascii="Times New Roman" w:hAnsi="Times New Roman" w:cs="Times New Roman"/>
          <w:sz w:val="24"/>
          <w:szCs w:val="24"/>
        </w:rPr>
      </w:pPr>
    </w:p>
    <w:p w14:paraId="3447D0DF" w14:textId="69A438A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2.2.5.2.1 Program</w:t>
      </w:r>
    </w:p>
    <w:p w14:paraId="4224BB27" w14:textId="3B581A40"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0E632E50" w14:textId="77777777" w:rsidR="00FC6434" w:rsidRDefault="00FC6434" w:rsidP="00FC6434">
      <w:pPr>
        <w:spacing w:after="0"/>
        <w:ind w:left="2880" w:firstLine="720"/>
        <w:rPr>
          <w:rFonts w:ascii="Times New Roman" w:hAnsi="Times New Roman" w:cs="Times New Roman"/>
          <w:sz w:val="24"/>
          <w:szCs w:val="24"/>
        </w:rPr>
      </w:pPr>
    </w:p>
    <w:p w14:paraId="62490A76" w14:textId="12F26CDF"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2.2.5.2.2 Delivery Option</w:t>
      </w:r>
    </w:p>
    <w:p w14:paraId="27234036" w14:textId="16DB721C"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Delivery Option shall be considered to be Indirect.</w:t>
      </w:r>
    </w:p>
    <w:p w14:paraId="5AF6CB25" w14:textId="77777777" w:rsidR="00A43023" w:rsidRDefault="00A43023" w:rsidP="00A43023">
      <w:pPr>
        <w:tabs>
          <w:tab w:val="left" w:pos="1800"/>
        </w:tabs>
        <w:spacing w:after="0"/>
        <w:ind w:left="2160"/>
        <w:rPr>
          <w:rFonts w:ascii="Times New Roman" w:hAnsi="Times New Roman" w:cs="Times New Roman"/>
          <w:sz w:val="24"/>
          <w:szCs w:val="24"/>
        </w:rPr>
      </w:pPr>
    </w:p>
    <w:p w14:paraId="76C5D913" w14:textId="53CB065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2.2.5.2.3 Date of Coaching</w:t>
      </w:r>
    </w:p>
    <w:p w14:paraId="1F25B24E" w14:textId="5DC0B2A8"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lastRenderedPageBreak/>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w:t>
      </w:r>
      <w:r>
        <w:rPr>
          <w:rFonts w:ascii="Times New Roman" w:hAnsi="Times New Roman" w:cs="Times New Roman"/>
          <w:sz w:val="24"/>
          <w:szCs w:val="24"/>
        </w:rPr>
        <w:t>ate in the feed file.</w:t>
      </w:r>
    </w:p>
    <w:p w14:paraId="7BB5568A" w14:textId="77777777" w:rsidR="00FC6434" w:rsidRDefault="00FC6434" w:rsidP="00A43023">
      <w:pPr>
        <w:tabs>
          <w:tab w:val="left" w:pos="1800"/>
        </w:tabs>
        <w:spacing w:after="0"/>
        <w:ind w:left="2160"/>
        <w:rPr>
          <w:rFonts w:ascii="Times New Roman" w:hAnsi="Times New Roman" w:cs="Times New Roman"/>
          <w:sz w:val="24"/>
          <w:szCs w:val="24"/>
        </w:rPr>
      </w:pPr>
    </w:p>
    <w:p w14:paraId="4FC45E9E" w14:textId="4DF9DFDD"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2.2.5.2.4 Coaching Reasons </w:t>
      </w:r>
    </w:p>
    <w:p w14:paraId="3B6EBCC0" w14:textId="00E85389"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Reasons shall be </w:t>
      </w:r>
      <w:r w:rsidR="009A3634">
        <w:rPr>
          <w:rFonts w:ascii="Times New Roman" w:hAnsi="Times New Roman" w:cs="Times New Roman"/>
          <w:sz w:val="24"/>
          <w:szCs w:val="24"/>
        </w:rPr>
        <w:t>as follows:</w:t>
      </w:r>
    </w:p>
    <w:p w14:paraId="7B95839A" w14:textId="77777777" w:rsidR="009A3634" w:rsidRDefault="009A3634" w:rsidP="00FC6434">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9A3634" w:rsidRPr="008229D2" w14:paraId="73514E68" w14:textId="77777777" w:rsidTr="006D27FE">
        <w:trPr>
          <w:cantSplit/>
          <w:trHeight w:val="300"/>
        </w:trPr>
        <w:tc>
          <w:tcPr>
            <w:tcW w:w="1797" w:type="dxa"/>
            <w:shd w:val="clear" w:color="auto" w:fill="000000" w:themeFill="text1"/>
            <w:vAlign w:val="center"/>
            <w:hideMark/>
          </w:tcPr>
          <w:p w14:paraId="00CA7A1C"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2BB40C9"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4B15D34"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9A3634" w:rsidRPr="008229D2" w14:paraId="13E7132E" w14:textId="77777777" w:rsidTr="006D27FE">
        <w:trPr>
          <w:cantSplit/>
          <w:trHeight w:val="300"/>
        </w:trPr>
        <w:tc>
          <w:tcPr>
            <w:tcW w:w="1797" w:type="dxa"/>
            <w:shd w:val="clear" w:color="auto" w:fill="auto"/>
            <w:vAlign w:val="center"/>
            <w:hideMark/>
          </w:tcPr>
          <w:p w14:paraId="0CDC5166" w14:textId="77777777" w:rsidR="009A3634" w:rsidRPr="008229D2" w:rsidRDefault="009A3634"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7B2B7E3E" w14:textId="0B97EFF2" w:rsidR="009A3634" w:rsidRPr="008229D2" w:rsidRDefault="009A3634" w:rsidP="009A36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r w:rsidR="003F4FCC">
              <w:rPr>
                <w:rFonts w:ascii="Times New Roman" w:eastAsia="Times New Roman" w:hAnsi="Times New Roman" w:cs="Times New Roman"/>
                <w:color w:val="000000"/>
                <w:sz w:val="24"/>
                <w:szCs w:val="24"/>
              </w:rPr>
              <w:t xml:space="preserve"> or Reinforcement</w:t>
            </w:r>
          </w:p>
        </w:tc>
        <w:tc>
          <w:tcPr>
            <w:tcW w:w="4950" w:type="dxa"/>
            <w:shd w:val="clear" w:color="auto" w:fill="auto"/>
            <w:noWrap/>
            <w:vAlign w:val="bottom"/>
            <w:hideMark/>
          </w:tcPr>
          <w:p w14:paraId="3FBF1EBA" w14:textId="0ACF0520" w:rsidR="005A33A0" w:rsidRDefault="005A33A0"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Exempt OT hrs</w:t>
            </w:r>
          </w:p>
          <w:p w14:paraId="1BC25894"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absence, paid leave</w:t>
            </w:r>
          </w:p>
          <w:p w14:paraId="0454748A" w14:textId="01F114E9"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hours </w:t>
            </w:r>
            <w:r w:rsidR="00BE3D79">
              <w:rPr>
                <w:rFonts w:ascii="Times New Roman" w:eastAsia="Times New Roman" w:hAnsi="Times New Roman" w:cs="Times New Roman"/>
                <w:color w:val="000000"/>
                <w:sz w:val="24"/>
                <w:szCs w:val="24"/>
              </w:rPr>
              <w:t>(</w:t>
            </w:r>
            <w:r w:rsidR="007F7B34">
              <w:rPr>
                <w:rFonts w:ascii="Times New Roman" w:eastAsia="Times New Roman" w:hAnsi="Times New Roman" w:cs="Times New Roman"/>
                <w:color w:val="000000"/>
                <w:sz w:val="24"/>
                <w:szCs w:val="24"/>
              </w:rPr>
              <w:t>Approver</w:t>
            </w:r>
            <w:r w:rsidR="00BE3D79">
              <w:rPr>
                <w:rFonts w:ascii="Times New Roman" w:eastAsia="Times New Roman" w:hAnsi="Times New Roman" w:cs="Times New Roman"/>
                <w:color w:val="000000"/>
                <w:sz w:val="24"/>
                <w:szCs w:val="24"/>
              </w:rPr>
              <w:t>)</w:t>
            </w:r>
          </w:p>
          <w:p w14:paraId="370792F2" w14:textId="7B5FEB1D"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D</w:t>
            </w:r>
            <w:r>
              <w:rPr>
                <w:rFonts w:ascii="Times New Roman" w:eastAsia="Times New Roman" w:hAnsi="Times New Roman" w:cs="Times New Roman"/>
                <w:color w:val="000000"/>
                <w:sz w:val="24"/>
                <w:szCs w:val="24"/>
              </w:rPr>
              <w:t>irect</w:t>
            </w:r>
            <w:r w:rsidR="006D27FE">
              <w:rPr>
                <w:rFonts w:ascii="Times New Roman" w:eastAsia="Times New Roman" w:hAnsi="Times New Roman" w:cs="Times New Roman"/>
                <w:color w:val="000000"/>
                <w:sz w:val="24"/>
                <w:szCs w:val="24"/>
              </w:rPr>
              <w:t xml:space="preserve"> </w:t>
            </w:r>
            <w:r w:rsidR="00BE3D79">
              <w:rPr>
                <w:rFonts w:ascii="Times New Roman" w:eastAsia="Times New Roman" w:hAnsi="Times New Roman" w:cs="Times New Roman"/>
                <w:color w:val="000000"/>
                <w:sz w:val="24"/>
                <w:szCs w:val="24"/>
              </w:rPr>
              <w:t>(</w:t>
            </w:r>
            <w:r w:rsidR="007F7B34">
              <w:rPr>
                <w:rFonts w:ascii="Times New Roman" w:eastAsia="Times New Roman" w:hAnsi="Times New Roman" w:cs="Times New Roman"/>
                <w:color w:val="000000"/>
                <w:sz w:val="24"/>
                <w:szCs w:val="24"/>
              </w:rPr>
              <w:t>Approver</w:t>
            </w:r>
            <w:r w:rsidR="00BE3D79">
              <w:rPr>
                <w:rFonts w:ascii="Times New Roman" w:eastAsia="Times New Roman" w:hAnsi="Times New Roman" w:cs="Times New Roman"/>
                <w:color w:val="000000"/>
                <w:sz w:val="24"/>
                <w:szCs w:val="24"/>
              </w:rPr>
              <w:t>)</w:t>
            </w:r>
          </w:p>
          <w:p w14:paraId="00BA40E7" w14:textId="05EA6FB5"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Paid leave </w:t>
            </w:r>
            <w:r w:rsidR="00BE3D79">
              <w:rPr>
                <w:rFonts w:ascii="Times New Roman" w:eastAsia="Times New Roman" w:hAnsi="Times New Roman" w:cs="Times New Roman"/>
                <w:color w:val="000000"/>
                <w:sz w:val="24"/>
                <w:szCs w:val="24"/>
              </w:rPr>
              <w:t>(</w:t>
            </w:r>
            <w:r w:rsidR="006D27FE">
              <w:rPr>
                <w:rFonts w:ascii="Times New Roman" w:eastAsia="Times New Roman" w:hAnsi="Times New Roman" w:cs="Times New Roman"/>
                <w:color w:val="000000"/>
                <w:sz w:val="24"/>
                <w:szCs w:val="24"/>
              </w:rPr>
              <w:t>Appro</w:t>
            </w:r>
            <w:r w:rsidR="007F7B34">
              <w:rPr>
                <w:rFonts w:ascii="Times New Roman" w:eastAsia="Times New Roman" w:hAnsi="Times New Roman" w:cs="Times New Roman"/>
                <w:color w:val="000000"/>
                <w:sz w:val="24"/>
                <w:szCs w:val="24"/>
              </w:rPr>
              <w:t>ver</w:t>
            </w:r>
            <w:r w:rsidR="00BE3D79">
              <w:rPr>
                <w:rFonts w:ascii="Times New Roman" w:eastAsia="Times New Roman" w:hAnsi="Times New Roman" w:cs="Times New Roman"/>
                <w:color w:val="000000"/>
                <w:sz w:val="24"/>
                <w:szCs w:val="24"/>
              </w:rPr>
              <w:t>)</w:t>
            </w:r>
          </w:p>
          <w:p w14:paraId="4E970D53" w14:textId="46388813" w:rsidR="003F4FCC" w:rsidRPr="008229D2" w:rsidRDefault="009A3634" w:rsidP="007F7B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w:t>
            </w:r>
            <w:r w:rsidR="006D27F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r w:rsidR="007F7B34">
              <w:rPr>
                <w:rFonts w:ascii="Times New Roman" w:eastAsia="Times New Roman" w:hAnsi="Times New Roman" w:cs="Times New Roman"/>
                <w:color w:val="000000"/>
                <w:sz w:val="24"/>
                <w:szCs w:val="24"/>
              </w:rPr>
              <w:t xml:space="preserve"> </w:t>
            </w:r>
            <w:r w:rsidR="00BE3D79">
              <w:rPr>
                <w:rFonts w:ascii="Times New Roman" w:eastAsia="Times New Roman" w:hAnsi="Times New Roman" w:cs="Times New Roman"/>
                <w:color w:val="000000"/>
                <w:sz w:val="24"/>
                <w:szCs w:val="24"/>
              </w:rPr>
              <w:t>(</w:t>
            </w:r>
            <w:r w:rsidR="007F7B34">
              <w:rPr>
                <w:rFonts w:ascii="Times New Roman" w:eastAsia="Times New Roman" w:hAnsi="Times New Roman" w:cs="Times New Roman"/>
                <w:color w:val="000000"/>
                <w:sz w:val="24"/>
                <w:szCs w:val="24"/>
              </w:rPr>
              <w:t>Approver</w:t>
            </w:r>
            <w:r w:rsidR="00BE3D79">
              <w:rPr>
                <w:rFonts w:ascii="Times New Roman" w:eastAsia="Times New Roman" w:hAnsi="Times New Roman" w:cs="Times New Roman"/>
                <w:color w:val="000000"/>
                <w:sz w:val="24"/>
                <w:szCs w:val="24"/>
              </w:rPr>
              <w:t>)</w:t>
            </w:r>
          </w:p>
        </w:tc>
      </w:tr>
    </w:tbl>
    <w:p w14:paraId="31E6992B" w14:textId="04587BBE" w:rsidR="009A3634" w:rsidRDefault="009A3634" w:rsidP="00FC6434">
      <w:pPr>
        <w:spacing w:after="0"/>
        <w:ind w:left="4140" w:hanging="540"/>
        <w:rPr>
          <w:rFonts w:ascii="Times New Roman" w:hAnsi="Times New Roman" w:cs="Times New Roman"/>
          <w:sz w:val="24"/>
          <w:szCs w:val="24"/>
        </w:rPr>
      </w:pPr>
    </w:p>
    <w:p w14:paraId="768EC196" w14:textId="77777777" w:rsidR="009A3634" w:rsidRDefault="009A3634" w:rsidP="00FC6434">
      <w:pPr>
        <w:spacing w:after="0"/>
        <w:ind w:left="4140" w:hanging="540"/>
        <w:rPr>
          <w:rFonts w:ascii="Times New Roman" w:hAnsi="Times New Roman" w:cs="Times New Roman"/>
          <w:sz w:val="24"/>
          <w:szCs w:val="24"/>
        </w:rPr>
      </w:pPr>
    </w:p>
    <w:p w14:paraId="43048113" w14:textId="6AE1BBC4"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2.2.5.2.5 Coaching </w:t>
      </w:r>
      <w:r w:rsidR="00401ABF">
        <w:rPr>
          <w:rFonts w:ascii="Times New Roman" w:hAnsi="Times New Roman" w:cs="Times New Roman"/>
          <w:sz w:val="24"/>
          <w:szCs w:val="24"/>
        </w:rPr>
        <w:t>Details</w:t>
      </w:r>
      <w:r>
        <w:rPr>
          <w:rFonts w:ascii="Times New Roman" w:hAnsi="Times New Roman" w:cs="Times New Roman"/>
          <w:sz w:val="24"/>
          <w:szCs w:val="24"/>
        </w:rPr>
        <w:t xml:space="preserve"> </w:t>
      </w:r>
    </w:p>
    <w:p w14:paraId="1ED886C1" w14:textId="5AC61EE0"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w:t>
      </w:r>
      <w:r w:rsidR="00401ABF">
        <w:rPr>
          <w:rFonts w:ascii="Times New Roman" w:hAnsi="Times New Roman" w:cs="Times New Roman"/>
          <w:sz w:val="24"/>
          <w:szCs w:val="24"/>
        </w:rPr>
        <w:t>Details</w:t>
      </w:r>
      <w:r>
        <w:rPr>
          <w:rFonts w:ascii="Times New Roman" w:hAnsi="Times New Roman" w:cs="Times New Roman"/>
          <w:sz w:val="24"/>
          <w:szCs w:val="24"/>
        </w:rPr>
        <w:t xml:space="preserve"> shall be the following fields from the feed file concatenated together, delimted by the pipe or vertical bar charcter (|)</w:t>
      </w:r>
      <w:r w:rsidR="006C56E5">
        <w:rPr>
          <w:rFonts w:ascii="Times New Roman" w:hAnsi="Times New Roman" w:cs="Times New Roman"/>
          <w:sz w:val="24"/>
          <w:szCs w:val="24"/>
        </w:rPr>
        <w:t>:</w:t>
      </w:r>
    </w:p>
    <w:p w14:paraId="5DA595D2" w14:textId="77777777" w:rsidR="009A3634" w:rsidRDefault="009A3634" w:rsidP="00FC6434">
      <w:pPr>
        <w:spacing w:after="0"/>
        <w:ind w:left="4140" w:hanging="540"/>
        <w:rPr>
          <w:rFonts w:ascii="Times New Roman" w:hAnsi="Times New Roman" w:cs="Times New Roman"/>
          <w:sz w:val="24"/>
          <w:szCs w:val="24"/>
        </w:rPr>
      </w:pPr>
    </w:p>
    <w:p w14:paraId="0986EC1B" w14:textId="198CBBDB" w:rsidR="00F63933" w:rsidRDefault="00F63933"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04D5C8DB" w14:textId="77777777" w:rsidR="009A3634" w:rsidRP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r>
      <w:r w:rsidRPr="009A3634">
        <w:rPr>
          <w:rFonts w:ascii="Times New Roman" w:hAnsi="Times New Roman" w:cs="Times New Roman"/>
          <w:sz w:val="24"/>
          <w:szCs w:val="24"/>
        </w:rPr>
        <w:t>Project Number</w:t>
      </w:r>
    </w:p>
    <w:p w14:paraId="18873055"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1555FE41"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Name</w:t>
      </w:r>
    </w:p>
    <w:p w14:paraId="1F07C12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0788EDB4" w14:textId="2F3DD8C7" w:rsidR="009A3634" w:rsidRPr="009A3634" w:rsidRDefault="0013568C" w:rsidP="009A3634">
      <w:pPr>
        <w:spacing w:after="0"/>
        <w:ind w:left="4140"/>
        <w:rPr>
          <w:rFonts w:ascii="Times New Roman" w:hAnsi="Times New Roman" w:cs="Times New Roman"/>
          <w:sz w:val="24"/>
          <w:szCs w:val="24"/>
        </w:rPr>
      </w:pPr>
      <w:r w:rsidRPr="0013568C">
        <w:rPr>
          <w:rFonts w:ascii="Times New Roman" w:hAnsi="Times New Roman" w:cs="Times New Roman"/>
          <w:sz w:val="24"/>
          <w:szCs w:val="24"/>
        </w:rPr>
        <w:t>Name of CSR Whose Timecard Contained the Error</w:t>
      </w:r>
      <w:r w:rsidR="00401ABF">
        <w:rPr>
          <w:rFonts w:ascii="Times New Roman" w:hAnsi="Times New Roman" w:cs="Times New Roman"/>
          <w:sz w:val="24"/>
          <w:szCs w:val="24"/>
        </w:rPr>
        <w:t xml:space="preserve"> (only from the Approver reports)</w:t>
      </w:r>
    </w:p>
    <w:p w14:paraId="2B13B648"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2E44C239"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1EDBC4E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701E5EC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58262E3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Tues</w:t>
      </w:r>
    </w:p>
    <w:p w14:paraId="4BC6CF1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lastRenderedPageBreak/>
        <w:t>Wed</w:t>
      </w:r>
    </w:p>
    <w:p w14:paraId="25027AA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1BA6DD56" w14:textId="6B28D480" w:rsid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34717CB8" w14:textId="77777777" w:rsidR="009A3634" w:rsidRDefault="009A3634" w:rsidP="00FC6434">
      <w:pPr>
        <w:spacing w:after="0"/>
        <w:ind w:left="4140" w:hanging="540"/>
        <w:rPr>
          <w:rFonts w:ascii="Times New Roman" w:hAnsi="Times New Roman" w:cs="Times New Roman"/>
          <w:sz w:val="24"/>
          <w:szCs w:val="24"/>
        </w:rPr>
      </w:pPr>
    </w:p>
    <w:p w14:paraId="0934D3D3" w14:textId="53D93E58"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2.2.5.2.6 Identify Source for eCoaching Log</w:t>
      </w:r>
    </w:p>
    <w:p w14:paraId="4AAEEF16" w14:textId="0F0FE8D3"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412B49A" w14:textId="77777777" w:rsidR="009A3634" w:rsidRDefault="009A3634" w:rsidP="00FC6434">
      <w:pPr>
        <w:spacing w:after="0"/>
        <w:ind w:left="4140" w:hanging="540"/>
        <w:rPr>
          <w:rFonts w:ascii="Times New Roman" w:hAnsi="Times New Roman" w:cs="Times New Roman"/>
          <w:sz w:val="24"/>
          <w:szCs w:val="24"/>
        </w:rPr>
      </w:pPr>
    </w:p>
    <w:p w14:paraId="4D4AE62B" w14:textId="0BB84CD7" w:rsidR="009A3634" w:rsidRDefault="009A3634" w:rsidP="009A3634">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2.2.5.3 </w:t>
      </w:r>
      <w:r w:rsidR="003D6016">
        <w:rPr>
          <w:rFonts w:ascii="Times New Roman" w:hAnsi="Times New Roman" w:cs="Times New Roman"/>
          <w:sz w:val="24"/>
          <w:szCs w:val="24"/>
        </w:rPr>
        <w:t>Notification of eCoaching Logs</w:t>
      </w:r>
    </w:p>
    <w:p w14:paraId="386894EC" w14:textId="02333F58" w:rsidR="003D6016" w:rsidRDefault="003D6016" w:rsidP="00E2672D">
      <w:pPr>
        <w:spacing w:after="0"/>
        <w:ind w:left="2700"/>
        <w:rPr>
          <w:rFonts w:ascii="Times New Roman" w:hAnsi="Times New Roman" w:cs="Times New Roman"/>
          <w:sz w:val="24"/>
          <w:szCs w:val="24"/>
        </w:rPr>
      </w:pPr>
      <w:r>
        <w:rPr>
          <w:rFonts w:ascii="Times New Roman" w:hAnsi="Times New Roman" w:cs="Times New Roman"/>
          <w:sz w:val="24"/>
          <w:szCs w:val="24"/>
        </w:rPr>
        <w:t>Email notifications for ETS eCoaching Logs shall follow the same form</w:t>
      </w:r>
      <w:r w:rsidR="00E2672D">
        <w:rPr>
          <w:rFonts w:ascii="Times New Roman" w:hAnsi="Times New Roman" w:cs="Times New Roman"/>
          <w:sz w:val="24"/>
          <w:szCs w:val="24"/>
        </w:rPr>
        <w:t xml:space="preserve"> as those submitted though the user interface as Pending Manager Review.</w:t>
      </w:r>
      <w:r w:rsidR="00904CDD">
        <w:rPr>
          <w:rFonts w:ascii="Times New Roman" w:hAnsi="Times New Roman" w:cs="Times New Roman"/>
          <w:sz w:val="24"/>
          <w:szCs w:val="24"/>
        </w:rPr>
        <w:t xml:space="preserve">  The current employee hierarchy will be used to determine the employee’s supervisor and manager.</w:t>
      </w:r>
    </w:p>
    <w:p w14:paraId="5638F064" w14:textId="77777777" w:rsidR="00F13D19" w:rsidRDefault="00F13D19" w:rsidP="00415353">
      <w:pPr>
        <w:spacing w:after="0"/>
        <w:ind w:left="720"/>
        <w:rPr>
          <w:rFonts w:ascii="Times New Roman" w:hAnsi="Times New Roman" w:cs="Times New Roman"/>
          <w:sz w:val="24"/>
          <w:szCs w:val="24"/>
        </w:rPr>
      </w:pPr>
    </w:p>
    <w:p w14:paraId="5A139C57" w14:textId="7394AE38" w:rsidR="006C56E5" w:rsidRDefault="006C56E5" w:rsidP="006C56E5">
      <w:pPr>
        <w:spacing w:after="0"/>
        <w:ind w:left="2160" w:firstLine="540"/>
        <w:rPr>
          <w:rFonts w:ascii="Times New Roman" w:hAnsi="Times New Roman" w:cs="Times New Roman"/>
          <w:sz w:val="24"/>
          <w:szCs w:val="24"/>
        </w:rPr>
      </w:pPr>
      <w:r>
        <w:rPr>
          <w:rFonts w:ascii="Times New Roman" w:hAnsi="Times New Roman" w:cs="Times New Roman"/>
          <w:sz w:val="24"/>
          <w:szCs w:val="24"/>
        </w:rPr>
        <w:t>2.2.5.4 Review Text</w:t>
      </w:r>
    </w:p>
    <w:p w14:paraId="49B9A625" w14:textId="191237EC" w:rsidR="006C56E5" w:rsidRDefault="006C56E5" w:rsidP="006C56E5">
      <w:pPr>
        <w:spacing w:after="0"/>
        <w:ind w:left="2700"/>
        <w:rPr>
          <w:rFonts w:ascii="Times New Roman" w:hAnsi="Times New Roman" w:cs="Times New Roman"/>
          <w:sz w:val="24"/>
          <w:szCs w:val="24"/>
        </w:rPr>
      </w:pPr>
      <w:r>
        <w:rPr>
          <w:rFonts w:ascii="Times New Roman" w:hAnsi="Times New Roman" w:cs="Times New Roman"/>
          <w:sz w:val="24"/>
          <w:szCs w:val="24"/>
        </w:rPr>
        <w:t>The text displayed in the review page will be different for each report or type of infraction.</w:t>
      </w:r>
    </w:p>
    <w:p w14:paraId="6E5C5C9E" w14:textId="77777777" w:rsidR="006C56E5" w:rsidRDefault="006C56E5" w:rsidP="006C56E5">
      <w:pPr>
        <w:spacing w:after="0"/>
        <w:ind w:left="2700"/>
        <w:rPr>
          <w:rFonts w:ascii="Times New Roman" w:hAnsi="Times New Roman" w:cs="Times New Roman"/>
          <w:sz w:val="24"/>
          <w:szCs w:val="24"/>
        </w:rPr>
      </w:pPr>
    </w:p>
    <w:p w14:paraId="70C147EB" w14:textId="5677E3D4" w:rsidR="00D62CFA" w:rsidRDefault="00D62CFA" w:rsidP="00D62CFA">
      <w:pPr>
        <w:spacing w:after="0"/>
        <w:ind w:left="2880" w:firstLine="720"/>
        <w:rPr>
          <w:rFonts w:ascii="Times New Roman" w:hAnsi="Times New Roman" w:cs="Times New Roman"/>
          <w:sz w:val="24"/>
          <w:szCs w:val="24"/>
        </w:rPr>
      </w:pPr>
      <w:r>
        <w:rPr>
          <w:rFonts w:ascii="Times New Roman" w:hAnsi="Times New Roman" w:cs="Times New Roman"/>
          <w:sz w:val="24"/>
          <w:szCs w:val="24"/>
        </w:rPr>
        <w:t>2.2.5.4.1 Exempt OT hrs Review Text</w:t>
      </w:r>
    </w:p>
    <w:p w14:paraId="41F0E5E0" w14:textId="5C39339E" w:rsidR="00D62CFA" w:rsidRDefault="00D62CFA" w:rsidP="00D62CFA">
      <w:pPr>
        <w:spacing w:after="0"/>
        <w:ind w:left="4140" w:hanging="540"/>
        <w:rPr>
          <w:rFonts w:ascii="Times New Roman" w:hAnsi="Times New Roman" w:cs="Times New Roman"/>
          <w:sz w:val="24"/>
          <w:szCs w:val="24"/>
        </w:rPr>
      </w:pPr>
      <w:r>
        <w:rPr>
          <w:rFonts w:ascii="Times New Roman" w:hAnsi="Times New Roman" w:cs="Times New Roman"/>
          <w:sz w:val="24"/>
          <w:szCs w:val="24"/>
        </w:rPr>
        <w:t>Display the following text in the review page for Exempt OT hrs eCoaching Log:</w:t>
      </w:r>
    </w:p>
    <w:p w14:paraId="51AFA49B" w14:textId="77777777" w:rsidR="00D62CFA" w:rsidRDefault="00D62CFA" w:rsidP="00D62CFA">
      <w:pPr>
        <w:spacing w:after="0"/>
        <w:ind w:left="2700"/>
        <w:rPr>
          <w:rFonts w:ascii="Times New Roman" w:hAnsi="Times New Roman" w:cs="Times New Roman"/>
          <w:sz w:val="24"/>
          <w:szCs w:val="24"/>
        </w:rPr>
      </w:pPr>
    </w:p>
    <w:p w14:paraId="5A4AAD2B" w14:textId="77777777" w:rsidR="00D62CFA" w:rsidRDefault="00D62CFA" w:rsidP="00D62CFA">
      <w:pPr>
        <w:spacing w:after="0"/>
        <w:ind w:left="3600"/>
        <w:rPr>
          <w:rFonts w:ascii="Times New Roman" w:hAnsi="Times New Roman" w:cs="Times New Roman"/>
          <w:sz w:val="24"/>
          <w:szCs w:val="24"/>
        </w:rPr>
      </w:pPr>
      <w:r w:rsidRPr="004103B9">
        <w:rPr>
          <w:rFonts w:ascii="Times New Roman" w:hAnsi="Times New Roman" w:cs="Times New Roman"/>
          <w:sz w:val="24"/>
          <w:szCs w:val="24"/>
        </w:rPr>
        <w:t>The exempt employee incorrectly recorded overtime hours.</w:t>
      </w:r>
      <w:r>
        <w:rPr>
          <w:rFonts w:ascii="Times New Roman" w:hAnsi="Times New Roman" w:cs="Times New Roman"/>
          <w:sz w:val="24"/>
          <w:szCs w:val="24"/>
        </w:rPr>
        <w:t xml:space="preserve">  </w:t>
      </w:r>
      <w:r w:rsidRPr="004103B9">
        <w:rPr>
          <w:rFonts w:ascii="Times New Roman" w:hAnsi="Times New Roman" w:cs="Times New Roman"/>
          <w:sz w:val="24"/>
          <w:szCs w:val="24"/>
        </w:rPr>
        <w:t xml:space="preserve">Exempt employees are expected to </w:t>
      </w:r>
      <w:r>
        <w:rPr>
          <w:rFonts w:ascii="Times New Roman" w:hAnsi="Times New Roman" w:cs="Times New Roman"/>
          <w:sz w:val="24"/>
          <w:szCs w:val="24"/>
        </w:rPr>
        <w:t xml:space="preserve">occasionally </w:t>
      </w:r>
      <w:r w:rsidRPr="004103B9">
        <w:rPr>
          <w:rFonts w:ascii="Times New Roman" w:hAnsi="Times New Roman" w:cs="Times New Roman"/>
          <w:sz w:val="24"/>
          <w:szCs w:val="24"/>
        </w:rPr>
        <w:t>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7DE222CF" w14:textId="77777777" w:rsidR="00D62CFA" w:rsidRDefault="00D62CFA" w:rsidP="00D62CFA">
      <w:pPr>
        <w:spacing w:after="0"/>
        <w:ind w:left="3420" w:firstLine="180"/>
        <w:rPr>
          <w:rFonts w:ascii="Times New Roman" w:hAnsi="Times New Roman" w:cs="Times New Roman"/>
          <w:sz w:val="24"/>
          <w:szCs w:val="24"/>
        </w:rPr>
      </w:pPr>
    </w:p>
    <w:p w14:paraId="675E5762" w14:textId="77777777" w:rsidR="00D62CFA" w:rsidRDefault="00D62CFA" w:rsidP="00D62CFA">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0438FAE2" w14:textId="77777777" w:rsidR="00D62CFA" w:rsidRDefault="00D62CFA" w:rsidP="006C56E5">
      <w:pPr>
        <w:spacing w:after="0"/>
        <w:ind w:left="2700"/>
        <w:rPr>
          <w:rFonts w:ascii="Times New Roman" w:hAnsi="Times New Roman" w:cs="Times New Roman"/>
          <w:sz w:val="24"/>
          <w:szCs w:val="24"/>
        </w:rPr>
      </w:pPr>
    </w:p>
    <w:p w14:paraId="00E83950" w14:textId="2464B8DB"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w:t>
      </w:r>
      <w:r w:rsidR="007F7B34">
        <w:rPr>
          <w:rFonts w:ascii="Times New Roman" w:hAnsi="Times New Roman" w:cs="Times New Roman"/>
          <w:sz w:val="24"/>
          <w:szCs w:val="24"/>
        </w:rPr>
        <w:t>.5.4.</w:t>
      </w:r>
      <w:r w:rsidR="00D62CFA">
        <w:rPr>
          <w:rFonts w:ascii="Times New Roman" w:hAnsi="Times New Roman" w:cs="Times New Roman"/>
          <w:sz w:val="24"/>
          <w:szCs w:val="24"/>
        </w:rPr>
        <w:t>2</w:t>
      </w:r>
      <w:r w:rsidR="007F7B34">
        <w:rPr>
          <w:rFonts w:ascii="Times New Roman" w:hAnsi="Times New Roman" w:cs="Times New Roman"/>
          <w:sz w:val="24"/>
          <w:szCs w:val="24"/>
        </w:rPr>
        <w:t xml:space="preserve"> Excused absence, paid </w:t>
      </w:r>
      <w:proofErr w:type="gramStart"/>
      <w:r w:rsidR="007F7B34">
        <w:rPr>
          <w:rFonts w:ascii="Times New Roman" w:hAnsi="Times New Roman" w:cs="Times New Roman"/>
          <w:sz w:val="24"/>
          <w:szCs w:val="24"/>
        </w:rPr>
        <w:t>leave</w:t>
      </w:r>
      <w:proofErr w:type="gramEnd"/>
      <w:r w:rsidR="007F7B34">
        <w:rPr>
          <w:rFonts w:ascii="Times New Roman" w:hAnsi="Times New Roman" w:cs="Times New Roman"/>
          <w:sz w:val="24"/>
          <w:szCs w:val="24"/>
        </w:rPr>
        <w:t xml:space="preserve"> </w:t>
      </w:r>
      <w:r>
        <w:rPr>
          <w:rFonts w:ascii="Times New Roman" w:hAnsi="Times New Roman" w:cs="Times New Roman"/>
          <w:sz w:val="24"/>
          <w:szCs w:val="24"/>
        </w:rPr>
        <w:t>Review Text</w:t>
      </w:r>
    </w:p>
    <w:p w14:paraId="67EB6D2E" w14:textId="2A74C968"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eCoaching Log:</w:t>
      </w:r>
    </w:p>
    <w:p w14:paraId="4DC8639D" w14:textId="77777777" w:rsidR="00401ABF" w:rsidRDefault="00401ABF" w:rsidP="00401ABF">
      <w:pPr>
        <w:spacing w:after="0"/>
        <w:ind w:left="2700"/>
        <w:rPr>
          <w:rFonts w:ascii="Times New Roman" w:hAnsi="Times New Roman" w:cs="Times New Roman"/>
          <w:sz w:val="24"/>
          <w:szCs w:val="24"/>
        </w:rPr>
      </w:pPr>
    </w:p>
    <w:p w14:paraId="31F0988E" w14:textId="77777777" w:rsidR="00CE73F9" w:rsidRPr="004103B9" w:rsidRDefault="00CE73F9" w:rsidP="00CE73F9">
      <w:pPr>
        <w:spacing w:after="0"/>
        <w:ind w:left="3600"/>
        <w:rPr>
          <w:rFonts w:ascii="Times New Roman" w:hAnsi="Times New Roman" w:cs="Times New Roman"/>
          <w:sz w:val="24"/>
          <w:szCs w:val="24"/>
        </w:rPr>
      </w:pPr>
      <w:r w:rsidRPr="004103B9">
        <w:rPr>
          <w:rFonts w:ascii="Times New Roman" w:hAnsi="Times New Roman" w:cs="Times New Roman"/>
          <w:sz w:val="24"/>
          <w:szCs w:val="24"/>
        </w:rPr>
        <w:lastRenderedPageBreak/>
        <w:t>The employee recorded incorrect Excused Absence hours.</w:t>
      </w:r>
      <w:r>
        <w:rPr>
          <w:rFonts w:ascii="Times New Roman" w:hAnsi="Times New Roman" w:cs="Times New Roman"/>
          <w:sz w:val="24"/>
          <w:szCs w:val="24"/>
        </w:rPr>
        <w:t xml:space="preserve">  </w:t>
      </w:r>
      <w:r w:rsidRPr="004103B9">
        <w:rPr>
          <w:rFonts w:ascii="Times New Roman" w:hAnsi="Times New Roman" w:cs="Times New Roman"/>
          <w:sz w:val="24"/>
          <w:szCs w:val="24"/>
        </w:rPr>
        <w:t>All paid leave (General Leave or floating Holiday time) must be exhausted before using Excused Absence 080984 | 3517.</w:t>
      </w:r>
      <w:r>
        <w:rPr>
          <w:rFonts w:ascii="Times New Roman" w:hAnsi="Times New Roman" w:cs="Times New Roman"/>
          <w:sz w:val="24"/>
          <w:szCs w:val="24"/>
        </w:rPr>
        <w:t xml:space="preserve">  </w:t>
      </w:r>
      <w:r w:rsidRPr="004103B9">
        <w:rPr>
          <w:rFonts w:ascii="Times New Roman" w:hAnsi="Times New Roman" w:cs="Times New Roman"/>
          <w:sz w:val="24"/>
          <w:szCs w:val="24"/>
        </w:rPr>
        <w:t>Excused Absence cannot be taken for full days of leave and you must have some worked hours recorded for the days this project</w:t>
      </w:r>
      <w:r>
        <w:rPr>
          <w:rFonts w:ascii="Times New Roman" w:hAnsi="Times New Roman" w:cs="Times New Roman"/>
          <w:sz w:val="24"/>
          <w:szCs w:val="24"/>
        </w:rPr>
        <w:t xml:space="preserve"> </w:t>
      </w:r>
      <w:r w:rsidRPr="004103B9">
        <w:rPr>
          <w:rFonts w:ascii="Times New Roman" w:hAnsi="Times New Roman" w:cs="Times New Roman"/>
          <w:sz w:val="24"/>
          <w:szCs w:val="24"/>
        </w:rPr>
        <w:t>|</w:t>
      </w:r>
      <w:r>
        <w:rPr>
          <w:rFonts w:ascii="Times New Roman" w:hAnsi="Times New Roman" w:cs="Times New Roman"/>
          <w:sz w:val="24"/>
          <w:szCs w:val="24"/>
        </w:rPr>
        <w:t xml:space="preserve"> </w:t>
      </w:r>
      <w:r w:rsidRPr="004103B9">
        <w:rPr>
          <w:rFonts w:ascii="Times New Roman" w:hAnsi="Times New Roman" w:cs="Times New Roman"/>
          <w:sz w:val="24"/>
          <w:szCs w:val="24"/>
        </w:rPr>
        <w:t>task code is used.</w:t>
      </w:r>
      <w:r>
        <w:rPr>
          <w:rFonts w:ascii="Times New Roman" w:hAnsi="Times New Roman" w:cs="Times New Roman"/>
          <w:sz w:val="24"/>
          <w:szCs w:val="24"/>
        </w:rPr>
        <w:t xml:space="preserve">  </w:t>
      </w:r>
      <w:r w:rsidRPr="004103B9">
        <w:rPr>
          <w:rFonts w:ascii="Times New Roman" w:hAnsi="Times New Roman" w:cs="Times New Roman"/>
          <w:sz w:val="24"/>
          <w:szCs w:val="24"/>
        </w:rPr>
        <w:t>Exempt employees absent for a full day must use LWOP 080984 | 9005. </w:t>
      </w:r>
    </w:p>
    <w:p w14:paraId="3FF7C831" w14:textId="77777777" w:rsidR="00401ABF" w:rsidRDefault="00401ABF" w:rsidP="00401ABF">
      <w:pPr>
        <w:spacing w:after="0"/>
        <w:ind w:left="2700"/>
        <w:rPr>
          <w:rFonts w:ascii="Times New Roman" w:hAnsi="Times New Roman" w:cs="Times New Roman"/>
          <w:sz w:val="24"/>
          <w:szCs w:val="24"/>
        </w:rPr>
      </w:pPr>
    </w:p>
    <w:p w14:paraId="1FC7D346"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0CC6B50" w14:textId="77777777" w:rsidR="00401ABF" w:rsidRDefault="00401ABF" w:rsidP="00401ABF">
      <w:pPr>
        <w:spacing w:after="0"/>
        <w:ind w:left="2880" w:firstLine="720"/>
        <w:rPr>
          <w:rFonts w:ascii="Times New Roman" w:hAnsi="Times New Roman" w:cs="Times New Roman"/>
          <w:sz w:val="24"/>
          <w:szCs w:val="24"/>
        </w:rPr>
      </w:pPr>
    </w:p>
    <w:p w14:paraId="61CBEF2E" w14:textId="018AF12B"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C41090">
        <w:rPr>
          <w:rFonts w:ascii="Times New Roman" w:hAnsi="Times New Roman" w:cs="Times New Roman"/>
          <w:sz w:val="24"/>
          <w:szCs w:val="24"/>
        </w:rPr>
        <w:t>3</w:t>
      </w:r>
      <w:r>
        <w:rPr>
          <w:rFonts w:ascii="Times New Roman" w:hAnsi="Times New Roman" w:cs="Times New Roman"/>
          <w:sz w:val="24"/>
          <w:szCs w:val="24"/>
        </w:rPr>
        <w:t xml:space="preserve"> Holiday </w:t>
      </w:r>
      <w:r w:rsidR="007F7B34">
        <w:rPr>
          <w:rFonts w:ascii="Times New Roman" w:hAnsi="Times New Roman" w:cs="Times New Roman"/>
          <w:sz w:val="24"/>
          <w:szCs w:val="24"/>
        </w:rPr>
        <w:t xml:space="preserve">hours </w:t>
      </w:r>
      <w:r w:rsidR="00C41090">
        <w:rPr>
          <w:rFonts w:ascii="Times New Roman" w:hAnsi="Times New Roman" w:cs="Times New Roman"/>
          <w:sz w:val="24"/>
          <w:szCs w:val="24"/>
        </w:rPr>
        <w:t>(</w:t>
      </w:r>
      <w:r w:rsidR="007F7B34">
        <w:rPr>
          <w:rFonts w:ascii="Times New Roman" w:hAnsi="Times New Roman" w:cs="Times New Roman"/>
          <w:sz w:val="24"/>
          <w:szCs w:val="24"/>
        </w:rPr>
        <w:t>Approver</w:t>
      </w:r>
      <w:r w:rsidR="00C41090">
        <w:rPr>
          <w:rFonts w:ascii="Times New Roman" w:hAnsi="Times New Roman" w:cs="Times New Roman"/>
          <w:sz w:val="24"/>
          <w:szCs w:val="24"/>
        </w:rPr>
        <w:t>)</w:t>
      </w:r>
      <w:r w:rsidR="007F7B34">
        <w:rPr>
          <w:rFonts w:ascii="Times New Roman" w:hAnsi="Times New Roman" w:cs="Times New Roman"/>
          <w:sz w:val="24"/>
          <w:szCs w:val="24"/>
        </w:rPr>
        <w:t xml:space="preserve"> </w:t>
      </w:r>
      <w:r>
        <w:rPr>
          <w:rFonts w:ascii="Times New Roman" w:hAnsi="Times New Roman" w:cs="Times New Roman"/>
          <w:sz w:val="24"/>
          <w:szCs w:val="24"/>
        </w:rPr>
        <w:t>Review Text</w:t>
      </w:r>
    </w:p>
    <w:p w14:paraId="67A3942C" w14:textId="31106F4C" w:rsidR="006C56E5" w:rsidRDefault="006C56E5"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r w:rsidR="007F7B34">
        <w:rPr>
          <w:rFonts w:ascii="Times New Roman" w:hAnsi="Times New Roman" w:cs="Times New Roman"/>
          <w:sz w:val="24"/>
          <w:szCs w:val="24"/>
        </w:rPr>
        <w:t xml:space="preserve">hours Approver </w:t>
      </w:r>
      <w:r>
        <w:rPr>
          <w:rFonts w:ascii="Times New Roman" w:hAnsi="Times New Roman" w:cs="Times New Roman"/>
          <w:sz w:val="24"/>
          <w:szCs w:val="24"/>
        </w:rPr>
        <w:t>eCoaching Log:</w:t>
      </w:r>
    </w:p>
    <w:p w14:paraId="685A0DAF" w14:textId="77777777" w:rsidR="006C56E5" w:rsidRDefault="006C56E5" w:rsidP="006C56E5">
      <w:pPr>
        <w:spacing w:after="0"/>
        <w:ind w:left="2700"/>
        <w:rPr>
          <w:rFonts w:ascii="Times New Roman" w:hAnsi="Times New Roman" w:cs="Times New Roman"/>
          <w:sz w:val="24"/>
          <w:szCs w:val="24"/>
        </w:rPr>
      </w:pPr>
    </w:p>
    <w:p w14:paraId="1E3A9542"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 xml:space="preserve">A timecard was approved with incorrect hours recorded on a holiday or holiday hours recorded on an incorrect day. </w:t>
      </w:r>
    </w:p>
    <w:p w14:paraId="487CB6F4" w14:textId="77777777" w:rsidR="00CE73F9" w:rsidRPr="00CE73F9" w:rsidRDefault="00CE73F9" w:rsidP="00CE73F9">
      <w:pPr>
        <w:spacing w:after="0"/>
        <w:ind w:left="3420" w:firstLine="180"/>
        <w:rPr>
          <w:rFonts w:ascii="Times New Roman" w:hAnsi="Times New Roman" w:cs="Times New Roman"/>
          <w:sz w:val="24"/>
          <w:szCs w:val="24"/>
        </w:rPr>
      </w:pPr>
    </w:p>
    <w:p w14:paraId="73838E65" w14:textId="77777777" w:rsidR="00CE73F9" w:rsidRPr="00CE73F9" w:rsidRDefault="00CE73F9" w:rsidP="00CE73F9">
      <w:pPr>
        <w:spacing w:after="0"/>
        <w:ind w:left="3420" w:firstLine="180"/>
        <w:rPr>
          <w:rFonts w:ascii="Times New Roman" w:hAnsi="Times New Roman" w:cs="Times New Roman"/>
          <w:sz w:val="24"/>
          <w:szCs w:val="24"/>
        </w:rPr>
      </w:pPr>
      <w:r w:rsidRPr="00CE73F9">
        <w:rPr>
          <w:rFonts w:ascii="Times New Roman" w:hAnsi="Times New Roman" w:cs="Times New Roman"/>
          <w:sz w:val="24"/>
          <w:szCs w:val="24"/>
        </w:rPr>
        <w:t>As a reminder, per HR-POL-203 Holidays, for employees with GSA administered benefits:</w:t>
      </w:r>
    </w:p>
    <w:p w14:paraId="18FABE24" w14:textId="77777777" w:rsidR="00CE73F9" w:rsidRPr="00CE73F9" w:rsidRDefault="00CE73F9" w:rsidP="00CE73F9">
      <w:pPr>
        <w:spacing w:after="0"/>
        <w:ind w:left="4140" w:firstLine="180"/>
        <w:rPr>
          <w:rFonts w:ascii="Times New Roman" w:hAnsi="Times New Roman" w:cs="Times New Roman"/>
          <w:sz w:val="24"/>
          <w:szCs w:val="24"/>
        </w:rPr>
      </w:pPr>
      <w:r w:rsidRPr="00CE73F9">
        <w:rPr>
          <w:rFonts w:ascii="Times New Roman" w:hAnsi="Times New Roman" w:cs="Times New Roman"/>
          <w:sz w:val="24"/>
          <w:szCs w:val="24"/>
        </w:rPr>
        <w:t xml:space="preserve">Holiday can only be recorded on the day it is observed. </w:t>
      </w:r>
    </w:p>
    <w:p w14:paraId="665D31E2" w14:textId="77777777"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 xml:space="preserve">To receive holiday pay, other paid hours must be recorded in the week in which a holiday is observed. </w:t>
      </w:r>
    </w:p>
    <w:p w14:paraId="204F9DE5" w14:textId="112AB060"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 xml:space="preserve">If an employee works on the observed holiday, holiday and time worked would be recorded.  </w:t>
      </w:r>
    </w:p>
    <w:p w14:paraId="29691829" w14:textId="76BA4FF3"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 xml:space="preserve">If the observed holiday falls on an employee’s scheduled day-off, only holiday hours would be recorded. </w:t>
      </w:r>
    </w:p>
    <w:p w14:paraId="3FD098B0" w14:textId="77777777" w:rsidR="00CE73F9" w:rsidRPr="00CE73F9" w:rsidRDefault="00CE73F9" w:rsidP="00CE73F9">
      <w:pPr>
        <w:spacing w:after="0"/>
        <w:ind w:left="4140" w:firstLine="180"/>
        <w:rPr>
          <w:rFonts w:ascii="Times New Roman" w:hAnsi="Times New Roman" w:cs="Times New Roman"/>
          <w:sz w:val="24"/>
          <w:szCs w:val="24"/>
        </w:rPr>
      </w:pPr>
      <w:r w:rsidRPr="00CE73F9">
        <w:rPr>
          <w:rFonts w:ascii="Times New Roman" w:hAnsi="Times New Roman" w:cs="Times New Roman"/>
          <w:sz w:val="24"/>
          <w:szCs w:val="24"/>
        </w:rPr>
        <w:t xml:space="preserve">Leave time cannot be recorded on a day in which a holiday is recorded. </w:t>
      </w:r>
    </w:p>
    <w:p w14:paraId="407E6FD4" w14:textId="77777777" w:rsidR="00CE73F9" w:rsidRPr="00CE73F9" w:rsidRDefault="00CE73F9" w:rsidP="00CE73F9">
      <w:pPr>
        <w:spacing w:after="0"/>
        <w:ind w:left="3960" w:firstLine="360"/>
        <w:rPr>
          <w:rFonts w:ascii="Times New Roman" w:hAnsi="Times New Roman" w:cs="Times New Roman"/>
          <w:sz w:val="24"/>
          <w:szCs w:val="24"/>
        </w:rPr>
      </w:pPr>
      <w:r w:rsidRPr="00CE73F9">
        <w:rPr>
          <w:rFonts w:ascii="Times New Roman" w:hAnsi="Times New Roman" w:cs="Times New Roman"/>
          <w:sz w:val="24"/>
          <w:szCs w:val="24"/>
        </w:rPr>
        <w:t xml:space="preserve">Shift and bilingual premiums do not apply to holiday hours. </w:t>
      </w:r>
    </w:p>
    <w:p w14:paraId="666E0BF6" w14:textId="649A24AC"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1158EB05" w14:textId="77777777" w:rsidR="006C56E5" w:rsidRDefault="006C56E5" w:rsidP="006C56E5">
      <w:pPr>
        <w:spacing w:after="0"/>
        <w:ind w:left="2700"/>
        <w:rPr>
          <w:rFonts w:ascii="Times New Roman" w:hAnsi="Times New Roman" w:cs="Times New Roman"/>
          <w:sz w:val="24"/>
          <w:szCs w:val="24"/>
        </w:rPr>
      </w:pPr>
    </w:p>
    <w:p w14:paraId="6A45E26E" w14:textId="77017371"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55DBBF47" w14:textId="77777777" w:rsidR="00EE204D" w:rsidRDefault="00EE204D" w:rsidP="006C56E5">
      <w:pPr>
        <w:spacing w:after="0"/>
        <w:ind w:left="2700"/>
        <w:rPr>
          <w:rFonts w:ascii="Times New Roman" w:hAnsi="Times New Roman" w:cs="Times New Roman"/>
          <w:sz w:val="24"/>
          <w:szCs w:val="24"/>
        </w:rPr>
      </w:pPr>
    </w:p>
    <w:p w14:paraId="648A67C1" w14:textId="62814F80"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2.2.5.4.</w:t>
      </w:r>
      <w:r w:rsidR="00C41090">
        <w:rPr>
          <w:rFonts w:ascii="Times New Roman" w:hAnsi="Times New Roman" w:cs="Times New Roman"/>
          <w:sz w:val="24"/>
          <w:szCs w:val="24"/>
        </w:rPr>
        <w:t>4</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D</w:t>
      </w:r>
      <w:r>
        <w:rPr>
          <w:rFonts w:ascii="Times New Roman" w:hAnsi="Times New Roman" w:cs="Times New Roman"/>
          <w:sz w:val="24"/>
          <w:szCs w:val="24"/>
        </w:rPr>
        <w:t xml:space="preserve">irect </w:t>
      </w:r>
      <w:r w:rsidR="00C41090">
        <w:rPr>
          <w:rFonts w:ascii="Times New Roman" w:hAnsi="Times New Roman" w:cs="Times New Roman"/>
          <w:sz w:val="24"/>
          <w:szCs w:val="24"/>
        </w:rPr>
        <w:t>(</w:t>
      </w:r>
      <w:r w:rsidR="007F7B34">
        <w:rPr>
          <w:rFonts w:ascii="Times New Roman" w:hAnsi="Times New Roman" w:cs="Times New Roman"/>
          <w:sz w:val="24"/>
          <w:szCs w:val="24"/>
        </w:rPr>
        <w:t>Approver</w:t>
      </w:r>
      <w:r w:rsidR="00C41090">
        <w:rPr>
          <w:rFonts w:ascii="Times New Roman" w:hAnsi="Times New Roman" w:cs="Times New Roman"/>
          <w:sz w:val="24"/>
          <w:szCs w:val="24"/>
        </w:rPr>
        <w:t>)</w:t>
      </w:r>
      <w:r w:rsidR="007F7B34">
        <w:rPr>
          <w:rFonts w:ascii="Times New Roman" w:hAnsi="Times New Roman" w:cs="Times New Roman"/>
          <w:sz w:val="24"/>
          <w:szCs w:val="24"/>
        </w:rPr>
        <w:t xml:space="preserve"> </w:t>
      </w:r>
      <w:r>
        <w:rPr>
          <w:rFonts w:ascii="Times New Roman" w:hAnsi="Times New Roman" w:cs="Times New Roman"/>
          <w:sz w:val="24"/>
          <w:szCs w:val="24"/>
        </w:rPr>
        <w:t>Review Text</w:t>
      </w:r>
    </w:p>
    <w:p w14:paraId="23A4F3D4" w14:textId="50881121" w:rsidR="006C56E5" w:rsidRDefault="006C56E5" w:rsidP="007F7B34">
      <w:pPr>
        <w:spacing w:after="0"/>
        <w:ind w:left="360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w:t>
      </w:r>
      <w:r>
        <w:rPr>
          <w:rFonts w:ascii="Times New Roman" w:hAnsi="Times New Roman" w:cs="Times New Roman"/>
          <w:sz w:val="24"/>
          <w:szCs w:val="24"/>
        </w:rPr>
        <w:t xml:space="preserve">Direct </w:t>
      </w:r>
      <w:r w:rsidR="007F7B34">
        <w:rPr>
          <w:rFonts w:ascii="Times New Roman" w:hAnsi="Times New Roman" w:cs="Times New Roman"/>
          <w:sz w:val="24"/>
          <w:szCs w:val="24"/>
        </w:rPr>
        <w:t xml:space="preserve">Approver eCoaching </w:t>
      </w:r>
      <w:r>
        <w:rPr>
          <w:rFonts w:ascii="Times New Roman" w:hAnsi="Times New Roman" w:cs="Times New Roman"/>
          <w:sz w:val="24"/>
          <w:szCs w:val="24"/>
        </w:rPr>
        <w:t>Log:</w:t>
      </w:r>
    </w:p>
    <w:p w14:paraId="09783B5F" w14:textId="77777777" w:rsidR="006C56E5" w:rsidRDefault="006C56E5" w:rsidP="006C56E5">
      <w:pPr>
        <w:spacing w:after="0"/>
        <w:ind w:left="2700"/>
        <w:rPr>
          <w:rFonts w:ascii="Times New Roman" w:hAnsi="Times New Roman" w:cs="Times New Roman"/>
          <w:sz w:val="24"/>
          <w:szCs w:val="24"/>
        </w:rPr>
      </w:pPr>
    </w:p>
    <w:p w14:paraId="7BE92AFD"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The employee approved a timecard with a time code that is not valid in the CCO program.  The list of valid time codes can be found in the Common_CCO_Time_Codes document on CCO Knowledge Net under the timekeeping category.</w:t>
      </w:r>
    </w:p>
    <w:p w14:paraId="1E5D46A1" w14:textId="77777777" w:rsidR="006C56E5" w:rsidRDefault="006C56E5" w:rsidP="006C56E5">
      <w:pPr>
        <w:spacing w:after="0"/>
        <w:ind w:left="2700"/>
        <w:rPr>
          <w:rFonts w:ascii="Times New Roman" w:hAnsi="Times New Roman" w:cs="Times New Roman"/>
          <w:sz w:val="24"/>
          <w:szCs w:val="24"/>
        </w:rPr>
      </w:pPr>
    </w:p>
    <w:p w14:paraId="0DB6B3A2" w14:textId="6E75CED9"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351611D0" w14:textId="77777777" w:rsidR="00EE204D" w:rsidRDefault="00EE204D" w:rsidP="006C56E5">
      <w:pPr>
        <w:spacing w:after="0"/>
        <w:ind w:left="2700"/>
        <w:rPr>
          <w:rFonts w:ascii="Times New Roman" w:hAnsi="Times New Roman" w:cs="Times New Roman"/>
          <w:sz w:val="24"/>
          <w:szCs w:val="24"/>
        </w:rPr>
      </w:pPr>
    </w:p>
    <w:p w14:paraId="0F7E6645" w14:textId="600FDE1B"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C41090">
        <w:rPr>
          <w:rFonts w:ascii="Times New Roman" w:hAnsi="Times New Roman" w:cs="Times New Roman"/>
          <w:sz w:val="24"/>
          <w:szCs w:val="24"/>
        </w:rPr>
        <w:t>5</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w:t>
      </w:r>
      <w:r w:rsidR="00C41090">
        <w:rPr>
          <w:rFonts w:ascii="Times New Roman" w:hAnsi="Times New Roman" w:cs="Times New Roman"/>
          <w:sz w:val="24"/>
          <w:szCs w:val="24"/>
        </w:rPr>
        <w:t>(</w:t>
      </w:r>
      <w:r w:rsidR="00F36A38">
        <w:rPr>
          <w:rFonts w:ascii="Times New Roman" w:hAnsi="Times New Roman" w:cs="Times New Roman"/>
          <w:sz w:val="24"/>
          <w:szCs w:val="24"/>
        </w:rPr>
        <w:t>Approver</w:t>
      </w:r>
      <w:r w:rsidR="00C41090">
        <w:rPr>
          <w:rFonts w:ascii="Times New Roman" w:hAnsi="Times New Roman" w:cs="Times New Roman"/>
          <w:sz w:val="24"/>
          <w:szCs w:val="24"/>
        </w:rPr>
        <w:t>)</w:t>
      </w:r>
      <w:r w:rsidR="00F36A38">
        <w:rPr>
          <w:rFonts w:ascii="Times New Roman" w:hAnsi="Times New Roman" w:cs="Times New Roman"/>
          <w:sz w:val="24"/>
          <w:szCs w:val="24"/>
        </w:rPr>
        <w:t xml:space="preserve"> </w:t>
      </w:r>
      <w:r>
        <w:rPr>
          <w:rFonts w:ascii="Times New Roman" w:hAnsi="Times New Roman" w:cs="Times New Roman"/>
          <w:sz w:val="24"/>
          <w:szCs w:val="24"/>
        </w:rPr>
        <w:t>Review Text</w:t>
      </w:r>
    </w:p>
    <w:p w14:paraId="0A2ADE5E" w14:textId="1570B792" w:rsidR="006C56E5" w:rsidRDefault="006C56E5" w:rsidP="00F36A38">
      <w:pPr>
        <w:spacing w:after="0"/>
        <w:ind w:left="360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Approver </w:t>
      </w:r>
      <w:r>
        <w:rPr>
          <w:rFonts w:ascii="Times New Roman" w:hAnsi="Times New Roman" w:cs="Times New Roman"/>
          <w:sz w:val="24"/>
          <w:szCs w:val="24"/>
        </w:rPr>
        <w:t>eCoaching Log:</w:t>
      </w:r>
    </w:p>
    <w:p w14:paraId="248B4FBA" w14:textId="77777777" w:rsidR="006C56E5" w:rsidRDefault="006C56E5" w:rsidP="006C56E5">
      <w:pPr>
        <w:spacing w:after="0"/>
        <w:ind w:left="2700"/>
        <w:rPr>
          <w:rFonts w:ascii="Times New Roman" w:hAnsi="Times New Roman" w:cs="Times New Roman"/>
          <w:sz w:val="24"/>
          <w:szCs w:val="24"/>
        </w:rPr>
      </w:pPr>
    </w:p>
    <w:p w14:paraId="0BDFAF8E"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 xml:space="preserve">The employee approved a timecard that had paid leave with and invalid time code. Paid leave is not eligible for shift or bilingual premium.  All paid leave must be recorded with time code of 01 or *. </w:t>
      </w:r>
    </w:p>
    <w:p w14:paraId="429435A3" w14:textId="77777777" w:rsidR="006C56E5" w:rsidRDefault="006C56E5" w:rsidP="006C56E5">
      <w:pPr>
        <w:spacing w:after="0"/>
        <w:ind w:left="2700"/>
        <w:rPr>
          <w:rFonts w:ascii="Times New Roman" w:hAnsi="Times New Roman" w:cs="Times New Roman"/>
          <w:sz w:val="24"/>
          <w:szCs w:val="24"/>
        </w:rPr>
      </w:pPr>
    </w:p>
    <w:p w14:paraId="388D4575" w14:textId="51B52E1F" w:rsidR="00EE204D" w:rsidRDefault="00EE204D" w:rsidP="006C56E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E204D">
        <w:rPr>
          <w:rFonts w:ascii="Times New Roman" w:hAnsi="Times New Roman" w:cs="Times New Roman"/>
          <w:sz w:val="24"/>
          <w:szCs w:val="24"/>
        </w:rPr>
        <w:t>The date, project and task numbers, time code, total and daily hours are below:</w:t>
      </w:r>
    </w:p>
    <w:p w14:paraId="1EAE5F44" w14:textId="77777777" w:rsidR="00EE204D" w:rsidRDefault="00EE204D" w:rsidP="006C56E5">
      <w:pPr>
        <w:spacing w:after="0"/>
        <w:ind w:left="2700"/>
        <w:rPr>
          <w:rFonts w:ascii="Times New Roman" w:hAnsi="Times New Roman" w:cs="Times New Roman"/>
          <w:sz w:val="24"/>
          <w:szCs w:val="24"/>
        </w:rPr>
      </w:pPr>
    </w:p>
    <w:p w14:paraId="2070B11A" w14:textId="6FC2D0D8"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C41090">
        <w:rPr>
          <w:rFonts w:ascii="Times New Roman" w:hAnsi="Times New Roman" w:cs="Times New Roman"/>
          <w:sz w:val="24"/>
          <w:szCs w:val="24"/>
        </w:rPr>
        <w:t>6</w:t>
      </w:r>
      <w:r w:rsidR="00401ABF">
        <w:rPr>
          <w:rFonts w:ascii="Times New Roman" w:hAnsi="Times New Roman" w:cs="Times New Roman"/>
          <w:sz w:val="24"/>
          <w:szCs w:val="24"/>
        </w:rPr>
        <w:t xml:space="preserve"> </w:t>
      </w:r>
      <w:r>
        <w:rPr>
          <w:rFonts w:ascii="Times New Roman" w:hAnsi="Times New Roman" w:cs="Times New Roman"/>
          <w:sz w:val="24"/>
          <w:szCs w:val="24"/>
        </w:rPr>
        <w:t xml:space="preserve">Future </w:t>
      </w:r>
      <w:r w:rsidR="00F36A38">
        <w:rPr>
          <w:rFonts w:ascii="Times New Roman" w:hAnsi="Times New Roman" w:cs="Times New Roman"/>
          <w:sz w:val="24"/>
          <w:szCs w:val="24"/>
        </w:rPr>
        <w:t>h</w:t>
      </w:r>
      <w:r>
        <w:rPr>
          <w:rFonts w:ascii="Times New Roman" w:hAnsi="Times New Roman" w:cs="Times New Roman"/>
          <w:sz w:val="24"/>
          <w:szCs w:val="24"/>
        </w:rPr>
        <w:t xml:space="preserve">ours </w:t>
      </w:r>
      <w:r w:rsidR="00C41090">
        <w:rPr>
          <w:rFonts w:ascii="Times New Roman" w:hAnsi="Times New Roman" w:cs="Times New Roman"/>
          <w:sz w:val="24"/>
          <w:szCs w:val="24"/>
        </w:rPr>
        <w:t>(</w:t>
      </w:r>
      <w:r w:rsidR="00F36A38">
        <w:rPr>
          <w:rFonts w:ascii="Times New Roman" w:hAnsi="Times New Roman" w:cs="Times New Roman"/>
          <w:sz w:val="24"/>
          <w:szCs w:val="24"/>
        </w:rPr>
        <w:t>Approver</w:t>
      </w:r>
      <w:r w:rsidR="00C41090">
        <w:rPr>
          <w:rFonts w:ascii="Times New Roman" w:hAnsi="Times New Roman" w:cs="Times New Roman"/>
          <w:sz w:val="24"/>
          <w:szCs w:val="24"/>
        </w:rPr>
        <w:t>)</w:t>
      </w:r>
      <w:r w:rsidR="00F36A38">
        <w:rPr>
          <w:rFonts w:ascii="Times New Roman" w:hAnsi="Times New Roman" w:cs="Times New Roman"/>
          <w:sz w:val="24"/>
          <w:szCs w:val="24"/>
        </w:rPr>
        <w:t xml:space="preserve"> </w:t>
      </w:r>
      <w:r>
        <w:rPr>
          <w:rFonts w:ascii="Times New Roman" w:hAnsi="Times New Roman" w:cs="Times New Roman"/>
          <w:sz w:val="24"/>
          <w:szCs w:val="24"/>
        </w:rPr>
        <w:t>Review Text</w:t>
      </w:r>
    </w:p>
    <w:p w14:paraId="29A1612A" w14:textId="1AC7538D" w:rsidR="006C56E5" w:rsidRDefault="006C56E5"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r w:rsidR="00F36A38">
        <w:rPr>
          <w:rFonts w:ascii="Times New Roman" w:hAnsi="Times New Roman" w:cs="Times New Roman"/>
          <w:sz w:val="24"/>
          <w:szCs w:val="24"/>
        </w:rPr>
        <w:t>ho</w:t>
      </w:r>
      <w:r>
        <w:rPr>
          <w:rFonts w:ascii="Times New Roman" w:hAnsi="Times New Roman" w:cs="Times New Roman"/>
          <w:sz w:val="24"/>
          <w:szCs w:val="24"/>
        </w:rPr>
        <w:t xml:space="preserve">urs </w:t>
      </w:r>
      <w:r w:rsidR="00F36A38">
        <w:rPr>
          <w:rFonts w:ascii="Times New Roman" w:hAnsi="Times New Roman" w:cs="Times New Roman"/>
          <w:sz w:val="24"/>
          <w:szCs w:val="24"/>
        </w:rPr>
        <w:t xml:space="preserve">Approver </w:t>
      </w:r>
      <w:r>
        <w:rPr>
          <w:rFonts w:ascii="Times New Roman" w:hAnsi="Times New Roman" w:cs="Times New Roman"/>
          <w:sz w:val="24"/>
          <w:szCs w:val="24"/>
        </w:rPr>
        <w:t>eCoaching Log:</w:t>
      </w:r>
    </w:p>
    <w:p w14:paraId="2C96CC89" w14:textId="77777777" w:rsidR="006C56E5" w:rsidRDefault="006C56E5" w:rsidP="006C56E5">
      <w:pPr>
        <w:spacing w:after="0"/>
        <w:ind w:left="4140" w:hanging="540"/>
        <w:rPr>
          <w:rFonts w:ascii="Times New Roman" w:hAnsi="Times New Roman" w:cs="Times New Roman"/>
          <w:sz w:val="24"/>
          <w:szCs w:val="24"/>
        </w:rPr>
      </w:pPr>
    </w:p>
    <w:p w14:paraId="0C3D399A"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The employee has approved a timecard with worked hours entered in advance.  The only circumstances in which worked hours should be entered in advance are:</w:t>
      </w:r>
    </w:p>
    <w:p w14:paraId="23D77455" w14:textId="351FF211"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When the employee’s Friday shift doesn’t start until after the stated deadline for them to approve timecards or</w:t>
      </w:r>
    </w:p>
    <w:p w14:paraId="1B969AE0" w14:textId="423EFCA8"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When the employee is working off-site or traveling and will not have access to ETS for approvals.</w:t>
      </w:r>
    </w:p>
    <w:p w14:paraId="7BC04D7A" w14:textId="77777777" w:rsidR="00CE73F9" w:rsidRPr="00CE73F9" w:rsidRDefault="00CE73F9" w:rsidP="003E6DFE">
      <w:pPr>
        <w:spacing w:after="0"/>
        <w:ind w:left="3600"/>
        <w:rPr>
          <w:rFonts w:ascii="Times New Roman" w:hAnsi="Times New Roman" w:cs="Times New Roman"/>
          <w:sz w:val="24"/>
          <w:szCs w:val="24"/>
        </w:rPr>
      </w:pPr>
      <w:r w:rsidRPr="00CE73F9">
        <w:rPr>
          <w:rFonts w:ascii="Times New Roman" w:hAnsi="Times New Roman" w:cs="Times New Roman"/>
          <w:sz w:val="24"/>
          <w:szCs w:val="24"/>
        </w:rPr>
        <w:lastRenderedPageBreak/>
        <w:t xml:space="preserve">If this employee doesn’t fall </w:t>
      </w:r>
      <w:proofErr w:type="gramStart"/>
      <w:r w:rsidRPr="00CE73F9">
        <w:rPr>
          <w:rFonts w:ascii="Times New Roman" w:hAnsi="Times New Roman" w:cs="Times New Roman"/>
          <w:sz w:val="24"/>
          <w:szCs w:val="24"/>
        </w:rPr>
        <w:t>under</w:t>
      </w:r>
      <w:proofErr w:type="gramEnd"/>
      <w:r w:rsidRPr="00CE73F9">
        <w:rPr>
          <w:rFonts w:ascii="Times New Roman" w:hAnsi="Times New Roman" w:cs="Times New Roman"/>
          <w:sz w:val="24"/>
          <w:szCs w:val="24"/>
        </w:rPr>
        <w:t xml:space="preserve"> one of these situations please coach them and have them remove the future worked hours from their timecard.</w:t>
      </w:r>
    </w:p>
    <w:p w14:paraId="6C8E3D58" w14:textId="77777777" w:rsidR="00886133" w:rsidRDefault="00886133" w:rsidP="00415353">
      <w:pPr>
        <w:spacing w:after="0"/>
        <w:ind w:left="720"/>
        <w:rPr>
          <w:rFonts w:ascii="Times New Roman" w:hAnsi="Times New Roman" w:cs="Times New Roman"/>
          <w:sz w:val="24"/>
          <w:szCs w:val="24"/>
        </w:rPr>
      </w:pPr>
    </w:p>
    <w:p w14:paraId="2EB74D27" w14:textId="6A322C5F"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DDC88CC" w14:textId="77777777" w:rsidR="007F7B34" w:rsidRDefault="007F7B34" w:rsidP="007F7B34">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6FDF1A18"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 xml:space="preserve">03, </w:t>
      </w:r>
      <w:r w:rsidR="0023534D">
        <w:rPr>
          <w:rFonts w:ascii="Times New Roman" w:hAnsi="Times New Roman" w:cs="Times New Roman"/>
          <w:sz w:val="24"/>
          <w:szCs w:val="24"/>
        </w:rPr>
        <w:t>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7F303103"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BA4AA9">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4A2C62F6"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Supervisor / Lead –</w:t>
      </w:r>
      <w:r w:rsidR="00BA4AA9">
        <w:rPr>
          <w:rFonts w:ascii="Times New Roman" w:hAnsi="Times New Roman" w:cs="Times New Roman"/>
          <w:sz w:val="24"/>
          <w:szCs w:val="24"/>
        </w:rPr>
        <w:t xml:space="preserve"> </w:t>
      </w:r>
      <w:r w:rsidRPr="00755115">
        <w:rPr>
          <w:rFonts w:ascii="Times New Roman" w:hAnsi="Times New Roman" w:cs="Times New Roman"/>
          <w:sz w:val="24"/>
          <w:szCs w:val="24"/>
        </w:rPr>
        <w:t>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lastRenderedPageBreak/>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lastRenderedPageBreak/>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775DBD2A" w14:textId="77777777" w:rsidR="00A43023" w:rsidRDefault="00A43023" w:rsidP="00D930CB">
      <w:pPr>
        <w:tabs>
          <w:tab w:val="left" w:pos="1800"/>
        </w:tabs>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2.4.1 Submission of eCoaching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 xml:space="preserve">Coaching </w:t>
            </w:r>
            <w:r w:rsidRPr="008229D2">
              <w:rPr>
                <w:rFonts w:ascii="Times New Roman" w:eastAsia="Times New Roman" w:hAnsi="Times New Roman" w:cs="Times New Roman"/>
                <w:color w:val="FFFFFF" w:themeColor="background1"/>
                <w:sz w:val="24"/>
                <w:szCs w:val="24"/>
              </w:rPr>
              <w:lastRenderedPageBreak/>
              <w:t>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lastRenderedPageBreak/>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2.4.1.9 Identify Source for eCoaching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fields are required for submission of eCoaching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codes will have access and ability to submit eCoaching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Notification of eCoaching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system generated eMail notification is sent to the appropriate party when an eCoaching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 eMail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(LSA) receives a system generated eMail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Supervisor Review, the immediate LSA Manager of the Employee (LSA) receives a system generated eMail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lastRenderedPageBreak/>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4A5EA1EB" w14:textId="4C3392AF"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4.3.1 Inactivate Coaching Logs</w:t>
      </w:r>
    </w:p>
    <w:p w14:paraId="2B769029" w14:textId="7EFE1486" w:rsidR="006A2B2E" w:rsidRDefault="006A2B2E" w:rsidP="006A2B2E">
      <w:pPr>
        <w:tabs>
          <w:tab w:val="left" w:pos="1800"/>
        </w:tabs>
        <w:spacing w:after="0"/>
        <w:ind w:left="2160"/>
        <w:rPr>
          <w:rFonts w:ascii="Times New Roman" w:hAnsi="Times New Roman" w:cs="Times New Roman"/>
          <w:sz w:val="24"/>
          <w:szCs w:val="24"/>
        </w:rPr>
      </w:pPr>
      <w:proofErr w:type="gramStart"/>
      <w:r w:rsidRPr="006A2B2E">
        <w:rPr>
          <w:rFonts w:ascii="Times New Roman" w:hAnsi="Times New Roman" w:cs="Times New Roman"/>
          <w:sz w:val="24"/>
          <w:szCs w:val="24"/>
        </w:rPr>
        <w:t>eCoaching</w:t>
      </w:r>
      <w:proofErr w:type="gramEnd"/>
      <w:r>
        <w:rPr>
          <w:rFonts w:ascii="Times New Roman" w:hAnsi="Times New Roman" w:cs="Times New Roman"/>
          <w:sz w:val="24"/>
          <w:szCs w:val="24"/>
        </w:rPr>
        <w:t xml:space="preserve"> Logs for employees that have an </w:t>
      </w:r>
      <w:r w:rsidRPr="006A2B2E">
        <w:rPr>
          <w:rFonts w:ascii="Times New Roman" w:hAnsi="Times New Roman" w:cs="Times New Roman"/>
          <w:sz w:val="24"/>
          <w:szCs w:val="24"/>
        </w:rPr>
        <w:t>Active status of T or D are set to “Inactive”</w:t>
      </w:r>
      <w:r>
        <w:rPr>
          <w:rFonts w:ascii="Times New Roman" w:hAnsi="Times New Roman" w:cs="Times New Roman"/>
          <w:sz w:val="24"/>
          <w:szCs w:val="24"/>
        </w:rPr>
        <w:t xml:space="preserve"> status</w:t>
      </w:r>
      <w:r w:rsidRPr="006A2B2E">
        <w:rPr>
          <w:rFonts w:ascii="Times New Roman" w:hAnsi="Times New Roman" w:cs="Times New Roman"/>
          <w:sz w:val="24"/>
          <w:szCs w:val="24"/>
        </w:rPr>
        <w:t>, immediately after receiving the employee Active status change from Peoplesoft.</w:t>
      </w:r>
    </w:p>
    <w:p w14:paraId="69EC9A4A" w14:textId="77777777" w:rsidR="00AB5CA4" w:rsidRDefault="00AB5CA4" w:rsidP="00AB5CA4">
      <w:pPr>
        <w:tabs>
          <w:tab w:val="left" w:pos="1800"/>
        </w:tabs>
        <w:spacing w:after="0"/>
        <w:rPr>
          <w:rFonts w:ascii="Times New Roman" w:hAnsi="Times New Roman" w:cs="Times New Roman"/>
          <w:sz w:val="24"/>
          <w:szCs w:val="24"/>
        </w:rPr>
      </w:pPr>
    </w:p>
    <w:p w14:paraId="08CDA54B" w14:textId="48E4F25B"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Inactivate Warning Logs</w:t>
      </w:r>
    </w:p>
    <w:p w14:paraId="544ADF49" w14:textId="13424B34" w:rsidR="006A2B2E" w:rsidRDefault="006A2B2E" w:rsidP="006A2B2E">
      <w:pPr>
        <w:tabs>
          <w:tab w:val="left" w:pos="1800"/>
        </w:tabs>
        <w:spacing w:after="0"/>
        <w:ind w:left="2160"/>
        <w:rPr>
          <w:rFonts w:ascii="Times New Roman" w:hAnsi="Times New Roman" w:cs="Times New Roman"/>
          <w:sz w:val="24"/>
          <w:szCs w:val="24"/>
        </w:rPr>
      </w:pPr>
      <w:proofErr w:type="gramStart"/>
      <w:r w:rsidRPr="006A2B2E">
        <w:rPr>
          <w:rFonts w:ascii="Times New Roman" w:hAnsi="Times New Roman" w:cs="Times New Roman"/>
          <w:sz w:val="24"/>
          <w:szCs w:val="24"/>
        </w:rPr>
        <w:t>eCoaching</w:t>
      </w:r>
      <w:proofErr w:type="gramEnd"/>
      <w:r>
        <w:rPr>
          <w:rFonts w:ascii="Times New Roman" w:hAnsi="Times New Roman" w:cs="Times New Roman"/>
          <w:sz w:val="24"/>
          <w:szCs w:val="24"/>
        </w:rPr>
        <w:t xml:space="preserve"> Warning Logs for employees will be set to “Inactive” status 13 weeks (91 days) after the date the warning was given</w:t>
      </w:r>
      <w:r w:rsidRPr="006A2B2E">
        <w:rPr>
          <w:rFonts w:ascii="Times New Roman" w:hAnsi="Times New Roman" w:cs="Times New Roman"/>
          <w:sz w:val="24"/>
          <w:szCs w:val="24"/>
        </w:rPr>
        <w:t>.</w:t>
      </w: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8F203" w14:textId="77777777" w:rsidR="0043648E" w:rsidRDefault="0043648E" w:rsidP="0058110C">
      <w:pPr>
        <w:spacing w:after="0" w:line="240" w:lineRule="auto"/>
      </w:pPr>
      <w:r>
        <w:separator/>
      </w:r>
    </w:p>
  </w:endnote>
  <w:endnote w:type="continuationSeparator" w:id="0">
    <w:p w14:paraId="460B47D3" w14:textId="77777777" w:rsidR="0043648E" w:rsidRDefault="0043648E"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5143D9" w:rsidRDefault="005143D9"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5143D9" w:rsidRDefault="005143D9"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4405FD">
      <w:rPr>
        <w:rStyle w:val="PageNumber"/>
        <w:noProof/>
        <w:sz w:val="18"/>
        <w:szCs w:val="18"/>
      </w:rPr>
      <w:t>71</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4405FD">
      <w:rPr>
        <w:rStyle w:val="PageNumber"/>
        <w:noProof/>
        <w:sz w:val="18"/>
        <w:szCs w:val="18"/>
      </w:rPr>
      <w:t>113</w:t>
    </w:r>
    <w:r w:rsidRPr="005C11DA">
      <w:rPr>
        <w:rStyle w:val="PageNumber"/>
        <w:sz w:val="18"/>
        <w:szCs w:val="18"/>
      </w:rPr>
      <w:fldChar w:fldCharType="end"/>
    </w:r>
    <w:r>
      <w:rPr>
        <w:sz w:val="18"/>
      </w:rPr>
      <w:t xml:space="preserve">                                                                                                                           </w:t>
    </w:r>
  </w:p>
  <w:p w14:paraId="3B328916" w14:textId="77777777" w:rsidR="005143D9" w:rsidRDefault="005143D9"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5143D9" w:rsidRDefault="005143D9"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405FD">
              <w:rPr>
                <w:b/>
                <w:noProof/>
              </w:rPr>
              <w:t>97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405FD">
              <w:rPr>
                <w:b/>
                <w:noProof/>
              </w:rPr>
              <w:t>113</w:t>
            </w:r>
            <w:r>
              <w:rPr>
                <w:b/>
                <w:sz w:val="24"/>
                <w:szCs w:val="24"/>
              </w:rPr>
              <w:fldChar w:fldCharType="end"/>
            </w:r>
          </w:p>
        </w:sdtContent>
      </w:sdt>
    </w:sdtContent>
  </w:sdt>
  <w:p w14:paraId="6E63AB7B" w14:textId="77777777" w:rsidR="005143D9" w:rsidRDefault="005143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24A55" w14:textId="77777777" w:rsidR="0043648E" w:rsidRDefault="0043648E" w:rsidP="0058110C">
      <w:pPr>
        <w:spacing w:after="0" w:line="240" w:lineRule="auto"/>
      </w:pPr>
      <w:r>
        <w:separator/>
      </w:r>
    </w:p>
  </w:footnote>
  <w:footnote w:type="continuationSeparator" w:id="0">
    <w:p w14:paraId="38CAACCC" w14:textId="77777777" w:rsidR="0043648E" w:rsidRDefault="0043648E"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5143D9" w:rsidRPr="004913FD" w:rsidRDefault="005143D9"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5143D9" w:rsidRPr="00B8788F" w:rsidRDefault="005143D9">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Pr>
        <w:rFonts w:ascii="Arial" w:hAnsi="Arial" w:cs="Arial"/>
        <w:color w:val="0569B3"/>
        <w:sz w:val="20"/>
        <w:szCs w:val="20"/>
      </w:rPr>
      <w:t>eCoaching</w:t>
    </w:r>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010C"/>
    <w:rsid w:val="000115AE"/>
    <w:rsid w:val="00012889"/>
    <w:rsid w:val="00014476"/>
    <w:rsid w:val="0001556B"/>
    <w:rsid w:val="00017F56"/>
    <w:rsid w:val="00022DD8"/>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4B91"/>
    <w:rsid w:val="000D6BA7"/>
    <w:rsid w:val="000D6E73"/>
    <w:rsid w:val="000D734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568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8703A"/>
    <w:rsid w:val="00190E01"/>
    <w:rsid w:val="0019122F"/>
    <w:rsid w:val="0019360D"/>
    <w:rsid w:val="00193D3A"/>
    <w:rsid w:val="00194B06"/>
    <w:rsid w:val="001967B7"/>
    <w:rsid w:val="00197F4A"/>
    <w:rsid w:val="001A1759"/>
    <w:rsid w:val="001A407E"/>
    <w:rsid w:val="001A74CF"/>
    <w:rsid w:val="001B1267"/>
    <w:rsid w:val="001B1EAA"/>
    <w:rsid w:val="001B3280"/>
    <w:rsid w:val="001B44FD"/>
    <w:rsid w:val="001C0E35"/>
    <w:rsid w:val="001C2953"/>
    <w:rsid w:val="001C3C1E"/>
    <w:rsid w:val="001C418C"/>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4CE9"/>
    <w:rsid w:val="0020601E"/>
    <w:rsid w:val="0020625A"/>
    <w:rsid w:val="00212132"/>
    <w:rsid w:val="00215666"/>
    <w:rsid w:val="002161AF"/>
    <w:rsid w:val="00224067"/>
    <w:rsid w:val="0022469C"/>
    <w:rsid w:val="00226EDF"/>
    <w:rsid w:val="00231D5F"/>
    <w:rsid w:val="0023367B"/>
    <w:rsid w:val="0023534D"/>
    <w:rsid w:val="002359F2"/>
    <w:rsid w:val="002412D7"/>
    <w:rsid w:val="00241C7A"/>
    <w:rsid w:val="00244DEC"/>
    <w:rsid w:val="00247EA5"/>
    <w:rsid w:val="00251B72"/>
    <w:rsid w:val="0025281B"/>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9406C"/>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37FE7"/>
    <w:rsid w:val="0034172A"/>
    <w:rsid w:val="00343530"/>
    <w:rsid w:val="003468E2"/>
    <w:rsid w:val="0034698D"/>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016"/>
    <w:rsid w:val="003D69F5"/>
    <w:rsid w:val="003D79C9"/>
    <w:rsid w:val="003E0917"/>
    <w:rsid w:val="003E0C90"/>
    <w:rsid w:val="003E35B0"/>
    <w:rsid w:val="003E3685"/>
    <w:rsid w:val="003E5258"/>
    <w:rsid w:val="003E6DFE"/>
    <w:rsid w:val="003E6ED4"/>
    <w:rsid w:val="003F1A9C"/>
    <w:rsid w:val="003F4FCC"/>
    <w:rsid w:val="00401ABF"/>
    <w:rsid w:val="00402751"/>
    <w:rsid w:val="00403052"/>
    <w:rsid w:val="0040673E"/>
    <w:rsid w:val="004103B9"/>
    <w:rsid w:val="00410710"/>
    <w:rsid w:val="00412EA5"/>
    <w:rsid w:val="00414912"/>
    <w:rsid w:val="00415353"/>
    <w:rsid w:val="00415CBB"/>
    <w:rsid w:val="00417996"/>
    <w:rsid w:val="00424423"/>
    <w:rsid w:val="00431153"/>
    <w:rsid w:val="004314E8"/>
    <w:rsid w:val="00432CFC"/>
    <w:rsid w:val="0043648E"/>
    <w:rsid w:val="004369A6"/>
    <w:rsid w:val="004405FD"/>
    <w:rsid w:val="00441325"/>
    <w:rsid w:val="00443A23"/>
    <w:rsid w:val="004469C2"/>
    <w:rsid w:val="00451A6B"/>
    <w:rsid w:val="00452BFB"/>
    <w:rsid w:val="004531EC"/>
    <w:rsid w:val="00455A03"/>
    <w:rsid w:val="0045631D"/>
    <w:rsid w:val="004607D4"/>
    <w:rsid w:val="00462E0B"/>
    <w:rsid w:val="004678FE"/>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3FFE"/>
    <w:rsid w:val="004A4B7C"/>
    <w:rsid w:val="004A5A33"/>
    <w:rsid w:val="004A6481"/>
    <w:rsid w:val="004B097C"/>
    <w:rsid w:val="004B3BDE"/>
    <w:rsid w:val="004B624A"/>
    <w:rsid w:val="004C4551"/>
    <w:rsid w:val="004C4591"/>
    <w:rsid w:val="004C5BA9"/>
    <w:rsid w:val="004D072C"/>
    <w:rsid w:val="004D7E04"/>
    <w:rsid w:val="004E012F"/>
    <w:rsid w:val="004E1966"/>
    <w:rsid w:val="004E3D54"/>
    <w:rsid w:val="004E4432"/>
    <w:rsid w:val="004E587B"/>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143D9"/>
    <w:rsid w:val="00520D31"/>
    <w:rsid w:val="005215D0"/>
    <w:rsid w:val="005241D6"/>
    <w:rsid w:val="0052789F"/>
    <w:rsid w:val="00541E79"/>
    <w:rsid w:val="00542194"/>
    <w:rsid w:val="00557A74"/>
    <w:rsid w:val="00563E76"/>
    <w:rsid w:val="00570668"/>
    <w:rsid w:val="00580930"/>
    <w:rsid w:val="0058110C"/>
    <w:rsid w:val="00581DAF"/>
    <w:rsid w:val="00585961"/>
    <w:rsid w:val="00594626"/>
    <w:rsid w:val="005978FD"/>
    <w:rsid w:val="00597DA7"/>
    <w:rsid w:val="005A01B1"/>
    <w:rsid w:val="005A08C9"/>
    <w:rsid w:val="005A2114"/>
    <w:rsid w:val="005A260F"/>
    <w:rsid w:val="005A33A0"/>
    <w:rsid w:val="005A4148"/>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2B2E"/>
    <w:rsid w:val="006A4113"/>
    <w:rsid w:val="006A4E82"/>
    <w:rsid w:val="006A67C6"/>
    <w:rsid w:val="006B2685"/>
    <w:rsid w:val="006B39DA"/>
    <w:rsid w:val="006B6C54"/>
    <w:rsid w:val="006C0653"/>
    <w:rsid w:val="006C128D"/>
    <w:rsid w:val="006C56E5"/>
    <w:rsid w:val="006C581C"/>
    <w:rsid w:val="006C6A8A"/>
    <w:rsid w:val="006D1377"/>
    <w:rsid w:val="006D27FE"/>
    <w:rsid w:val="006E1B63"/>
    <w:rsid w:val="006E4738"/>
    <w:rsid w:val="006E5169"/>
    <w:rsid w:val="006E59F0"/>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5C48"/>
    <w:rsid w:val="007B6E23"/>
    <w:rsid w:val="007C23A9"/>
    <w:rsid w:val="007C2D3C"/>
    <w:rsid w:val="007C2DB1"/>
    <w:rsid w:val="007D15F0"/>
    <w:rsid w:val="007D211D"/>
    <w:rsid w:val="007D228E"/>
    <w:rsid w:val="007D338B"/>
    <w:rsid w:val="007D456A"/>
    <w:rsid w:val="007D5024"/>
    <w:rsid w:val="007D60E8"/>
    <w:rsid w:val="007D65D3"/>
    <w:rsid w:val="007D71B1"/>
    <w:rsid w:val="007D7615"/>
    <w:rsid w:val="007E2C75"/>
    <w:rsid w:val="007E5D4A"/>
    <w:rsid w:val="007E5E31"/>
    <w:rsid w:val="007E67E2"/>
    <w:rsid w:val="007E7FD3"/>
    <w:rsid w:val="007F1AD6"/>
    <w:rsid w:val="007F37FA"/>
    <w:rsid w:val="007F7B34"/>
    <w:rsid w:val="008032C3"/>
    <w:rsid w:val="008047F1"/>
    <w:rsid w:val="00805436"/>
    <w:rsid w:val="00805D13"/>
    <w:rsid w:val="008061C9"/>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86133"/>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4CD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634"/>
    <w:rsid w:val="009A3B47"/>
    <w:rsid w:val="009A4414"/>
    <w:rsid w:val="009B20A0"/>
    <w:rsid w:val="009B4586"/>
    <w:rsid w:val="009B46F2"/>
    <w:rsid w:val="009C4189"/>
    <w:rsid w:val="009D018D"/>
    <w:rsid w:val="009D038A"/>
    <w:rsid w:val="009D2165"/>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4282"/>
    <w:rsid w:val="00A2793A"/>
    <w:rsid w:val="00A30126"/>
    <w:rsid w:val="00A306FD"/>
    <w:rsid w:val="00A32376"/>
    <w:rsid w:val="00A34686"/>
    <w:rsid w:val="00A351D1"/>
    <w:rsid w:val="00A35851"/>
    <w:rsid w:val="00A4215F"/>
    <w:rsid w:val="00A43023"/>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5DE2"/>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4839"/>
    <w:rsid w:val="00B2705F"/>
    <w:rsid w:val="00B27FFA"/>
    <w:rsid w:val="00B301C7"/>
    <w:rsid w:val="00B311A6"/>
    <w:rsid w:val="00B34EE6"/>
    <w:rsid w:val="00B37F1C"/>
    <w:rsid w:val="00B40149"/>
    <w:rsid w:val="00B40380"/>
    <w:rsid w:val="00B41737"/>
    <w:rsid w:val="00B451F0"/>
    <w:rsid w:val="00B47BA4"/>
    <w:rsid w:val="00B53FB0"/>
    <w:rsid w:val="00B65627"/>
    <w:rsid w:val="00B66EED"/>
    <w:rsid w:val="00B73412"/>
    <w:rsid w:val="00B73493"/>
    <w:rsid w:val="00B77417"/>
    <w:rsid w:val="00B84AF1"/>
    <w:rsid w:val="00B86B65"/>
    <w:rsid w:val="00B8788F"/>
    <w:rsid w:val="00B87A24"/>
    <w:rsid w:val="00B90E74"/>
    <w:rsid w:val="00B94C90"/>
    <w:rsid w:val="00B95C82"/>
    <w:rsid w:val="00B97A31"/>
    <w:rsid w:val="00BA09B6"/>
    <w:rsid w:val="00BA0ABD"/>
    <w:rsid w:val="00BA4AA9"/>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3A04"/>
    <w:rsid w:val="00BE3D79"/>
    <w:rsid w:val="00BE503A"/>
    <w:rsid w:val="00BE7732"/>
    <w:rsid w:val="00BF3700"/>
    <w:rsid w:val="00BF7A32"/>
    <w:rsid w:val="00C011D2"/>
    <w:rsid w:val="00C06EA5"/>
    <w:rsid w:val="00C077AD"/>
    <w:rsid w:val="00C1277D"/>
    <w:rsid w:val="00C13865"/>
    <w:rsid w:val="00C169F6"/>
    <w:rsid w:val="00C17F29"/>
    <w:rsid w:val="00C2362F"/>
    <w:rsid w:val="00C27886"/>
    <w:rsid w:val="00C36D59"/>
    <w:rsid w:val="00C37162"/>
    <w:rsid w:val="00C37E69"/>
    <w:rsid w:val="00C40BB4"/>
    <w:rsid w:val="00C41090"/>
    <w:rsid w:val="00C44553"/>
    <w:rsid w:val="00C44B78"/>
    <w:rsid w:val="00C46059"/>
    <w:rsid w:val="00C4763D"/>
    <w:rsid w:val="00C524D2"/>
    <w:rsid w:val="00C52F1A"/>
    <w:rsid w:val="00C53F12"/>
    <w:rsid w:val="00C55CA2"/>
    <w:rsid w:val="00C57A0F"/>
    <w:rsid w:val="00C63066"/>
    <w:rsid w:val="00C64B20"/>
    <w:rsid w:val="00C65EAD"/>
    <w:rsid w:val="00C70082"/>
    <w:rsid w:val="00C70600"/>
    <w:rsid w:val="00C70E24"/>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E73F9"/>
    <w:rsid w:val="00CF06A9"/>
    <w:rsid w:val="00CF0861"/>
    <w:rsid w:val="00CF0A01"/>
    <w:rsid w:val="00CF1D79"/>
    <w:rsid w:val="00CF33A1"/>
    <w:rsid w:val="00CF4CA0"/>
    <w:rsid w:val="00CF50D7"/>
    <w:rsid w:val="00CF6B42"/>
    <w:rsid w:val="00D0180F"/>
    <w:rsid w:val="00D027F6"/>
    <w:rsid w:val="00D03677"/>
    <w:rsid w:val="00D11079"/>
    <w:rsid w:val="00D12430"/>
    <w:rsid w:val="00D14416"/>
    <w:rsid w:val="00D16B37"/>
    <w:rsid w:val="00D237D9"/>
    <w:rsid w:val="00D23A90"/>
    <w:rsid w:val="00D26F5F"/>
    <w:rsid w:val="00D30A05"/>
    <w:rsid w:val="00D34A5F"/>
    <w:rsid w:val="00D362A8"/>
    <w:rsid w:val="00D3762C"/>
    <w:rsid w:val="00D407B3"/>
    <w:rsid w:val="00D417EF"/>
    <w:rsid w:val="00D51A73"/>
    <w:rsid w:val="00D55AA9"/>
    <w:rsid w:val="00D57674"/>
    <w:rsid w:val="00D614E2"/>
    <w:rsid w:val="00D6175A"/>
    <w:rsid w:val="00D622BE"/>
    <w:rsid w:val="00D62CFA"/>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672D"/>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49E7"/>
    <w:rsid w:val="00E8728C"/>
    <w:rsid w:val="00E91666"/>
    <w:rsid w:val="00E91FCF"/>
    <w:rsid w:val="00E93A31"/>
    <w:rsid w:val="00EA475C"/>
    <w:rsid w:val="00EA685C"/>
    <w:rsid w:val="00EB02DD"/>
    <w:rsid w:val="00EB0ADA"/>
    <w:rsid w:val="00EB2AF9"/>
    <w:rsid w:val="00EB5715"/>
    <w:rsid w:val="00EB6A60"/>
    <w:rsid w:val="00EB6A8A"/>
    <w:rsid w:val="00EB713E"/>
    <w:rsid w:val="00EC07C8"/>
    <w:rsid w:val="00EC0D24"/>
    <w:rsid w:val="00EC44C9"/>
    <w:rsid w:val="00EC5B58"/>
    <w:rsid w:val="00EC6459"/>
    <w:rsid w:val="00EC77B3"/>
    <w:rsid w:val="00ED0162"/>
    <w:rsid w:val="00ED0292"/>
    <w:rsid w:val="00ED15A2"/>
    <w:rsid w:val="00ED2E69"/>
    <w:rsid w:val="00ED4CDD"/>
    <w:rsid w:val="00ED7C6D"/>
    <w:rsid w:val="00EE204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6A38"/>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3933"/>
    <w:rsid w:val="00F6588E"/>
    <w:rsid w:val="00F6603A"/>
    <w:rsid w:val="00F66BC0"/>
    <w:rsid w:val="00F70A53"/>
    <w:rsid w:val="00F70C6A"/>
    <w:rsid w:val="00F72BDB"/>
    <w:rsid w:val="00F72F39"/>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C6434"/>
    <w:rsid w:val="00FD0461"/>
    <w:rsid w:val="00FD0931"/>
    <w:rsid w:val="00FD2BBB"/>
    <w:rsid w:val="00FD5E7D"/>
    <w:rsid w:val="00FE0D24"/>
    <w:rsid w:val="00FE177B"/>
    <w:rsid w:val="00FE3A0B"/>
    <w:rsid w:val="00FE53EE"/>
    <w:rsid w:val="00FE64AC"/>
    <w:rsid w:val="00FE6564"/>
    <w:rsid w:val="00FF17B9"/>
    <w:rsid w:val="00FF57DF"/>
    <w:rsid w:val="00FF6C63"/>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72444267">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01554285">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55311826">
      <w:bodyDiv w:val="1"/>
      <w:marLeft w:val="0"/>
      <w:marRight w:val="0"/>
      <w:marTop w:val="0"/>
      <w:marBottom w:val="0"/>
      <w:divBdr>
        <w:top w:val="none" w:sz="0" w:space="0" w:color="auto"/>
        <w:left w:val="none" w:sz="0" w:space="0" w:color="auto"/>
        <w:bottom w:val="none" w:sz="0" w:space="0" w:color="auto"/>
        <w:right w:val="none" w:sz="0" w:space="0" w:color="auto"/>
      </w:divBdr>
    </w:div>
    <w:div w:id="557015033">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1044562">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861556379">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5713593">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51467666">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23747414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39233045">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393118167">
      <w:bodyDiv w:val="1"/>
      <w:marLeft w:val="0"/>
      <w:marRight w:val="0"/>
      <w:marTop w:val="0"/>
      <w:marBottom w:val="0"/>
      <w:divBdr>
        <w:top w:val="none" w:sz="0" w:space="0" w:color="auto"/>
        <w:left w:val="none" w:sz="0" w:space="0" w:color="auto"/>
        <w:bottom w:val="none" w:sz="0" w:space="0" w:color="auto"/>
        <w:right w:val="none" w:sz="0" w:space="0" w:color="auto"/>
      </w:divBdr>
    </w:div>
    <w:div w:id="1430085182">
      <w:bodyDiv w:val="1"/>
      <w:marLeft w:val="0"/>
      <w:marRight w:val="0"/>
      <w:marTop w:val="0"/>
      <w:marBottom w:val="0"/>
      <w:divBdr>
        <w:top w:val="none" w:sz="0" w:space="0" w:color="auto"/>
        <w:left w:val="none" w:sz="0" w:space="0" w:color="auto"/>
        <w:bottom w:val="none" w:sz="0" w:space="0" w:color="auto"/>
        <w:right w:val="none" w:sz="0" w:space="0" w:color="auto"/>
      </w:divBdr>
    </w:div>
    <w:div w:id="151037207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757049505">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70411904">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file:///\\vrivscors01\BCC%20Scorecards\Coaching\ETS\"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file:///\\vrivscors01\BCC%20Scorecards\Coaching\E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70F0286E-132B-4CAB-99FE-A027488E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113</Pages>
  <Words>20061</Words>
  <Characters>114351</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134144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15</cp:revision>
  <cp:lastPrinted>2014-09-26T15:49:00Z</cp:lastPrinted>
  <dcterms:created xsi:type="dcterms:W3CDTF">2014-11-12T18:22:00Z</dcterms:created>
  <dcterms:modified xsi:type="dcterms:W3CDTF">2014-11-13T20:57:00Z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