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235286"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0E2866">
            <w:pPr>
              <w:ind w:left="-12" w:right="-270"/>
              <w:jc w:val="center"/>
              <w:rPr>
                <w:rFonts w:ascii="Times New Roman (PCL6)" w:hAnsi="Times New Roman (PCL6)"/>
              </w:rPr>
            </w:pPr>
            <w:r>
              <w:rPr>
                <w:rFonts w:ascii="Times New Roman (PCL6)" w:hAnsi="Times New Roman (PCL6)"/>
              </w:rPr>
              <w:t>0</w:t>
            </w:r>
            <w:r w:rsidR="00271558">
              <w:rPr>
                <w:rFonts w:ascii="Times New Roman (PCL6)" w:hAnsi="Times New Roman (PCL6)"/>
              </w:rPr>
              <w:t>7</w:t>
            </w:r>
            <w:r>
              <w:rPr>
                <w:rFonts w:ascii="Times New Roman (PCL6)" w:hAnsi="Times New Roman (PCL6)"/>
              </w:rPr>
              <w:t>/</w:t>
            </w:r>
            <w:r w:rsidR="000E2866">
              <w:rPr>
                <w:rFonts w:ascii="Times New Roman (PCL6)" w:hAnsi="Times New Roman (PCL6)"/>
              </w:rPr>
              <w:t>18</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0E2866">
            <w:pPr>
              <w:pStyle w:val="hdr1"/>
              <w:spacing w:before="0"/>
              <w:ind w:left="0"/>
              <w:jc w:val="left"/>
              <w:rPr>
                <w:sz w:val="20"/>
              </w:rPr>
            </w:pPr>
            <w:r>
              <w:rPr>
                <w:sz w:val="20"/>
              </w:rPr>
              <w:t>TFS71</w:t>
            </w:r>
            <w:r w:rsidR="000E2866">
              <w:rPr>
                <w:sz w:val="20"/>
              </w:rPr>
              <w:t>74</w:t>
            </w:r>
            <w:r>
              <w:rPr>
                <w:sz w:val="20"/>
              </w:rPr>
              <w:t xml:space="preserve"> </w:t>
            </w:r>
            <w:r w:rsidR="008508D2">
              <w:rPr>
                <w:sz w:val="20"/>
              </w:rPr>
              <w:t xml:space="preserve">– </w:t>
            </w:r>
            <w:proofErr w:type="spellStart"/>
            <w:r w:rsidR="008508D2">
              <w:rPr>
                <w:sz w:val="20"/>
              </w:rPr>
              <w:t>eCL</w:t>
            </w:r>
            <w:proofErr w:type="spellEnd"/>
            <w:r w:rsidR="008508D2">
              <w:rPr>
                <w:sz w:val="20"/>
              </w:rPr>
              <w:t xml:space="preserve"> </w:t>
            </w:r>
            <w:r w:rsidR="000E2866">
              <w:rPr>
                <w:sz w:val="20"/>
              </w:rPr>
              <w:t>New ETS Feeds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F62A99">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F62A99"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F62A99">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rsidR="003F0B26" w:rsidRDefault="003F0B26" w:rsidP="003F0B26">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 xml:space="preserve">7152 – </w:t>
            </w:r>
            <w:proofErr w:type="spellStart"/>
            <w:r>
              <w:rPr>
                <w:sz w:val="20"/>
              </w:rPr>
              <w:t>eCL</w:t>
            </w:r>
            <w:proofErr w:type="spellEnd"/>
            <w:r>
              <w:rPr>
                <w:sz w:val="20"/>
              </w:rPr>
              <w:t xml:space="preserve">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w:t>
            </w:r>
            <w:bookmarkStart w:id="0" w:name="_GoBack"/>
            <w:bookmarkEnd w:id="0"/>
            <w:r w:rsidRPr="00F62A99">
              <w:rPr>
                <w:sz w:val="20"/>
              </w:rPr>
              <w:t>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235286">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lastRenderedPageBreak/>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xml:space="preserve">, HNC, </w:t>
      </w:r>
      <w:proofErr w:type="gramStart"/>
      <w:r w:rsidR="00605F9D">
        <w:t>ICC</w:t>
      </w:r>
      <w:proofErr w:type="gramEnd"/>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lastRenderedPageBreak/>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FHW</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 xml:space="preserve">Exempt OT </w:t>
            </w:r>
            <w:proofErr w:type="spellStart"/>
            <w:r w:rsidRPr="002B1FE6">
              <w:t>hrs</w:t>
            </w:r>
            <w:proofErr w:type="spellEnd"/>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lastRenderedPageBreak/>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lastRenderedPageBreak/>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 xml:space="preserve">Include the following text in the description for High Number of Changes (HNC)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 xml:space="preserve">Include the following text in the description for Incorrect Change Category (ICC)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lastRenderedPageBreak/>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lastRenderedPageBreak/>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lastRenderedPageBreak/>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lastRenderedPageBreak/>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lastRenderedPageBreak/>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lastRenderedPageBreak/>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 xml:space="preserve">or Status = Pending Sr. </w:t>
            </w:r>
            <w:r w:rsidRPr="00627B9F">
              <w:rPr>
                <w:rFonts w:eastAsia="Calibri"/>
              </w:rPr>
              <w:lastRenderedPageBreak/>
              <w:t>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F2F2F2"/>
          </w:tcPr>
          <w:p w:rsidR="00202BA6" w:rsidRPr="00627B9F" w:rsidRDefault="00202BA6" w:rsidP="00895ABE">
            <w:pPr>
              <w:rPr>
                <w:rFonts w:eastAsia="Calibri"/>
              </w:rPr>
            </w:pPr>
            <w:r w:rsidRPr="00627B9F">
              <w:rPr>
                <w:rFonts w:eastAsia="Calibri"/>
              </w:rPr>
              <w:lastRenderedPageBreak/>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lastRenderedPageBreak/>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 xml:space="preserve">or Status = Pending </w:t>
            </w:r>
            <w:r w:rsidRPr="00627B9F">
              <w:rPr>
                <w:rFonts w:eastAsia="Calibri"/>
              </w:rPr>
              <w:lastRenderedPageBreak/>
              <w:t>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w:t>
            </w:r>
            <w:r w:rsidRPr="00627B9F">
              <w:rPr>
                <w:rFonts w:eastAsia="Calibri"/>
              </w:rPr>
              <w:lastRenderedPageBreak/>
              <w:t xml:space="preserve">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lastRenderedPageBreak/>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lastRenderedPageBreak/>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 xml:space="preserve">Pending Supervisor </w:t>
            </w:r>
            <w:r>
              <w:rPr>
                <w:rFonts w:eastAsia="Calibri"/>
              </w:rPr>
              <w:lastRenderedPageBreak/>
              <w:t>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lastRenderedPageBreak/>
              <w:t xml:space="preserve">Display a count of </w:t>
            </w:r>
            <w:proofErr w:type="spellStart"/>
            <w:r>
              <w:t>eCoaching</w:t>
            </w:r>
            <w:proofErr w:type="spellEnd"/>
            <w:r>
              <w:t xml:space="preserve"> logs in a Pending Supervisor Review status in the CSR </w:t>
            </w:r>
            <w:r>
              <w:lastRenderedPageBreak/>
              <w:t>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lastRenderedPageBreak/>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NGD Activity </w:t>
            </w:r>
            <w:r w:rsidRPr="00627B9F">
              <w:rPr>
                <w:rFonts w:eastAsia="Calibri"/>
              </w:rPr>
              <w:lastRenderedPageBreak/>
              <w:t>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lastRenderedPageBreak/>
              <w:t>Display the NGD Activity ID of the log</w:t>
            </w:r>
          </w:p>
          <w:p w:rsidR="00786092" w:rsidRPr="00627B9F" w:rsidRDefault="00786092" w:rsidP="00B8075B">
            <w:pPr>
              <w:tabs>
                <w:tab w:val="left" w:pos="1800"/>
              </w:tabs>
              <w:rPr>
                <w:rFonts w:eastAsia="Calibri"/>
              </w:rPr>
            </w:pPr>
            <w:r>
              <w:rPr>
                <w:rFonts w:eastAsia="Calibri"/>
              </w:rPr>
              <w:lastRenderedPageBreak/>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lastRenderedPageBreak/>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235286" w:rsidP="008D1F78">
      <w:r>
        <w:rPr>
          <w:noProof/>
        </w:rPr>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235286"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 xml:space="preserve">If submitter is not the supervisor or manager of the log’s recipient and </w:t>
            </w:r>
            <w:r w:rsidRPr="00627B9F">
              <w:rPr>
                <w:rFonts w:eastAsia="Calibri"/>
              </w:rPr>
              <w:lastRenderedPageBreak/>
              <w:t>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lastRenderedPageBreak/>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lastRenderedPageBreak/>
        <w:t xml:space="preserve">For </w:t>
      </w:r>
      <w:r w:rsidR="00AB139D">
        <w:t xml:space="preserve">managers </w:t>
      </w:r>
      <w:r>
        <w:t>when the log source is Coach the coach and report code is CTC</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lastRenderedPageBreak/>
        <w:t>here</w:t>
      </w:r>
      <w:proofErr w:type="gramEnd"/>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w:t>
            </w:r>
            <w:r w:rsidRPr="00BD49A8">
              <w:rPr>
                <w:rFonts w:eastAsia="Calibri"/>
              </w:rPr>
              <w:lastRenderedPageBreak/>
              <w:t>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F62A99"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.1.4.3</w:t>
      </w:r>
      <w:r>
        <w:rPr>
          <w:b/>
        </w:rPr>
        <w:t>.1</w:t>
      </w:r>
      <w:r w:rsidRPr="0026295E">
        <w:rPr>
          <w:b/>
        </w:rPr>
        <w:tab/>
      </w:r>
      <w:r>
        <w:rPr>
          <w:b/>
        </w:rPr>
        <w:t>Link for ETS HNC, ICC</w:t>
      </w:r>
    </w:p>
    <w:p w:rsidR="001D229D" w:rsidRDefault="001D229D" w:rsidP="001D229D">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 xml:space="preserve">If manager notes of the log exist then display text and manager notes of </w:t>
            </w:r>
            <w:r w:rsidRPr="00627B9F">
              <w:rPr>
                <w:rFonts w:eastAsia="Calibri"/>
              </w:rPr>
              <w:lastRenderedPageBreak/>
              <w:t>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lastRenderedPageBreak/>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w:t>
            </w:r>
            <w:r w:rsidRPr="00655648">
              <w:rPr>
                <w:rFonts w:eastAsia="Calibri"/>
              </w:rPr>
              <w:lastRenderedPageBreak/>
              <w:t xml:space="preserve">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F62A99"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lastRenderedPageBreak/>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lastRenderedPageBreak/>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lastRenderedPageBreak/>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lastRenderedPageBreak/>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lastRenderedPageBreak/>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lastRenderedPageBreak/>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r w:rsidR="00271558">
        <w:t xml:space="preserve"> by </w:t>
      </w:r>
      <w:proofErr w:type="spellStart"/>
      <w:r w:rsidR="00271558">
        <w:t>eCoaching</w:t>
      </w:r>
      <w:proofErr w:type="spellEnd"/>
      <w:r w:rsidR="00271558">
        <w:t xml:space="preserve"> Users.  </w:t>
      </w:r>
      <w:proofErr w:type="spellStart"/>
      <w:proofErr w:type="gramStart"/>
      <w:r w:rsidR="00271558">
        <w:t>eCoaching</w:t>
      </w:r>
      <w:proofErr w:type="spellEnd"/>
      <w:proofErr w:type="gramEnd"/>
      <w:r w:rsidR="00271558">
        <w:t xml:space="preserve">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w:t>
      </w:r>
      <w:proofErr w:type="spellStart"/>
      <w:proofErr w:type="gramStart"/>
      <w:r w:rsidR="00271558">
        <w:t>eCoaching</w:t>
      </w:r>
      <w:proofErr w:type="spellEnd"/>
      <w:proofErr w:type="gramEnd"/>
      <w:r w:rsidR="00271558">
        <w:t xml:space="preserve">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lastRenderedPageBreak/>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lastRenderedPageBreak/>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lastRenderedPageBreak/>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lastRenderedPageBreak/>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proofErr w:type="spellStart"/>
      <w:r w:rsidRPr="00CD4169">
        <w:lastRenderedPageBreak/>
        <w:t>eCL</w:t>
      </w:r>
      <w:proofErr w:type="spellEnd"/>
      <w:r w:rsidRPr="00CD4169">
        <w:t>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3F0B26" w:rsidRPr="00CD4169" w:rsidRDefault="003F0B26" w:rsidP="003F0B26">
      <w:pPr>
        <w:ind w:left="1440" w:firstLine="720"/>
      </w:pPr>
      <w:proofErr w:type="gramStart"/>
      <w:r w:rsidRPr="00CD4169">
        <w:t>and</w:t>
      </w:r>
      <w:proofErr w:type="gramEnd"/>
      <w:r w:rsidRPr="00CD4169">
        <w:t xml:space="preserve">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lastRenderedPageBreak/>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235286">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lastRenderedPageBreak/>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lastRenderedPageBreak/>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lastRenderedPageBreak/>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lastRenderedPageBreak/>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lastRenderedPageBreak/>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lastRenderedPageBreak/>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7D6" w:rsidRDefault="002F77D6">
      <w:r>
        <w:separator/>
      </w:r>
    </w:p>
  </w:endnote>
  <w:endnote w:type="continuationSeparator" w:id="0">
    <w:p w:rsidR="002F77D6" w:rsidRDefault="002F7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A99" w:rsidRDefault="00F62A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2A99" w:rsidRDefault="00F62A9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A99" w:rsidRPr="00BA590C" w:rsidRDefault="00F62A9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F62A99" w:rsidRPr="00BA590C" w:rsidRDefault="00F62A9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F62A99" w:rsidRPr="00732A0E" w:rsidRDefault="00F62A9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173F6">
      <w:rPr>
        <w:rFonts w:ascii="Arial" w:hAnsi="Arial" w:cs="Arial"/>
        <w:noProof/>
        <w:sz w:val="18"/>
        <w:szCs w:val="18"/>
      </w:rPr>
      <w:t>20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173F6">
      <w:rPr>
        <w:rFonts w:ascii="Arial" w:hAnsi="Arial" w:cs="Arial"/>
        <w:noProof/>
        <w:sz w:val="18"/>
        <w:szCs w:val="18"/>
      </w:rPr>
      <w:t>119</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A99" w:rsidRDefault="00F62A99">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7D6" w:rsidRDefault="002F77D6">
      <w:r>
        <w:separator/>
      </w:r>
    </w:p>
  </w:footnote>
  <w:footnote w:type="continuationSeparator" w:id="0">
    <w:p w:rsidR="002F77D6" w:rsidRDefault="002F7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A99" w:rsidRPr="0068071B" w:rsidRDefault="00F62A99"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F62A99" w:rsidRPr="00732A0E" w:rsidRDefault="00F62A9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A99" w:rsidRDefault="00F62A99">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331A6"/>
    <w:rsid w:val="00135F2E"/>
    <w:rsid w:val="00140860"/>
    <w:rsid w:val="00160BE1"/>
    <w:rsid w:val="00163AB9"/>
    <w:rsid w:val="00166548"/>
    <w:rsid w:val="0016690D"/>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2E62"/>
    <w:rsid w:val="004A4DD7"/>
    <w:rsid w:val="004A5A31"/>
    <w:rsid w:val="004B0C40"/>
    <w:rsid w:val="004B22AD"/>
    <w:rsid w:val="004B47FA"/>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0D1"/>
    <w:rsid w:val="00523EA8"/>
    <w:rsid w:val="00531C07"/>
    <w:rsid w:val="00533645"/>
    <w:rsid w:val="005472C1"/>
    <w:rsid w:val="005557D6"/>
    <w:rsid w:val="00563E3E"/>
    <w:rsid w:val="0056583D"/>
    <w:rsid w:val="00565D41"/>
    <w:rsid w:val="00571CBB"/>
    <w:rsid w:val="005743A6"/>
    <w:rsid w:val="0057635D"/>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05F9D"/>
    <w:rsid w:val="006141EF"/>
    <w:rsid w:val="00616204"/>
    <w:rsid w:val="006206A9"/>
    <w:rsid w:val="00624F64"/>
    <w:rsid w:val="0062663E"/>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C2606"/>
    <w:rsid w:val="006E6FA5"/>
    <w:rsid w:val="006F0176"/>
    <w:rsid w:val="006F04F9"/>
    <w:rsid w:val="006F270F"/>
    <w:rsid w:val="006F7610"/>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0408"/>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6987"/>
    <w:rsid w:val="00914E03"/>
    <w:rsid w:val="00923EF1"/>
    <w:rsid w:val="00937CF6"/>
    <w:rsid w:val="00943CAE"/>
    <w:rsid w:val="009467F0"/>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4AB"/>
    <w:rsid w:val="00A71E3A"/>
    <w:rsid w:val="00A72ADA"/>
    <w:rsid w:val="00A747BE"/>
    <w:rsid w:val="00A749FB"/>
    <w:rsid w:val="00A7514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2A99"/>
    <w:rsid w:val="00F6536C"/>
    <w:rsid w:val="00F65715"/>
    <w:rsid w:val="00F67650"/>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9932D-173B-4804-A8F5-34505A9B0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5148</TotalTime>
  <Pages>119</Pages>
  <Words>38445</Words>
  <Characters>219142</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257073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328</cp:revision>
  <cp:lastPrinted>2017-03-20T13:20:00Z</cp:lastPrinted>
  <dcterms:created xsi:type="dcterms:W3CDTF">2016-01-13T14:29:00Z</dcterms:created>
  <dcterms:modified xsi:type="dcterms:W3CDTF">2017-07-20T15:38:00Z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