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58CE35FF"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D34A5F">
        <w:rPr>
          <w:rFonts w:ascii="Arial" w:hAnsi="Arial"/>
          <w:b/>
          <w:color w:val="000000" w:themeColor="text1"/>
          <w:sz w:val="28"/>
        </w:rPr>
        <w:t>3</w:t>
      </w:r>
      <w:r w:rsidR="0018703A">
        <w:rPr>
          <w:rFonts w:ascii="Arial" w:hAnsi="Arial"/>
          <w:b/>
          <w:color w:val="000000" w:themeColor="text1"/>
          <w:sz w:val="28"/>
        </w:rPr>
        <w:t>4</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55EF6466" w:rsidR="00167A2E" w:rsidRDefault="00AC7B11" w:rsidP="00EB02DD">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w:t>
            </w:r>
            <w:r w:rsidR="00C17F29">
              <w:rPr>
                <w:rFonts w:ascii="Times New Roman (PCL6)" w:hAnsi="Times New Roman (PCL6)"/>
                <w:color w:val="000000" w:themeColor="text1"/>
                <w:sz w:val="20"/>
              </w:rPr>
              <w:t>1</w:t>
            </w:r>
            <w:r w:rsidR="00167A2E">
              <w:rPr>
                <w:rFonts w:ascii="Times New Roman (PCL6)" w:hAnsi="Times New Roman (PCL6)"/>
                <w:color w:val="000000" w:themeColor="text1"/>
                <w:sz w:val="20"/>
              </w:rPr>
              <w:t>/</w:t>
            </w:r>
            <w:r w:rsidR="00C17F29">
              <w:rPr>
                <w:rFonts w:ascii="Times New Roman (PCL6)" w:hAnsi="Times New Roman (PCL6)"/>
                <w:color w:val="000000" w:themeColor="text1"/>
                <w:sz w:val="20"/>
              </w:rPr>
              <w:t>0</w:t>
            </w:r>
            <w:r w:rsidR="00EB02DD">
              <w:rPr>
                <w:rFonts w:ascii="Times New Roman (PCL6)" w:hAnsi="Times New Roman (PCL6)"/>
                <w:color w:val="000000" w:themeColor="text1"/>
                <w:sz w:val="20"/>
              </w:rPr>
              <w:t>4</w:t>
            </w:r>
            <w:r w:rsidR="00167A2E">
              <w:rPr>
                <w:rFonts w:ascii="Times New Roman (PCL6)" w:hAnsi="Times New Roman (PCL6)"/>
                <w:color w:val="000000" w:themeColor="text1"/>
                <w:sz w:val="20"/>
              </w:rPr>
              <w:t>/2014</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73242E6B" w:rsidR="00167A2E" w:rsidRDefault="00EB02DD" w:rsidP="004103B9">
            <w:pPr>
              <w:spacing w:line="240" w:lineRule="auto"/>
              <w:ind w:right="-79"/>
              <w:rPr>
                <w:rFonts w:ascii="Times New Roman (PCL6)" w:hAnsi="Times New Roman (PCL6)"/>
                <w:color w:val="000000" w:themeColor="text1"/>
                <w:sz w:val="20"/>
              </w:rPr>
            </w:pPr>
            <w:r>
              <w:rPr>
                <w:rFonts w:ascii="Times New Roman (PCL6)" w:hAnsi="Times New Roman (PCL6)"/>
                <w:color w:val="000000" w:themeColor="text1"/>
                <w:sz w:val="20"/>
              </w:rPr>
              <w:t>P13753 – eCL Access for Sr. Exec Mgmt</w:t>
            </w:r>
          </w:p>
        </w:tc>
      </w:tr>
    </w:tbl>
    <w:p w14:paraId="3ECE7BFD" w14:textId="1253A2B7" w:rsidR="008747B8" w:rsidRPr="00A525FE" w:rsidRDefault="00B24839"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B24839"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72503CAE" w:rsidR="000C3DFF" w:rsidRDefault="000C3DFF" w:rsidP="000256EB">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 </w:t>
            </w:r>
            <w:r w:rsidR="000256EB" w:rsidRPr="00A7693A">
              <w:rPr>
                <w:color w:val="000000" w:themeColor="text1"/>
                <w:szCs w:val="24"/>
              </w:rPr>
              <w:t xml:space="preserve"> move the eCoaching Log application from sharepoint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7777777" w:rsidR="00AC20AA" w:rsidRDefault="00AC20AA" w:rsidP="00AC20AA">
            <w:pPr>
              <w:pStyle w:val="hdr1"/>
              <w:spacing w:before="0"/>
              <w:ind w:left="0"/>
              <w:jc w:val="left"/>
              <w:rPr>
                <w:szCs w:val="24"/>
              </w:rPr>
            </w:pPr>
            <w:r>
              <w:rPr>
                <w:szCs w:val="24"/>
              </w:rPr>
              <w:t xml:space="preserve">II Customer Requirements – Modified #58  – added policy; Modifed #27 Attendance – added ETS for opportunity/reinforcement; </w:t>
            </w:r>
          </w:p>
          <w:p w14:paraId="63EEE3E2" w14:textId="03822C5B" w:rsidR="00AC20AA" w:rsidRDefault="00AC20AA" w:rsidP="00B1738C">
            <w:pPr>
              <w:pStyle w:val="hdr1"/>
              <w:spacing w:before="0"/>
              <w:ind w:left="0"/>
              <w:jc w:val="left"/>
              <w:rPr>
                <w:szCs w:val="24"/>
              </w:rPr>
            </w:pPr>
            <w:r>
              <w:rPr>
                <w:szCs w:val="24"/>
              </w:rPr>
              <w:t>IV Layouts – Modifed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0A8B16E6" w:rsidR="00E70F3D" w:rsidRDefault="00E70F3D" w:rsidP="00E70F3D">
            <w:pPr>
              <w:pStyle w:val="hdr1"/>
              <w:spacing w:before="0"/>
              <w:ind w:left="0"/>
              <w:jc w:val="left"/>
              <w:rPr>
                <w:szCs w:val="24"/>
              </w:rPr>
            </w:pPr>
            <w:r>
              <w:rPr>
                <w:szCs w:val="24"/>
              </w:rPr>
              <w:t xml:space="preserve">IV Layouts, Dashboard Permissions </w:t>
            </w:r>
            <w:proofErr w:type="gramStart"/>
            <w:r>
              <w:rPr>
                <w:szCs w:val="24"/>
              </w:rPr>
              <w:t>Criteria  Modified</w:t>
            </w:r>
            <w:proofErr w:type="gramEnd"/>
            <w:r>
              <w:rPr>
                <w:szCs w:val="24"/>
              </w:rPr>
              <w:t xml:space="preserve">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7061AD7D" w:rsidR="00F204B1" w:rsidRDefault="00F204B1" w:rsidP="00F204B1">
            <w:pPr>
              <w:pStyle w:val="hdr1"/>
              <w:spacing w:before="0"/>
              <w:ind w:left="0"/>
              <w:jc w:val="left"/>
              <w:rPr>
                <w:szCs w:val="24"/>
              </w:rPr>
            </w:pPr>
            <w:r>
              <w:rPr>
                <w:szCs w:val="24"/>
              </w:rPr>
              <w:t xml:space="preserve">Changed references </w:t>
            </w:r>
            <w:proofErr w:type="gramStart"/>
            <w:r>
              <w:rPr>
                <w:szCs w:val="24"/>
              </w:rPr>
              <w:t xml:space="preserve">of </w:t>
            </w:r>
            <w:r>
              <w:t xml:space="preserve"> </w:t>
            </w:r>
            <w:r w:rsidRPr="00F204B1">
              <w:rPr>
                <w:szCs w:val="24"/>
              </w:rPr>
              <w:t>Other</w:t>
            </w:r>
            <w:proofErr w:type="gramEnd"/>
            <w:r w:rsidRPr="00F204B1">
              <w:rPr>
                <w:szCs w:val="24"/>
              </w:rPr>
              <w:t>: Specify reason under Question 4 below</w:t>
            </w:r>
            <w:r>
              <w:rPr>
                <w:szCs w:val="24"/>
              </w:rPr>
              <w:t xml:space="preserve"> to </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4C6DC2EF" w:rsidR="00F46E2D" w:rsidRDefault="00F46E2D" w:rsidP="00F46E2D">
            <w:pPr>
              <w:pStyle w:val="hdr1"/>
              <w:spacing w:before="0"/>
              <w:ind w:left="0"/>
              <w:jc w:val="left"/>
              <w:rPr>
                <w:szCs w:val="24"/>
              </w:rPr>
            </w:pPr>
            <w:r>
              <w:rPr>
                <w:szCs w:val="24"/>
              </w:rPr>
              <w:t xml:space="preserve">IV Layouts, Dashboard Permissions </w:t>
            </w:r>
            <w:proofErr w:type="gramStart"/>
            <w:r>
              <w:rPr>
                <w:szCs w:val="24"/>
              </w:rPr>
              <w:t>Criteria  Modified</w:t>
            </w:r>
            <w:proofErr w:type="gramEnd"/>
            <w:r>
              <w:rPr>
                <w:szCs w:val="24"/>
              </w:rPr>
              <w:t xml:space="preserve"> Submission Page and My Submittetd to alow CSR WACS01,  WACS02,  WACS03 who are ARC to submit eCLs.</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77777777" w:rsidR="008D6F0A" w:rsidRDefault="005D2D03" w:rsidP="005D2D03">
            <w:pPr>
              <w:pStyle w:val="hdr1"/>
              <w:spacing w:before="0"/>
              <w:ind w:left="0"/>
              <w:jc w:val="left"/>
              <w:rPr>
                <w:szCs w:val="24"/>
              </w:rPr>
            </w:pPr>
            <w:r>
              <w:rPr>
                <w:szCs w:val="24"/>
              </w:rPr>
              <w:lastRenderedPageBreak/>
              <w:t xml:space="preserve">II Customer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7777777" w:rsidR="008D6F0A" w:rsidRDefault="005D2D03" w:rsidP="005D2D03">
            <w:pPr>
              <w:pStyle w:val="hdr1"/>
              <w:spacing w:before="0"/>
              <w:ind w:left="0"/>
              <w:jc w:val="left"/>
              <w:rPr>
                <w:szCs w:val="24"/>
              </w:rPr>
            </w:pPr>
            <w:r>
              <w:rPr>
                <w:szCs w:val="24"/>
              </w:rPr>
              <w:t xml:space="preserve">III Program Requirements,  IV Layouts-Dashboard Permissions Criteria,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77777777" w:rsidR="00B95C82" w:rsidRPr="00B95C82" w:rsidRDefault="00B95C82" w:rsidP="00193D3A">
            <w:pPr>
              <w:pStyle w:val="hdr1"/>
              <w:spacing w:before="0"/>
              <w:ind w:left="0"/>
              <w:jc w:val="left"/>
              <w:rPr>
                <w:szCs w:val="24"/>
              </w:rPr>
            </w:pPr>
            <w:r w:rsidRPr="00B95C82">
              <w:rPr>
                <w:szCs w:val="24"/>
              </w:rPr>
              <w:t>44 Submit - added Direct and not Quality Specialist Coaching for non-CSE, added paragraph for For Inirect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5D874A87" w:rsidR="00A071B8" w:rsidRDefault="00A071B8" w:rsidP="00A071B8">
            <w:pPr>
              <w:pStyle w:val="hdr1"/>
              <w:spacing w:before="0"/>
              <w:ind w:left="0"/>
              <w:jc w:val="left"/>
              <w:rPr>
                <w:szCs w:val="24"/>
              </w:rPr>
            </w:pPr>
            <w:r w:rsidRPr="00A071B8">
              <w:rPr>
                <w:szCs w:val="24"/>
              </w:rPr>
              <w:t xml:space="preserve">IV Layouts (Direct Coaching – Progressive Disciplinary Warning, Inirect Coaching – Progressive Disciplinary Warning, Dashboard Permissions  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763C16AC" w:rsidR="00790416" w:rsidRDefault="00790416" w:rsidP="00265FEE">
            <w:pPr>
              <w:pStyle w:val="hdr1"/>
              <w:spacing w:before="0"/>
              <w:ind w:left="0"/>
              <w:jc w:val="left"/>
              <w:rPr>
                <w:szCs w:val="24"/>
              </w:rPr>
            </w:pPr>
            <w:r>
              <w:rPr>
                <w:szCs w:val="24"/>
              </w:rPr>
              <w:t>IV Layouts Dashboard Permissions Criteraia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51ED4179" w:rsidR="00936CA3" w:rsidRDefault="00936CA3" w:rsidP="0035371C">
            <w:pPr>
              <w:pStyle w:val="hdr1"/>
              <w:ind w:left="0"/>
              <w:jc w:val="left"/>
              <w:rPr>
                <w:szCs w:val="24"/>
              </w:rPr>
            </w:pPr>
            <w:r w:rsidRPr="00A071B8">
              <w:rPr>
                <w:szCs w:val="24"/>
              </w:rPr>
              <w:t xml:space="preserve">IV Layouts </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P13609 – eCl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0CF9C6BD" w:rsidR="00FF6C63" w:rsidRDefault="00FF6C63" w:rsidP="00FF6C63">
            <w:pPr>
              <w:pStyle w:val="hdr1"/>
              <w:spacing w:before="0"/>
              <w:ind w:left="0"/>
              <w:jc w:val="left"/>
              <w:rPr>
                <w:szCs w:val="24"/>
              </w:rPr>
            </w:pPr>
            <w:r>
              <w:rPr>
                <w:szCs w:val="24"/>
              </w:rPr>
              <w:t>P13479 – eCL Warning Coaching Logs for CSRs – updated subreason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2668F55D" w:rsidR="006E59F0" w:rsidRDefault="006E59F0" w:rsidP="006E59F0">
            <w:pPr>
              <w:pStyle w:val="hdr1"/>
              <w:spacing w:before="0"/>
              <w:ind w:left="0"/>
              <w:jc w:val="left"/>
              <w:rPr>
                <w:szCs w:val="24"/>
              </w:rPr>
            </w:pPr>
            <w:r>
              <w:rPr>
                <w:szCs w:val="24"/>
              </w:rPr>
              <w:t>V System Generated Emails second paragraph (changed to match records on on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0A8FC7E6"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P13753 – eCL Access for Exec Mgmt</w:t>
            </w:r>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bl>
    <w:p w14:paraId="1A51E9F4" w14:textId="4C39316A"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51031B">
        <w:rPr>
          <w:noProof/>
        </w:rPr>
        <w:t>7</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Pr>
          <w:noProof/>
        </w:rPr>
        <w:t>9</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Pr>
          <w:noProof/>
        </w:rPr>
        <w:t>35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Pr>
          <w:noProof/>
        </w:rPr>
        <w:t>36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Pr>
          <w:noProof/>
        </w:rPr>
        <w:t>50</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Pr>
          <w:noProof/>
        </w:rPr>
        <w:t>52</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Pr>
          <w:noProof/>
        </w:rPr>
        <w:t>61</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Pr>
          <w:noProof/>
        </w:rPr>
        <w:t>70</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Pr>
          <w:noProof/>
        </w:rPr>
        <w:t>72</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Pr>
          <w:noProof/>
        </w:rPr>
        <w:t>73</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6572F4D0" w:rsidR="000A38FB" w:rsidRPr="002F7978" w:rsidRDefault="000A38FB" w:rsidP="000A38FB">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t>T</w:t>
      </w:r>
      <w:r w:rsidRPr="002F7978">
        <w:rPr>
          <w:rFonts w:asciiTheme="minorHAnsi" w:hAnsiTheme="minorHAnsi" w:cs="Segoe UI"/>
          <w:color w:val="000000" w:themeColor="text1"/>
          <w:sz w:val="20"/>
          <w:szCs w:val="20"/>
        </w:rPr>
        <w:t>he eCoaching Log (</w:t>
      </w:r>
      <w:proofErr w:type="gramStart"/>
      <w:r w:rsidRPr="002F7978">
        <w:rPr>
          <w:rFonts w:asciiTheme="minorHAnsi" w:hAnsiTheme="minorHAnsi" w:cs="Segoe UI"/>
          <w:color w:val="000000" w:themeColor="text1"/>
          <w:sz w:val="20"/>
          <w:szCs w:val="20"/>
        </w:rPr>
        <w:t>eCL</w:t>
      </w:r>
      <w:proofErr w:type="gramEnd"/>
      <w:r w:rsidRPr="002F7978">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2F7978">
        <w:rPr>
          <w:rFonts w:asciiTheme="minorHAnsi" w:hAnsiTheme="minorHAnsi" w:cs="Segoe UI"/>
          <w:color w:val="000000" w:themeColor="text1"/>
          <w:sz w:val="20"/>
          <w:szCs w:val="20"/>
        </w:rPr>
        <w:t xml:space="preserve">Advanced Resolution Center (ARC) CSRs </w:t>
      </w:r>
      <w:r w:rsidRPr="002F7978">
        <w:rPr>
          <w:rFonts w:asciiTheme="minorHAnsi" w:hAnsiTheme="minorHAnsi" w:cs="Segoe UI"/>
          <w:color w:val="000000" w:themeColor="text1"/>
          <w:sz w:val="20"/>
          <w:szCs w:val="20"/>
        </w:rPr>
        <w:t xml:space="preserve">and quality leads make regarding </w:t>
      </w:r>
      <w:r w:rsidR="000267A5">
        <w:rPr>
          <w:rFonts w:asciiTheme="minorHAnsi" w:hAnsiTheme="minorHAnsi" w:cs="Segoe UI"/>
          <w:color w:val="000000" w:themeColor="text1"/>
          <w:sz w:val="20"/>
          <w:szCs w:val="20"/>
        </w:rPr>
        <w:t>Employee</w:t>
      </w:r>
      <w:r w:rsidRPr="002F7978">
        <w:rPr>
          <w:rFonts w:asciiTheme="minorHAnsi" w:hAnsiTheme="minorHAnsi" w:cs="Segoe UI"/>
          <w:color w:val="000000" w:themeColor="text1"/>
          <w:sz w:val="20"/>
          <w:szCs w:val="20"/>
        </w:rPr>
        <w:t xml:space="preserve"> performance.  </w:t>
      </w:r>
      <w:r w:rsidR="00B311A6">
        <w:rPr>
          <w:rFonts w:asciiTheme="minorHAnsi" w:hAnsiTheme="minorHAnsi" w:cs="Segoe UI"/>
          <w:color w:val="000000" w:themeColor="text1"/>
          <w:sz w:val="20"/>
          <w:szCs w:val="20"/>
        </w:rPr>
        <w:t xml:space="preserve">They may also be related to Verbal and </w:t>
      </w:r>
      <w:proofErr w:type="gramStart"/>
      <w:r w:rsidR="00B311A6">
        <w:rPr>
          <w:rFonts w:asciiTheme="minorHAnsi" w:hAnsiTheme="minorHAnsi" w:cs="Segoe UI"/>
          <w:color w:val="000000" w:themeColor="text1"/>
          <w:sz w:val="20"/>
          <w:szCs w:val="20"/>
        </w:rPr>
        <w:t>Written</w:t>
      </w:r>
      <w:proofErr w:type="gramEnd"/>
      <w:r w:rsidR="00B311A6">
        <w:rPr>
          <w:rFonts w:asciiTheme="minorHAnsi" w:hAnsiTheme="minorHAnsi" w:cs="Segoe UI"/>
          <w:color w:val="000000" w:themeColor="text1"/>
          <w:sz w:val="20"/>
          <w:szCs w:val="20"/>
        </w:rPr>
        <w:t xml:space="preserve"> </w:t>
      </w:r>
      <w:r w:rsidR="005D0314">
        <w:rPr>
          <w:rFonts w:asciiTheme="minorHAnsi" w:hAnsiTheme="minorHAnsi" w:cs="Segoe UI"/>
          <w:color w:val="000000" w:themeColor="text1"/>
          <w:sz w:val="20"/>
          <w:szCs w:val="20"/>
        </w:rPr>
        <w:t xml:space="preserve">progressive disciplinary </w:t>
      </w:r>
      <w:r w:rsidR="00B311A6">
        <w:rPr>
          <w:rFonts w:asciiTheme="minorHAnsi" w:hAnsiTheme="minorHAnsi" w:cs="Segoe UI"/>
          <w:color w:val="000000" w:themeColor="text1"/>
          <w:sz w:val="20"/>
          <w:szCs w:val="20"/>
        </w:rPr>
        <w:t>warnings the employee receives</w:t>
      </w:r>
      <w:r w:rsidR="000C6A36">
        <w:rPr>
          <w:rFonts w:asciiTheme="minorHAnsi" w:hAnsiTheme="minorHAnsi" w:cs="Segoe UI"/>
          <w:color w:val="000000" w:themeColor="text1"/>
          <w:sz w:val="20"/>
          <w:szCs w:val="20"/>
        </w:rPr>
        <w:t xml:space="preserve"> from their supervisor or manager</w:t>
      </w:r>
      <w:r w:rsidR="00B311A6">
        <w:rPr>
          <w:rFonts w:asciiTheme="minorHAnsi" w:hAnsiTheme="minorHAnsi" w:cs="Segoe UI"/>
          <w:color w:val="000000" w:themeColor="text1"/>
          <w:sz w:val="20"/>
          <w:szCs w:val="20"/>
        </w:rPr>
        <w:t xml:space="preserve">.  </w:t>
      </w:r>
      <w:r w:rsidRPr="002F7978">
        <w:rPr>
          <w:rFonts w:asciiTheme="minorHAnsi" w:hAnsiTheme="minorHAnsi" w:cs="Segoe UI"/>
          <w:color w:val="000000" w:themeColor="text1"/>
          <w:sz w:val="20"/>
          <w:szCs w:val="20"/>
        </w:rPr>
        <w:t xml:space="preserve">These notes are gathered </w:t>
      </w:r>
      <w:r w:rsidRPr="002F7978">
        <w:rPr>
          <w:rFonts w:asciiTheme="minorHAnsi" w:hAnsiTheme="minorHAnsi"/>
          <w:color w:val="000000" w:themeColor="text1"/>
          <w:sz w:val="20"/>
          <w:szCs w:val="20"/>
        </w:rPr>
        <w:t xml:space="preserve">through escalations, floor walking, training, quality monitors.  </w:t>
      </w:r>
      <w:r w:rsidRPr="002F7978">
        <w:rPr>
          <w:rFonts w:asciiTheme="minorHAnsi" w:hAnsiTheme="minorHAnsi" w:cs="Segoe UI"/>
          <w:color w:val="000000" w:themeColor="text1"/>
          <w:sz w:val="20"/>
          <w:szCs w:val="20"/>
        </w:rPr>
        <w:t>It also provides a repository of coaching notes to generate reports for management.</w:t>
      </w:r>
      <w:r w:rsidR="00C75DCB" w:rsidRPr="002F7978">
        <w:rPr>
          <w:rFonts w:asciiTheme="minorHAnsi" w:hAnsiTheme="minorHAnsi" w:cs="Segoe UI"/>
          <w:color w:val="000000" w:themeColor="text1"/>
          <w:sz w:val="20"/>
          <w:szCs w:val="20"/>
        </w:rPr>
        <w:t xml:space="preserve">  The </w:t>
      </w:r>
      <w:r w:rsidR="00065CF4" w:rsidRPr="002F7978">
        <w:rPr>
          <w:rFonts w:asciiTheme="minorHAnsi" w:hAnsiTheme="minorHAnsi" w:cs="Segoe UI"/>
          <w:color w:val="000000" w:themeColor="text1"/>
          <w:sz w:val="20"/>
          <w:szCs w:val="20"/>
        </w:rPr>
        <w:t>coaching notes will be retained for 3 years.</w:t>
      </w:r>
      <w:r w:rsidR="00FE177B">
        <w:rPr>
          <w:rFonts w:asciiTheme="minorHAnsi" w:hAnsiTheme="minorHAnsi" w:cs="Segoe UI"/>
          <w:color w:val="000000" w:themeColor="text1"/>
          <w:sz w:val="20"/>
          <w:szCs w:val="20"/>
        </w:rPr>
        <w:t xml:space="preserve"> </w:t>
      </w:r>
    </w:p>
    <w:p w14:paraId="3CB5AA69" w14:textId="77777777" w:rsidR="000A38FB" w:rsidRPr="002F7978" w:rsidRDefault="000A38FB" w:rsidP="000A38FB">
      <w:pPr>
        <w:spacing w:after="0"/>
        <w:ind w:left="2160" w:hanging="2160"/>
        <w:rPr>
          <w:rFonts w:cs="Segoe UI"/>
          <w:color w:val="000000" w:themeColor="text1"/>
          <w:sz w:val="20"/>
          <w:szCs w:val="20"/>
        </w:rPr>
      </w:pPr>
    </w:p>
    <w:p w14:paraId="2057519E" w14:textId="2CD2BFD4" w:rsidR="000A38FB" w:rsidRPr="002F7978" w:rsidRDefault="000A38FB" w:rsidP="000A38FB">
      <w:pPr>
        <w:ind w:left="2160"/>
        <w:rPr>
          <w:color w:val="000000" w:themeColor="text1"/>
          <w:sz w:val="20"/>
          <w:szCs w:val="20"/>
        </w:rPr>
      </w:pPr>
      <w:r w:rsidRPr="002F7978">
        <w:rPr>
          <w:color w:val="000000" w:themeColor="text1"/>
          <w:sz w:val="20"/>
          <w:szCs w:val="20"/>
        </w:rPr>
        <w:t xml:space="preserve">The eCoaching Log contains a component for </w:t>
      </w:r>
      <w:r w:rsidR="000267A5">
        <w:rPr>
          <w:color w:val="000000" w:themeColor="text1"/>
          <w:sz w:val="20"/>
          <w:szCs w:val="20"/>
        </w:rPr>
        <w:t>Employees</w:t>
      </w:r>
      <w:r w:rsidRPr="002F7978">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Pr>
          <w:color w:val="000000" w:themeColor="text1"/>
          <w:sz w:val="20"/>
          <w:szCs w:val="20"/>
        </w:rPr>
        <w:t>Employees</w:t>
      </w:r>
      <w:r w:rsidRPr="002F7978">
        <w:rPr>
          <w:color w:val="000000" w:themeColor="text1"/>
          <w:sz w:val="20"/>
          <w:szCs w:val="20"/>
        </w:rPr>
        <w:t xml:space="preserve">. </w:t>
      </w:r>
    </w:p>
    <w:p w14:paraId="50E2DB36" w14:textId="350375E0" w:rsidR="000A38FB" w:rsidRPr="002F7978" w:rsidRDefault="000A38FB" w:rsidP="000A38FB">
      <w:pPr>
        <w:spacing w:after="0"/>
        <w:ind w:left="2160" w:hanging="2160"/>
        <w:rPr>
          <w:noProof/>
          <w:color w:val="000000" w:themeColor="text1"/>
          <w:sz w:val="20"/>
          <w:szCs w:val="20"/>
        </w:rPr>
      </w:pPr>
      <w:r w:rsidRPr="002F7978">
        <w:rPr>
          <w:rFonts w:cs="Segoe UI"/>
          <w:color w:val="000000" w:themeColor="text1"/>
          <w:sz w:val="20"/>
          <w:szCs w:val="20"/>
        </w:rPr>
        <w:tab/>
      </w:r>
      <w:r w:rsidRPr="002F7978">
        <w:rPr>
          <w:noProof/>
          <w:color w:val="000000" w:themeColor="text1"/>
          <w:sz w:val="20"/>
          <w:szCs w:val="20"/>
        </w:rPr>
        <w:t xml:space="preserve">The central effort here involves porting the existing InfoPath based eCoaching log to an </w:t>
      </w:r>
      <w:r w:rsidR="006E7DC9">
        <w:rPr>
          <w:noProof/>
          <w:color w:val="000000" w:themeColor="text1"/>
          <w:sz w:val="20"/>
          <w:szCs w:val="20"/>
        </w:rPr>
        <w:t>.NET/SQL Server platform</w:t>
      </w:r>
      <w:r w:rsidRPr="002F7978">
        <w:rPr>
          <w:noProof/>
          <w:color w:val="000000" w:themeColor="text1"/>
          <w:sz w:val="20"/>
          <w:szCs w:val="20"/>
        </w:rPr>
        <w:t xml:space="preserve">.  This will allow for improved performance and increased data capacity.  The interface will utilize heirarchy information defined in </w:t>
      </w:r>
      <w:r w:rsidR="00037E42" w:rsidRPr="002F7978">
        <w:rPr>
          <w:noProof/>
          <w:color w:val="000000" w:themeColor="text1"/>
          <w:sz w:val="20"/>
          <w:szCs w:val="20"/>
        </w:rPr>
        <w:t>Peoplesoft and eWFM</w:t>
      </w:r>
      <w:r w:rsidRPr="002F7978">
        <w:rPr>
          <w:noProof/>
          <w:color w:val="000000" w:themeColor="text1"/>
          <w:sz w:val="20"/>
          <w:szCs w:val="20"/>
        </w:rPr>
        <w:t>.</w:t>
      </w:r>
    </w:p>
    <w:p w14:paraId="329CCBB3" w14:textId="2EC88A20" w:rsidR="00F131FB" w:rsidRPr="002F7978" w:rsidRDefault="00F131FB" w:rsidP="000A38FB">
      <w:pPr>
        <w:spacing w:after="0"/>
        <w:ind w:left="2160" w:hanging="2160"/>
        <w:rPr>
          <w:noProof/>
          <w:color w:val="000000" w:themeColor="text1"/>
          <w:sz w:val="20"/>
          <w:szCs w:val="20"/>
        </w:rPr>
      </w:pPr>
    </w:p>
    <w:p w14:paraId="5C1BBA57" w14:textId="1C18A670" w:rsidR="00F131FB" w:rsidRPr="002F7978" w:rsidRDefault="00F131FB" w:rsidP="000A38FB">
      <w:pPr>
        <w:spacing w:after="0"/>
        <w:ind w:left="2160" w:hanging="2160"/>
        <w:rPr>
          <w:noProof/>
          <w:color w:val="000000" w:themeColor="text1"/>
          <w:sz w:val="20"/>
          <w:szCs w:val="20"/>
        </w:rPr>
      </w:pPr>
      <w:r w:rsidRPr="002F7978">
        <w:rPr>
          <w:noProof/>
          <w:color w:val="000000" w:themeColor="text1"/>
          <w:sz w:val="20"/>
          <w:szCs w:val="20"/>
        </w:rPr>
        <w:tab/>
        <w:t xml:space="preserve">The text (comments) fields in the database will need to be periodically scanned for PHI/PII data, in accordance with </w:t>
      </w:r>
      <w:r w:rsidR="00BF3700">
        <w:rPr>
          <w:noProof/>
          <w:color w:val="000000" w:themeColor="text1"/>
          <w:sz w:val="20"/>
          <w:szCs w:val="20"/>
        </w:rPr>
        <w:t>CCO</w:t>
      </w:r>
      <w:r w:rsidRPr="002F7978">
        <w:rPr>
          <w:noProof/>
          <w:color w:val="000000" w:themeColor="text1"/>
          <w:sz w:val="20"/>
          <w:szCs w:val="20"/>
        </w:rPr>
        <w:t xml:space="preserve"> Security Policy and Procedures.</w:t>
      </w:r>
    </w:p>
    <w:p w14:paraId="7A995346" w14:textId="77777777" w:rsidR="008418BE" w:rsidRPr="002F7978" w:rsidRDefault="008418BE" w:rsidP="008418BE">
      <w:pPr>
        <w:ind w:left="2160"/>
        <w:rPr>
          <w:rFonts w:cs="Times New Roman"/>
          <w:color w:val="000000" w:themeColor="text1"/>
          <w:sz w:val="20"/>
          <w:szCs w:val="20"/>
        </w:rPr>
      </w:pPr>
    </w:p>
    <w:p w14:paraId="1275460C" w14:textId="609A5F87" w:rsidR="008418BE" w:rsidRPr="002F7978" w:rsidRDefault="008418BE" w:rsidP="008418BE">
      <w:pPr>
        <w:ind w:left="2160"/>
        <w:rPr>
          <w:rFonts w:cs="Times New Roman"/>
          <w:color w:val="000000" w:themeColor="text1"/>
          <w:sz w:val="20"/>
          <w:szCs w:val="20"/>
        </w:rPr>
      </w:pPr>
      <w:r w:rsidRPr="002F7978">
        <w:rPr>
          <w:rFonts w:cs="Times New Roman"/>
          <w:color w:val="000000" w:themeColor="text1"/>
          <w:sz w:val="20"/>
          <w:szCs w:val="20"/>
        </w:rPr>
        <w:t xml:space="preserve">The </w:t>
      </w:r>
      <w:r w:rsidR="000267A5">
        <w:rPr>
          <w:rFonts w:cs="Times New Roman"/>
          <w:color w:val="000000" w:themeColor="text1"/>
          <w:sz w:val="20"/>
          <w:szCs w:val="20"/>
        </w:rPr>
        <w:t>Empoloyee</w:t>
      </w:r>
      <w:r w:rsidRPr="002F7978">
        <w:rPr>
          <w:rFonts w:cs="Times New Roman"/>
          <w:color w:val="000000" w:themeColor="text1"/>
          <w:sz w:val="20"/>
          <w:szCs w:val="20"/>
        </w:rPr>
        <w:t>/Supervisor hierarchical relationship comes from WFM, the HR/Peoplesoft group maintains Supervisor/Manager relationship.</w:t>
      </w:r>
      <w:r w:rsidR="002F28BD">
        <w:rPr>
          <w:rFonts w:cs="Times New Roman"/>
          <w:color w:val="000000" w:themeColor="text1"/>
          <w:sz w:val="20"/>
          <w:szCs w:val="20"/>
        </w:rPr>
        <w:t xml:space="preserve">  If </w:t>
      </w:r>
      <w:r w:rsidR="00741C9B">
        <w:rPr>
          <w:rFonts w:cs="Times New Roman"/>
          <w:color w:val="000000" w:themeColor="text1"/>
          <w:sz w:val="20"/>
          <w:szCs w:val="20"/>
        </w:rPr>
        <w:t>Hierarchy information is missing in Coaching Logs received within the last 30 days, it will be updated with information from the WFM Employee Information table.</w:t>
      </w:r>
    </w:p>
    <w:p w14:paraId="70E6560E" w14:textId="77777777" w:rsidR="00F131FB" w:rsidRPr="002F7978" w:rsidRDefault="00F131FB" w:rsidP="000A38FB">
      <w:pPr>
        <w:spacing w:after="0"/>
        <w:ind w:left="2160" w:hanging="2160"/>
        <w:rPr>
          <w:noProof/>
          <w:color w:val="000000" w:themeColor="text1"/>
          <w:sz w:val="20"/>
          <w:szCs w:val="20"/>
        </w:rPr>
      </w:pPr>
    </w:p>
    <w:p w14:paraId="7251E744" w14:textId="116B8BD0" w:rsidR="00F131FB" w:rsidRPr="002F7978" w:rsidRDefault="00F131FB" w:rsidP="000A38FB">
      <w:pPr>
        <w:spacing w:after="0"/>
        <w:ind w:left="2160" w:hanging="2160"/>
        <w:rPr>
          <w:noProof/>
          <w:color w:val="000000" w:themeColor="text1"/>
          <w:sz w:val="20"/>
          <w:szCs w:val="20"/>
        </w:rPr>
      </w:pPr>
      <w:r w:rsidRPr="002F7978">
        <w:rPr>
          <w:noProof/>
          <w:color w:val="000000" w:themeColor="text1"/>
          <w:sz w:val="20"/>
          <w:szCs w:val="20"/>
        </w:rPr>
        <w:tab/>
        <w:t xml:space="preserve">Many </w:t>
      </w:r>
      <w:r w:rsidR="000267A5">
        <w:rPr>
          <w:noProof/>
          <w:color w:val="000000" w:themeColor="text1"/>
          <w:sz w:val="20"/>
          <w:szCs w:val="20"/>
        </w:rPr>
        <w:t>Employee</w:t>
      </w:r>
      <w:r w:rsidRPr="002F7978">
        <w:rPr>
          <w:noProof/>
          <w:color w:val="000000" w:themeColor="text1"/>
          <w:sz w:val="20"/>
          <w:szCs w:val="20"/>
        </w:rPr>
        <w:t xml:space="preserve"> names contain apostrophes which </w:t>
      </w:r>
      <w:r w:rsidR="00A72B01" w:rsidRPr="002F7978">
        <w:rPr>
          <w:noProof/>
          <w:color w:val="000000" w:themeColor="text1"/>
          <w:sz w:val="20"/>
          <w:szCs w:val="20"/>
        </w:rPr>
        <w:t xml:space="preserve">need to be removed in the database tables as well as the </w:t>
      </w:r>
      <w:r w:rsidR="00104CCD" w:rsidRPr="002F7978">
        <w:rPr>
          <w:noProof/>
          <w:color w:val="000000" w:themeColor="text1"/>
          <w:sz w:val="20"/>
          <w:szCs w:val="20"/>
        </w:rPr>
        <w:t>IQS</w:t>
      </w:r>
      <w:r w:rsidR="00A72B01" w:rsidRPr="002F7978">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5C2C7972" w14:textId="77777777" w:rsidR="00A72B01" w:rsidRPr="002F7978" w:rsidRDefault="00A72B01" w:rsidP="000A38FB">
      <w:pPr>
        <w:spacing w:after="0"/>
        <w:ind w:left="2160" w:hanging="2160"/>
        <w:rPr>
          <w:noProof/>
          <w:color w:val="000000" w:themeColor="text1"/>
          <w:sz w:val="20"/>
          <w:szCs w:val="20"/>
        </w:rPr>
      </w:pPr>
    </w:p>
    <w:p w14:paraId="0AB78443" w14:textId="31A67EA3" w:rsidR="00A72B01" w:rsidRPr="002F7978" w:rsidRDefault="00A72B01" w:rsidP="00A72B01">
      <w:pPr>
        <w:spacing w:after="0"/>
        <w:ind w:left="2160"/>
        <w:rPr>
          <w:noProof/>
          <w:color w:val="000000" w:themeColor="text1"/>
          <w:sz w:val="20"/>
          <w:szCs w:val="20"/>
        </w:rPr>
      </w:pPr>
      <w:r w:rsidRPr="002F7978">
        <w:rPr>
          <w:noProof/>
          <w:color w:val="000000" w:themeColor="text1"/>
          <w:sz w:val="20"/>
          <w:szCs w:val="20"/>
        </w:rPr>
        <w:t xml:space="preserve">The comma delimiter in the </w:t>
      </w:r>
      <w:r w:rsidR="00104CCD" w:rsidRPr="002F7978">
        <w:rPr>
          <w:noProof/>
          <w:color w:val="000000" w:themeColor="text1"/>
          <w:sz w:val="20"/>
          <w:szCs w:val="20"/>
        </w:rPr>
        <w:t>IQS</w:t>
      </w:r>
      <w:r w:rsidRPr="002F7978">
        <w:rPr>
          <w:noProof/>
          <w:color w:val="000000" w:themeColor="text1"/>
          <w:sz w:val="20"/>
          <w:szCs w:val="20"/>
        </w:rPr>
        <w:t xml:space="preserve"> feed was replaced with a pipe delimiter (|) in order to maintain the punctuation integrity in the data.</w:t>
      </w:r>
    </w:p>
    <w:p w14:paraId="2DE10310" w14:textId="5CD7A15D" w:rsidR="00B73412" w:rsidRPr="002F7978" w:rsidRDefault="00B73412" w:rsidP="00A72B01">
      <w:pPr>
        <w:spacing w:after="0"/>
        <w:ind w:left="2160"/>
        <w:rPr>
          <w:noProof/>
          <w:color w:val="000000" w:themeColor="text1"/>
          <w:sz w:val="20"/>
          <w:szCs w:val="20"/>
        </w:rPr>
      </w:pPr>
    </w:p>
    <w:p w14:paraId="29026B35" w14:textId="0E328F4A" w:rsidR="00B73412" w:rsidRPr="002F7978" w:rsidRDefault="00B73412" w:rsidP="00A72B01">
      <w:pPr>
        <w:spacing w:after="0"/>
        <w:ind w:left="2160"/>
        <w:rPr>
          <w:noProof/>
          <w:color w:val="000000" w:themeColor="text1"/>
          <w:sz w:val="20"/>
          <w:szCs w:val="20"/>
        </w:rPr>
      </w:pPr>
      <w:r w:rsidRPr="002F7978">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2F7978">
        <w:rPr>
          <w:noProof/>
          <w:color w:val="000000" w:themeColor="text1"/>
          <w:sz w:val="20"/>
          <w:szCs w:val="20"/>
        </w:rPr>
        <w:t xml:space="preserve"> window is closed</w:t>
      </w:r>
      <w:r w:rsidRPr="002F7978">
        <w:rPr>
          <w:noProof/>
          <w:color w:val="000000" w:themeColor="text1"/>
          <w:sz w:val="20"/>
          <w:szCs w:val="20"/>
        </w:rPr>
        <w:t>.</w:t>
      </w:r>
    </w:p>
    <w:p w14:paraId="1EB8A149" w14:textId="0043914E" w:rsidR="005C4C86" w:rsidRPr="002F7978" w:rsidRDefault="005C4C86" w:rsidP="00A72B01">
      <w:pPr>
        <w:spacing w:after="0"/>
        <w:ind w:left="2160"/>
        <w:rPr>
          <w:noProof/>
          <w:color w:val="000000" w:themeColor="text1"/>
          <w:sz w:val="20"/>
          <w:szCs w:val="20"/>
        </w:rPr>
      </w:pPr>
    </w:p>
    <w:p w14:paraId="75EF8162" w14:textId="7CA48140" w:rsidR="005C4C86" w:rsidRDefault="005C4C86" w:rsidP="00A72B01">
      <w:pPr>
        <w:spacing w:after="0"/>
        <w:ind w:left="2160"/>
        <w:rPr>
          <w:rStyle w:val="f2027"/>
          <w:rFonts w:cs="Arial"/>
          <w:color w:val="000000" w:themeColor="text1"/>
          <w:sz w:val="20"/>
          <w:szCs w:val="20"/>
        </w:rPr>
      </w:pPr>
      <w:r w:rsidRPr="002F7978">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2F7978">
        <w:rPr>
          <w:noProof/>
          <w:color w:val="000000" w:themeColor="text1"/>
          <w:sz w:val="20"/>
          <w:szCs w:val="20"/>
        </w:rPr>
        <w:t xml:space="preserve">The LAN ID comes from the Peoplesoft feed.  </w:t>
      </w:r>
      <w:r w:rsidRPr="002F7978">
        <w:rPr>
          <w:noProof/>
          <w:color w:val="000000" w:themeColor="text1"/>
          <w:sz w:val="20"/>
          <w:szCs w:val="20"/>
        </w:rPr>
        <w:t>This replaces the previous Active Directory check, because there are now two disparate Actived Directory systems.</w:t>
      </w:r>
      <w:r w:rsidR="00C36D59">
        <w:rPr>
          <w:noProof/>
          <w:color w:val="000000" w:themeColor="text1"/>
          <w:sz w:val="20"/>
          <w:szCs w:val="20"/>
        </w:rPr>
        <w:t xml:space="preserve">  </w:t>
      </w:r>
      <w:r w:rsidR="00C36D59" w:rsidRPr="00C36D59">
        <w:rPr>
          <w:rStyle w:val="f2027"/>
          <w:rFonts w:cs="Arial"/>
          <w:color w:val="000000" w:themeColor="text1"/>
          <w:sz w:val="20"/>
          <w:szCs w:val="20"/>
        </w:rPr>
        <w:t xml:space="preserve">Due to weekly AD migration of users </w:t>
      </w:r>
      <w:proofErr w:type="gramStart"/>
      <w:r w:rsidR="00C36D59">
        <w:rPr>
          <w:rStyle w:val="f2027"/>
          <w:rFonts w:cs="Arial"/>
          <w:color w:val="000000" w:themeColor="text1"/>
          <w:sz w:val="20"/>
          <w:szCs w:val="20"/>
        </w:rPr>
        <w:t xml:space="preserve">the </w:t>
      </w:r>
      <w:r w:rsidR="00C36D59" w:rsidRPr="00C36D59">
        <w:rPr>
          <w:rStyle w:val="f2027"/>
          <w:rFonts w:cs="Arial"/>
          <w:color w:val="000000" w:themeColor="text1"/>
          <w:sz w:val="20"/>
          <w:szCs w:val="20"/>
        </w:rPr>
        <w:t xml:space="preserve"> </w:t>
      </w:r>
      <w:r w:rsidR="00C36D59" w:rsidRPr="00C36D59">
        <w:rPr>
          <w:rStyle w:val="f2027"/>
          <w:rFonts w:cs="Arial"/>
          <w:color w:val="000000" w:themeColor="text1"/>
          <w:sz w:val="20"/>
          <w:szCs w:val="20"/>
        </w:rPr>
        <w:lastRenderedPageBreak/>
        <w:t>production</w:t>
      </w:r>
      <w:proofErr w:type="gramEnd"/>
      <w:r w:rsidR="00C36D59" w:rsidRPr="00C36D59">
        <w:rPr>
          <w:rStyle w:val="f2027"/>
          <w:rFonts w:cs="Arial"/>
          <w:color w:val="000000" w:themeColor="text1"/>
          <w:sz w:val="20"/>
          <w:szCs w:val="20"/>
        </w:rPr>
        <w:t xml:space="preserve"> d</w:t>
      </w:r>
      <w:r w:rsidR="00C36D59">
        <w:rPr>
          <w:rStyle w:val="f2027"/>
          <w:rFonts w:cs="Arial"/>
          <w:color w:val="000000" w:themeColor="text1"/>
          <w:sz w:val="20"/>
          <w:szCs w:val="20"/>
        </w:rPr>
        <w:t>atabase is</w:t>
      </w:r>
      <w:r w:rsidR="00C36D59" w:rsidRPr="00C36D59">
        <w:rPr>
          <w:rStyle w:val="f2027"/>
          <w:rFonts w:cs="Arial"/>
          <w:color w:val="000000" w:themeColor="text1"/>
          <w:sz w:val="20"/>
          <w:szCs w:val="20"/>
        </w:rPr>
        <w:t xml:space="preserve"> update</w:t>
      </w:r>
      <w:r w:rsidR="00C36D59">
        <w:rPr>
          <w:rStyle w:val="f2027"/>
          <w:rFonts w:cs="Arial"/>
          <w:color w:val="000000" w:themeColor="text1"/>
          <w:sz w:val="20"/>
          <w:szCs w:val="20"/>
        </w:rPr>
        <w:t>d to convert vngt\</w:t>
      </w:r>
      <w:r w:rsidR="000267A5">
        <w:rPr>
          <w:rStyle w:val="f2027"/>
          <w:rFonts w:cs="Arial"/>
          <w:color w:val="000000" w:themeColor="text1"/>
          <w:sz w:val="20"/>
          <w:szCs w:val="20"/>
        </w:rPr>
        <w:t xml:space="preserve"> </w:t>
      </w:r>
      <w:r w:rsidR="00C36D59">
        <w:rPr>
          <w:rStyle w:val="f2027"/>
          <w:rFonts w:cs="Arial"/>
          <w:color w:val="000000" w:themeColor="text1"/>
          <w:sz w:val="20"/>
          <w:szCs w:val="20"/>
        </w:rPr>
        <w:t>LAN IDs</w:t>
      </w:r>
      <w:r w:rsidR="00C36D59" w:rsidRPr="00C36D59">
        <w:rPr>
          <w:rStyle w:val="f2027"/>
          <w:rFonts w:cs="Arial"/>
          <w:color w:val="000000" w:themeColor="text1"/>
          <w:sz w:val="20"/>
          <w:szCs w:val="20"/>
        </w:rPr>
        <w:t xml:space="preserve"> to the new ad\ </w:t>
      </w:r>
      <w:r w:rsidR="00C36D59">
        <w:rPr>
          <w:rStyle w:val="f2027"/>
          <w:rFonts w:cs="Arial"/>
          <w:color w:val="000000" w:themeColor="text1"/>
          <w:sz w:val="20"/>
          <w:szCs w:val="20"/>
        </w:rPr>
        <w:t>LAN IDs, so that these migrated users can access the eCoaching system.</w:t>
      </w:r>
    </w:p>
    <w:p w14:paraId="240B93F9" w14:textId="77777777" w:rsidR="00B34EE6" w:rsidRDefault="00B34EE6" w:rsidP="00A72B01">
      <w:pPr>
        <w:spacing w:after="0"/>
        <w:ind w:left="2160"/>
        <w:rPr>
          <w:rStyle w:val="f2027"/>
          <w:rFonts w:cs="Arial"/>
          <w:color w:val="000000" w:themeColor="text1"/>
          <w:sz w:val="20"/>
          <w:szCs w:val="20"/>
        </w:rPr>
      </w:pPr>
    </w:p>
    <w:p w14:paraId="6B387EDD" w14:textId="7CEC6CD7" w:rsidR="00B34EE6" w:rsidRPr="00C36D59" w:rsidRDefault="00B34EE6" w:rsidP="00A72B01">
      <w:pPr>
        <w:spacing w:after="0"/>
        <w:ind w:left="2160"/>
        <w:rPr>
          <w:noProof/>
          <w:color w:val="000000" w:themeColor="text1"/>
          <w:sz w:val="20"/>
          <w:szCs w:val="20"/>
        </w:rPr>
      </w:pPr>
      <w:r>
        <w:rPr>
          <w:rStyle w:val="f2027"/>
          <w:rFonts w:cs="Arial"/>
          <w:color w:val="000000" w:themeColor="text1"/>
          <w:sz w:val="20"/>
          <w:szCs w:val="20"/>
        </w:rPr>
        <w:t>ECLs are not maintained for subcontractors and records that are not able to be mapped to a user are rejected</w:t>
      </w:r>
      <w:proofErr w:type="gramStart"/>
      <w:r>
        <w:rPr>
          <w:rStyle w:val="f2027"/>
          <w:rFonts w:cs="Arial"/>
          <w:color w:val="000000" w:themeColor="text1"/>
          <w:sz w:val="20"/>
          <w:szCs w:val="20"/>
        </w:rPr>
        <w:t>,.</w:t>
      </w:r>
      <w:proofErr w:type="gramEnd"/>
    </w:p>
    <w:tbl>
      <w:tblPr>
        <w:tblW w:w="0" w:type="auto"/>
        <w:tblCellSpacing w:w="15" w:type="dxa"/>
        <w:tblCellMar>
          <w:left w:w="0" w:type="dxa"/>
          <w:right w:w="0" w:type="dxa"/>
        </w:tblCellMar>
        <w:tblLook w:val="04A0" w:firstRow="1" w:lastRow="0" w:firstColumn="1" w:lastColumn="0" w:noHBand="0" w:noVBand="1"/>
      </w:tblPr>
      <w:tblGrid>
        <w:gridCol w:w="51"/>
        <w:gridCol w:w="36"/>
        <w:gridCol w:w="36"/>
        <w:gridCol w:w="45"/>
      </w:tblGrid>
      <w:tr w:rsidR="00F131FB" w:rsidRPr="002F7978" w14:paraId="175E2770" w14:textId="77777777" w:rsidTr="00A72B01">
        <w:trPr>
          <w:gridAfter w:val="1"/>
          <w:tblCellSpacing w:w="15" w:type="dxa"/>
        </w:trPr>
        <w:tc>
          <w:tcPr>
            <w:tcW w:w="0" w:type="auto"/>
            <w:gridSpan w:val="3"/>
          </w:tcPr>
          <w:p w14:paraId="581777DC" w14:textId="664EA391" w:rsidR="00F131FB" w:rsidRPr="002F7978" w:rsidRDefault="00F131FB" w:rsidP="00F131FB">
            <w:pPr>
              <w:spacing w:after="0" w:line="240" w:lineRule="auto"/>
              <w:rPr>
                <w:rFonts w:eastAsia="Times New Roman" w:cs="Times New Roman"/>
                <w:sz w:val="20"/>
                <w:szCs w:val="20"/>
              </w:rPr>
            </w:pPr>
          </w:p>
        </w:tc>
      </w:tr>
      <w:tr w:rsidR="00F131FB" w:rsidRPr="002F7978" w14:paraId="442E1B07" w14:textId="77777777" w:rsidTr="00F131FB">
        <w:trPr>
          <w:gridAfter w:val="1"/>
          <w:tblCellSpacing w:w="15" w:type="dxa"/>
        </w:trPr>
        <w:tc>
          <w:tcPr>
            <w:tcW w:w="0" w:type="auto"/>
            <w:noWrap/>
          </w:tcPr>
          <w:p w14:paraId="0C8AEE47" w14:textId="77777777" w:rsidR="00F131FB" w:rsidRPr="002F7978" w:rsidRDefault="00F131FB" w:rsidP="00F131FB">
            <w:pPr>
              <w:spacing w:after="0" w:line="240" w:lineRule="auto"/>
              <w:rPr>
                <w:rFonts w:eastAsia="Times New Roman" w:cs="Times New Roman"/>
                <w:sz w:val="20"/>
                <w:szCs w:val="20"/>
              </w:rPr>
            </w:pPr>
          </w:p>
        </w:tc>
        <w:tc>
          <w:tcPr>
            <w:tcW w:w="0" w:type="auto"/>
          </w:tcPr>
          <w:p w14:paraId="48E3DF1A" w14:textId="5EA0E472" w:rsidR="00F131FB" w:rsidRPr="002F7978" w:rsidRDefault="00F131FB" w:rsidP="00F131FB">
            <w:pPr>
              <w:spacing w:after="0" w:line="240" w:lineRule="auto"/>
              <w:rPr>
                <w:rFonts w:eastAsia="Times New Roman" w:cs="Times New Roman"/>
                <w:sz w:val="20"/>
                <w:szCs w:val="20"/>
              </w:rPr>
            </w:pPr>
          </w:p>
        </w:tc>
        <w:tc>
          <w:tcPr>
            <w:tcW w:w="0" w:type="auto"/>
            <w:vAlign w:val="center"/>
            <w:hideMark/>
          </w:tcPr>
          <w:p w14:paraId="68F2C2F5" w14:textId="77777777" w:rsidR="00F131FB" w:rsidRPr="002F7978" w:rsidRDefault="00F131FB" w:rsidP="00F131FB">
            <w:pPr>
              <w:spacing w:after="0" w:line="240" w:lineRule="auto"/>
              <w:rPr>
                <w:rFonts w:eastAsia="Times New Roman" w:cs="Times New Roman"/>
                <w:sz w:val="20"/>
                <w:szCs w:val="20"/>
              </w:rPr>
            </w:pPr>
          </w:p>
        </w:tc>
      </w:tr>
      <w:tr w:rsidR="00F131FB" w:rsidRPr="002F7978" w14:paraId="153274B2" w14:textId="77777777" w:rsidTr="00A72B01">
        <w:trPr>
          <w:tblCellSpacing w:w="15" w:type="dxa"/>
        </w:trPr>
        <w:tc>
          <w:tcPr>
            <w:tcW w:w="0" w:type="auto"/>
            <w:noWrap/>
          </w:tcPr>
          <w:p w14:paraId="58DE98A5" w14:textId="77777777" w:rsidR="00F131FB" w:rsidRPr="002F7978" w:rsidRDefault="00F131FB" w:rsidP="00F131FB">
            <w:pPr>
              <w:spacing w:after="0" w:line="240" w:lineRule="auto"/>
              <w:rPr>
                <w:rFonts w:ascii="Times New Roman" w:eastAsia="Times New Roman" w:hAnsi="Times New Roman" w:cs="Times New Roman"/>
                <w:sz w:val="18"/>
                <w:szCs w:val="18"/>
              </w:rPr>
            </w:pPr>
          </w:p>
        </w:tc>
        <w:tc>
          <w:tcPr>
            <w:tcW w:w="0" w:type="auto"/>
            <w:gridSpan w:val="3"/>
          </w:tcPr>
          <w:p w14:paraId="6E92EA46" w14:textId="71E5E8BC" w:rsidR="00F131FB" w:rsidRPr="002F7978" w:rsidRDefault="00F131FB" w:rsidP="00F131FB">
            <w:pPr>
              <w:spacing w:after="0" w:line="240" w:lineRule="auto"/>
              <w:rPr>
                <w:rFonts w:ascii="Times New Roman" w:eastAsia="Times New Roman" w:hAnsi="Times New Roman" w:cs="Times New Roman"/>
                <w:sz w:val="18"/>
                <w:szCs w:val="18"/>
              </w:rPr>
            </w:pPr>
          </w:p>
        </w:tc>
      </w:tr>
      <w:tr w:rsidR="00A72B01" w:rsidRPr="002F7978" w14:paraId="0D6FA26A" w14:textId="77777777" w:rsidTr="00A72B01">
        <w:trPr>
          <w:tblCellSpacing w:w="15" w:type="dxa"/>
        </w:trPr>
        <w:tc>
          <w:tcPr>
            <w:tcW w:w="0" w:type="auto"/>
            <w:noWrap/>
          </w:tcPr>
          <w:p w14:paraId="383C2224" w14:textId="77777777" w:rsidR="00A72B01" w:rsidRPr="002F7978" w:rsidRDefault="00A72B01" w:rsidP="00F131FB">
            <w:pPr>
              <w:spacing w:after="0" w:line="240" w:lineRule="auto"/>
              <w:rPr>
                <w:rFonts w:ascii="Times New Roman" w:eastAsia="Times New Roman" w:hAnsi="Times New Roman" w:cs="Times New Roman"/>
                <w:sz w:val="18"/>
                <w:szCs w:val="18"/>
              </w:rPr>
            </w:pPr>
          </w:p>
        </w:tc>
        <w:tc>
          <w:tcPr>
            <w:tcW w:w="0" w:type="auto"/>
            <w:gridSpan w:val="3"/>
          </w:tcPr>
          <w:p w14:paraId="75F68595" w14:textId="77777777" w:rsidR="00A72B01" w:rsidRPr="002F7978" w:rsidRDefault="00A72B01" w:rsidP="00F131FB">
            <w:pPr>
              <w:spacing w:after="0" w:line="240" w:lineRule="auto"/>
              <w:rPr>
                <w:rFonts w:ascii="Times New Roman" w:eastAsia="Times New Roman" w:hAnsi="Times New Roman" w:cs="Times New Roman"/>
                <w:sz w:val="18"/>
                <w:szCs w:val="18"/>
              </w:rPr>
            </w:pPr>
          </w:p>
        </w:tc>
      </w:tr>
    </w:tbl>
    <w:p w14:paraId="70FC3249" w14:textId="0ACAE73A" w:rsidR="000A38FB" w:rsidRPr="002F7978" w:rsidRDefault="000A38FB" w:rsidP="000A38FB">
      <w:pPr>
        <w:spacing w:after="0"/>
        <w:ind w:left="2160" w:hanging="2160"/>
        <w:rPr>
          <w:rFonts w:ascii="Verdana" w:hAnsi="Verdana"/>
          <w:noProof/>
          <w:color w:val="000000" w:themeColor="text1"/>
          <w:sz w:val="18"/>
          <w:szCs w:val="18"/>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p w14:paraId="73DF92B9" w14:textId="77777777" w:rsidR="000A38FB" w:rsidRPr="002F7978" w:rsidRDefault="000A38FB" w:rsidP="000A38FB">
      <w:pPr>
        <w:tabs>
          <w:tab w:val="left" w:pos="720"/>
          <w:tab w:val="left" w:pos="1440"/>
          <w:tab w:val="left" w:pos="2160"/>
          <w:tab w:val="left" w:pos="2880"/>
          <w:tab w:val="left" w:pos="3600"/>
          <w:tab w:val="center" w:pos="4680"/>
        </w:tabs>
        <w:rPr>
          <w:rFonts w:ascii="Verdana" w:hAnsi="Verdana"/>
          <w:color w:val="000000" w:themeColor="text1"/>
          <w:sz w:val="18"/>
          <w:szCs w:val="18"/>
        </w:rPr>
      </w:pP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571C1691" w14:textId="77777777" w:rsidTr="00E60A7A">
        <w:tc>
          <w:tcPr>
            <w:tcW w:w="2430" w:type="dxa"/>
          </w:tcPr>
          <w:p w14:paraId="54D4719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Brian Dye</w:t>
            </w:r>
          </w:p>
        </w:tc>
        <w:tc>
          <w:tcPr>
            <w:tcW w:w="3960" w:type="dxa"/>
          </w:tcPr>
          <w:p w14:paraId="75158F0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28C33CD" w14:textId="0F68FD90"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1FCAC22C" w14:textId="77777777" w:rsidR="00A73D91" w:rsidRDefault="00A73D91" w:rsidP="009542BF">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1B67A8E8" w:rsidR="00A73D91" w:rsidRDefault="00A73D91" w:rsidP="005B668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A63A4DF" w14:textId="124616DA"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1BB8BFD4" w14:textId="51EECB7D"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19A3E01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 xml:space="preserve">Quality Specialist </w:t>
            </w:r>
            <w:r w:rsidRPr="00105B5C">
              <w:rPr>
                <w:rFonts w:ascii="Verdana" w:hAnsi="Verdana"/>
                <w:color w:val="000000" w:themeColor="text1"/>
                <w:sz w:val="16"/>
                <w:szCs w:val="16"/>
              </w:rPr>
              <w:lastRenderedPageBreak/>
              <w:t>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45CA22B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w:t>
            </w:r>
            <w:r>
              <w:rPr>
                <w:rFonts w:ascii="Verdana" w:hAnsi="Verdana"/>
                <w:color w:val="000000" w:themeColor="text1"/>
                <w:sz w:val="16"/>
                <w:szCs w:val="16"/>
              </w:rPr>
              <w:lastRenderedPageBreak/>
              <w:t>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5D220E42"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etc.  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7B9228"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Pr="00B53FB0">
              <w:rPr>
                <w:rFonts w:ascii="Verdana" w:hAnsi="Verdana"/>
                <w:color w:val="000000" w:themeColor="text1"/>
                <w:sz w:val="16"/>
                <w:szCs w:val="16"/>
              </w:rPr>
              <w:t xml:space="preserve">Attendance, Call Avoidance, Conduct, Dress Code, </w:t>
            </w:r>
            <w:r w:rsidR="001607CE">
              <w:rPr>
                <w:rFonts w:ascii="Verdana" w:hAnsi="Verdana"/>
                <w:color w:val="000000" w:themeColor="text1"/>
                <w:sz w:val="16"/>
                <w:szCs w:val="16"/>
              </w:rPr>
              <w:t xml:space="preserve">ETS, </w:t>
            </w:r>
            <w:r w:rsidRPr="00B53FB0">
              <w:rPr>
                <w:rFonts w:ascii="Verdana" w:hAnsi="Verdana"/>
                <w:color w:val="000000" w:themeColor="text1"/>
                <w:sz w:val="16"/>
                <w:szCs w:val="16"/>
              </w:rPr>
              <w:t xml:space="preserve">GDIT Policy, </w:t>
            </w:r>
            <w:r w:rsidR="003641F4">
              <w:rPr>
                <w:rFonts w:ascii="Verdana" w:hAnsi="Verdana"/>
                <w:color w:val="000000" w:themeColor="text1"/>
                <w:sz w:val="16"/>
                <w:szCs w:val="16"/>
              </w:rPr>
              <w:t xml:space="preserve">Performance, </w:t>
            </w:r>
            <w:r w:rsidRPr="00B53FB0">
              <w:rPr>
                <w:rFonts w:ascii="Verdana" w:hAnsi="Verdana"/>
                <w:color w:val="000000" w:themeColor="text1"/>
                <w:sz w:val="16"/>
                <w:szCs w:val="16"/>
              </w:rPr>
              <w:t xml:space="preserve">Quality, Secure Floor Policy, Security Violation, </w:t>
            </w:r>
            <w:r w:rsidR="001607CE">
              <w:rPr>
                <w:rFonts w:ascii="Verdana" w:hAnsi="Verdana"/>
                <w:color w:val="000000" w:themeColor="text1"/>
                <w:sz w:val="16"/>
                <w:szCs w:val="16"/>
              </w:rPr>
              <w:t xml:space="preserve">Security and Privacy Incident, </w:t>
            </w:r>
            <w:r w:rsidRPr="00B53FB0">
              <w:rPr>
                <w:rFonts w:ascii="Verdana" w:hAnsi="Verdana"/>
                <w:color w:val="000000" w:themeColor="text1"/>
                <w:sz w:val="16"/>
                <w:szCs w:val="16"/>
              </w:rPr>
              <w:t>Other</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205BA889" w:rsidR="00327654" w:rsidRDefault="0032765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9579233" w14:textId="575A9648"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775D51B4" w:rsidR="00327654" w:rsidRDefault="0032765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77FFD76" w14:textId="49441E53"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0A4D4B02"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00F204B1" w:rsidRPr="00F204B1">
              <w:t>Other: Specif</w:t>
            </w:r>
            <w:r w:rsidR="00F204B1">
              <w:t>y reason under coaching details</w:t>
            </w:r>
            <w:r>
              <w:t xml:space="preserve">, because it has been replaced with the SubCoachingReasons OMR: Short Calls – Inbound and OMR: Short Calls – Outbound.  Historical data that is missing SubCoachingReason will be mapped to </w:t>
            </w:r>
            <w:r w:rsidR="00F204B1" w:rsidRPr="00F204B1">
              <w:t>Other: Specify reason under coaching details.</w:t>
            </w:r>
            <w:r>
              <w:t xml:space="preserve">  Historical data that is missing hierarchical associations to supervisor or   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Monthly view of completed forms and pending forms related to form timeframe completion </w:t>
            </w:r>
            <w:r w:rsidRPr="00A43661">
              <w:rPr>
                <w:rFonts w:ascii="Verdana" w:hAnsi="Verdana" w:cstheme="minorHAnsi"/>
                <w:color w:val="000000" w:themeColor="text1"/>
                <w:sz w:val="16"/>
                <w:szCs w:val="16"/>
              </w:rPr>
              <w:lastRenderedPageBreak/>
              <w:t>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09A5275"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Employess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w:t>
            </w:r>
            <w:r w:rsidRPr="00A43661">
              <w:rPr>
                <w:rFonts w:ascii="Verdana" w:hAnsi="Verdana" w:cstheme="minorHAnsi"/>
                <w:color w:val="000000" w:themeColor="text1"/>
                <w:sz w:val="16"/>
                <w:szCs w:val="16"/>
              </w:rPr>
              <w:lastRenderedPageBreak/>
              <w:t>ent Form (Static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Specific coaching notes for this </w:t>
            </w:r>
            <w:r w:rsidRPr="00A43661">
              <w:rPr>
                <w:rFonts w:ascii="Verdana" w:hAnsi="Verdana" w:cstheme="minorHAnsi"/>
                <w:color w:val="000000" w:themeColor="text1"/>
                <w:sz w:val="16"/>
                <w:szCs w:val="16"/>
              </w:rPr>
              <w:lastRenderedPageBreak/>
              <w:t>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lastRenderedPageBreak/>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5648DBB8" w:rsidR="0066436F" w:rsidRPr="00DE6A9F" w:rsidRDefault="00DE6A9F" w:rsidP="00026E2B">
            <w:pPr>
              <w:rPr>
                <w:color w:val="000000" w:themeColor="text1"/>
                <w:sz w:val="18"/>
                <w:szCs w:val="18"/>
              </w:rPr>
            </w:pPr>
            <w:r>
              <w:rPr>
                <w:rFonts w:ascii="Verdana" w:hAnsi="Verdana" w:cstheme="minorHAnsi"/>
                <w:color w:val="000000" w:themeColor="text1"/>
                <w:sz w:val="16"/>
                <w:szCs w:val="16"/>
              </w:rPr>
              <w:t xml:space="preserve">  </w:t>
            </w: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5FB62883"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Heirarchy</w:t>
            </w:r>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6A3D16A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Heirarchy</w:t>
            </w:r>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7188F5D1" w14:textId="243B4BEF" w:rsidR="005978FD" w:rsidRPr="004E3D54"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4E3D54" w:rsidRPr="00A43661" w14:paraId="6E0146B4" w14:textId="77777777" w:rsidTr="005978FD">
        <w:trPr>
          <w:gridAfter w:val="1"/>
          <w:wAfter w:w="2626" w:type="dxa"/>
        </w:trPr>
        <w:tc>
          <w:tcPr>
            <w:tcW w:w="857" w:type="dxa"/>
          </w:tcPr>
          <w:p w14:paraId="54E16E73" w14:textId="77777777" w:rsidR="004E3D54" w:rsidRPr="00A43661" w:rsidRDefault="004E3D5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7571415" w14:textId="42025C21" w:rsidR="004E3D54" w:rsidRPr="00B14561" w:rsidRDefault="004E3D5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ETS</w:t>
            </w:r>
          </w:p>
        </w:tc>
        <w:tc>
          <w:tcPr>
            <w:tcW w:w="1362" w:type="dxa"/>
          </w:tcPr>
          <w:p w14:paraId="12AA4F76" w14:textId="0CDB4111" w:rsidR="004E3D54" w:rsidRPr="00A43661" w:rsidRDefault="004E3D54" w:rsidP="004E3D54">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w:t>
            </w:r>
            <w:r>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66B91536" w14:textId="7AB99874" w:rsidR="004E3D54" w:rsidRDefault="004E3D54" w:rsidP="004E3D54">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Opportunity</w:t>
            </w:r>
            <w:r w:rsidR="00D614E2">
              <w:rPr>
                <w:rFonts w:ascii="Verdana" w:hAnsi="Verdana" w:cstheme="minorHAnsi"/>
                <w:color w:val="000000" w:themeColor="text1"/>
                <w:sz w:val="16"/>
                <w:szCs w:val="16"/>
              </w:rPr>
              <w:t xml:space="preserve"> or Reinforcement</w:t>
            </w:r>
          </w:p>
          <w:p w14:paraId="535F5827" w14:textId="77777777" w:rsidR="004E3D54" w:rsidRPr="004E3D54" w:rsidRDefault="004E3D54" w:rsidP="004E3D54">
            <w:pPr>
              <w:numPr>
                <w:ilvl w:val="0"/>
                <w:numId w:val="20"/>
              </w:numPr>
              <w:spacing w:after="0" w:line="240" w:lineRule="auto"/>
              <w:rPr>
                <w:color w:val="000000" w:themeColor="text1"/>
                <w:sz w:val="18"/>
                <w:szCs w:val="18"/>
              </w:rPr>
            </w:pPr>
            <w:r w:rsidRPr="004E3D54">
              <w:rPr>
                <w:color w:val="000000" w:themeColor="text1"/>
                <w:sz w:val="18"/>
                <w:szCs w:val="18"/>
              </w:rPr>
              <w:t>Exempt OT hours</w:t>
            </w:r>
          </w:p>
          <w:p w14:paraId="0BC5BA45" w14:textId="77777777" w:rsidR="004E3D54" w:rsidRPr="004E3D54" w:rsidRDefault="004E3D54" w:rsidP="004E3D54">
            <w:pPr>
              <w:numPr>
                <w:ilvl w:val="0"/>
                <w:numId w:val="20"/>
              </w:numPr>
              <w:spacing w:after="0" w:line="240" w:lineRule="auto"/>
              <w:rPr>
                <w:color w:val="000000" w:themeColor="text1"/>
                <w:sz w:val="18"/>
                <w:szCs w:val="18"/>
              </w:rPr>
            </w:pPr>
            <w:r w:rsidRPr="004E3D54">
              <w:rPr>
                <w:color w:val="000000" w:themeColor="text1"/>
                <w:sz w:val="18"/>
                <w:szCs w:val="18"/>
              </w:rPr>
              <w:t>Excused absence, paid leave</w:t>
            </w:r>
          </w:p>
          <w:p w14:paraId="3B87A456" w14:textId="77777777" w:rsidR="004E3D54" w:rsidRPr="004E3D54" w:rsidRDefault="004E3D54" w:rsidP="004E3D54">
            <w:pPr>
              <w:numPr>
                <w:ilvl w:val="0"/>
                <w:numId w:val="20"/>
              </w:numPr>
              <w:spacing w:after="0" w:line="240" w:lineRule="auto"/>
              <w:rPr>
                <w:color w:val="000000" w:themeColor="text1"/>
                <w:sz w:val="18"/>
                <w:szCs w:val="18"/>
              </w:rPr>
            </w:pPr>
            <w:r w:rsidRPr="004E3D54">
              <w:rPr>
                <w:color w:val="000000" w:themeColor="text1"/>
                <w:sz w:val="18"/>
                <w:szCs w:val="18"/>
              </w:rPr>
              <w:t>Holiday hours</w:t>
            </w:r>
          </w:p>
          <w:p w14:paraId="5DB844B7" w14:textId="77777777" w:rsidR="004E3D54" w:rsidRPr="004E3D54" w:rsidRDefault="004E3D54" w:rsidP="004E3D54">
            <w:pPr>
              <w:numPr>
                <w:ilvl w:val="0"/>
                <w:numId w:val="20"/>
              </w:numPr>
              <w:spacing w:after="0" w:line="240" w:lineRule="auto"/>
              <w:rPr>
                <w:color w:val="000000" w:themeColor="text1"/>
                <w:sz w:val="18"/>
                <w:szCs w:val="18"/>
              </w:rPr>
            </w:pPr>
            <w:r w:rsidRPr="004E3D54">
              <w:rPr>
                <w:color w:val="000000" w:themeColor="text1"/>
                <w:sz w:val="18"/>
                <w:szCs w:val="18"/>
              </w:rPr>
              <w:lastRenderedPageBreak/>
              <w:t>Invalid time code – Direct</w:t>
            </w:r>
          </w:p>
          <w:p w14:paraId="013119A5" w14:textId="77777777" w:rsidR="004E3D54" w:rsidRPr="004E3D54" w:rsidRDefault="004E3D54" w:rsidP="004E3D54">
            <w:pPr>
              <w:numPr>
                <w:ilvl w:val="0"/>
                <w:numId w:val="20"/>
              </w:numPr>
              <w:spacing w:after="0" w:line="240" w:lineRule="auto"/>
              <w:rPr>
                <w:color w:val="000000" w:themeColor="text1"/>
                <w:sz w:val="18"/>
                <w:szCs w:val="18"/>
              </w:rPr>
            </w:pPr>
            <w:r w:rsidRPr="004E3D54">
              <w:rPr>
                <w:color w:val="000000" w:themeColor="text1"/>
                <w:sz w:val="18"/>
                <w:szCs w:val="18"/>
              </w:rPr>
              <w:t xml:space="preserve">Invalid time code – Paid leave </w:t>
            </w:r>
          </w:p>
          <w:p w14:paraId="53B17767" w14:textId="77777777" w:rsidR="004E3D54" w:rsidRPr="004E3D54" w:rsidRDefault="004E3D54" w:rsidP="004E3D54">
            <w:pPr>
              <w:numPr>
                <w:ilvl w:val="0"/>
                <w:numId w:val="20"/>
              </w:numPr>
              <w:spacing w:after="0" w:line="240" w:lineRule="auto"/>
              <w:rPr>
                <w:color w:val="000000" w:themeColor="text1"/>
                <w:sz w:val="18"/>
                <w:szCs w:val="18"/>
              </w:rPr>
            </w:pPr>
            <w:r w:rsidRPr="004E3D54">
              <w:rPr>
                <w:color w:val="000000" w:themeColor="text1"/>
                <w:sz w:val="18"/>
                <w:szCs w:val="18"/>
              </w:rPr>
              <w:t>Future hours</w:t>
            </w:r>
          </w:p>
          <w:p w14:paraId="32E0A408" w14:textId="77777777" w:rsidR="004E3D54" w:rsidRPr="003F4FCC" w:rsidRDefault="004E3D54" w:rsidP="004E3D54">
            <w:pPr>
              <w:numPr>
                <w:ilvl w:val="0"/>
                <w:numId w:val="20"/>
              </w:numPr>
              <w:spacing w:after="0" w:line="240" w:lineRule="auto"/>
              <w:rPr>
                <w:rFonts w:ascii="Verdana" w:hAnsi="Verdana" w:cstheme="minorHAnsi"/>
                <w:color w:val="000000" w:themeColor="text1"/>
                <w:sz w:val="16"/>
                <w:szCs w:val="16"/>
              </w:rPr>
            </w:pPr>
            <w:r w:rsidRPr="004E3D54">
              <w:rPr>
                <w:color w:val="000000" w:themeColor="text1"/>
                <w:sz w:val="18"/>
                <w:szCs w:val="18"/>
              </w:rPr>
              <w:t>Utilization</w:t>
            </w:r>
          </w:p>
          <w:p w14:paraId="2AB70F93" w14:textId="6F01A2FE" w:rsidR="003F4FCC" w:rsidRDefault="003F4FCC" w:rsidP="004E3D54">
            <w:pPr>
              <w:numPr>
                <w:ilvl w:val="0"/>
                <w:numId w:val="20"/>
              </w:numPr>
              <w:spacing w:after="0" w:line="240" w:lineRule="auto"/>
              <w:rPr>
                <w:rFonts w:ascii="Verdana" w:hAnsi="Verdana" w:cstheme="minorHAnsi"/>
                <w:color w:val="000000" w:themeColor="text1"/>
                <w:sz w:val="16"/>
                <w:szCs w:val="16"/>
              </w:rPr>
            </w:pPr>
            <w:r w:rsidRPr="00F204B1">
              <w:rPr>
                <w:color w:val="000000" w:themeColor="text1"/>
                <w:sz w:val="18"/>
                <w:szCs w:val="18"/>
              </w:rPr>
              <w:t>Other: Specify reason under coaching details.</w:t>
            </w:r>
          </w:p>
        </w:tc>
        <w:tc>
          <w:tcPr>
            <w:tcW w:w="1868" w:type="dxa"/>
            <w:tcBorders>
              <w:right w:val="nil"/>
            </w:tcBorders>
          </w:tcPr>
          <w:p w14:paraId="4BDD4C99" w14:textId="60ED1572" w:rsidR="004E3D54" w:rsidRPr="00D87DB0" w:rsidRDefault="004E3D54" w:rsidP="00685A31">
            <w:pPr>
              <w:spacing w:before="60" w:after="60"/>
              <w:rPr>
                <w:rFonts w:ascii="Verdana" w:hAnsi="Verdana"/>
                <w:sz w:val="16"/>
                <w:szCs w:val="16"/>
              </w:rPr>
            </w:pPr>
            <w:r w:rsidRPr="00D87DB0">
              <w:rPr>
                <w:rFonts w:ascii="Verdana" w:hAnsi="Verdana"/>
                <w:sz w:val="16"/>
                <w:szCs w:val="16"/>
              </w:rPr>
              <w:lastRenderedPageBreak/>
              <w:t>Supervisor/</w:t>
            </w:r>
            <w:r>
              <w:rPr>
                <w:rFonts w:ascii="Verdana" w:hAnsi="Verdana"/>
                <w:sz w:val="16"/>
                <w:szCs w:val="16"/>
              </w:rPr>
              <w:t>Manager</w:t>
            </w:r>
          </w:p>
        </w:tc>
        <w:tc>
          <w:tcPr>
            <w:tcW w:w="2626" w:type="dxa"/>
            <w:tcBorders>
              <w:top w:val="single" w:sz="4" w:space="0" w:color="auto"/>
              <w:left w:val="nil"/>
              <w:bottom w:val="single" w:sz="4" w:space="0" w:color="auto"/>
            </w:tcBorders>
          </w:tcPr>
          <w:p w14:paraId="03D06D64" w14:textId="77777777" w:rsidR="004E3D54" w:rsidRDefault="004E3D54"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lastRenderedPageBreak/>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600C4C58" w14:textId="77777777" w:rsidR="005978FD" w:rsidRPr="000A405F" w:rsidRDefault="005978FD" w:rsidP="000A405F">
            <w:pPr>
              <w:pStyle w:val="NoSpacing"/>
              <w:numPr>
                <w:ilvl w:val="0"/>
                <w:numId w:val="26"/>
              </w:numPr>
              <w:rPr>
                <w:color w:val="000000" w:themeColor="text1"/>
                <w:sz w:val="18"/>
                <w:szCs w:val="18"/>
              </w:rPr>
            </w:pPr>
            <w:r w:rsidRPr="000A405F">
              <w:rPr>
                <w:color w:val="000000" w:themeColor="text1"/>
                <w:sz w:val="18"/>
                <w:szCs w:val="18"/>
              </w:rPr>
              <w:t>Attendance</w:t>
            </w:r>
          </w:p>
          <w:p w14:paraId="52D9C008" w14:textId="77777777" w:rsidR="005978FD" w:rsidRPr="000A405F" w:rsidRDefault="005978FD" w:rsidP="000A405F">
            <w:pPr>
              <w:pStyle w:val="NoSpacing"/>
              <w:numPr>
                <w:ilvl w:val="0"/>
                <w:numId w:val="26"/>
              </w:numPr>
              <w:rPr>
                <w:color w:val="000000" w:themeColor="text1"/>
                <w:sz w:val="18"/>
                <w:szCs w:val="18"/>
              </w:rPr>
            </w:pPr>
            <w:r w:rsidRPr="000A405F">
              <w:rPr>
                <w:color w:val="000000" w:themeColor="text1"/>
                <w:sz w:val="18"/>
                <w:szCs w:val="18"/>
              </w:rPr>
              <w:t xml:space="preserve">Call Avoidance </w:t>
            </w:r>
          </w:p>
          <w:p w14:paraId="06A8DA9C" w14:textId="77777777" w:rsidR="005978FD" w:rsidRPr="000A405F" w:rsidRDefault="005978FD" w:rsidP="000A405F">
            <w:pPr>
              <w:pStyle w:val="NoSpacing"/>
              <w:numPr>
                <w:ilvl w:val="0"/>
                <w:numId w:val="26"/>
              </w:numPr>
              <w:rPr>
                <w:color w:val="000000" w:themeColor="text1"/>
                <w:sz w:val="18"/>
                <w:szCs w:val="18"/>
              </w:rPr>
            </w:pPr>
            <w:r w:rsidRPr="000A405F">
              <w:rPr>
                <w:color w:val="000000" w:themeColor="text1"/>
                <w:sz w:val="18"/>
                <w:szCs w:val="18"/>
              </w:rPr>
              <w:t>Conduct</w:t>
            </w:r>
          </w:p>
          <w:p w14:paraId="16D75523" w14:textId="77777777" w:rsidR="005978FD" w:rsidRDefault="005978FD" w:rsidP="000A405F">
            <w:pPr>
              <w:pStyle w:val="NoSpacing"/>
              <w:numPr>
                <w:ilvl w:val="0"/>
                <w:numId w:val="26"/>
              </w:numPr>
              <w:rPr>
                <w:color w:val="000000" w:themeColor="text1"/>
                <w:sz w:val="18"/>
                <w:szCs w:val="18"/>
              </w:rPr>
            </w:pPr>
            <w:r w:rsidRPr="000A405F">
              <w:rPr>
                <w:color w:val="000000" w:themeColor="text1"/>
                <w:sz w:val="18"/>
                <w:szCs w:val="18"/>
              </w:rPr>
              <w:t>Dress Code</w:t>
            </w:r>
          </w:p>
          <w:p w14:paraId="27C0DEAA" w14:textId="2D2AEEF5" w:rsidR="001607CE" w:rsidRPr="000A405F" w:rsidRDefault="001607CE" w:rsidP="000A405F">
            <w:pPr>
              <w:pStyle w:val="NoSpacing"/>
              <w:numPr>
                <w:ilvl w:val="0"/>
                <w:numId w:val="26"/>
              </w:numPr>
              <w:rPr>
                <w:color w:val="000000" w:themeColor="text1"/>
                <w:sz w:val="18"/>
                <w:szCs w:val="18"/>
              </w:rPr>
            </w:pPr>
            <w:r>
              <w:rPr>
                <w:color w:val="000000" w:themeColor="text1"/>
                <w:sz w:val="18"/>
                <w:szCs w:val="18"/>
              </w:rPr>
              <w:t>ETS</w:t>
            </w:r>
          </w:p>
          <w:p w14:paraId="5DE9D79C" w14:textId="77777777" w:rsidR="005978FD" w:rsidRDefault="005978FD" w:rsidP="000A405F">
            <w:pPr>
              <w:pStyle w:val="NoSpacing"/>
              <w:numPr>
                <w:ilvl w:val="0"/>
                <w:numId w:val="26"/>
              </w:numPr>
              <w:rPr>
                <w:color w:val="000000" w:themeColor="text1"/>
                <w:sz w:val="18"/>
                <w:szCs w:val="18"/>
              </w:rPr>
            </w:pPr>
            <w:r w:rsidRPr="000A405F">
              <w:rPr>
                <w:color w:val="000000" w:themeColor="text1"/>
                <w:sz w:val="18"/>
                <w:szCs w:val="18"/>
              </w:rPr>
              <w:t>GDIT Policy</w:t>
            </w:r>
          </w:p>
          <w:p w14:paraId="3390565B" w14:textId="434DC2D7" w:rsidR="003641F4" w:rsidRPr="000A405F" w:rsidRDefault="003641F4" w:rsidP="000A405F">
            <w:pPr>
              <w:pStyle w:val="NoSpacing"/>
              <w:numPr>
                <w:ilvl w:val="0"/>
                <w:numId w:val="26"/>
              </w:numPr>
              <w:rPr>
                <w:color w:val="000000" w:themeColor="text1"/>
                <w:sz w:val="18"/>
                <w:szCs w:val="18"/>
              </w:rPr>
            </w:pPr>
            <w:r>
              <w:rPr>
                <w:color w:val="000000" w:themeColor="text1"/>
                <w:sz w:val="18"/>
                <w:szCs w:val="18"/>
              </w:rPr>
              <w:t>Performance</w:t>
            </w:r>
          </w:p>
          <w:p w14:paraId="6F0168D7" w14:textId="77777777" w:rsidR="005978FD" w:rsidRPr="000A405F" w:rsidRDefault="005978FD" w:rsidP="000A405F">
            <w:pPr>
              <w:pStyle w:val="NoSpacing"/>
              <w:numPr>
                <w:ilvl w:val="0"/>
                <w:numId w:val="26"/>
              </w:numPr>
              <w:rPr>
                <w:color w:val="000000" w:themeColor="text1"/>
                <w:sz w:val="18"/>
                <w:szCs w:val="18"/>
              </w:rPr>
            </w:pPr>
            <w:r w:rsidRPr="000A405F">
              <w:rPr>
                <w:color w:val="000000" w:themeColor="text1"/>
                <w:sz w:val="18"/>
                <w:szCs w:val="18"/>
              </w:rPr>
              <w:t>Quality</w:t>
            </w:r>
          </w:p>
          <w:p w14:paraId="241FF2E6" w14:textId="77777777" w:rsidR="005978FD" w:rsidRPr="000A405F" w:rsidRDefault="005978FD" w:rsidP="000A405F">
            <w:pPr>
              <w:pStyle w:val="NoSpacing"/>
              <w:numPr>
                <w:ilvl w:val="0"/>
                <w:numId w:val="26"/>
              </w:numPr>
              <w:rPr>
                <w:color w:val="000000" w:themeColor="text1"/>
                <w:sz w:val="18"/>
                <w:szCs w:val="18"/>
              </w:rPr>
            </w:pPr>
            <w:r w:rsidRPr="000A405F">
              <w:rPr>
                <w:color w:val="000000" w:themeColor="text1"/>
                <w:sz w:val="18"/>
                <w:szCs w:val="18"/>
              </w:rPr>
              <w:t>Secure Floor Policy</w:t>
            </w:r>
          </w:p>
          <w:p w14:paraId="78B61F84" w14:textId="77777777" w:rsidR="005978FD" w:rsidRPr="000A405F" w:rsidRDefault="005978FD" w:rsidP="000A405F">
            <w:pPr>
              <w:pStyle w:val="NoSpacing"/>
              <w:numPr>
                <w:ilvl w:val="0"/>
                <w:numId w:val="26"/>
              </w:numPr>
              <w:rPr>
                <w:color w:val="000000" w:themeColor="text1"/>
                <w:sz w:val="18"/>
                <w:szCs w:val="18"/>
              </w:rPr>
            </w:pPr>
            <w:r w:rsidRPr="000A405F">
              <w:rPr>
                <w:color w:val="000000" w:themeColor="text1"/>
                <w:sz w:val="18"/>
                <w:szCs w:val="18"/>
              </w:rPr>
              <w:t>Security and Privacy Incident</w:t>
            </w:r>
          </w:p>
          <w:p w14:paraId="162904F0" w14:textId="146D0168" w:rsidR="005978FD" w:rsidRPr="00A43661" w:rsidRDefault="005978FD" w:rsidP="00FF6C63">
            <w:pPr>
              <w:pStyle w:val="NoSpacing"/>
              <w:numPr>
                <w:ilvl w:val="0"/>
                <w:numId w:val="26"/>
              </w:numPr>
              <w:rPr>
                <w:rFonts w:ascii="Verdana" w:hAnsi="Verdana" w:cstheme="minorHAnsi"/>
                <w:color w:val="000000" w:themeColor="text1"/>
                <w:sz w:val="16"/>
                <w:szCs w:val="16"/>
              </w:rPr>
            </w:pPr>
            <w:r w:rsidRPr="00F204B1">
              <w:rPr>
                <w:color w:val="000000" w:themeColor="text1"/>
                <w:sz w:val="18"/>
                <w:szCs w:val="18"/>
              </w:rPr>
              <w:t>Other</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Final Written </w:t>
            </w:r>
            <w:r>
              <w:rPr>
                <w:rFonts w:ascii="Verdana" w:hAnsi="Verdana" w:cstheme="minorHAnsi"/>
                <w:color w:val="000000" w:themeColor="text1"/>
                <w:sz w:val="16"/>
                <w:szCs w:val="16"/>
              </w:rPr>
              <w:lastRenderedPageBreak/>
              <w:t>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0F27579C" w14:textId="77777777" w:rsidR="005978FD" w:rsidRPr="000A405F" w:rsidRDefault="005978FD" w:rsidP="000A405F">
            <w:pPr>
              <w:pStyle w:val="NoSpacing"/>
              <w:numPr>
                <w:ilvl w:val="0"/>
                <w:numId w:val="26"/>
              </w:numPr>
              <w:rPr>
                <w:color w:val="000000" w:themeColor="text1"/>
                <w:sz w:val="18"/>
                <w:szCs w:val="18"/>
              </w:rPr>
            </w:pPr>
            <w:r w:rsidRPr="000A405F">
              <w:rPr>
                <w:color w:val="000000" w:themeColor="text1"/>
                <w:sz w:val="18"/>
                <w:szCs w:val="18"/>
              </w:rPr>
              <w:t>Attendance</w:t>
            </w:r>
          </w:p>
          <w:p w14:paraId="7358B524" w14:textId="77777777" w:rsidR="005978FD" w:rsidRPr="000A405F" w:rsidRDefault="005978FD" w:rsidP="000A405F">
            <w:pPr>
              <w:pStyle w:val="NoSpacing"/>
              <w:numPr>
                <w:ilvl w:val="0"/>
                <w:numId w:val="26"/>
              </w:numPr>
              <w:rPr>
                <w:color w:val="000000" w:themeColor="text1"/>
                <w:sz w:val="18"/>
                <w:szCs w:val="18"/>
              </w:rPr>
            </w:pPr>
            <w:r w:rsidRPr="000A405F">
              <w:rPr>
                <w:color w:val="000000" w:themeColor="text1"/>
                <w:sz w:val="18"/>
                <w:szCs w:val="18"/>
              </w:rPr>
              <w:t xml:space="preserve">Call Avoidance </w:t>
            </w:r>
          </w:p>
          <w:p w14:paraId="2D2A0C22" w14:textId="77777777" w:rsidR="005978FD" w:rsidRPr="000A405F" w:rsidRDefault="005978FD" w:rsidP="000A405F">
            <w:pPr>
              <w:pStyle w:val="NoSpacing"/>
              <w:numPr>
                <w:ilvl w:val="0"/>
                <w:numId w:val="26"/>
              </w:numPr>
              <w:rPr>
                <w:color w:val="000000" w:themeColor="text1"/>
                <w:sz w:val="18"/>
                <w:szCs w:val="18"/>
              </w:rPr>
            </w:pPr>
            <w:r w:rsidRPr="000A405F">
              <w:rPr>
                <w:color w:val="000000" w:themeColor="text1"/>
                <w:sz w:val="18"/>
                <w:szCs w:val="18"/>
              </w:rPr>
              <w:t>Conduct</w:t>
            </w:r>
          </w:p>
          <w:p w14:paraId="4120371D" w14:textId="77777777" w:rsidR="005978FD" w:rsidRDefault="005978FD" w:rsidP="000A405F">
            <w:pPr>
              <w:pStyle w:val="NoSpacing"/>
              <w:numPr>
                <w:ilvl w:val="0"/>
                <w:numId w:val="26"/>
              </w:numPr>
              <w:rPr>
                <w:color w:val="000000" w:themeColor="text1"/>
                <w:sz w:val="18"/>
                <w:szCs w:val="18"/>
              </w:rPr>
            </w:pPr>
            <w:r w:rsidRPr="000A405F">
              <w:rPr>
                <w:color w:val="000000" w:themeColor="text1"/>
                <w:sz w:val="18"/>
                <w:szCs w:val="18"/>
              </w:rPr>
              <w:lastRenderedPageBreak/>
              <w:t>Dress Code</w:t>
            </w:r>
          </w:p>
          <w:p w14:paraId="52CC2241" w14:textId="7C4AF2DF" w:rsidR="001D11F0" w:rsidRPr="000A405F" w:rsidRDefault="001D11F0" w:rsidP="000A405F">
            <w:pPr>
              <w:pStyle w:val="NoSpacing"/>
              <w:numPr>
                <w:ilvl w:val="0"/>
                <w:numId w:val="26"/>
              </w:numPr>
              <w:rPr>
                <w:color w:val="000000" w:themeColor="text1"/>
                <w:sz w:val="18"/>
                <w:szCs w:val="18"/>
              </w:rPr>
            </w:pPr>
            <w:r>
              <w:rPr>
                <w:color w:val="000000" w:themeColor="text1"/>
                <w:sz w:val="18"/>
                <w:szCs w:val="18"/>
              </w:rPr>
              <w:t>ETS</w:t>
            </w:r>
          </w:p>
          <w:p w14:paraId="0BEF274F" w14:textId="77777777" w:rsidR="005978FD" w:rsidRDefault="005978FD" w:rsidP="000A405F">
            <w:pPr>
              <w:pStyle w:val="NoSpacing"/>
              <w:numPr>
                <w:ilvl w:val="0"/>
                <w:numId w:val="26"/>
              </w:numPr>
              <w:rPr>
                <w:color w:val="000000" w:themeColor="text1"/>
                <w:sz w:val="18"/>
                <w:szCs w:val="18"/>
              </w:rPr>
            </w:pPr>
            <w:r w:rsidRPr="000A405F">
              <w:rPr>
                <w:color w:val="000000" w:themeColor="text1"/>
                <w:sz w:val="18"/>
                <w:szCs w:val="18"/>
              </w:rPr>
              <w:t>GDIT Policy</w:t>
            </w:r>
          </w:p>
          <w:p w14:paraId="19388D85" w14:textId="2999F1DF" w:rsidR="003641F4" w:rsidRPr="000A405F" w:rsidRDefault="003641F4" w:rsidP="000A405F">
            <w:pPr>
              <w:pStyle w:val="NoSpacing"/>
              <w:numPr>
                <w:ilvl w:val="0"/>
                <w:numId w:val="26"/>
              </w:numPr>
              <w:rPr>
                <w:color w:val="000000" w:themeColor="text1"/>
                <w:sz w:val="18"/>
                <w:szCs w:val="18"/>
              </w:rPr>
            </w:pPr>
            <w:r>
              <w:rPr>
                <w:color w:val="000000" w:themeColor="text1"/>
                <w:sz w:val="18"/>
                <w:szCs w:val="18"/>
              </w:rPr>
              <w:t>Performance</w:t>
            </w:r>
          </w:p>
          <w:p w14:paraId="70C3B805" w14:textId="77777777" w:rsidR="005978FD" w:rsidRPr="000A405F" w:rsidRDefault="005978FD" w:rsidP="000A405F">
            <w:pPr>
              <w:pStyle w:val="NoSpacing"/>
              <w:numPr>
                <w:ilvl w:val="0"/>
                <w:numId w:val="26"/>
              </w:numPr>
              <w:rPr>
                <w:color w:val="000000" w:themeColor="text1"/>
                <w:sz w:val="18"/>
                <w:szCs w:val="18"/>
              </w:rPr>
            </w:pPr>
            <w:r w:rsidRPr="000A405F">
              <w:rPr>
                <w:color w:val="000000" w:themeColor="text1"/>
                <w:sz w:val="18"/>
                <w:szCs w:val="18"/>
              </w:rPr>
              <w:t>Quality</w:t>
            </w:r>
          </w:p>
          <w:p w14:paraId="1F778C1C" w14:textId="77777777" w:rsidR="005978FD" w:rsidRPr="000A405F" w:rsidRDefault="005978FD" w:rsidP="000A405F">
            <w:pPr>
              <w:pStyle w:val="NoSpacing"/>
              <w:numPr>
                <w:ilvl w:val="0"/>
                <w:numId w:val="26"/>
              </w:numPr>
              <w:rPr>
                <w:color w:val="000000" w:themeColor="text1"/>
                <w:sz w:val="18"/>
                <w:szCs w:val="18"/>
              </w:rPr>
            </w:pPr>
            <w:r w:rsidRPr="000A405F">
              <w:rPr>
                <w:color w:val="000000" w:themeColor="text1"/>
                <w:sz w:val="18"/>
                <w:szCs w:val="18"/>
              </w:rPr>
              <w:t>Secure Floor Policy</w:t>
            </w:r>
          </w:p>
          <w:p w14:paraId="4846BE0D" w14:textId="77777777" w:rsidR="005978FD" w:rsidRPr="000A405F" w:rsidRDefault="005978FD" w:rsidP="000A405F">
            <w:pPr>
              <w:pStyle w:val="NoSpacing"/>
              <w:numPr>
                <w:ilvl w:val="0"/>
                <w:numId w:val="26"/>
              </w:numPr>
              <w:rPr>
                <w:color w:val="000000" w:themeColor="text1"/>
                <w:sz w:val="18"/>
                <w:szCs w:val="18"/>
              </w:rPr>
            </w:pPr>
            <w:r w:rsidRPr="000A405F">
              <w:rPr>
                <w:color w:val="000000" w:themeColor="text1"/>
                <w:sz w:val="18"/>
                <w:szCs w:val="18"/>
              </w:rPr>
              <w:t>Security and Privacy Incident</w:t>
            </w:r>
          </w:p>
          <w:p w14:paraId="477E2AF9" w14:textId="3EA2E478" w:rsidR="005978FD" w:rsidRPr="00A43661" w:rsidRDefault="005978FD" w:rsidP="00FF6C63">
            <w:pPr>
              <w:pStyle w:val="NoSpacing"/>
              <w:numPr>
                <w:ilvl w:val="0"/>
                <w:numId w:val="26"/>
              </w:numPr>
              <w:rPr>
                <w:rFonts w:ascii="Verdana" w:hAnsi="Verdana" w:cstheme="minorHAnsi"/>
                <w:color w:val="000000" w:themeColor="text1"/>
                <w:sz w:val="16"/>
                <w:szCs w:val="16"/>
              </w:rPr>
            </w:pPr>
            <w:r w:rsidRPr="00F204B1">
              <w:rPr>
                <w:color w:val="000000" w:themeColor="text1"/>
                <w:sz w:val="18"/>
                <w:szCs w:val="18"/>
              </w:rPr>
              <w:t>Other</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20528F98" w14:textId="77777777" w:rsidR="00481B9C" w:rsidRPr="000A405F" w:rsidRDefault="00481B9C" w:rsidP="00481B9C">
            <w:pPr>
              <w:pStyle w:val="NoSpacing"/>
              <w:numPr>
                <w:ilvl w:val="0"/>
                <w:numId w:val="26"/>
              </w:numPr>
              <w:rPr>
                <w:color w:val="000000" w:themeColor="text1"/>
                <w:sz w:val="18"/>
                <w:szCs w:val="18"/>
              </w:rPr>
            </w:pPr>
            <w:r w:rsidRPr="000A405F">
              <w:rPr>
                <w:color w:val="000000" w:themeColor="text1"/>
                <w:sz w:val="18"/>
                <w:szCs w:val="18"/>
              </w:rPr>
              <w:t>Attendance</w:t>
            </w:r>
          </w:p>
          <w:p w14:paraId="1A5B6BE6" w14:textId="77777777" w:rsidR="00481B9C" w:rsidRPr="000A405F" w:rsidRDefault="00481B9C" w:rsidP="00481B9C">
            <w:pPr>
              <w:pStyle w:val="NoSpacing"/>
              <w:numPr>
                <w:ilvl w:val="0"/>
                <w:numId w:val="26"/>
              </w:numPr>
              <w:rPr>
                <w:color w:val="000000" w:themeColor="text1"/>
                <w:sz w:val="18"/>
                <w:szCs w:val="18"/>
              </w:rPr>
            </w:pPr>
            <w:r w:rsidRPr="000A405F">
              <w:rPr>
                <w:color w:val="000000" w:themeColor="text1"/>
                <w:sz w:val="18"/>
                <w:szCs w:val="18"/>
              </w:rPr>
              <w:t xml:space="preserve">Call Avoidance </w:t>
            </w:r>
          </w:p>
          <w:p w14:paraId="40471A71" w14:textId="77777777" w:rsidR="00481B9C" w:rsidRPr="000A405F" w:rsidRDefault="00481B9C" w:rsidP="00481B9C">
            <w:pPr>
              <w:pStyle w:val="NoSpacing"/>
              <w:numPr>
                <w:ilvl w:val="0"/>
                <w:numId w:val="26"/>
              </w:numPr>
              <w:rPr>
                <w:color w:val="000000" w:themeColor="text1"/>
                <w:sz w:val="18"/>
                <w:szCs w:val="18"/>
              </w:rPr>
            </w:pPr>
            <w:r w:rsidRPr="000A405F">
              <w:rPr>
                <w:color w:val="000000" w:themeColor="text1"/>
                <w:sz w:val="18"/>
                <w:szCs w:val="18"/>
              </w:rPr>
              <w:t>Conduct</w:t>
            </w:r>
          </w:p>
          <w:p w14:paraId="02CE2A43" w14:textId="77777777" w:rsidR="00481B9C" w:rsidRDefault="00481B9C" w:rsidP="00481B9C">
            <w:pPr>
              <w:pStyle w:val="NoSpacing"/>
              <w:numPr>
                <w:ilvl w:val="0"/>
                <w:numId w:val="26"/>
              </w:numPr>
              <w:rPr>
                <w:color w:val="000000" w:themeColor="text1"/>
                <w:sz w:val="18"/>
                <w:szCs w:val="18"/>
              </w:rPr>
            </w:pPr>
            <w:r w:rsidRPr="000A405F">
              <w:rPr>
                <w:color w:val="000000" w:themeColor="text1"/>
                <w:sz w:val="18"/>
                <w:szCs w:val="18"/>
              </w:rPr>
              <w:t>Dress Code</w:t>
            </w:r>
          </w:p>
          <w:p w14:paraId="62545E5A" w14:textId="59B4A0F3" w:rsidR="001D11F0" w:rsidRPr="000A405F" w:rsidRDefault="001D11F0" w:rsidP="00481B9C">
            <w:pPr>
              <w:pStyle w:val="NoSpacing"/>
              <w:numPr>
                <w:ilvl w:val="0"/>
                <w:numId w:val="26"/>
              </w:numPr>
              <w:rPr>
                <w:color w:val="000000" w:themeColor="text1"/>
                <w:sz w:val="18"/>
                <w:szCs w:val="18"/>
              </w:rPr>
            </w:pPr>
            <w:r>
              <w:rPr>
                <w:color w:val="000000" w:themeColor="text1"/>
                <w:sz w:val="18"/>
                <w:szCs w:val="18"/>
              </w:rPr>
              <w:t>ETS</w:t>
            </w:r>
          </w:p>
          <w:p w14:paraId="3A37EB36" w14:textId="77777777" w:rsidR="00481B9C" w:rsidRDefault="00481B9C" w:rsidP="00481B9C">
            <w:pPr>
              <w:pStyle w:val="NoSpacing"/>
              <w:numPr>
                <w:ilvl w:val="0"/>
                <w:numId w:val="26"/>
              </w:numPr>
              <w:rPr>
                <w:color w:val="000000" w:themeColor="text1"/>
                <w:sz w:val="18"/>
                <w:szCs w:val="18"/>
              </w:rPr>
            </w:pPr>
            <w:r w:rsidRPr="000A405F">
              <w:rPr>
                <w:color w:val="000000" w:themeColor="text1"/>
                <w:sz w:val="18"/>
                <w:szCs w:val="18"/>
              </w:rPr>
              <w:t>GDIT Policy</w:t>
            </w:r>
          </w:p>
          <w:p w14:paraId="11E0C797" w14:textId="77559B95" w:rsidR="003641F4" w:rsidRPr="000A405F" w:rsidRDefault="003641F4" w:rsidP="00481B9C">
            <w:pPr>
              <w:pStyle w:val="NoSpacing"/>
              <w:numPr>
                <w:ilvl w:val="0"/>
                <w:numId w:val="26"/>
              </w:numPr>
              <w:rPr>
                <w:color w:val="000000" w:themeColor="text1"/>
                <w:sz w:val="18"/>
                <w:szCs w:val="18"/>
              </w:rPr>
            </w:pPr>
            <w:r>
              <w:rPr>
                <w:color w:val="000000" w:themeColor="text1"/>
                <w:sz w:val="18"/>
                <w:szCs w:val="18"/>
              </w:rPr>
              <w:t>Performance</w:t>
            </w:r>
          </w:p>
          <w:p w14:paraId="0E474A2B" w14:textId="77777777" w:rsidR="00481B9C" w:rsidRPr="000A405F" w:rsidRDefault="00481B9C" w:rsidP="00481B9C">
            <w:pPr>
              <w:pStyle w:val="NoSpacing"/>
              <w:numPr>
                <w:ilvl w:val="0"/>
                <w:numId w:val="26"/>
              </w:numPr>
              <w:rPr>
                <w:color w:val="000000" w:themeColor="text1"/>
                <w:sz w:val="18"/>
                <w:szCs w:val="18"/>
              </w:rPr>
            </w:pPr>
            <w:r w:rsidRPr="000A405F">
              <w:rPr>
                <w:color w:val="000000" w:themeColor="text1"/>
                <w:sz w:val="18"/>
                <w:szCs w:val="18"/>
              </w:rPr>
              <w:t>Quality</w:t>
            </w:r>
          </w:p>
          <w:p w14:paraId="5FF50C0A" w14:textId="77777777" w:rsidR="00481B9C" w:rsidRPr="000A405F" w:rsidRDefault="00481B9C" w:rsidP="00481B9C">
            <w:pPr>
              <w:pStyle w:val="NoSpacing"/>
              <w:numPr>
                <w:ilvl w:val="0"/>
                <w:numId w:val="26"/>
              </w:numPr>
              <w:rPr>
                <w:color w:val="000000" w:themeColor="text1"/>
                <w:sz w:val="18"/>
                <w:szCs w:val="18"/>
              </w:rPr>
            </w:pPr>
            <w:r w:rsidRPr="000A405F">
              <w:rPr>
                <w:color w:val="000000" w:themeColor="text1"/>
                <w:sz w:val="18"/>
                <w:szCs w:val="18"/>
              </w:rPr>
              <w:t>Secure Floor Policy</w:t>
            </w:r>
          </w:p>
          <w:p w14:paraId="0A51AF77" w14:textId="77777777" w:rsidR="00481B9C" w:rsidRPr="00481B9C" w:rsidRDefault="00481B9C" w:rsidP="00481B9C">
            <w:pPr>
              <w:pStyle w:val="NoSpacing"/>
              <w:numPr>
                <w:ilvl w:val="0"/>
                <w:numId w:val="26"/>
              </w:numPr>
              <w:rPr>
                <w:rFonts w:ascii="Verdana" w:hAnsi="Verdana" w:cstheme="minorHAnsi"/>
                <w:color w:val="000000" w:themeColor="text1"/>
                <w:sz w:val="16"/>
                <w:szCs w:val="16"/>
              </w:rPr>
            </w:pPr>
            <w:r w:rsidRPr="000A405F">
              <w:rPr>
                <w:color w:val="000000" w:themeColor="text1"/>
                <w:sz w:val="18"/>
                <w:szCs w:val="18"/>
              </w:rPr>
              <w:t>Security and Privacy Incident</w:t>
            </w:r>
          </w:p>
          <w:p w14:paraId="6ECD9C57" w14:textId="0A23A491" w:rsidR="00481B9C" w:rsidRDefault="00481B9C" w:rsidP="00FF6C63">
            <w:pPr>
              <w:pStyle w:val="NoSpacing"/>
              <w:numPr>
                <w:ilvl w:val="0"/>
                <w:numId w:val="26"/>
              </w:numPr>
              <w:rPr>
                <w:rFonts w:ascii="Verdana" w:hAnsi="Verdana" w:cstheme="minorHAnsi"/>
                <w:color w:val="000000" w:themeColor="text1"/>
                <w:sz w:val="16"/>
                <w:szCs w:val="16"/>
              </w:rPr>
            </w:pPr>
            <w:r w:rsidRPr="00F204B1">
              <w:rPr>
                <w:color w:val="000000" w:themeColor="text1"/>
                <w:sz w:val="18"/>
                <w:szCs w:val="18"/>
              </w:rPr>
              <w:t>Other</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“Is there a Call Record associated with this </w:t>
            </w:r>
            <w:r>
              <w:rPr>
                <w:rFonts w:ascii="Verdana" w:hAnsi="Verdana" w:cstheme="minorHAnsi"/>
                <w:color w:val="000000" w:themeColor="text1"/>
                <w:sz w:val="16"/>
                <w:szCs w:val="16"/>
              </w:rPr>
              <w:lastRenderedPageBreak/>
              <w:t>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4ABAFDA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strCoachReason_CSE.  If strCoachReason_CSE is Not Null, the StrFormStatus is set to Pending Manager review and the </w:t>
            </w:r>
            <w:r>
              <w:rPr>
                <w:rFonts w:ascii="Verdana" w:hAnsi="Verdana" w:cstheme="minorHAnsi"/>
                <w:color w:val="000000" w:themeColor="text1"/>
                <w:sz w:val="16"/>
                <w:szCs w:val="16"/>
              </w:rPr>
              <w:lastRenderedPageBreak/>
              <w:t>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manager level, the hierarchy shows logs associated with each Supervisor in a tree </w:t>
            </w:r>
            <w:r w:rsidRPr="00A43661">
              <w:rPr>
                <w:rFonts w:ascii="Verdana" w:hAnsi="Verdana" w:cstheme="minorHAnsi"/>
                <w:color w:val="000000" w:themeColor="text1"/>
                <w:sz w:val="16"/>
                <w:szCs w:val="16"/>
              </w:rPr>
              <w:lastRenderedPageBreak/>
              <w:t>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4"/>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6"/>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3F48AC12"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Warning Log should contain the necessary information to determine the Employee’s Supervisor and Manager at the time of submission. </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77C43C39" w:rsidR="005D0314" w:rsidRDefault="00FE53EE" w:rsidP="005D0314">
      <w:pPr>
        <w:rPr>
          <w:noProof/>
        </w:rPr>
      </w:pPr>
      <w:r>
        <w:rPr>
          <w:noProof/>
        </w:rPr>
        <w:drawing>
          <wp:inline distT="0" distB="0" distL="0" distR="0" wp14:anchorId="12AE6350" wp14:editId="012807EA">
            <wp:extent cx="27432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5B0D9CD0" w14:textId="196B0196" w:rsidR="005D0314" w:rsidRDefault="000A6F60" w:rsidP="005D0314">
      <w:pPr>
        <w:pStyle w:val="NoSpacing"/>
        <w:numPr>
          <w:ilvl w:val="0"/>
          <w:numId w:val="22"/>
        </w:numPr>
        <w:rPr>
          <w:color w:val="1F497D"/>
          <w:sz w:val="16"/>
          <w:szCs w:val="16"/>
        </w:rPr>
      </w:pPr>
      <w:r>
        <w:rPr>
          <w:color w:val="1F497D"/>
          <w:sz w:val="16"/>
          <w:szCs w:val="16"/>
        </w:rPr>
        <w:t>Attendance</w:t>
      </w:r>
    </w:p>
    <w:p w14:paraId="39289BD4" w14:textId="182DD2FF" w:rsidR="000A6F60" w:rsidRDefault="000A6F60" w:rsidP="005D0314">
      <w:pPr>
        <w:pStyle w:val="NoSpacing"/>
        <w:numPr>
          <w:ilvl w:val="0"/>
          <w:numId w:val="22"/>
        </w:numPr>
        <w:rPr>
          <w:color w:val="1F497D"/>
          <w:sz w:val="16"/>
          <w:szCs w:val="16"/>
        </w:rPr>
      </w:pPr>
      <w:r>
        <w:rPr>
          <w:color w:val="1F497D"/>
          <w:sz w:val="16"/>
          <w:szCs w:val="16"/>
        </w:rPr>
        <w:t>Call Avoidance</w:t>
      </w:r>
    </w:p>
    <w:p w14:paraId="65EEE0AA" w14:textId="08B4D532" w:rsidR="000A6F60" w:rsidRDefault="000A6F60" w:rsidP="005D0314">
      <w:pPr>
        <w:pStyle w:val="NoSpacing"/>
        <w:numPr>
          <w:ilvl w:val="0"/>
          <w:numId w:val="22"/>
        </w:numPr>
        <w:rPr>
          <w:color w:val="1F497D"/>
          <w:sz w:val="16"/>
          <w:szCs w:val="16"/>
        </w:rPr>
      </w:pPr>
      <w:r>
        <w:rPr>
          <w:color w:val="1F497D"/>
          <w:sz w:val="16"/>
          <w:szCs w:val="16"/>
        </w:rPr>
        <w:t>Conduct</w:t>
      </w:r>
    </w:p>
    <w:p w14:paraId="31043011" w14:textId="31C6FD38" w:rsidR="000A6F60" w:rsidRDefault="000A6F60" w:rsidP="005D0314">
      <w:pPr>
        <w:pStyle w:val="NoSpacing"/>
        <w:numPr>
          <w:ilvl w:val="0"/>
          <w:numId w:val="22"/>
        </w:numPr>
        <w:rPr>
          <w:color w:val="1F497D"/>
          <w:sz w:val="16"/>
          <w:szCs w:val="16"/>
        </w:rPr>
      </w:pPr>
      <w:r>
        <w:rPr>
          <w:color w:val="1F497D"/>
          <w:sz w:val="16"/>
          <w:szCs w:val="16"/>
        </w:rPr>
        <w:t>Dress Code</w:t>
      </w:r>
    </w:p>
    <w:p w14:paraId="5EB44176" w14:textId="44402302" w:rsidR="001D11F0" w:rsidRDefault="001D11F0" w:rsidP="005D0314">
      <w:pPr>
        <w:pStyle w:val="NoSpacing"/>
        <w:numPr>
          <w:ilvl w:val="0"/>
          <w:numId w:val="22"/>
        </w:numPr>
        <w:rPr>
          <w:color w:val="1F497D"/>
          <w:sz w:val="16"/>
          <w:szCs w:val="16"/>
        </w:rPr>
      </w:pPr>
      <w:r>
        <w:rPr>
          <w:color w:val="1F497D"/>
          <w:sz w:val="16"/>
          <w:szCs w:val="16"/>
        </w:rPr>
        <w:t>ETS</w:t>
      </w:r>
    </w:p>
    <w:p w14:paraId="1C638A8D" w14:textId="57A962E7" w:rsidR="000A6F60" w:rsidRDefault="000A6F60" w:rsidP="005D0314">
      <w:pPr>
        <w:pStyle w:val="NoSpacing"/>
        <w:numPr>
          <w:ilvl w:val="0"/>
          <w:numId w:val="22"/>
        </w:numPr>
        <w:rPr>
          <w:color w:val="1F497D"/>
          <w:sz w:val="16"/>
          <w:szCs w:val="16"/>
        </w:rPr>
      </w:pPr>
      <w:r>
        <w:rPr>
          <w:color w:val="1F497D"/>
          <w:sz w:val="16"/>
          <w:szCs w:val="16"/>
        </w:rPr>
        <w:t>GDIT Policy</w:t>
      </w:r>
    </w:p>
    <w:p w14:paraId="2A3E9805" w14:textId="3E5AB914" w:rsidR="003641F4" w:rsidRDefault="003641F4" w:rsidP="005D0314">
      <w:pPr>
        <w:pStyle w:val="NoSpacing"/>
        <w:numPr>
          <w:ilvl w:val="0"/>
          <w:numId w:val="22"/>
        </w:numPr>
        <w:rPr>
          <w:color w:val="1F497D"/>
          <w:sz w:val="16"/>
          <w:szCs w:val="16"/>
        </w:rPr>
      </w:pPr>
      <w:r>
        <w:rPr>
          <w:color w:val="1F497D"/>
          <w:sz w:val="16"/>
          <w:szCs w:val="16"/>
        </w:rPr>
        <w:t>Performance</w:t>
      </w:r>
    </w:p>
    <w:p w14:paraId="39ED1773" w14:textId="098EECF1" w:rsidR="000A6F60" w:rsidRDefault="000A6F60" w:rsidP="005D0314">
      <w:pPr>
        <w:pStyle w:val="NoSpacing"/>
        <w:numPr>
          <w:ilvl w:val="0"/>
          <w:numId w:val="22"/>
        </w:numPr>
        <w:rPr>
          <w:color w:val="1F497D"/>
          <w:sz w:val="16"/>
          <w:szCs w:val="16"/>
        </w:rPr>
      </w:pPr>
      <w:r>
        <w:rPr>
          <w:color w:val="1F497D"/>
          <w:sz w:val="16"/>
          <w:szCs w:val="16"/>
        </w:rPr>
        <w:t>Quality</w:t>
      </w:r>
    </w:p>
    <w:p w14:paraId="184426BD" w14:textId="53BEDD2A" w:rsidR="000A6F60" w:rsidRDefault="000A6F60" w:rsidP="005D0314">
      <w:pPr>
        <w:pStyle w:val="NoSpacing"/>
        <w:numPr>
          <w:ilvl w:val="0"/>
          <w:numId w:val="22"/>
        </w:numPr>
        <w:rPr>
          <w:color w:val="1F497D"/>
          <w:sz w:val="16"/>
          <w:szCs w:val="16"/>
        </w:rPr>
      </w:pPr>
      <w:r>
        <w:rPr>
          <w:color w:val="1F497D"/>
          <w:sz w:val="16"/>
          <w:szCs w:val="16"/>
        </w:rPr>
        <w:t>Secure Floor Policy</w:t>
      </w:r>
    </w:p>
    <w:p w14:paraId="4B248994" w14:textId="546D78CA" w:rsidR="000A6F60" w:rsidRDefault="00AA426D" w:rsidP="00AA426D">
      <w:pPr>
        <w:pStyle w:val="NoSpacing"/>
        <w:numPr>
          <w:ilvl w:val="0"/>
          <w:numId w:val="22"/>
        </w:numPr>
        <w:rPr>
          <w:color w:val="1F497D"/>
          <w:sz w:val="16"/>
          <w:szCs w:val="16"/>
        </w:rPr>
      </w:pPr>
      <w:r w:rsidRPr="00AA426D">
        <w:rPr>
          <w:color w:val="1F497D"/>
          <w:sz w:val="16"/>
          <w:szCs w:val="16"/>
        </w:rPr>
        <w:t>Security and Privacy Incident</w:t>
      </w:r>
    </w:p>
    <w:p w14:paraId="5C376B66" w14:textId="34DBA522" w:rsidR="000A6F60" w:rsidRPr="00F15410" w:rsidRDefault="000A6F60" w:rsidP="005D0314">
      <w:pPr>
        <w:pStyle w:val="NoSpacing"/>
        <w:numPr>
          <w:ilvl w:val="0"/>
          <w:numId w:val="22"/>
        </w:numPr>
        <w:rPr>
          <w:color w:val="1F497D"/>
          <w:sz w:val="16"/>
          <w:szCs w:val="16"/>
        </w:rPr>
      </w:pPr>
      <w:r w:rsidRPr="00F204B1">
        <w:rPr>
          <w:color w:val="1F497D"/>
          <w:sz w:val="16"/>
          <w:szCs w:val="16"/>
        </w:rPr>
        <w:t>Other</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454080E5" w14:textId="77777777" w:rsidR="000A6F60" w:rsidRDefault="000A6F60" w:rsidP="000A6F60">
      <w:pPr>
        <w:pStyle w:val="NoSpacing"/>
        <w:numPr>
          <w:ilvl w:val="0"/>
          <w:numId w:val="22"/>
        </w:numPr>
        <w:rPr>
          <w:color w:val="1F497D"/>
          <w:sz w:val="16"/>
          <w:szCs w:val="16"/>
        </w:rPr>
      </w:pPr>
      <w:r>
        <w:rPr>
          <w:color w:val="1F497D"/>
          <w:sz w:val="16"/>
          <w:szCs w:val="16"/>
        </w:rPr>
        <w:t>Attendance</w:t>
      </w:r>
    </w:p>
    <w:p w14:paraId="569D9BBE" w14:textId="77777777" w:rsidR="000A6F60" w:rsidRDefault="000A6F60" w:rsidP="000A6F60">
      <w:pPr>
        <w:pStyle w:val="NoSpacing"/>
        <w:numPr>
          <w:ilvl w:val="0"/>
          <w:numId w:val="22"/>
        </w:numPr>
        <w:rPr>
          <w:color w:val="1F497D"/>
          <w:sz w:val="16"/>
          <w:szCs w:val="16"/>
        </w:rPr>
      </w:pPr>
      <w:r>
        <w:rPr>
          <w:color w:val="1F497D"/>
          <w:sz w:val="16"/>
          <w:szCs w:val="16"/>
        </w:rPr>
        <w:t>Call Avoidance</w:t>
      </w:r>
    </w:p>
    <w:p w14:paraId="776CBDF5" w14:textId="77777777" w:rsidR="000A6F60" w:rsidRDefault="000A6F60" w:rsidP="000A6F60">
      <w:pPr>
        <w:pStyle w:val="NoSpacing"/>
        <w:numPr>
          <w:ilvl w:val="0"/>
          <w:numId w:val="22"/>
        </w:numPr>
        <w:rPr>
          <w:color w:val="1F497D"/>
          <w:sz w:val="16"/>
          <w:szCs w:val="16"/>
        </w:rPr>
      </w:pPr>
      <w:r>
        <w:rPr>
          <w:color w:val="1F497D"/>
          <w:sz w:val="16"/>
          <w:szCs w:val="16"/>
        </w:rPr>
        <w:t>Conduct</w:t>
      </w:r>
    </w:p>
    <w:p w14:paraId="21C05C76" w14:textId="77777777" w:rsidR="000A6F60" w:rsidRDefault="000A6F60" w:rsidP="000A6F60">
      <w:pPr>
        <w:pStyle w:val="NoSpacing"/>
        <w:numPr>
          <w:ilvl w:val="0"/>
          <w:numId w:val="22"/>
        </w:numPr>
        <w:rPr>
          <w:color w:val="1F497D"/>
          <w:sz w:val="16"/>
          <w:szCs w:val="16"/>
        </w:rPr>
      </w:pPr>
      <w:r>
        <w:rPr>
          <w:color w:val="1F497D"/>
          <w:sz w:val="16"/>
          <w:szCs w:val="16"/>
        </w:rPr>
        <w:t>Dress Code</w:t>
      </w:r>
    </w:p>
    <w:p w14:paraId="6B8BE714" w14:textId="712CE4EC" w:rsidR="001D11F0" w:rsidRDefault="001D11F0" w:rsidP="000A6F60">
      <w:pPr>
        <w:pStyle w:val="NoSpacing"/>
        <w:numPr>
          <w:ilvl w:val="0"/>
          <w:numId w:val="22"/>
        </w:numPr>
        <w:rPr>
          <w:color w:val="1F497D"/>
          <w:sz w:val="16"/>
          <w:szCs w:val="16"/>
        </w:rPr>
      </w:pPr>
      <w:r>
        <w:rPr>
          <w:color w:val="1F497D"/>
          <w:sz w:val="16"/>
          <w:szCs w:val="16"/>
        </w:rPr>
        <w:t>ETS</w:t>
      </w:r>
    </w:p>
    <w:p w14:paraId="6BA7E977" w14:textId="77777777" w:rsidR="000A6F60" w:rsidRDefault="000A6F60" w:rsidP="000A6F60">
      <w:pPr>
        <w:pStyle w:val="NoSpacing"/>
        <w:numPr>
          <w:ilvl w:val="0"/>
          <w:numId w:val="22"/>
        </w:numPr>
        <w:rPr>
          <w:color w:val="1F497D"/>
          <w:sz w:val="16"/>
          <w:szCs w:val="16"/>
        </w:rPr>
      </w:pPr>
      <w:r>
        <w:rPr>
          <w:color w:val="1F497D"/>
          <w:sz w:val="16"/>
          <w:szCs w:val="16"/>
        </w:rPr>
        <w:t>GDIT Policy</w:t>
      </w:r>
    </w:p>
    <w:p w14:paraId="397B161F" w14:textId="420C85A5" w:rsidR="003641F4" w:rsidRDefault="003641F4" w:rsidP="000A6F60">
      <w:pPr>
        <w:pStyle w:val="NoSpacing"/>
        <w:numPr>
          <w:ilvl w:val="0"/>
          <w:numId w:val="22"/>
        </w:numPr>
        <w:rPr>
          <w:color w:val="1F497D"/>
          <w:sz w:val="16"/>
          <w:szCs w:val="16"/>
        </w:rPr>
      </w:pPr>
      <w:r>
        <w:rPr>
          <w:color w:val="1F497D"/>
          <w:sz w:val="16"/>
          <w:szCs w:val="16"/>
        </w:rPr>
        <w:t>Performance</w:t>
      </w:r>
    </w:p>
    <w:p w14:paraId="23B468D4" w14:textId="77777777" w:rsidR="000A6F60" w:rsidRDefault="000A6F60" w:rsidP="000A6F60">
      <w:pPr>
        <w:pStyle w:val="NoSpacing"/>
        <w:numPr>
          <w:ilvl w:val="0"/>
          <w:numId w:val="22"/>
        </w:numPr>
        <w:rPr>
          <w:color w:val="1F497D"/>
          <w:sz w:val="16"/>
          <w:szCs w:val="16"/>
        </w:rPr>
      </w:pPr>
      <w:r>
        <w:rPr>
          <w:color w:val="1F497D"/>
          <w:sz w:val="16"/>
          <w:szCs w:val="16"/>
        </w:rPr>
        <w:t>Quality</w:t>
      </w:r>
    </w:p>
    <w:p w14:paraId="5B264463" w14:textId="77777777" w:rsidR="000A6F60" w:rsidRDefault="000A6F60" w:rsidP="000A6F60">
      <w:pPr>
        <w:pStyle w:val="NoSpacing"/>
        <w:numPr>
          <w:ilvl w:val="0"/>
          <w:numId w:val="22"/>
        </w:numPr>
        <w:rPr>
          <w:color w:val="1F497D"/>
          <w:sz w:val="16"/>
          <w:szCs w:val="16"/>
        </w:rPr>
      </w:pPr>
      <w:r>
        <w:rPr>
          <w:color w:val="1F497D"/>
          <w:sz w:val="16"/>
          <w:szCs w:val="16"/>
        </w:rPr>
        <w:t>Secure Floor Policy</w:t>
      </w:r>
    </w:p>
    <w:p w14:paraId="03F92BD4" w14:textId="48E33DC3" w:rsidR="005D0314" w:rsidRPr="0015636F" w:rsidRDefault="00AA426D" w:rsidP="00AA426D">
      <w:pPr>
        <w:pStyle w:val="NoSpacing"/>
        <w:numPr>
          <w:ilvl w:val="0"/>
          <w:numId w:val="22"/>
        </w:numPr>
        <w:rPr>
          <w:color w:val="1F497D"/>
          <w:sz w:val="16"/>
          <w:szCs w:val="16"/>
        </w:rPr>
      </w:pPr>
      <w:r w:rsidRPr="00AA426D">
        <w:rPr>
          <w:color w:val="1F497D"/>
          <w:sz w:val="16"/>
          <w:szCs w:val="16"/>
        </w:rPr>
        <w:t>Security and Privacy Incident</w:t>
      </w:r>
    </w:p>
    <w:p w14:paraId="091312A0" w14:textId="695AE596" w:rsidR="005D0314" w:rsidRDefault="005D0314" w:rsidP="005D0314">
      <w:pPr>
        <w:pStyle w:val="NoSpacing"/>
        <w:numPr>
          <w:ilvl w:val="0"/>
          <w:numId w:val="22"/>
        </w:numPr>
        <w:rPr>
          <w:color w:val="1F497D"/>
          <w:sz w:val="16"/>
          <w:szCs w:val="16"/>
        </w:rPr>
      </w:pPr>
      <w:r w:rsidRPr="00F204B1">
        <w:rPr>
          <w:color w:val="1F497D"/>
          <w:sz w:val="16"/>
          <w:szCs w:val="16"/>
        </w:rPr>
        <w:t>Other</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10FB7AC5" w14:textId="77777777" w:rsidR="00481B9C" w:rsidRDefault="00481B9C" w:rsidP="00481B9C">
      <w:pPr>
        <w:pStyle w:val="NoSpacing"/>
        <w:numPr>
          <w:ilvl w:val="0"/>
          <w:numId w:val="22"/>
        </w:numPr>
        <w:rPr>
          <w:color w:val="1F497D"/>
          <w:sz w:val="16"/>
          <w:szCs w:val="16"/>
        </w:rPr>
      </w:pPr>
      <w:r>
        <w:rPr>
          <w:color w:val="1F497D"/>
          <w:sz w:val="16"/>
          <w:szCs w:val="16"/>
        </w:rPr>
        <w:t>Attendance</w:t>
      </w:r>
    </w:p>
    <w:p w14:paraId="1AA18846" w14:textId="77777777" w:rsidR="00481B9C" w:rsidRDefault="00481B9C" w:rsidP="00481B9C">
      <w:pPr>
        <w:pStyle w:val="NoSpacing"/>
        <w:numPr>
          <w:ilvl w:val="0"/>
          <w:numId w:val="22"/>
        </w:numPr>
        <w:rPr>
          <w:color w:val="1F497D"/>
          <w:sz w:val="16"/>
          <w:szCs w:val="16"/>
        </w:rPr>
      </w:pPr>
      <w:r>
        <w:rPr>
          <w:color w:val="1F497D"/>
          <w:sz w:val="16"/>
          <w:szCs w:val="16"/>
        </w:rPr>
        <w:t>Call Avoidance</w:t>
      </w:r>
    </w:p>
    <w:p w14:paraId="41F59B74" w14:textId="77777777" w:rsidR="00481B9C" w:rsidRDefault="00481B9C" w:rsidP="00481B9C">
      <w:pPr>
        <w:pStyle w:val="NoSpacing"/>
        <w:numPr>
          <w:ilvl w:val="0"/>
          <w:numId w:val="22"/>
        </w:numPr>
        <w:rPr>
          <w:color w:val="1F497D"/>
          <w:sz w:val="16"/>
          <w:szCs w:val="16"/>
        </w:rPr>
      </w:pPr>
      <w:r>
        <w:rPr>
          <w:color w:val="1F497D"/>
          <w:sz w:val="16"/>
          <w:szCs w:val="16"/>
        </w:rPr>
        <w:t>Conduct</w:t>
      </w:r>
    </w:p>
    <w:p w14:paraId="0659898F" w14:textId="77777777" w:rsidR="00481B9C" w:rsidRDefault="00481B9C" w:rsidP="00481B9C">
      <w:pPr>
        <w:pStyle w:val="NoSpacing"/>
        <w:numPr>
          <w:ilvl w:val="0"/>
          <w:numId w:val="22"/>
        </w:numPr>
        <w:rPr>
          <w:color w:val="1F497D"/>
          <w:sz w:val="16"/>
          <w:szCs w:val="16"/>
        </w:rPr>
      </w:pPr>
      <w:r>
        <w:rPr>
          <w:color w:val="1F497D"/>
          <w:sz w:val="16"/>
          <w:szCs w:val="16"/>
        </w:rPr>
        <w:t>Dress Code</w:t>
      </w:r>
    </w:p>
    <w:p w14:paraId="625718E9" w14:textId="42638121" w:rsidR="001D11F0" w:rsidRDefault="001D11F0" w:rsidP="00481B9C">
      <w:pPr>
        <w:pStyle w:val="NoSpacing"/>
        <w:numPr>
          <w:ilvl w:val="0"/>
          <w:numId w:val="22"/>
        </w:numPr>
        <w:rPr>
          <w:color w:val="1F497D"/>
          <w:sz w:val="16"/>
          <w:szCs w:val="16"/>
        </w:rPr>
      </w:pPr>
      <w:r>
        <w:rPr>
          <w:color w:val="1F497D"/>
          <w:sz w:val="16"/>
          <w:szCs w:val="16"/>
        </w:rPr>
        <w:t>ETS</w:t>
      </w:r>
    </w:p>
    <w:p w14:paraId="33FEF350" w14:textId="77777777" w:rsidR="00481B9C" w:rsidRDefault="00481B9C" w:rsidP="00481B9C">
      <w:pPr>
        <w:pStyle w:val="NoSpacing"/>
        <w:numPr>
          <w:ilvl w:val="0"/>
          <w:numId w:val="22"/>
        </w:numPr>
        <w:rPr>
          <w:color w:val="1F497D"/>
          <w:sz w:val="16"/>
          <w:szCs w:val="16"/>
        </w:rPr>
      </w:pPr>
      <w:r>
        <w:rPr>
          <w:color w:val="1F497D"/>
          <w:sz w:val="16"/>
          <w:szCs w:val="16"/>
        </w:rPr>
        <w:t>GDIT Policy</w:t>
      </w:r>
    </w:p>
    <w:p w14:paraId="756FD15F" w14:textId="5DC01FD2" w:rsidR="003641F4" w:rsidRDefault="003641F4" w:rsidP="00481B9C">
      <w:pPr>
        <w:pStyle w:val="NoSpacing"/>
        <w:numPr>
          <w:ilvl w:val="0"/>
          <w:numId w:val="22"/>
        </w:numPr>
        <w:rPr>
          <w:color w:val="1F497D"/>
          <w:sz w:val="16"/>
          <w:szCs w:val="16"/>
        </w:rPr>
      </w:pPr>
      <w:r>
        <w:rPr>
          <w:color w:val="1F497D"/>
          <w:sz w:val="16"/>
          <w:szCs w:val="16"/>
        </w:rPr>
        <w:t>Performance</w:t>
      </w:r>
    </w:p>
    <w:p w14:paraId="56C91F06" w14:textId="77777777" w:rsidR="00481B9C" w:rsidRDefault="00481B9C" w:rsidP="00481B9C">
      <w:pPr>
        <w:pStyle w:val="NoSpacing"/>
        <w:numPr>
          <w:ilvl w:val="0"/>
          <w:numId w:val="22"/>
        </w:numPr>
        <w:rPr>
          <w:color w:val="1F497D"/>
          <w:sz w:val="16"/>
          <w:szCs w:val="16"/>
        </w:rPr>
      </w:pPr>
      <w:r>
        <w:rPr>
          <w:color w:val="1F497D"/>
          <w:sz w:val="16"/>
          <w:szCs w:val="16"/>
        </w:rPr>
        <w:t>Quality</w:t>
      </w:r>
    </w:p>
    <w:p w14:paraId="7CB816A6" w14:textId="77777777" w:rsidR="00481B9C" w:rsidRDefault="00481B9C" w:rsidP="00481B9C">
      <w:pPr>
        <w:pStyle w:val="NoSpacing"/>
        <w:numPr>
          <w:ilvl w:val="0"/>
          <w:numId w:val="22"/>
        </w:numPr>
        <w:rPr>
          <w:color w:val="1F497D"/>
          <w:sz w:val="16"/>
          <w:szCs w:val="16"/>
        </w:rPr>
      </w:pPr>
      <w:r>
        <w:rPr>
          <w:color w:val="1F497D"/>
          <w:sz w:val="16"/>
          <w:szCs w:val="16"/>
        </w:rPr>
        <w:t>Secure Floor Policy</w:t>
      </w:r>
    </w:p>
    <w:p w14:paraId="3D49C69B" w14:textId="77777777" w:rsidR="00481B9C" w:rsidRPr="0015636F" w:rsidRDefault="00481B9C" w:rsidP="00481B9C">
      <w:pPr>
        <w:pStyle w:val="NoSpacing"/>
        <w:numPr>
          <w:ilvl w:val="0"/>
          <w:numId w:val="22"/>
        </w:numPr>
        <w:rPr>
          <w:color w:val="1F497D"/>
          <w:sz w:val="16"/>
          <w:szCs w:val="16"/>
        </w:rPr>
      </w:pPr>
      <w:r w:rsidRPr="00AA426D">
        <w:rPr>
          <w:color w:val="1F497D"/>
          <w:sz w:val="16"/>
          <w:szCs w:val="16"/>
        </w:rPr>
        <w:t>Security and Privacy Incident</w:t>
      </w:r>
    </w:p>
    <w:p w14:paraId="7BBFD543" w14:textId="5F269C55" w:rsidR="00481B9C" w:rsidRPr="00481B9C" w:rsidRDefault="00481B9C" w:rsidP="00481B9C">
      <w:pPr>
        <w:pStyle w:val="NoSpacing"/>
        <w:numPr>
          <w:ilvl w:val="0"/>
          <w:numId w:val="22"/>
        </w:numPr>
        <w:rPr>
          <w:color w:val="1F497D"/>
          <w:sz w:val="16"/>
          <w:szCs w:val="16"/>
        </w:rPr>
      </w:pPr>
      <w:r w:rsidRPr="00F204B1">
        <w:rPr>
          <w:color w:val="1F497D"/>
          <w:sz w:val="16"/>
          <w:szCs w:val="16"/>
        </w:rPr>
        <w:t>Other</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0311B969" w14:textId="5A02AB97" w:rsidR="00904CDD" w:rsidRPr="00631A9E" w:rsidRDefault="00904CDD" w:rsidP="00672EF0">
      <w:pPr>
        <w:numPr>
          <w:ilvl w:val="0"/>
          <w:numId w:val="20"/>
        </w:numPr>
        <w:spacing w:after="0" w:line="240" w:lineRule="auto"/>
        <w:rPr>
          <w:color w:val="1F497D"/>
          <w:sz w:val="19"/>
          <w:szCs w:val="19"/>
        </w:rPr>
      </w:pPr>
      <w:r>
        <w:rPr>
          <w:color w:val="1F497D"/>
          <w:sz w:val="19"/>
          <w:szCs w:val="19"/>
        </w:rPr>
        <w:t>ETS</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BA5295D" w14:textId="030E7ECD" w:rsidR="004E3D54" w:rsidRPr="0015636F" w:rsidRDefault="004E3D54" w:rsidP="004E3D54">
      <w:pPr>
        <w:pStyle w:val="NoSpacing"/>
        <w:rPr>
          <w:sz w:val="16"/>
          <w:szCs w:val="16"/>
        </w:rPr>
      </w:pPr>
      <w:r>
        <w:rPr>
          <w:sz w:val="16"/>
          <w:szCs w:val="16"/>
        </w:rPr>
        <w:t>ETS:</w:t>
      </w:r>
      <w:r w:rsidRPr="0015636F">
        <w:rPr>
          <w:sz w:val="16"/>
          <w:szCs w:val="16"/>
        </w:rPr>
        <w:t xml:space="preserve"> </w:t>
      </w:r>
    </w:p>
    <w:p w14:paraId="4B2F2CD7" w14:textId="77777777" w:rsidR="004E3D54" w:rsidRPr="004E3D54" w:rsidRDefault="004E3D54" w:rsidP="004E3D54">
      <w:pPr>
        <w:pStyle w:val="NoSpacing"/>
        <w:numPr>
          <w:ilvl w:val="0"/>
          <w:numId w:val="24"/>
        </w:numPr>
        <w:rPr>
          <w:color w:val="1F497D"/>
          <w:sz w:val="16"/>
          <w:szCs w:val="16"/>
        </w:rPr>
      </w:pPr>
      <w:r w:rsidRPr="004E3D54">
        <w:rPr>
          <w:color w:val="1F497D"/>
          <w:sz w:val="16"/>
          <w:szCs w:val="16"/>
        </w:rPr>
        <w:t>Exempt OT hours</w:t>
      </w:r>
    </w:p>
    <w:p w14:paraId="6BD81788" w14:textId="77777777" w:rsidR="004E3D54" w:rsidRPr="004E3D54" w:rsidRDefault="004E3D54" w:rsidP="004E3D54">
      <w:pPr>
        <w:pStyle w:val="NoSpacing"/>
        <w:numPr>
          <w:ilvl w:val="0"/>
          <w:numId w:val="24"/>
        </w:numPr>
        <w:rPr>
          <w:color w:val="1F497D"/>
          <w:sz w:val="16"/>
          <w:szCs w:val="16"/>
        </w:rPr>
      </w:pPr>
      <w:r w:rsidRPr="004E3D54">
        <w:rPr>
          <w:color w:val="1F497D"/>
          <w:sz w:val="16"/>
          <w:szCs w:val="16"/>
        </w:rPr>
        <w:t>Excused absence, paid leave</w:t>
      </w:r>
    </w:p>
    <w:p w14:paraId="5C0BBE08" w14:textId="77777777" w:rsidR="004E3D54" w:rsidRPr="004E3D54" w:rsidRDefault="004E3D54" w:rsidP="004E3D54">
      <w:pPr>
        <w:pStyle w:val="NoSpacing"/>
        <w:numPr>
          <w:ilvl w:val="0"/>
          <w:numId w:val="24"/>
        </w:numPr>
        <w:rPr>
          <w:color w:val="1F497D"/>
          <w:sz w:val="16"/>
          <w:szCs w:val="16"/>
        </w:rPr>
      </w:pPr>
      <w:r w:rsidRPr="004E3D54">
        <w:rPr>
          <w:color w:val="1F497D"/>
          <w:sz w:val="16"/>
          <w:szCs w:val="16"/>
        </w:rPr>
        <w:t>Holiday hours</w:t>
      </w:r>
    </w:p>
    <w:p w14:paraId="49861C09" w14:textId="77777777" w:rsidR="004E3D54" w:rsidRPr="004E3D54" w:rsidRDefault="004E3D54" w:rsidP="004E3D54">
      <w:pPr>
        <w:pStyle w:val="NoSpacing"/>
        <w:numPr>
          <w:ilvl w:val="0"/>
          <w:numId w:val="24"/>
        </w:numPr>
        <w:rPr>
          <w:color w:val="1F497D"/>
          <w:sz w:val="16"/>
          <w:szCs w:val="16"/>
        </w:rPr>
      </w:pPr>
      <w:r w:rsidRPr="004E3D54">
        <w:rPr>
          <w:color w:val="1F497D"/>
          <w:sz w:val="16"/>
          <w:szCs w:val="16"/>
        </w:rPr>
        <w:t>Invalid time code – Direct</w:t>
      </w:r>
    </w:p>
    <w:p w14:paraId="38EE6B06" w14:textId="77777777" w:rsidR="004E3D54" w:rsidRPr="004E3D54" w:rsidRDefault="004E3D54" w:rsidP="004E3D54">
      <w:pPr>
        <w:pStyle w:val="NoSpacing"/>
        <w:numPr>
          <w:ilvl w:val="0"/>
          <w:numId w:val="24"/>
        </w:numPr>
        <w:rPr>
          <w:color w:val="1F497D"/>
          <w:sz w:val="16"/>
          <w:szCs w:val="16"/>
        </w:rPr>
      </w:pPr>
      <w:r w:rsidRPr="004E3D54">
        <w:rPr>
          <w:color w:val="1F497D"/>
          <w:sz w:val="16"/>
          <w:szCs w:val="16"/>
        </w:rPr>
        <w:t xml:space="preserve">Invalid time code – Paid leave </w:t>
      </w:r>
    </w:p>
    <w:p w14:paraId="2D8C9248" w14:textId="77777777" w:rsidR="004E3D54" w:rsidRPr="004E3D54" w:rsidRDefault="004E3D54" w:rsidP="004E3D54">
      <w:pPr>
        <w:pStyle w:val="NoSpacing"/>
        <w:numPr>
          <w:ilvl w:val="0"/>
          <w:numId w:val="24"/>
        </w:numPr>
        <w:rPr>
          <w:color w:val="1F497D"/>
          <w:sz w:val="16"/>
          <w:szCs w:val="16"/>
        </w:rPr>
      </w:pPr>
      <w:r w:rsidRPr="004E3D54">
        <w:rPr>
          <w:color w:val="1F497D"/>
          <w:sz w:val="16"/>
          <w:szCs w:val="16"/>
        </w:rPr>
        <w:t>Future hours</w:t>
      </w:r>
    </w:p>
    <w:p w14:paraId="2A309EF7" w14:textId="04D4AA7A" w:rsidR="004E3D54" w:rsidRPr="0022469C" w:rsidRDefault="004E3D54" w:rsidP="004E3D54">
      <w:pPr>
        <w:pStyle w:val="NoSpacing"/>
        <w:numPr>
          <w:ilvl w:val="0"/>
          <w:numId w:val="24"/>
        </w:numPr>
        <w:rPr>
          <w:sz w:val="16"/>
          <w:szCs w:val="16"/>
        </w:rPr>
      </w:pPr>
      <w:r w:rsidRPr="004E3D54">
        <w:rPr>
          <w:color w:val="1F497D"/>
          <w:sz w:val="16"/>
          <w:szCs w:val="16"/>
        </w:rPr>
        <w:t>Utilization</w:t>
      </w:r>
    </w:p>
    <w:p w14:paraId="67A8703E" w14:textId="255E5445" w:rsidR="0022469C" w:rsidRPr="0022469C" w:rsidRDefault="0022469C" w:rsidP="004E3D54">
      <w:pPr>
        <w:pStyle w:val="NoSpacing"/>
        <w:numPr>
          <w:ilvl w:val="0"/>
          <w:numId w:val="24"/>
        </w:numPr>
        <w:rPr>
          <w:sz w:val="16"/>
          <w:szCs w:val="16"/>
        </w:rPr>
      </w:pPr>
      <w:r w:rsidRPr="0022469C">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Pr="0015636F" w:rsidRDefault="00631A9E" w:rsidP="0015636F">
      <w:pPr>
        <w:pStyle w:val="NoSpacing"/>
        <w:numPr>
          <w:ilvl w:val="0"/>
          <w:numId w:val="25"/>
        </w:numPr>
        <w:rPr>
          <w:color w:val="1F497D"/>
          <w:sz w:val="16"/>
          <w:szCs w:val="16"/>
        </w:rPr>
      </w:pPr>
      <w:r w:rsidRPr="0015636F">
        <w:rPr>
          <w:color w:val="1F497D"/>
          <w:sz w:val="16"/>
          <w:szCs w:val="16"/>
        </w:rPr>
        <w:t>OMR: Default Qualifiers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4508DFBF" w14:textId="77777777" w:rsidR="00D614E2" w:rsidRDefault="00D614E2" w:rsidP="00CD48EC"/>
    <w:p w14:paraId="007C7DCE" w14:textId="77777777" w:rsidR="00D614E2" w:rsidRDefault="00D614E2" w:rsidP="00CD48EC"/>
    <w:p w14:paraId="42F2EC07" w14:textId="77777777" w:rsidR="00D614E2" w:rsidRDefault="00D614E2" w:rsidP="00CD48EC"/>
    <w:p w14:paraId="34050B48" w14:textId="77777777" w:rsidR="00AB2236" w:rsidRDefault="00AB2236" w:rsidP="00CD48EC"/>
    <w:p w14:paraId="71AECA78" w14:textId="77777777" w:rsidR="0078390C" w:rsidRPr="0015636F" w:rsidRDefault="0078390C" w:rsidP="0078390C">
      <w:pPr>
        <w:pStyle w:val="NoSpacing"/>
        <w:rPr>
          <w:sz w:val="16"/>
          <w:szCs w:val="16"/>
        </w:rPr>
      </w:pPr>
      <w:r w:rsidRPr="0015636F">
        <w:rPr>
          <w:sz w:val="16"/>
          <w:szCs w:val="16"/>
        </w:rPr>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6D52DECD" w14:textId="77777777" w:rsidR="00D614E2" w:rsidRPr="0015636F" w:rsidRDefault="00D614E2" w:rsidP="00D614E2">
      <w:pPr>
        <w:pStyle w:val="NoSpacing"/>
        <w:rPr>
          <w:sz w:val="16"/>
          <w:szCs w:val="16"/>
        </w:rPr>
      </w:pPr>
      <w:r>
        <w:rPr>
          <w:sz w:val="16"/>
          <w:szCs w:val="16"/>
        </w:rPr>
        <w:t>ETS:</w:t>
      </w:r>
      <w:r w:rsidRPr="0015636F">
        <w:rPr>
          <w:sz w:val="16"/>
          <w:szCs w:val="16"/>
        </w:rPr>
        <w:t xml:space="preserve"> </w:t>
      </w:r>
    </w:p>
    <w:p w14:paraId="1F3A5D07" w14:textId="77777777" w:rsidR="00D614E2" w:rsidRPr="004E3D54" w:rsidRDefault="00D614E2" w:rsidP="00D614E2">
      <w:pPr>
        <w:pStyle w:val="NoSpacing"/>
        <w:numPr>
          <w:ilvl w:val="0"/>
          <w:numId w:val="24"/>
        </w:numPr>
        <w:rPr>
          <w:color w:val="1F497D"/>
          <w:sz w:val="16"/>
          <w:szCs w:val="16"/>
        </w:rPr>
      </w:pPr>
      <w:r w:rsidRPr="004E3D54">
        <w:rPr>
          <w:color w:val="1F497D"/>
          <w:sz w:val="16"/>
          <w:szCs w:val="16"/>
        </w:rPr>
        <w:t>Exempt OT hours</w:t>
      </w:r>
    </w:p>
    <w:p w14:paraId="1D0FA771" w14:textId="77777777" w:rsidR="00D614E2" w:rsidRPr="004E3D54" w:rsidRDefault="00D614E2" w:rsidP="00D614E2">
      <w:pPr>
        <w:pStyle w:val="NoSpacing"/>
        <w:numPr>
          <w:ilvl w:val="0"/>
          <w:numId w:val="24"/>
        </w:numPr>
        <w:rPr>
          <w:color w:val="1F497D"/>
          <w:sz w:val="16"/>
          <w:szCs w:val="16"/>
        </w:rPr>
      </w:pPr>
      <w:r w:rsidRPr="004E3D54">
        <w:rPr>
          <w:color w:val="1F497D"/>
          <w:sz w:val="16"/>
          <w:szCs w:val="16"/>
        </w:rPr>
        <w:t>Excused absence, paid leave</w:t>
      </w:r>
    </w:p>
    <w:p w14:paraId="7C9761FB" w14:textId="77777777" w:rsidR="00D614E2" w:rsidRPr="004E3D54" w:rsidRDefault="00D614E2" w:rsidP="00D614E2">
      <w:pPr>
        <w:pStyle w:val="NoSpacing"/>
        <w:numPr>
          <w:ilvl w:val="0"/>
          <w:numId w:val="24"/>
        </w:numPr>
        <w:rPr>
          <w:color w:val="1F497D"/>
          <w:sz w:val="16"/>
          <w:szCs w:val="16"/>
        </w:rPr>
      </w:pPr>
      <w:r w:rsidRPr="004E3D54">
        <w:rPr>
          <w:color w:val="1F497D"/>
          <w:sz w:val="16"/>
          <w:szCs w:val="16"/>
        </w:rPr>
        <w:t>Holiday hours</w:t>
      </w:r>
    </w:p>
    <w:p w14:paraId="5696C268" w14:textId="77777777" w:rsidR="00D614E2" w:rsidRPr="004E3D54" w:rsidRDefault="00D614E2" w:rsidP="00D614E2">
      <w:pPr>
        <w:pStyle w:val="NoSpacing"/>
        <w:numPr>
          <w:ilvl w:val="0"/>
          <w:numId w:val="24"/>
        </w:numPr>
        <w:rPr>
          <w:color w:val="1F497D"/>
          <w:sz w:val="16"/>
          <w:szCs w:val="16"/>
        </w:rPr>
      </w:pPr>
      <w:r w:rsidRPr="004E3D54">
        <w:rPr>
          <w:color w:val="1F497D"/>
          <w:sz w:val="16"/>
          <w:szCs w:val="16"/>
        </w:rPr>
        <w:t>Invalid time code – Direct</w:t>
      </w:r>
    </w:p>
    <w:p w14:paraId="70AD0318" w14:textId="77777777" w:rsidR="00D614E2" w:rsidRPr="004E3D54" w:rsidRDefault="00D614E2" w:rsidP="00D614E2">
      <w:pPr>
        <w:pStyle w:val="NoSpacing"/>
        <w:numPr>
          <w:ilvl w:val="0"/>
          <w:numId w:val="24"/>
        </w:numPr>
        <w:rPr>
          <w:color w:val="1F497D"/>
          <w:sz w:val="16"/>
          <w:szCs w:val="16"/>
        </w:rPr>
      </w:pPr>
      <w:r w:rsidRPr="004E3D54">
        <w:rPr>
          <w:color w:val="1F497D"/>
          <w:sz w:val="16"/>
          <w:szCs w:val="16"/>
        </w:rPr>
        <w:t xml:space="preserve">Invalid time code – Paid leave </w:t>
      </w:r>
    </w:p>
    <w:p w14:paraId="385C9E77" w14:textId="77777777" w:rsidR="00D614E2" w:rsidRPr="004E3D54" w:rsidRDefault="00D614E2" w:rsidP="00D614E2">
      <w:pPr>
        <w:pStyle w:val="NoSpacing"/>
        <w:numPr>
          <w:ilvl w:val="0"/>
          <w:numId w:val="24"/>
        </w:numPr>
        <w:rPr>
          <w:color w:val="1F497D"/>
          <w:sz w:val="16"/>
          <w:szCs w:val="16"/>
        </w:rPr>
      </w:pPr>
      <w:r w:rsidRPr="004E3D54">
        <w:rPr>
          <w:color w:val="1F497D"/>
          <w:sz w:val="16"/>
          <w:szCs w:val="16"/>
        </w:rPr>
        <w:t>Future hours</w:t>
      </w:r>
    </w:p>
    <w:p w14:paraId="543800B0" w14:textId="77777777" w:rsidR="00D614E2" w:rsidRPr="0022469C" w:rsidRDefault="00D614E2" w:rsidP="00D614E2">
      <w:pPr>
        <w:pStyle w:val="NoSpacing"/>
        <w:numPr>
          <w:ilvl w:val="0"/>
          <w:numId w:val="24"/>
        </w:numPr>
        <w:rPr>
          <w:sz w:val="16"/>
          <w:szCs w:val="16"/>
        </w:rPr>
      </w:pPr>
      <w:r w:rsidRPr="004E3D54">
        <w:rPr>
          <w:color w:val="1F497D"/>
          <w:sz w:val="16"/>
          <w:szCs w:val="16"/>
        </w:rPr>
        <w:t>Utilization</w:t>
      </w:r>
    </w:p>
    <w:p w14:paraId="037F4864" w14:textId="77777777" w:rsidR="00D614E2" w:rsidRPr="0022469C" w:rsidRDefault="00D614E2" w:rsidP="00D614E2">
      <w:pPr>
        <w:pStyle w:val="NoSpacing"/>
        <w:numPr>
          <w:ilvl w:val="0"/>
          <w:numId w:val="24"/>
        </w:numPr>
        <w:rPr>
          <w:sz w:val="16"/>
          <w:szCs w:val="16"/>
        </w:rPr>
      </w:pPr>
      <w:r w:rsidRPr="0022469C">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Default Qualifiers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35EBCC5F" w14:textId="77777777" w:rsidR="00403052" w:rsidRPr="0015636F" w:rsidRDefault="00403052" w:rsidP="00403052">
      <w:pPr>
        <w:pStyle w:val="NoSpacing"/>
        <w:rPr>
          <w:sz w:val="16"/>
          <w:szCs w:val="16"/>
        </w:rPr>
      </w:pPr>
    </w:p>
    <w:p w14:paraId="4833436F" w14:textId="77777777" w:rsidR="0078390C" w:rsidRDefault="0078390C" w:rsidP="00CD48EC">
      <w:pPr>
        <w:sectPr w:rsidR="0078390C"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Pr>
        <w:sectPr w:rsidR="00403052"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6A909E04"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1694EE8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70B6D228"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0F586A52" w14:textId="77777777" w:rsidR="006A2B2E" w:rsidRDefault="006A2B2E" w:rsidP="006A2B2E">
      <w:pPr>
        <w:spacing w:after="0" w:line="240" w:lineRule="auto"/>
        <w:rPr>
          <w:rFonts w:cs="Arial"/>
          <w:sz w:val="20"/>
          <w:szCs w:val="20"/>
        </w:rPr>
      </w:pPr>
    </w:p>
    <w:p w14:paraId="4DF38243" w14:textId="77777777" w:rsidR="006A2B2E" w:rsidRDefault="006A2B2E" w:rsidP="006A2B2E">
      <w:pPr>
        <w:spacing w:after="0" w:line="240" w:lineRule="auto"/>
        <w:rPr>
          <w:rFonts w:cs="Arial"/>
          <w:sz w:val="20"/>
          <w:szCs w:val="20"/>
        </w:rPr>
      </w:pPr>
    </w:p>
    <w:p w14:paraId="11D92034"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0" w:name="_Toc335259524"/>
      <w:bookmarkStart w:id="11" w:name="_Toc340500959"/>
      <w:bookmarkStart w:id="12" w:name="_Toc379289852"/>
      <w:bookmarkStart w:id="13"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0"/>
      <w:bookmarkEnd w:id="11"/>
      <w:bookmarkEnd w:id="12"/>
      <w:bookmarkEnd w:id="13"/>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r>
              <w:rPr>
                <w:rFonts w:cstheme="minorHAnsi"/>
                <w:sz w:val="16"/>
                <w:szCs w:val="16"/>
              </w:rPr>
              <w:t xml:space="preserve">strFormStatus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strFormStatus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r>
              <w:rPr>
                <w:rFonts w:cstheme="minorHAnsi"/>
                <w:sz w:val="16"/>
                <w:szCs w:val="16"/>
              </w:rPr>
              <w:t xml:space="preserve">strFormStatus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strFormStatus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4" w:name="_Toc335259525"/>
      <w:bookmarkStart w:id="15" w:name="_Toc340500960"/>
      <w:bookmarkStart w:id="16" w:name="_Toc379289853"/>
      <w:bookmarkStart w:id="17"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4"/>
      <w:bookmarkEnd w:id="15"/>
      <w:bookmarkEnd w:id="16"/>
      <w:bookmarkEnd w:id="17"/>
    </w:p>
    <w:p w14:paraId="6CEFF243" w14:textId="5B184D0C" w:rsidR="0045631D" w:rsidRDefault="0045631D" w:rsidP="0045631D">
      <w:pPr>
        <w:rPr>
          <w:sz w:val="20"/>
        </w:rPr>
      </w:pPr>
      <w:r>
        <w:rPr>
          <w:sz w:val="20"/>
        </w:rPr>
        <w:t>This dashboard allows the Supervisor 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r>
              <w:rPr>
                <w:rFonts w:cstheme="minorHAnsi"/>
                <w:sz w:val="16"/>
                <w:szCs w:val="16"/>
              </w:rPr>
              <w:t>strFormStatus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or strFormStatus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or strFormStatus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strFormStatus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r>
              <w:rPr>
                <w:rFonts w:cstheme="minorHAnsi"/>
                <w:sz w:val="16"/>
                <w:szCs w:val="16"/>
              </w:rPr>
              <w:t xml:space="preserve">strFormStatus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strFormStatus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r>
              <w:rPr>
                <w:rFonts w:cstheme="minorHAnsi"/>
                <w:sz w:val="16"/>
                <w:szCs w:val="16"/>
              </w:rPr>
              <w:t xml:space="preserve">strFormStatus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strFormStatus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strFormStatus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strFormStatus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r>
              <w:rPr>
                <w:rFonts w:cstheme="minorHAnsi"/>
                <w:sz w:val="16"/>
                <w:szCs w:val="16"/>
              </w:rPr>
              <w:lastRenderedPageBreak/>
              <w:t xml:space="preserve">strFormStatus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Name, strFormStatus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r>
              <w:rPr>
                <w:rFonts w:cstheme="minorHAnsi"/>
                <w:sz w:val="16"/>
                <w:szCs w:val="16"/>
              </w:rPr>
              <w:t xml:space="preserve">strFormStatus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FormID (w/Link to form), Employee Name, Supervisor Name, Manager Name, strFormStatus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Group by = Manager Name then by Supervisor Name, strFormStatus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8" w:name="_Toc335259526"/>
      <w:bookmarkStart w:id="19" w:name="_Toc340500961"/>
      <w:bookmarkStart w:id="20" w:name="_Toc379289854"/>
      <w:bookmarkStart w:id="21"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8"/>
      <w:bookmarkEnd w:id="19"/>
      <w:r w:rsidR="00EB0ADA">
        <w:rPr>
          <w:rFonts w:asciiTheme="minorHAnsi" w:hAnsiTheme="minorHAnsi" w:cstheme="minorHAnsi"/>
          <w:sz w:val="22"/>
        </w:rPr>
        <w:t>d</w:t>
      </w:r>
      <w:bookmarkEnd w:id="20"/>
      <w:bookmarkEnd w:id="21"/>
    </w:p>
    <w:p w14:paraId="72913F3D" w14:textId="7154568F" w:rsidR="0045631D" w:rsidRDefault="0045631D" w:rsidP="0045631D">
      <w:pPr>
        <w:rPr>
          <w:sz w:val="20"/>
        </w:rPr>
      </w:pPr>
      <w:r>
        <w:rPr>
          <w:sz w:val="20"/>
        </w:rPr>
        <w:t>This dashboard allows the Managers 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701C164A" w14:textId="77777777" w:rsidR="0045631D" w:rsidRDefault="0045631D" w:rsidP="007D456A">
            <w:pPr>
              <w:spacing w:before="60" w:after="60"/>
              <w:rPr>
                <w:rFonts w:cstheme="minorHAnsi"/>
                <w:sz w:val="16"/>
                <w:szCs w:val="16"/>
              </w:rPr>
            </w:pPr>
            <w:r>
              <w:rPr>
                <w:rFonts w:cstheme="minorHAnsi"/>
                <w:sz w:val="16"/>
                <w:szCs w:val="16"/>
              </w:rPr>
              <w:t>Role = Supervisor</w:t>
            </w:r>
          </w:p>
          <w:p w14:paraId="1E87E407" w14:textId="77777777" w:rsidR="0045631D" w:rsidRDefault="0045631D" w:rsidP="007D456A">
            <w:pPr>
              <w:spacing w:before="60" w:after="60"/>
              <w:rPr>
                <w:rFonts w:cstheme="minorHAnsi"/>
                <w:sz w:val="16"/>
                <w:szCs w:val="16"/>
              </w:rPr>
            </w:pPr>
            <w:r>
              <w:rPr>
                <w:rFonts w:cstheme="minorHAnsi"/>
                <w:sz w:val="16"/>
                <w:szCs w:val="16"/>
              </w:rPr>
              <w:t>strFormStatus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or strFormStatus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Name, Supervisor Name, strFormStatus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r>
              <w:rPr>
                <w:rFonts w:cstheme="minorHAnsi"/>
                <w:sz w:val="16"/>
                <w:szCs w:val="16"/>
              </w:rPr>
              <w:t xml:space="preserve">strFormStatus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strFormStatus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r>
              <w:rPr>
                <w:rFonts w:cstheme="minorHAnsi"/>
                <w:sz w:val="16"/>
                <w:szCs w:val="16"/>
              </w:rPr>
              <w:t xml:space="preserve">strFormStatus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strFormStatus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strFormStatus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strFormStatus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r>
              <w:rPr>
                <w:rFonts w:cstheme="minorHAnsi"/>
                <w:sz w:val="16"/>
                <w:szCs w:val="16"/>
              </w:rPr>
              <w:t xml:space="preserve">strFormStatus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FormID (w/Link to form), Employee Name, Supervisor Name, Manager Name, strFormStatus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Group by = Manager Name then by Supervisor Name, strFormStatus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2" w:name="_Toc379289855"/>
      <w:bookmarkStart w:id="23" w:name="_Toc399751324"/>
      <w:bookmarkStart w:id="24" w:name="_Toc335259527"/>
      <w:bookmarkStart w:id="25"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2"/>
      <w:bookmarkEnd w:id="23"/>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r>
              <w:rPr>
                <w:rFonts w:cstheme="minorHAnsi"/>
                <w:sz w:val="16"/>
                <w:szCs w:val="16"/>
              </w:rPr>
              <w:t>strFormStatus = Pending Supervisor Review</w:t>
            </w:r>
          </w:p>
          <w:p w14:paraId="20EAA707" w14:textId="4C8A1197" w:rsidR="003A0570" w:rsidRDefault="003A0570" w:rsidP="003A0570">
            <w:pPr>
              <w:spacing w:before="60" w:after="60"/>
              <w:rPr>
                <w:rFonts w:cstheme="minorHAnsi"/>
                <w:sz w:val="16"/>
                <w:szCs w:val="16"/>
              </w:rPr>
            </w:pPr>
            <w:r>
              <w:rPr>
                <w:rFonts w:cstheme="minorHAnsi"/>
                <w:sz w:val="16"/>
                <w:szCs w:val="16"/>
              </w:rPr>
              <w:t>or  strFormStatus = Pending Acknowledgment</w:t>
            </w:r>
          </w:p>
          <w:p w14:paraId="1C440A66" w14:textId="7ED7D532" w:rsidR="00694E75" w:rsidRDefault="00694E75" w:rsidP="00694E75">
            <w:pPr>
              <w:spacing w:before="60" w:after="60"/>
              <w:rPr>
                <w:rFonts w:cstheme="minorHAnsi"/>
                <w:sz w:val="16"/>
                <w:szCs w:val="16"/>
              </w:rPr>
            </w:pPr>
            <w:r>
              <w:rPr>
                <w:rFonts w:cstheme="minorHAnsi"/>
                <w:sz w:val="16"/>
                <w:szCs w:val="16"/>
              </w:rPr>
              <w:t>or  strFormStatus = Pending Employee Review</w:t>
            </w:r>
          </w:p>
          <w:p w14:paraId="57023099" w14:textId="00F4D0D6" w:rsidR="003A0570" w:rsidRPr="002D7D35" w:rsidRDefault="007239F9" w:rsidP="007239F9">
            <w:pPr>
              <w:spacing w:before="60" w:after="60"/>
              <w:rPr>
                <w:rFonts w:cstheme="minorHAnsi"/>
                <w:sz w:val="16"/>
                <w:szCs w:val="16"/>
              </w:rPr>
            </w:pPr>
            <w:r>
              <w:rPr>
                <w:rFonts w:cstheme="minorHAnsi"/>
                <w:sz w:val="16"/>
                <w:szCs w:val="16"/>
              </w:rPr>
              <w:t>or  strFormStatus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strFormStatus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r>
              <w:rPr>
                <w:rFonts w:cstheme="minorHAnsi"/>
                <w:sz w:val="16"/>
                <w:szCs w:val="16"/>
              </w:rPr>
              <w:t xml:space="preserve">strFormStatus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strFormStatus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r>
              <w:rPr>
                <w:rFonts w:cstheme="minorHAnsi"/>
                <w:sz w:val="16"/>
                <w:szCs w:val="16"/>
              </w:rPr>
              <w:t xml:space="preserve">strFormStatus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strFormStatus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strFormStatus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strFormStatus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r>
              <w:rPr>
                <w:rFonts w:cstheme="minorHAnsi"/>
                <w:sz w:val="16"/>
                <w:szCs w:val="16"/>
              </w:rPr>
              <w:t xml:space="preserve">strFormStatus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FormID (w/Link to form), Employee Name, Supervisor Name, Manager Name, strFormStatus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6" w:name="_Toc379289856"/>
      <w:bookmarkStart w:id="27"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4"/>
      <w:bookmarkEnd w:id="25"/>
      <w:bookmarkEnd w:id="26"/>
      <w:bookmarkEnd w:id="27"/>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r>
              <w:rPr>
                <w:rFonts w:cstheme="minorHAnsi"/>
                <w:sz w:val="16"/>
                <w:szCs w:val="16"/>
              </w:rPr>
              <w:t>strFormStatus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strFormStatus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r>
              <w:rPr>
                <w:rFonts w:cstheme="minorHAnsi"/>
                <w:sz w:val="16"/>
                <w:szCs w:val="16"/>
              </w:rPr>
              <w:t>strFormStatus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strFormStatus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8" w:name="_Toc335259528"/>
      <w:bookmarkStart w:id="29" w:name="_Toc340500963"/>
      <w:bookmarkStart w:id="30" w:name="_Toc379289857"/>
      <w:bookmarkStart w:id="31" w:name="_Toc399751326"/>
      <w:r w:rsidRPr="00F131FB">
        <w:rPr>
          <w:rFonts w:asciiTheme="minorHAnsi" w:hAnsiTheme="minorHAnsi" w:cstheme="minorHAnsi"/>
          <w:sz w:val="22"/>
          <w:szCs w:val="22"/>
        </w:rPr>
        <w:t>Historical Reporting Dashboard</w:t>
      </w:r>
      <w:bookmarkEnd w:id="28"/>
      <w:bookmarkEnd w:id="29"/>
      <w:bookmarkEnd w:id="30"/>
      <w:bookmarkEnd w:id="31"/>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strCSRSite</w:t>
            </w:r>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r w:rsidRPr="00F32E0D">
              <w:rPr>
                <w:rFonts w:cstheme="minorHAnsi"/>
                <w:sz w:val="16"/>
                <w:szCs w:val="16"/>
              </w:rPr>
              <w:t>strSource</w:t>
            </w:r>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strFormStatus</w:t>
            </w:r>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strSource</w:t>
            </w:r>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r>
              <w:rPr>
                <w:rFonts w:cstheme="minorHAnsi"/>
                <w:sz w:val="16"/>
                <w:szCs w:val="16"/>
              </w:rPr>
              <w:t>isOpportunity</w:t>
            </w:r>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r>
              <w:rPr>
                <w:rFonts w:cstheme="minorHAnsi"/>
                <w:sz w:val="16"/>
                <w:szCs w:val="16"/>
              </w:rPr>
              <w:t>isReinforcement</w:t>
            </w:r>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r w:rsidR="00D748EC">
              <w:rPr>
                <w:rFonts w:cstheme="minorHAnsi"/>
                <w:sz w:val="16"/>
                <w:szCs w:val="16"/>
              </w:rPr>
              <w:t>numOpportunity</w:t>
            </w:r>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r w:rsidR="00D748EC">
              <w:rPr>
                <w:rFonts w:cstheme="minorHAnsi"/>
                <w:sz w:val="16"/>
                <w:szCs w:val="16"/>
              </w:rPr>
              <w:t>numReinforcement</w:t>
            </w:r>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(isOpportunity, isReinforcement, numOpportunity, numReinforcement)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access to open any record from the eCL historical dashboard, even if they are not included in the hierarchy of the particular log.  It also </w:t>
      </w:r>
      <w:proofErr w:type="gramStart"/>
      <w:r w:rsidR="006C128D">
        <w:rPr>
          <w:sz w:val="20"/>
          <w:szCs w:val="20"/>
        </w:rPr>
        <w:t>give</w:t>
      </w:r>
      <w:proofErr w:type="gramEnd"/>
      <w:r w:rsidR="006C128D">
        <w:rPr>
          <w:sz w:val="20"/>
          <w:szCs w:val="20"/>
        </w:rPr>
        <w:t xml:space="preserve"> the administrators the ability to designate users as ARC users which allows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2" w:name="_Toc399751327"/>
      <w:r>
        <w:lastRenderedPageBreak/>
        <w:t>Review Page Informational Display</w:t>
      </w:r>
      <w:bookmarkEnd w:id="32"/>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6CC636E6" w:rsidR="00CE074E" w:rsidRDefault="00CE074E" w:rsidP="00CE074E">
            <w:pPr>
              <w:spacing w:before="60" w:after="60"/>
              <w:rPr>
                <w:rFonts w:cstheme="minorHAnsi"/>
                <w:sz w:val="16"/>
                <w:szCs w:val="16"/>
              </w:rPr>
            </w:pPr>
            <w:r>
              <w:rPr>
                <w:rFonts w:cstheme="minorHAnsi"/>
                <w:sz w:val="16"/>
                <w:szCs w:val="16"/>
              </w:rPr>
              <w:t>Date Submittted: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t>System Generated Emails</w:t>
      </w:r>
      <w:bookmarkEnd w:id="33"/>
      <w:bookmarkEnd w:id="34"/>
      <w:bookmarkEnd w:id="35"/>
    </w:p>
    <w:p w14:paraId="145A53B9" w14:textId="4C0F16E7" w:rsidR="00855F0A" w:rsidRDefault="00855F0A" w:rsidP="00855F0A">
      <w:pPr>
        <w:rPr>
          <w:sz w:val="20"/>
        </w:rPr>
      </w:pPr>
      <w:r>
        <w:rPr>
          <w:sz w:val="20"/>
        </w:rPr>
        <w:t xml:space="preserve">The following rules determine </w:t>
      </w:r>
      <w:proofErr w:type="gramStart"/>
      <w:r>
        <w:rPr>
          <w:sz w:val="20"/>
        </w:rPr>
        <w:t>when  emails</w:t>
      </w:r>
      <w:proofErr w:type="gramEnd"/>
      <w:r>
        <w:rPr>
          <w:sz w:val="20"/>
        </w:rPr>
        <w:t xml:space="preserve"> are sent when there are pending eCLs.  In addition to being able to see pending eCLs within the user’s dashboards </w:t>
      </w:r>
      <w:proofErr w:type="gramStart"/>
      <w:r>
        <w:rPr>
          <w:sz w:val="20"/>
        </w:rPr>
        <w:t>users  receive</w:t>
      </w:r>
      <w:proofErr w:type="gramEnd"/>
      <w:r>
        <w:rPr>
          <w:sz w:val="20"/>
        </w:rPr>
        <w:t xml:space="preserve"> an email notification letting them know that they have an item to take action on. </w:t>
      </w:r>
    </w:p>
    <w:p w14:paraId="35F0CDB0" w14:textId="20B096DF"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6E59F0">
        <w:rPr>
          <w:sz w:val="20"/>
          <w:szCs w:val="20"/>
        </w:rPr>
        <w:t>Evalutaion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lastRenderedPageBreak/>
        <w:t>Pending Manager Review</w:t>
      </w:r>
      <w:bookmarkEnd w:id="40"/>
      <w:bookmarkEnd w:id="41"/>
      <w:bookmarkEnd w:id="42"/>
      <w:bookmarkEnd w:id="43"/>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5"/>
      <w:bookmarkEnd w:id="56"/>
    </w:p>
    <w:p w14:paraId="57EF330A" w14:textId="77777777" w:rsidR="006278E8" w:rsidRDefault="006278E8" w:rsidP="006278E8">
      <w:pPr>
        <w:rPr>
          <w:sz w:val="20"/>
          <w:szCs w:val="20"/>
        </w:rPr>
      </w:pPr>
      <w:r w:rsidRPr="006278E8">
        <w:rPr>
          <w:sz w:val="20"/>
          <w:szCs w:val="20"/>
        </w:rPr>
        <w:t xml:space="preserve">Outlier reports are created by the BCC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BCC Analytics team.</w:t>
      </w:r>
      <w:bookmarkEnd w:id="59"/>
      <w:bookmarkEnd w:id="60"/>
    </w:p>
    <w:p w14:paraId="3B5E1548" w14:textId="3CB479D1"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3353CA78"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19A65F86"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w:t>
            </w:r>
            <w:r w:rsidRPr="006F23B9">
              <w:rPr>
                <w:rFonts w:cstheme="minorHAnsi"/>
                <w:sz w:val="16"/>
                <w:szCs w:val="16"/>
              </w:rPr>
              <w:lastRenderedPageBreak/>
              <w:t xml:space="preserve">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lastRenderedPageBreak/>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B08FB27"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w:t>
            </w:r>
            <w:proofErr w:type="gramStart"/>
            <w:r w:rsidR="008D6F0A">
              <w:rPr>
                <w:rStyle w:val="f2027"/>
                <w:rFonts w:cs="Arial"/>
                <w:color w:val="333333"/>
                <w:sz w:val="16"/>
                <w:szCs w:val="16"/>
              </w:rPr>
              <w:t xml:space="preserve">Employee </w:t>
            </w:r>
            <w:r w:rsidR="00F92A75" w:rsidRPr="00F92A75">
              <w:rPr>
                <w:rStyle w:val="f2027"/>
                <w:rFonts w:cs="Arial"/>
                <w:color w:val="333333"/>
                <w:sz w:val="16"/>
                <w:szCs w:val="16"/>
              </w:rPr>
              <w:t xml:space="preserve"> on</w:t>
            </w:r>
            <w:proofErr w:type="gramEnd"/>
            <w:r w:rsidR="00F92A75" w:rsidRPr="00F92A75">
              <w:rPr>
                <w:rStyle w:val="f2027"/>
                <w:rFonts w:cs="Arial"/>
                <w:color w:val="333333"/>
                <w:sz w:val="16"/>
                <w:szCs w:val="16"/>
              </w:rPr>
              <w:t xml:space="preserve"> your team was identified in an Outlier Management Report (OMR). Please research this item in accordance with the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2B6B7F25" w14:textId="046C296D" w:rsidR="006352D3" w:rsidRPr="009D3AFF" w:rsidRDefault="00B24839" w:rsidP="006352D3">
            <w:pPr>
              <w:pStyle w:val="ListParagraph"/>
              <w:spacing w:before="60" w:after="60"/>
              <w:ind w:left="294" w:right="90"/>
              <w:rPr>
                <w:rFonts w:cstheme="minorHAnsi"/>
                <w:sz w:val="16"/>
                <w:szCs w:val="16"/>
              </w:rPr>
            </w:pPr>
            <w:hyperlink r:id="rId33" w:history="1">
              <w:r w:rsidR="00EC77B3">
                <w:rPr>
                  <w:rStyle w:val="Hyperlink"/>
                </w:rPr>
                <w:t>https://cco.gdit.com/Resources/SOP/Contact%20Center%20Operations/CC_46.0_OMR%20Outlier%20Research%20Process.pdf</w:t>
              </w:r>
            </w:hyperlink>
            <w:r w:rsidR="006352D3">
              <w:rPr>
                <w:rFonts w:cstheme="minorHAnsi"/>
                <w:sz w:val="16"/>
                <w:szCs w:val="16"/>
              </w:rPr>
              <w:t xml:space="preserve"> </w:t>
            </w: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w:t>
            </w:r>
            <w:r w:rsidRPr="009D3AFF">
              <w:rPr>
                <w:rFonts w:cstheme="minorHAnsi"/>
                <w:sz w:val="16"/>
                <w:szCs w:val="16"/>
              </w:rPr>
              <w:lastRenderedPageBreak/>
              <w:t>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2B229C6C"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w:t>
      </w:r>
      <w:proofErr w:type="gramStart"/>
      <w:r>
        <w:rPr>
          <w:rFonts w:ascii="Calibri" w:hAnsi="Calibri"/>
          <w:sz w:val="22"/>
          <w:szCs w:val="22"/>
        </w:rPr>
        <w:t>OMR  and</w:t>
      </w:r>
      <w:proofErr w:type="gramEnd"/>
      <w:r>
        <w:rPr>
          <w:rFonts w:ascii="Calibri" w:hAnsi="Calibri"/>
          <w:sz w:val="22"/>
          <w:szCs w:val="22"/>
        </w:rPr>
        <w:t xml:space="preserve"> if the EmailSent attribute in the Coaching_Log  table is Null\False, one of the following emails will be sent depending on the strFormStatus (Pending Employee Review, Pending Supervisor Review, Pending Manager Review.   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r>
        <w:rPr>
          <w:rFonts w:ascii="Tahoma" w:hAnsi="Tahoma" w:cs="Tahoma"/>
          <w:sz w:val="20"/>
          <w:szCs w:val="20"/>
        </w:rPr>
        <w:lastRenderedPageBreak/>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lastRenderedPageBreak/>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lastRenderedPageBreak/>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r w:rsidRPr="002F7978">
              <w:rPr>
                <w:sz w:val="20"/>
                <w:szCs w:val="20"/>
              </w:rPr>
              <w:t>numReportID</w:t>
            </w:r>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r w:rsidRPr="002F7978">
              <w:rPr>
                <w:sz w:val="20"/>
                <w:szCs w:val="20"/>
              </w:rPr>
              <w:t>strReportCode</w:t>
            </w:r>
          </w:p>
        </w:tc>
        <w:tc>
          <w:tcPr>
            <w:tcW w:w="1800" w:type="dxa"/>
            <w:tcBorders>
              <w:top w:val="single" w:sz="4" w:space="0" w:color="auto"/>
              <w:left w:val="single" w:sz="4" w:space="0" w:color="auto"/>
              <w:bottom w:val="single" w:sz="4" w:space="0" w:color="auto"/>
              <w:right w:val="single" w:sz="4" w:space="0" w:color="auto"/>
            </w:tcBorders>
          </w:tcPr>
          <w:p w14:paraId="4873A9F0" w14:textId="77777777" w:rsidR="0005698A" w:rsidRPr="002F7978" w:rsidRDefault="0005698A" w:rsidP="009921C0">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77777777" w:rsidR="0005698A" w:rsidRPr="002F7978" w:rsidRDefault="0005698A" w:rsidP="009921C0">
            <w:pPr>
              <w:rPr>
                <w:sz w:val="20"/>
                <w:szCs w:val="20"/>
              </w:rPr>
            </w:pPr>
            <w:r w:rsidRPr="002F7978">
              <w:rPr>
                <w:sz w:val="20"/>
                <w:szCs w:val="20"/>
              </w:rPr>
              <w:t>Outlier report code that corresponds to the specific report and date.  (ACO,ACW,AHT,CAN,DFQ,IAE,IDE,IEE,INF,ISG,ISQ,LCS,SLG,NIT,OPN,OSC,RME,SPI,TRN)</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r w:rsidRPr="002F7978">
              <w:rPr>
                <w:sz w:val="20"/>
                <w:szCs w:val="20"/>
              </w:rPr>
              <w:t>strFormType</w:t>
            </w:r>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r w:rsidRPr="002F7978">
              <w:rPr>
                <w:sz w:val="20"/>
                <w:szCs w:val="20"/>
              </w:rPr>
              <w:t>strSource</w:t>
            </w:r>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2F7AED59" w14:textId="1D2002A6" w:rsidR="0005698A" w:rsidRPr="002F7978" w:rsidRDefault="0005698A" w:rsidP="00BF3700">
            <w:pPr>
              <w:rPr>
                <w:sz w:val="20"/>
                <w:szCs w:val="20"/>
              </w:rPr>
            </w:pPr>
            <w:r w:rsidRPr="002F7978">
              <w:rPr>
                <w:sz w:val="20"/>
                <w:szCs w:val="20"/>
              </w:rPr>
              <w:t xml:space="preserve">Report Name (OMR: Inappropriate ACO Escalation,OMR: ACW,OMR: AHT,OMR: Cancelled Calls,OMR: Default Qualifiers,OMR: Inappropriate ARC Escalation,OMR: Inappropriate DME Escalation,OMR: Inappropriate EE/MM Escalation,OMR: Inappropriate NGD Feedback,OMR: ISG Consults,OMR: Short Calls – Inbound,OMR: Low CSAT,OMR: Scripts Logged,OMR: NGD Inappropriate Transfer,OMR: Open Calls,OMR: Short Calls – Outbound,OMR: Returned MAC Escalation,OMR: </w:t>
            </w:r>
            <w:r w:rsidR="00BF3700">
              <w:rPr>
                <w:sz w:val="20"/>
                <w:szCs w:val="20"/>
              </w:rPr>
              <w:t>CCO</w:t>
            </w:r>
            <w:r w:rsidRPr="002F7978">
              <w:rPr>
                <w:sz w:val="20"/>
                <w:szCs w:val="20"/>
              </w:rPr>
              <w:t xml:space="preserve"> Security and Privacy Incident Coaching,OMR: Transfers)</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r w:rsidRPr="002F7978">
              <w:rPr>
                <w:sz w:val="20"/>
                <w:szCs w:val="20"/>
              </w:rPr>
              <w:t>strFormStatus</w:t>
            </w:r>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r w:rsidRPr="002F7978">
              <w:rPr>
                <w:sz w:val="20"/>
                <w:szCs w:val="20"/>
              </w:rPr>
              <w:t>EventDate</w:t>
            </w:r>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r w:rsidRPr="002F7978">
              <w:rPr>
                <w:sz w:val="20"/>
                <w:szCs w:val="20"/>
              </w:rPr>
              <w:t>SubmittedDate</w:t>
            </w:r>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r w:rsidRPr="002F7978">
              <w:rPr>
                <w:sz w:val="20"/>
                <w:szCs w:val="20"/>
              </w:rPr>
              <w:t>StartDate</w:t>
            </w:r>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r w:rsidRPr="002F7978">
              <w:rPr>
                <w:sz w:val="20"/>
                <w:szCs w:val="20"/>
              </w:rPr>
              <w:t>strSubmitterName</w:t>
            </w:r>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strSubmitterEmail</w:t>
            </w:r>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77777777" w:rsidR="0005698A" w:rsidRPr="002F7978" w:rsidRDefault="0005698A" w:rsidP="009921C0">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proofErr w:type="gramStart"/>
            <w:r w:rsidRPr="002F7978">
              <w:rPr>
                <w:sz w:val="20"/>
                <w:szCs w:val="20"/>
              </w:rPr>
              <w:t>eMail</w:t>
            </w:r>
            <w:proofErr w:type="gramEnd"/>
            <w:r w:rsidRPr="002F7978">
              <w:rPr>
                <w:sz w:val="20"/>
                <w:szCs w:val="20"/>
              </w:rPr>
              <w:t xml:space="preserve">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w:t>
            </w:r>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strCSRSite</w:t>
            </w:r>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strCoachReason_Current_Coaching_Initiatives</w:t>
            </w:r>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txtDescription</w:t>
            </w:r>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r>
              <w:rPr>
                <w:rFonts w:asciiTheme="minorHAnsi" w:hAnsiTheme="minorHAnsi"/>
                <w:sz w:val="20"/>
                <w:szCs w:val="20"/>
              </w:rPr>
              <w:t>strProgram</w:t>
            </w:r>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lastRenderedPageBreak/>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r>
        <w:rPr>
          <w:rFonts w:ascii="Tahoma" w:hAnsi="Tahoma" w:cs="Tahoma"/>
          <w:sz w:val="20"/>
          <w:szCs w:val="20"/>
        </w:rPr>
        <w:lastRenderedPageBreak/>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172150E" w:rsidR="00F637A9" w:rsidRPr="002F7978" w:rsidRDefault="00F637A9" w:rsidP="00F637A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7777777" w:rsidR="000B7013" w:rsidRPr="002F7978" w:rsidRDefault="000B7013" w:rsidP="00BD73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54414BE" w14:textId="77777777" w:rsidR="000B7013" w:rsidRPr="002F7978" w:rsidRDefault="000B7013" w:rsidP="00BD7399">
            <w:pPr>
              <w:rPr>
                <w:sz w:val="20"/>
                <w:szCs w:val="20"/>
              </w:rPr>
            </w:pPr>
            <w:r w:rsidRPr="002F7978">
              <w:rPr>
                <w:sz w:val="20"/>
                <w:szCs w:val="20"/>
              </w:rPr>
              <w:t>Formerly Source: Valid values will be based on the Role Code for the Coacher.</w:t>
            </w:r>
          </w:p>
          <w:p w14:paraId="7FDCB73A" w14:textId="77777777" w:rsidR="000B7013" w:rsidRPr="002F7978" w:rsidRDefault="000B7013" w:rsidP="00BD7399">
            <w:pPr>
              <w:spacing w:before="120"/>
              <w:rPr>
                <w:sz w:val="20"/>
                <w:szCs w:val="20"/>
              </w:rPr>
            </w:pPr>
            <w:r w:rsidRPr="002F7978">
              <w:rPr>
                <w:sz w:val="20"/>
                <w:szCs w:val="20"/>
              </w:rPr>
              <w:t>QAA role code = IQS  Feed Quality Specialist</w:t>
            </w:r>
          </w:p>
          <w:p w14:paraId="516E3616" w14:textId="77777777" w:rsidR="000B7013" w:rsidRPr="002F7978" w:rsidRDefault="000B7013" w:rsidP="00BD7399">
            <w:pPr>
              <w:rPr>
                <w:sz w:val="20"/>
                <w:szCs w:val="20"/>
              </w:rPr>
            </w:pPr>
            <w:r w:rsidRPr="002F7978">
              <w:rPr>
                <w:sz w:val="20"/>
                <w:szCs w:val="20"/>
              </w:rPr>
              <w:t>SUPR role code = IQS  Feed Supervisor</w:t>
            </w:r>
          </w:p>
          <w:p w14:paraId="0C1DDA2A" w14:textId="77777777" w:rsidR="000B7013" w:rsidRPr="002F7978" w:rsidRDefault="000B7013" w:rsidP="00BD7399">
            <w:pPr>
              <w:rPr>
                <w:sz w:val="20"/>
                <w:szCs w:val="20"/>
              </w:rPr>
            </w:pPr>
            <w:r w:rsidRPr="002F7978">
              <w:rPr>
                <w:sz w:val="20"/>
                <w:szCs w:val="20"/>
              </w:rPr>
              <w:t>All other role codes = IQS Feed Other</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77777777" w:rsidR="000B7013" w:rsidRPr="002F7978" w:rsidRDefault="000B7013" w:rsidP="00BD7399">
            <w:pPr>
              <w:rPr>
                <w:sz w:val="20"/>
                <w:szCs w:val="20"/>
              </w:rPr>
            </w:pPr>
            <w:r w:rsidRPr="002F7978">
              <w:rPr>
                <w:sz w:val="20"/>
                <w:szCs w:val="20"/>
              </w:rPr>
              <w:t>10 bytes,  Alpha/Numeric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5" w:name="_Toc379289870"/>
      <w:r w:rsidR="000B7013">
        <w:rPr>
          <w:color w:val="000000" w:themeColor="text1"/>
        </w:rPr>
        <w:t>Sample IQS Feed:</w:t>
      </w:r>
      <w:bookmarkStart w:id="66" w:name="_Toc379289871"/>
      <w:bookmarkEnd w:id="65"/>
    </w:p>
    <w:p w14:paraId="3273F65E" w14:textId="77777777" w:rsidR="00365FF3" w:rsidRPr="00365FF3" w:rsidRDefault="00365FF3" w:rsidP="00365FF3">
      <w:pPr>
        <w:pStyle w:val="CommentText"/>
        <w:rPr>
          <w:color w:val="000000" w:themeColor="text1"/>
        </w:rPr>
      </w:pPr>
    </w:p>
    <w:p w14:paraId="6E6717E0" w14:textId="2D29AA38"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John.|||||||reinforcement</w:t>
      </w:r>
      <w:bookmarkEnd w:id="66"/>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B24839"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7" w:name="_Toc399751336"/>
      <w:r>
        <w:lastRenderedPageBreak/>
        <w:t>Other System Attribute</w:t>
      </w:r>
      <w:r w:rsidR="007852A8">
        <w:t>s</w:t>
      </w:r>
      <w:bookmarkEnd w:id="67"/>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8" w:name="_Toc335259538"/>
      <w:bookmarkStart w:id="69" w:name="_Toc340500978"/>
      <w:bookmarkStart w:id="70" w:name="_Toc379289875"/>
      <w:bookmarkStart w:id="71" w:name="_Toc399751337"/>
      <w:r w:rsidRPr="00E5468E">
        <w:t>Historical Reporting Access Controls</w:t>
      </w:r>
      <w:bookmarkEnd w:id="68"/>
      <w:bookmarkEnd w:id="69"/>
      <w:bookmarkEnd w:id="70"/>
      <w:bookmarkEnd w:id="71"/>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2" w:name="_Toc399751338"/>
      <w:r w:rsidRPr="00A43661">
        <w:rPr>
          <w:color w:val="000000" w:themeColor="text1"/>
        </w:rPr>
        <w:t>Method for Change Management</w:t>
      </w:r>
      <w:bookmarkEnd w:id="72"/>
    </w:p>
    <w:p w14:paraId="52E98691" w14:textId="77777777"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 xml:space="preserve">ill be stored in Sharepoint.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3" w:name="_Toc399751339"/>
      <w:proofErr w:type="gramStart"/>
      <w:r>
        <w:rPr>
          <w:color w:val="000000" w:themeColor="text1"/>
        </w:rPr>
        <w:lastRenderedPageBreak/>
        <w:t>eCoaching</w:t>
      </w:r>
      <w:proofErr w:type="gramEnd"/>
      <w:r>
        <w:rPr>
          <w:color w:val="000000" w:themeColor="text1"/>
        </w:rPr>
        <w:t xml:space="preserve"> Modules</w:t>
      </w:r>
      <w:bookmarkEnd w:id="73"/>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0DBF72A6"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504912">
        <w:rPr>
          <w:rFonts w:ascii="Times New Roman" w:hAnsi="Times New Roman" w:cs="Times New Roman"/>
          <w:sz w:val="24"/>
          <w:szCs w:val="24"/>
        </w:rPr>
        <w:t>Presentaion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4BB95643"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52DF0FB1"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commited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7EBABF82" w14:textId="27E8FE0E"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5C3E3082" w14:textId="58D7D506" w:rsidR="006D27FE" w:rsidRDefault="006D27FE"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Utilization</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00A5B372" w14:textId="114E4AD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Excempt OT</w:t>
      </w:r>
      <w:r w:rsidR="00FE6564">
        <w:rPr>
          <w:rFonts w:ascii="Times New Roman" w:hAnsi="Times New Roman" w:cs="Times New Roman"/>
          <w:sz w:val="24"/>
          <w:szCs w:val="24"/>
        </w:rPr>
        <w:t xml:space="preserve"> hrs</w:t>
      </w: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6B14334D" w14:textId="6E066C18" w:rsidR="006D27FE" w:rsidRDefault="006D27FE"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UTL – Utilization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2CBE47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can not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C767D48"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380391C5" w:rsidR="00E2672D" w:rsidRPr="008229D2" w:rsidRDefault="00E2672D" w:rsidP="003F4FC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or Reinforcement</w:t>
            </w:r>
          </w:p>
        </w:tc>
        <w:tc>
          <w:tcPr>
            <w:tcW w:w="4950" w:type="dxa"/>
            <w:shd w:val="clear" w:color="auto" w:fill="auto"/>
            <w:noWrap/>
            <w:vAlign w:val="bottom"/>
            <w:hideMark/>
          </w:tcPr>
          <w:p w14:paraId="62BE72FA" w14:textId="240BA252"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w:t>
            </w:r>
            <w:r w:rsidR="006D27FE">
              <w:rPr>
                <w:rFonts w:ascii="Times New Roman" w:eastAsia="Times New Roman" w:hAnsi="Times New Roman" w:cs="Times New Roman"/>
                <w:color w:val="000000"/>
                <w:sz w:val="24"/>
                <w:szCs w:val="24"/>
              </w:rPr>
              <w:t xml:space="preserve"> hours</w:t>
            </w:r>
          </w:p>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54C0A438" w14:textId="5AE9E20C" w:rsidR="00E2672D"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p w14:paraId="2CD6CD2E" w14:textId="77777777" w:rsidR="006D27FE"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Utilization</w:t>
            </w:r>
          </w:p>
          <w:p w14:paraId="4204F311" w14:textId="478A2E8F" w:rsidR="003F4FCC" w:rsidRPr="008229D2" w:rsidRDefault="003F4FCC" w:rsidP="006D27FE">
            <w:pPr>
              <w:spacing w:after="0" w:line="240" w:lineRule="auto"/>
              <w:rPr>
                <w:rFonts w:ascii="Times New Roman" w:eastAsia="Times New Roman" w:hAnsi="Times New Roman" w:cs="Times New Roman"/>
                <w:color w:val="000000"/>
                <w:sz w:val="24"/>
                <w:szCs w:val="24"/>
              </w:rPr>
            </w:pPr>
            <w:r w:rsidRPr="003F4FCC">
              <w:rPr>
                <w:rFonts w:ascii="Times New Roman" w:eastAsia="Times New Roman" w:hAnsi="Times New Roman" w:cs="Times New Roman"/>
                <w:color w:val="000000"/>
                <w:sz w:val="24"/>
                <w:szCs w:val="24"/>
              </w:rPr>
              <w:t>Other: Specify reason under coaching details.</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7D6819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Coaching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6FBA0061"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w:t>
      </w:r>
      <w:r w:rsidR="00C70600">
        <w:rPr>
          <w:rFonts w:ascii="Times New Roman" w:hAnsi="Times New Roman" w:cs="Times New Roman"/>
          <w:sz w:val="24"/>
          <w:szCs w:val="24"/>
        </w:rPr>
        <w:t xml:space="preserve">Details </w:t>
      </w:r>
      <w:r>
        <w:rPr>
          <w:rFonts w:ascii="Times New Roman" w:hAnsi="Times New Roman" w:cs="Times New Roman"/>
          <w:sz w:val="24"/>
          <w:szCs w:val="24"/>
        </w:rPr>
        <w:t>shall be the following fields from the feed file concatenated together, delimted by the pipe or vertical bar charcter (|):</w:t>
      </w:r>
    </w:p>
    <w:p w14:paraId="69026B8A" w14:textId="77777777" w:rsidR="00E2672D" w:rsidRDefault="00E2672D" w:rsidP="00E2672D">
      <w:pPr>
        <w:spacing w:after="0"/>
        <w:ind w:left="4140" w:hanging="540"/>
        <w:rPr>
          <w:rFonts w:ascii="Times New Roman" w:hAnsi="Times New Roman" w:cs="Times New Roman"/>
          <w:sz w:val="24"/>
          <w:szCs w:val="24"/>
        </w:rPr>
      </w:pP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B9CD038" w14:textId="113A36F2"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30454AFA"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eCoaching Logs 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3966C3ED"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2.1.5.4 Review Text</w:t>
      </w:r>
    </w:p>
    <w:p w14:paraId="4B9F1FAE" w14:textId="77777777"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The text displayed in the review page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6E821941" w14:textId="5D3DA91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2.1.5.4.1 Exempt OT</w:t>
      </w:r>
      <w:r w:rsidR="007F7B34">
        <w:rPr>
          <w:rFonts w:ascii="Times New Roman" w:hAnsi="Times New Roman" w:cs="Times New Roman"/>
          <w:sz w:val="24"/>
          <w:szCs w:val="24"/>
        </w:rPr>
        <w:t xml:space="preserve"> hours </w:t>
      </w:r>
      <w:r>
        <w:rPr>
          <w:rFonts w:ascii="Times New Roman" w:hAnsi="Times New Roman" w:cs="Times New Roman"/>
          <w:sz w:val="24"/>
          <w:szCs w:val="24"/>
        </w:rPr>
        <w:t>Review Text</w:t>
      </w:r>
    </w:p>
    <w:p w14:paraId="100FC7BB" w14:textId="739F48C9" w:rsidR="00886133" w:rsidRDefault="00886133"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Display the following text in the review page for Exempt OT</w:t>
      </w:r>
      <w:r w:rsidR="007F7B34">
        <w:rPr>
          <w:rFonts w:ascii="Times New Roman" w:hAnsi="Times New Roman" w:cs="Times New Roman"/>
          <w:sz w:val="24"/>
          <w:szCs w:val="24"/>
        </w:rPr>
        <w:t xml:space="preserve"> </w:t>
      </w:r>
      <w:proofErr w:type="gramStart"/>
      <w:r w:rsidR="007F7B34">
        <w:rPr>
          <w:rFonts w:ascii="Times New Roman" w:hAnsi="Times New Roman" w:cs="Times New Roman"/>
          <w:sz w:val="24"/>
          <w:szCs w:val="24"/>
        </w:rPr>
        <w:t>hours</w:t>
      </w:r>
      <w:proofErr w:type="gramEnd"/>
      <w:r>
        <w:rPr>
          <w:rFonts w:ascii="Times New Roman" w:hAnsi="Times New Roman" w:cs="Times New Roman"/>
          <w:sz w:val="24"/>
          <w:szCs w:val="24"/>
        </w:rPr>
        <w:t xml:space="preserve"> eCoaching Log:</w:t>
      </w:r>
    </w:p>
    <w:p w14:paraId="486E00D0" w14:textId="77777777" w:rsidR="00886133" w:rsidRDefault="00886133" w:rsidP="00886133">
      <w:pPr>
        <w:spacing w:after="0"/>
        <w:ind w:left="2700"/>
        <w:rPr>
          <w:rFonts w:ascii="Times New Roman" w:hAnsi="Times New Roman" w:cs="Times New Roman"/>
          <w:sz w:val="24"/>
          <w:szCs w:val="24"/>
        </w:rPr>
      </w:pPr>
    </w:p>
    <w:p w14:paraId="3EEB320A" w14:textId="25CA0711" w:rsidR="00886133"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 xml:space="preserve">exceed the standard workweek (Saturday through Friday) as assigned tasks may demand. In most cases such work, which exceeds the standard workweek, is not eligible for </w:t>
      </w:r>
      <w:r w:rsidRPr="004103B9">
        <w:rPr>
          <w:rFonts w:ascii="Times New Roman" w:hAnsi="Times New Roman" w:cs="Times New Roman"/>
          <w:sz w:val="24"/>
          <w:szCs w:val="24"/>
        </w:rPr>
        <w:lastRenderedPageBreak/>
        <w:t>additional pay and should be recorded as straight time.  CCO exempt employees should not charge overtime without direction from CCO Communications.</w:t>
      </w:r>
    </w:p>
    <w:p w14:paraId="19E13456" w14:textId="77777777" w:rsidR="004103B9" w:rsidRDefault="004103B9" w:rsidP="00EE204D">
      <w:pPr>
        <w:spacing w:after="0"/>
        <w:ind w:left="3420" w:firstLine="180"/>
        <w:rPr>
          <w:rFonts w:ascii="Times New Roman" w:hAnsi="Times New Roman" w:cs="Times New Roman"/>
          <w:sz w:val="24"/>
          <w:szCs w:val="24"/>
        </w:rPr>
      </w:pPr>
    </w:p>
    <w:p w14:paraId="21DD1B0C" w14:textId="1A903DE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3A6357C1" w14:textId="77777777" w:rsidR="00EE204D" w:rsidRDefault="00EE204D" w:rsidP="00886133">
      <w:pPr>
        <w:spacing w:after="0"/>
        <w:ind w:left="2700"/>
        <w:rPr>
          <w:rFonts w:ascii="Times New Roman" w:hAnsi="Times New Roman" w:cs="Times New Roman"/>
          <w:sz w:val="24"/>
          <w:szCs w:val="24"/>
        </w:rPr>
      </w:pPr>
    </w:p>
    <w:p w14:paraId="5FEB821F" w14:textId="2605A670"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2.1.5.4.2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Review Text</w:t>
      </w:r>
    </w:p>
    <w:p w14:paraId="68EBCCF4" w14:textId="61D0D513" w:rsidR="00886133" w:rsidRDefault="00886133"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1522225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2B10BFB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2.1.5.4.3 Holiday </w:t>
      </w:r>
      <w:r w:rsidR="007F7B34">
        <w:rPr>
          <w:rFonts w:ascii="Times New Roman" w:hAnsi="Times New Roman" w:cs="Times New Roman"/>
          <w:sz w:val="24"/>
          <w:szCs w:val="24"/>
        </w:rPr>
        <w:t xml:space="preserve">hours </w:t>
      </w:r>
      <w:r>
        <w:rPr>
          <w:rFonts w:ascii="Times New Roman" w:hAnsi="Times New Roman" w:cs="Times New Roman"/>
          <w:sz w:val="24"/>
          <w:szCs w:val="24"/>
        </w:rPr>
        <w:t>Review Text</w:t>
      </w:r>
    </w:p>
    <w:p w14:paraId="0C566707" w14:textId="275A9A7F" w:rsidR="00886133" w:rsidRDefault="00886133"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394159C2"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lastRenderedPageBreak/>
        <w:t xml:space="preserve">If the observed holiday falls on an employee’s scheduled day-off, only holiday hours would be recorded. </w:t>
      </w:r>
    </w:p>
    <w:p w14:paraId="4F0C3C42" w14:textId="77777777"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1AC07ED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2.1.5.4.4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irect Review Text</w:t>
      </w:r>
    </w:p>
    <w:p w14:paraId="113D86A8" w14:textId="3730CB63" w:rsidR="00886133" w:rsidRDefault="00886133"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73ACC761"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2.1.5.4.5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Pr>
          <w:rFonts w:ascii="Times New Roman" w:hAnsi="Times New Roman" w:cs="Times New Roman"/>
          <w:sz w:val="24"/>
          <w:szCs w:val="24"/>
        </w:rPr>
        <w:t>Review Text</w:t>
      </w:r>
    </w:p>
    <w:p w14:paraId="18A2AB04" w14:textId="1F909EE6" w:rsidR="00886133" w:rsidRDefault="00886133"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49E4F83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2.1.5.4.6 Future </w:t>
      </w:r>
      <w:r w:rsidR="007F7B34">
        <w:rPr>
          <w:rFonts w:ascii="Times New Roman" w:hAnsi="Times New Roman" w:cs="Times New Roman"/>
          <w:sz w:val="24"/>
          <w:szCs w:val="24"/>
        </w:rPr>
        <w:t>h</w:t>
      </w:r>
      <w:r>
        <w:rPr>
          <w:rFonts w:ascii="Times New Roman" w:hAnsi="Times New Roman" w:cs="Times New Roman"/>
          <w:sz w:val="24"/>
          <w:szCs w:val="24"/>
        </w:rPr>
        <w:t>ours Review Text</w:t>
      </w:r>
    </w:p>
    <w:p w14:paraId="084AD60F" w14:textId="01D70A78" w:rsidR="00886133" w:rsidRDefault="00886133"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Future </w:t>
      </w:r>
      <w:proofErr w:type="gramStart"/>
      <w:r w:rsidR="007F7B34">
        <w:rPr>
          <w:rFonts w:ascii="Times New Roman" w:hAnsi="Times New Roman" w:cs="Times New Roman"/>
          <w:sz w:val="24"/>
          <w:szCs w:val="24"/>
        </w:rPr>
        <w:t>h</w:t>
      </w:r>
      <w:r>
        <w:rPr>
          <w:rFonts w:ascii="Times New Roman" w:hAnsi="Times New Roman" w:cs="Times New Roman"/>
          <w:sz w:val="24"/>
          <w:szCs w:val="24"/>
        </w:rPr>
        <w:t>ours</w:t>
      </w:r>
      <w:proofErr w:type="gramEnd"/>
      <w:r>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lastRenderedPageBreak/>
        <w:t>The employee has entered worked hours in advance.  The only circumstances in which worked hours should be entered in advance are:</w:t>
      </w:r>
    </w:p>
    <w:p w14:paraId="1AFE689F" w14:textId="0692BBB3" w:rsidR="00337FE7" w:rsidRPr="00337FE7" w:rsidRDefault="00337FE7" w:rsidP="00337FE7">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615C46F8" w:rsidR="00337FE7" w:rsidRPr="00337FE7" w:rsidRDefault="00337FE7" w:rsidP="00337FE7">
      <w:pPr>
        <w:spacing w:after="0"/>
        <w:ind w:left="2880" w:firstLine="720"/>
        <w:rPr>
          <w:rFonts w:ascii="Times New Roman" w:hAnsi="Times New Roman" w:cs="Times New Roman"/>
          <w:sz w:val="24"/>
          <w:szCs w:val="24"/>
        </w:rPr>
      </w:pPr>
      <w:r w:rsidRPr="00337FE7">
        <w:rPr>
          <w:rFonts w:ascii="Times New Roman" w:hAnsi="Times New Roman" w:cs="Times New Roman"/>
          <w:sz w:val="24"/>
          <w:szCs w:val="24"/>
        </w:rPr>
        <w:t>            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62F845BE" w14:textId="77777777" w:rsidR="00EE204D" w:rsidRDefault="00EE204D" w:rsidP="00415353">
      <w:pPr>
        <w:spacing w:after="0"/>
        <w:ind w:left="720"/>
        <w:rPr>
          <w:rFonts w:ascii="Times New Roman" w:hAnsi="Times New Roman" w:cs="Times New Roman"/>
          <w:sz w:val="24"/>
          <w:szCs w:val="24"/>
        </w:rPr>
      </w:pPr>
    </w:p>
    <w:p w14:paraId="7171DBC6" w14:textId="39CB86EC"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2.1.5.4.7 Utilization Review Text</w:t>
      </w:r>
    </w:p>
    <w:p w14:paraId="38092B3F" w14:textId="2F65DB6D" w:rsidR="00401ABF" w:rsidRDefault="00401ABF"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Display the following text in the review page for Utilization eCoaching Log:</w:t>
      </w:r>
    </w:p>
    <w:p w14:paraId="52CCF484" w14:textId="77777777" w:rsidR="00401ABF" w:rsidRDefault="00401ABF" w:rsidP="00401ABF">
      <w:pPr>
        <w:spacing w:after="0"/>
        <w:ind w:left="4140" w:hanging="540"/>
        <w:rPr>
          <w:rFonts w:ascii="Times New Roman" w:hAnsi="Times New Roman" w:cs="Times New Roman"/>
          <w:sz w:val="24"/>
          <w:szCs w:val="24"/>
        </w:rPr>
      </w:pPr>
    </w:p>
    <w:p w14:paraId="6A621AAF" w14:textId="18A20E01" w:rsidR="00401ABF" w:rsidRPr="006C56E5" w:rsidRDefault="00401ABF" w:rsidP="00401ABF">
      <w:pPr>
        <w:spacing w:after="0"/>
        <w:ind w:left="3600"/>
        <w:rPr>
          <w:rFonts w:ascii="Times New Roman" w:hAnsi="Times New Roman" w:cs="Times New Roman"/>
          <w:sz w:val="24"/>
          <w:szCs w:val="24"/>
        </w:rPr>
      </w:pPr>
      <w:r>
        <w:rPr>
          <w:rFonts w:ascii="Times New Roman" w:hAnsi="Times New Roman" w:cs="Times New Roman"/>
          <w:sz w:val="24"/>
          <w:szCs w:val="24"/>
        </w:rPr>
        <w:t>TBD</w:t>
      </w:r>
    </w:p>
    <w:p w14:paraId="50A690BA" w14:textId="77777777" w:rsidR="00401ABF" w:rsidRDefault="00401ABF" w:rsidP="00401ABF">
      <w:pPr>
        <w:spacing w:after="0"/>
        <w:ind w:left="720"/>
        <w:rPr>
          <w:rFonts w:ascii="Times New Roman" w:hAnsi="Times New Roman" w:cs="Times New Roman"/>
          <w:sz w:val="24"/>
          <w:szCs w:val="24"/>
        </w:rPr>
      </w:pPr>
    </w:p>
    <w:p w14:paraId="210B11A7" w14:textId="77777777" w:rsidR="00401ABF" w:rsidRDefault="00401ABF" w:rsidP="00401ABF">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0B10497" w14:textId="77777777" w:rsidR="00401ABF" w:rsidRDefault="00401ABF"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3992D9FE" w14:textId="259D152C"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835DD6" w:rsidRPr="008229D2" w14:paraId="4ECE3AE0" w14:textId="77777777" w:rsidTr="0023534D">
        <w:trPr>
          <w:cantSplit/>
          <w:trHeight w:val="300"/>
        </w:trPr>
        <w:tc>
          <w:tcPr>
            <w:tcW w:w="1797" w:type="dxa"/>
            <w:shd w:val="clear" w:color="auto" w:fill="auto"/>
            <w:vAlign w:val="center"/>
            <w:hideMark/>
          </w:tcPr>
          <w:p w14:paraId="3A014D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5F0675B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9516503"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Excused absence, paid leave</w:t>
            </w:r>
          </w:p>
          <w:p w14:paraId="129CD878"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Invalid time code – Direct</w:t>
            </w:r>
          </w:p>
          <w:p w14:paraId="262925CC"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 xml:space="preserve">Invalid time code – Paid leave </w:t>
            </w:r>
          </w:p>
          <w:p w14:paraId="139BD16A"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Future hours</w:t>
            </w:r>
          </w:p>
          <w:p w14:paraId="5BBD7BDD"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Utilization</w:t>
            </w:r>
          </w:p>
          <w:p w14:paraId="0F45BB82"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Holiday hours Approver</w:t>
            </w:r>
          </w:p>
          <w:p w14:paraId="01372520"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Invalid time code – Direct Approver</w:t>
            </w:r>
          </w:p>
          <w:p w14:paraId="3B97E743"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Invalid time code – Paid leave Approver</w:t>
            </w:r>
          </w:p>
          <w:p w14:paraId="4D8FB661" w14:textId="77777777" w:rsidR="0022469C" w:rsidRPr="0022469C" w:rsidRDefault="0022469C" w:rsidP="0022469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Future hours Approver</w:t>
            </w:r>
          </w:p>
          <w:p w14:paraId="1D08E32E" w14:textId="027D6D24" w:rsidR="0022469C" w:rsidRDefault="0022469C" w:rsidP="0023534D">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Utilization Approver</w:t>
            </w:r>
          </w:p>
          <w:p w14:paraId="15E0093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212132" w:rsidRPr="008229D2" w14:paraId="7AECBFC1" w14:textId="77777777" w:rsidTr="00835DD6">
        <w:trPr>
          <w:cantSplit/>
          <w:trHeight w:val="300"/>
        </w:trPr>
        <w:tc>
          <w:tcPr>
            <w:tcW w:w="1797" w:type="dxa"/>
            <w:shd w:val="clear" w:color="auto" w:fill="auto"/>
            <w:vAlign w:val="center"/>
            <w:hideMark/>
          </w:tcPr>
          <w:p w14:paraId="2A564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4B2F02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AB08CCE"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Excused absence, paid leave</w:t>
            </w:r>
          </w:p>
          <w:p w14:paraId="22167FC6"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Invalid time code – Direct</w:t>
            </w:r>
          </w:p>
          <w:p w14:paraId="5430869A"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 xml:space="preserve">Invalid time code – Paid leave </w:t>
            </w:r>
          </w:p>
          <w:p w14:paraId="64A89A35"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Future hours</w:t>
            </w:r>
          </w:p>
          <w:p w14:paraId="3330E269"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Utilization</w:t>
            </w:r>
          </w:p>
          <w:p w14:paraId="756A92FC"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Holiday hours Approver</w:t>
            </w:r>
          </w:p>
          <w:p w14:paraId="1495BA45"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Invalid time code – Direct Approver</w:t>
            </w:r>
          </w:p>
          <w:p w14:paraId="4F17B21F"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Invalid time code – Paid leave Approver</w:t>
            </w:r>
          </w:p>
          <w:p w14:paraId="5B192CEC" w14:textId="77777777" w:rsidR="00B37F1C" w:rsidRPr="0022469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Future hours Approver</w:t>
            </w:r>
          </w:p>
          <w:p w14:paraId="6FDD3585" w14:textId="77777777" w:rsidR="00B37F1C" w:rsidRDefault="00B37F1C" w:rsidP="00B37F1C">
            <w:pPr>
              <w:spacing w:after="0" w:line="240" w:lineRule="auto"/>
              <w:rPr>
                <w:rFonts w:ascii="Times New Roman" w:eastAsia="Times New Roman" w:hAnsi="Times New Roman" w:cs="Times New Roman"/>
                <w:color w:val="000000"/>
                <w:sz w:val="24"/>
                <w:szCs w:val="24"/>
              </w:rPr>
            </w:pPr>
            <w:r w:rsidRPr="0022469C">
              <w:rPr>
                <w:rFonts w:ascii="Times New Roman" w:eastAsia="Times New Roman" w:hAnsi="Times New Roman" w:cs="Times New Roman"/>
                <w:color w:val="000000"/>
                <w:sz w:val="24"/>
                <w:szCs w:val="24"/>
              </w:rPr>
              <w:t>Utilization Approver</w:t>
            </w:r>
          </w:p>
          <w:p w14:paraId="658A04F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02EF47EA" w14:textId="7C5186B5" w:rsidR="0013568C" w:rsidRDefault="0013568C"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ETS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0EF7E09B" w14:textId="77777777" w:rsidR="006132F2" w:rsidRDefault="006132F2"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7F362E99"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4D1025A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4818D8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xml:space="preserve">, </w:t>
      </w:r>
      <w:r w:rsidR="00EB02DD">
        <w:rPr>
          <w:rFonts w:ascii="Times New Roman" w:hAnsi="Times New Roman" w:cs="Times New Roman"/>
          <w:sz w:val="24"/>
          <w:szCs w:val="24"/>
        </w:rPr>
        <w:t>WPWL51</w:t>
      </w:r>
    </w:p>
    <w:p w14:paraId="56706623" w14:textId="77777777" w:rsidR="006132F2" w:rsidRDefault="006132F2" w:rsidP="001A74CF">
      <w:pPr>
        <w:spacing w:after="0"/>
        <w:rPr>
          <w:rFonts w:ascii="Times New Roman" w:hAnsi="Times New Roman" w:cs="Times New Roman"/>
          <w:sz w:val="24"/>
          <w:szCs w:val="24"/>
        </w:rPr>
      </w:pPr>
      <w:bookmarkStart w:id="74" w:name="_GoBack"/>
      <w:bookmarkEnd w:id="74"/>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221D9601"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Supervisrs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5D2DC605"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commited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6EB669AB"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commited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120F6349" w14:textId="77777777" w:rsidR="00401ABF" w:rsidRDefault="00401ABF" w:rsidP="00401ABF">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609466" w14:textId="77777777" w:rsidR="00401ABF" w:rsidRDefault="00401ABF" w:rsidP="00401ABF">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5B2A05B0" w14:textId="7777777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76291BDB" w14:textId="7777777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Utilization</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293A1E60" w14:textId="279CF994" w:rsidR="006D27FE" w:rsidRDefault="006D27FE"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Utilization (Approver)</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2"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5FB0722D"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6EEC8239" w14:textId="7227AE32"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 – Invalid Timecodes</w:t>
      </w:r>
      <w:r w:rsidR="004E3D54">
        <w:rPr>
          <w:rFonts w:ascii="Times New Roman" w:hAnsi="Times New Roman" w:cs="Times New Roman"/>
          <w:sz w:val="24"/>
          <w:szCs w:val="24"/>
        </w:rPr>
        <w:t xml:space="preserve"> – D</w:t>
      </w:r>
      <w:r>
        <w:rPr>
          <w:rFonts w:ascii="Times New Roman" w:hAnsi="Times New Roman" w:cs="Times New Roman"/>
          <w:sz w:val="24"/>
          <w:szCs w:val="24"/>
        </w:rPr>
        <w:t>irect</w:t>
      </w:r>
    </w:p>
    <w:p w14:paraId="024CB780" w14:textId="215225F3"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 – Invalid Timecodes </w:t>
      </w:r>
      <w:r w:rsidR="004E3D54">
        <w:rPr>
          <w:rFonts w:ascii="Times New Roman" w:hAnsi="Times New Roman" w:cs="Times New Roman"/>
          <w:sz w:val="24"/>
          <w:szCs w:val="24"/>
        </w:rPr>
        <w:t>– Paid leave</w:t>
      </w:r>
    </w:p>
    <w:p w14:paraId="54286777" w14:textId="48DBAB3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4E3D54">
        <w:rPr>
          <w:rFonts w:ascii="Times New Roman" w:hAnsi="Times New Roman" w:cs="Times New Roman"/>
          <w:sz w:val="24"/>
          <w:szCs w:val="24"/>
        </w:rPr>
        <w:t>ho</w:t>
      </w:r>
      <w:r>
        <w:rPr>
          <w:rFonts w:ascii="Times New Roman" w:hAnsi="Times New Roman" w:cs="Times New Roman"/>
          <w:sz w:val="24"/>
          <w:szCs w:val="24"/>
        </w:rPr>
        <w:t xml:space="preserve">urs </w:t>
      </w:r>
    </w:p>
    <w:p w14:paraId="2D162264" w14:textId="7777777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UTL – Utilization </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4C1F5CC2" w14:textId="50991143" w:rsidR="006D27FE" w:rsidRDefault="006D27FE"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t>UTLA – Utilization (Approver)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can not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7D5790E4"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If the Employee in the feed file has a job code of WACS40 the eCoaching Log will be initiated in the Supervisor module.  Note: only Supervisors are expected to be in the Approver 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5DC0B2A8"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hideMark/>
          </w:tcPr>
          <w:p w14:paraId="7B2B7E3E" w14:textId="0B97EFF2" w:rsidR="009A3634" w:rsidRPr="008229D2" w:rsidRDefault="009A3634" w:rsidP="009A36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or Reinforcement</w:t>
            </w:r>
          </w:p>
        </w:tc>
        <w:tc>
          <w:tcPr>
            <w:tcW w:w="4950" w:type="dxa"/>
            <w:shd w:val="clear" w:color="auto" w:fill="auto"/>
            <w:noWrap/>
            <w:vAlign w:val="bottom"/>
            <w:hideMark/>
          </w:tcPr>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154373D7"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time code – Direct</w:t>
            </w:r>
          </w:p>
          <w:p w14:paraId="57BFC9BC" w14:textId="2B62887E"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time code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73AB07D6" w14:textId="71C1F4BF"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7F7B34">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p>
          <w:p w14:paraId="7EE96208" w14:textId="03589515"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Utilization</w:t>
            </w:r>
          </w:p>
          <w:p w14:paraId="0454748A" w14:textId="65B9073E"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7F7B34">
              <w:rPr>
                <w:rFonts w:ascii="Times New Roman" w:eastAsia="Times New Roman" w:hAnsi="Times New Roman" w:cs="Times New Roman"/>
                <w:color w:val="000000"/>
                <w:sz w:val="24"/>
                <w:szCs w:val="24"/>
              </w:rPr>
              <w:t>Approver</w:t>
            </w:r>
          </w:p>
          <w:p w14:paraId="370792F2" w14:textId="654B4E8F"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7F7B34">
              <w:rPr>
                <w:rFonts w:ascii="Times New Roman" w:eastAsia="Times New Roman" w:hAnsi="Times New Roman" w:cs="Times New Roman"/>
                <w:color w:val="000000"/>
                <w:sz w:val="24"/>
                <w:szCs w:val="24"/>
              </w:rPr>
              <w:t>Approver</w:t>
            </w:r>
          </w:p>
          <w:p w14:paraId="00BA40E7" w14:textId="11AB5A9B"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Appro</w:t>
            </w:r>
            <w:r w:rsidR="007F7B34">
              <w:rPr>
                <w:rFonts w:ascii="Times New Roman" w:eastAsia="Times New Roman" w:hAnsi="Times New Roman" w:cs="Times New Roman"/>
                <w:color w:val="000000"/>
                <w:sz w:val="24"/>
                <w:szCs w:val="24"/>
              </w:rPr>
              <w:t>ver</w:t>
            </w:r>
          </w:p>
          <w:p w14:paraId="2D9DC3CD" w14:textId="349A325A"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Approver</w:t>
            </w:r>
          </w:p>
          <w:p w14:paraId="5EDCC84A" w14:textId="77777777" w:rsidR="006D27FE" w:rsidRDefault="007F7B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Utilization Approver</w:t>
            </w:r>
          </w:p>
          <w:p w14:paraId="4E970D53" w14:textId="56FCB39F" w:rsidR="003F4FCC" w:rsidRPr="008229D2" w:rsidRDefault="003F4FCC" w:rsidP="007F7B34">
            <w:pPr>
              <w:spacing w:after="0" w:line="240" w:lineRule="auto"/>
              <w:rPr>
                <w:rFonts w:ascii="Times New Roman" w:eastAsia="Times New Roman" w:hAnsi="Times New Roman" w:cs="Times New Roman"/>
                <w:color w:val="000000"/>
                <w:sz w:val="24"/>
                <w:szCs w:val="24"/>
              </w:rPr>
            </w:pPr>
            <w:r w:rsidRPr="003F4FCC">
              <w:rPr>
                <w:rFonts w:ascii="Times New Roman" w:eastAsia="Times New Roman" w:hAnsi="Times New Roman" w:cs="Times New Roman"/>
                <w:color w:val="000000"/>
                <w:sz w:val="24"/>
                <w:szCs w:val="24"/>
              </w:rPr>
              <w:t>Other: Specify reason under coaching details.</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6AE1BBC4"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Coaching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5AC61EE0"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delimted by the pipe or vertical bar charcter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2F3DD8C7" w:rsidR="009A3634" w:rsidRPr="009A3634" w:rsidRDefault="0013568C" w:rsidP="009A3634">
      <w:pPr>
        <w:spacing w:after="0"/>
        <w:ind w:left="4140"/>
        <w:rPr>
          <w:rFonts w:ascii="Times New Roman" w:hAnsi="Times New Roman" w:cs="Times New Roman"/>
          <w:sz w:val="24"/>
          <w:szCs w:val="24"/>
        </w:rPr>
      </w:pPr>
      <w:r w:rsidRPr="0013568C">
        <w:rPr>
          <w:rFonts w:ascii="Times New Roman" w:hAnsi="Times New Roman" w:cs="Times New Roman"/>
          <w:sz w:val="24"/>
          <w:szCs w:val="24"/>
        </w:rPr>
        <w:t>Name of CSR Whose Timecard Contained the Error</w:t>
      </w:r>
      <w:r w:rsidR="00401ABF">
        <w:rPr>
          <w:rFonts w:ascii="Times New Roman" w:hAnsi="Times New Roman" w:cs="Times New Roman"/>
          <w:sz w:val="24"/>
          <w:szCs w:val="24"/>
        </w:rPr>
        <w:t xml:space="preserve"> (only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02333F58"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Email notifications for ETS eCoaching Logs 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5A139C57" w14:textId="7394AE38"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2.2.5.4 Review Text</w:t>
      </w:r>
    </w:p>
    <w:p w14:paraId="49B9A625" w14:textId="191237EC"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The text displayed in the review page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00E83950" w14:textId="0F422689"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337FE7">
        <w:rPr>
          <w:rFonts w:ascii="Times New Roman" w:hAnsi="Times New Roman" w:cs="Times New Roman"/>
          <w:sz w:val="24"/>
          <w:szCs w:val="24"/>
        </w:rPr>
        <w:t>1</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Pr>
          <w:rFonts w:ascii="Times New Roman" w:hAnsi="Times New Roman" w:cs="Times New Roman"/>
          <w:sz w:val="24"/>
          <w:szCs w:val="24"/>
        </w:rPr>
        <w:t>Review Text</w:t>
      </w:r>
    </w:p>
    <w:p w14:paraId="67EB6D2E" w14:textId="2A74C968" w:rsidR="00401ABF" w:rsidRDefault="00401ABF"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5000E53E" w14:textId="77777777" w:rsidR="00401ABF" w:rsidRDefault="00401ABF" w:rsidP="00401ABF">
      <w:pPr>
        <w:spacing w:after="0"/>
        <w:ind w:left="2700"/>
        <w:rPr>
          <w:rFonts w:ascii="Times New Roman" w:hAnsi="Times New Roman" w:cs="Times New Roman"/>
          <w:sz w:val="24"/>
          <w:szCs w:val="24"/>
        </w:rPr>
      </w:pPr>
    </w:p>
    <w:p w14:paraId="68474520" w14:textId="22965ECD"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29406C">
        <w:rPr>
          <w:rFonts w:ascii="Times New Roman" w:hAnsi="Times New Roman" w:cs="Times New Roman"/>
          <w:sz w:val="24"/>
          <w:szCs w:val="24"/>
        </w:rPr>
        <w:t>2</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Pr>
          <w:rFonts w:ascii="Times New Roman" w:hAnsi="Times New Roman" w:cs="Times New Roman"/>
          <w:sz w:val="24"/>
          <w:szCs w:val="24"/>
        </w:rPr>
        <w:t>Direct Review Text</w:t>
      </w:r>
    </w:p>
    <w:p w14:paraId="1133D530" w14:textId="488DF649" w:rsidR="00401ABF" w:rsidRDefault="00401ABF"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Pr>
          <w:rFonts w:ascii="Times New Roman" w:hAnsi="Times New Roman" w:cs="Times New Roman"/>
          <w:sz w:val="24"/>
          <w:szCs w:val="24"/>
        </w:rPr>
        <w:t>Direct eCoaching Log:</w:t>
      </w:r>
    </w:p>
    <w:p w14:paraId="0C864FE2" w14:textId="77777777" w:rsidR="00401ABF" w:rsidRDefault="00401ABF" w:rsidP="00401ABF">
      <w:pPr>
        <w:spacing w:after="0"/>
        <w:ind w:left="2700"/>
        <w:rPr>
          <w:rFonts w:ascii="Times New Roman" w:hAnsi="Times New Roman" w:cs="Times New Roman"/>
          <w:sz w:val="24"/>
          <w:szCs w:val="24"/>
        </w:rPr>
      </w:pPr>
    </w:p>
    <w:p w14:paraId="0910F547" w14:textId="77777777" w:rsidR="00CE73F9" w:rsidRPr="00337FE7" w:rsidRDefault="00CE73F9" w:rsidP="00CE73F9">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530A370F" w14:textId="77777777" w:rsidR="00401ABF" w:rsidRDefault="00401ABF" w:rsidP="00401ABF">
      <w:pPr>
        <w:spacing w:after="0"/>
        <w:ind w:left="2700"/>
        <w:rPr>
          <w:rFonts w:ascii="Times New Roman" w:hAnsi="Times New Roman" w:cs="Times New Roman"/>
          <w:sz w:val="24"/>
          <w:szCs w:val="24"/>
        </w:rPr>
      </w:pPr>
    </w:p>
    <w:p w14:paraId="49EF1423"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3E46CCF" w14:textId="77777777" w:rsidR="00401ABF" w:rsidRDefault="00401ABF" w:rsidP="00401ABF">
      <w:pPr>
        <w:spacing w:after="0"/>
        <w:ind w:left="2700"/>
        <w:rPr>
          <w:rFonts w:ascii="Times New Roman" w:hAnsi="Times New Roman" w:cs="Times New Roman"/>
          <w:sz w:val="24"/>
          <w:szCs w:val="24"/>
        </w:rPr>
      </w:pPr>
    </w:p>
    <w:p w14:paraId="1D2F4932" w14:textId="399C8575"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29406C">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Pr>
          <w:rFonts w:ascii="Times New Roman" w:hAnsi="Times New Roman" w:cs="Times New Roman"/>
          <w:sz w:val="24"/>
          <w:szCs w:val="24"/>
        </w:rPr>
        <w:t>Review Text</w:t>
      </w:r>
    </w:p>
    <w:p w14:paraId="3A17D0B7" w14:textId="206AD104" w:rsidR="00401ABF" w:rsidRDefault="00401ABF"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Pr>
          <w:rFonts w:ascii="Times New Roman" w:hAnsi="Times New Roman" w:cs="Times New Roman"/>
          <w:sz w:val="24"/>
          <w:szCs w:val="24"/>
        </w:rPr>
        <w:t>eCoaching Log:</w:t>
      </w:r>
    </w:p>
    <w:p w14:paraId="3EAED63F" w14:textId="77777777" w:rsidR="00401ABF" w:rsidRDefault="00401ABF" w:rsidP="00401ABF">
      <w:pPr>
        <w:spacing w:after="0"/>
        <w:ind w:left="2700"/>
        <w:rPr>
          <w:rFonts w:ascii="Times New Roman" w:hAnsi="Times New Roman" w:cs="Times New Roman"/>
          <w:sz w:val="24"/>
          <w:szCs w:val="24"/>
        </w:rPr>
      </w:pPr>
    </w:p>
    <w:p w14:paraId="582E7AEB" w14:textId="77777777" w:rsidR="00CE73F9" w:rsidRPr="00337FE7" w:rsidRDefault="00CE73F9" w:rsidP="00CE73F9">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43CF35E" w14:textId="77777777" w:rsidR="00401ABF" w:rsidRDefault="00401ABF" w:rsidP="00401ABF">
      <w:pPr>
        <w:spacing w:after="0"/>
        <w:ind w:left="2700"/>
        <w:rPr>
          <w:rFonts w:ascii="Times New Roman" w:hAnsi="Times New Roman" w:cs="Times New Roman"/>
          <w:sz w:val="24"/>
          <w:szCs w:val="24"/>
        </w:rPr>
      </w:pPr>
    </w:p>
    <w:p w14:paraId="21512B00"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EB6E46" w14:textId="77777777" w:rsidR="00401ABF" w:rsidRDefault="00401ABF" w:rsidP="00401ABF">
      <w:pPr>
        <w:spacing w:after="0"/>
        <w:ind w:left="2700"/>
        <w:rPr>
          <w:rFonts w:ascii="Times New Roman" w:hAnsi="Times New Roman" w:cs="Times New Roman"/>
          <w:sz w:val="24"/>
          <w:szCs w:val="24"/>
        </w:rPr>
      </w:pPr>
    </w:p>
    <w:p w14:paraId="7FF25402" w14:textId="7D4942B0"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29406C">
        <w:rPr>
          <w:rFonts w:ascii="Times New Roman" w:hAnsi="Times New Roman" w:cs="Times New Roman"/>
          <w:sz w:val="24"/>
          <w:szCs w:val="24"/>
        </w:rPr>
        <w:t>4</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ours Review Text</w:t>
      </w:r>
    </w:p>
    <w:p w14:paraId="0E8DD61A" w14:textId="104B75EA" w:rsidR="00401ABF" w:rsidRDefault="00401ABF"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Future </w:t>
      </w:r>
      <w:proofErr w:type="gramStart"/>
      <w:r w:rsidR="007F7B34">
        <w:rPr>
          <w:rFonts w:ascii="Times New Roman" w:hAnsi="Times New Roman" w:cs="Times New Roman"/>
          <w:sz w:val="24"/>
          <w:szCs w:val="24"/>
        </w:rPr>
        <w:t>h</w:t>
      </w:r>
      <w:r>
        <w:rPr>
          <w:rFonts w:ascii="Times New Roman" w:hAnsi="Times New Roman" w:cs="Times New Roman"/>
          <w:sz w:val="24"/>
          <w:szCs w:val="24"/>
        </w:rPr>
        <w:t>ours</w:t>
      </w:r>
      <w:proofErr w:type="gramEnd"/>
      <w:r>
        <w:rPr>
          <w:rFonts w:ascii="Times New Roman" w:hAnsi="Times New Roman" w:cs="Times New Roman"/>
          <w:sz w:val="24"/>
          <w:szCs w:val="24"/>
        </w:rPr>
        <w:t xml:space="preserve"> eCoaching Log:</w:t>
      </w:r>
    </w:p>
    <w:p w14:paraId="725B6335" w14:textId="77777777" w:rsidR="00401ABF" w:rsidRDefault="00401ABF" w:rsidP="00401ABF">
      <w:pPr>
        <w:spacing w:after="0"/>
        <w:ind w:left="4140" w:hanging="540"/>
        <w:rPr>
          <w:rFonts w:ascii="Times New Roman" w:hAnsi="Times New Roman" w:cs="Times New Roman"/>
          <w:sz w:val="24"/>
          <w:szCs w:val="24"/>
        </w:rPr>
      </w:pPr>
    </w:p>
    <w:p w14:paraId="37807DEF" w14:textId="77777777" w:rsidR="00CE73F9" w:rsidRPr="00337FE7" w:rsidRDefault="00CE73F9" w:rsidP="00CE73F9">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76C1B9B" w14:textId="77777777" w:rsidR="00CE73F9" w:rsidRPr="00337FE7" w:rsidRDefault="00CE73F9" w:rsidP="00CE73F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696BE4B8" w14:textId="77777777" w:rsidR="00CE73F9" w:rsidRPr="00337FE7" w:rsidRDefault="00CE73F9" w:rsidP="00CE73F9">
      <w:pPr>
        <w:spacing w:after="0"/>
        <w:ind w:left="2880" w:firstLine="720"/>
        <w:rPr>
          <w:rFonts w:ascii="Times New Roman" w:hAnsi="Times New Roman" w:cs="Times New Roman"/>
          <w:sz w:val="24"/>
          <w:szCs w:val="24"/>
        </w:rPr>
      </w:pPr>
      <w:r w:rsidRPr="00337FE7">
        <w:rPr>
          <w:rFonts w:ascii="Times New Roman" w:hAnsi="Times New Roman" w:cs="Times New Roman"/>
          <w:sz w:val="24"/>
          <w:szCs w:val="24"/>
        </w:rPr>
        <w:t>            When the employee is working off-site or traveling and will not have access to ETS.</w:t>
      </w:r>
    </w:p>
    <w:p w14:paraId="6B3257C2" w14:textId="77777777" w:rsidR="00CE73F9" w:rsidRPr="00337FE7" w:rsidRDefault="00CE73F9" w:rsidP="00CE73F9">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38443A8D" w14:textId="77777777" w:rsidR="00401ABF" w:rsidRDefault="00401ABF" w:rsidP="00401ABF">
      <w:pPr>
        <w:spacing w:after="0"/>
        <w:ind w:left="720"/>
        <w:rPr>
          <w:rFonts w:ascii="Times New Roman" w:hAnsi="Times New Roman" w:cs="Times New Roman"/>
          <w:sz w:val="24"/>
          <w:szCs w:val="24"/>
        </w:rPr>
      </w:pPr>
    </w:p>
    <w:p w14:paraId="2C870D5D" w14:textId="77777777" w:rsidR="00401ABF" w:rsidRDefault="00401ABF" w:rsidP="00401ABF">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CC6B50" w14:textId="77777777" w:rsidR="00401ABF" w:rsidRDefault="00401ABF" w:rsidP="00401ABF">
      <w:pPr>
        <w:spacing w:after="0"/>
        <w:ind w:left="2880" w:firstLine="720"/>
        <w:rPr>
          <w:rFonts w:ascii="Times New Roman" w:hAnsi="Times New Roman" w:cs="Times New Roman"/>
          <w:sz w:val="24"/>
          <w:szCs w:val="24"/>
        </w:rPr>
      </w:pPr>
    </w:p>
    <w:p w14:paraId="1DEC307B" w14:textId="4E87ECE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2.2.5.</w:t>
      </w:r>
      <w:r w:rsidR="0029406C">
        <w:rPr>
          <w:rFonts w:ascii="Times New Roman" w:hAnsi="Times New Roman" w:cs="Times New Roman"/>
          <w:sz w:val="24"/>
          <w:szCs w:val="24"/>
        </w:rPr>
        <w:t>4</w:t>
      </w:r>
      <w:r>
        <w:rPr>
          <w:rFonts w:ascii="Times New Roman" w:hAnsi="Times New Roman" w:cs="Times New Roman"/>
          <w:sz w:val="24"/>
          <w:szCs w:val="24"/>
        </w:rPr>
        <w:t>.</w:t>
      </w:r>
      <w:r w:rsidR="0029406C">
        <w:rPr>
          <w:rFonts w:ascii="Times New Roman" w:hAnsi="Times New Roman" w:cs="Times New Roman"/>
          <w:sz w:val="24"/>
          <w:szCs w:val="24"/>
        </w:rPr>
        <w:t>5</w:t>
      </w:r>
      <w:r>
        <w:rPr>
          <w:rFonts w:ascii="Times New Roman" w:hAnsi="Times New Roman" w:cs="Times New Roman"/>
          <w:sz w:val="24"/>
          <w:szCs w:val="24"/>
        </w:rPr>
        <w:t xml:space="preserve"> Utilization Review Text</w:t>
      </w:r>
    </w:p>
    <w:p w14:paraId="090C9443" w14:textId="18A45D00" w:rsidR="00401ABF" w:rsidRDefault="00401ABF"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Display the following text in the review page for Utilization eCoaching Log:</w:t>
      </w:r>
    </w:p>
    <w:p w14:paraId="42A07CF2" w14:textId="77777777" w:rsidR="00401ABF" w:rsidRDefault="00401ABF" w:rsidP="00401ABF">
      <w:pPr>
        <w:spacing w:after="0"/>
        <w:ind w:left="4140" w:hanging="540"/>
        <w:rPr>
          <w:rFonts w:ascii="Times New Roman" w:hAnsi="Times New Roman" w:cs="Times New Roman"/>
          <w:sz w:val="24"/>
          <w:szCs w:val="24"/>
        </w:rPr>
      </w:pPr>
    </w:p>
    <w:p w14:paraId="2562B258" w14:textId="6723990F" w:rsidR="00401ABF" w:rsidRPr="006C56E5" w:rsidRDefault="00401ABF" w:rsidP="00401ABF">
      <w:pPr>
        <w:spacing w:after="0"/>
        <w:ind w:left="3600"/>
        <w:rPr>
          <w:rFonts w:ascii="Times New Roman" w:hAnsi="Times New Roman" w:cs="Times New Roman"/>
          <w:sz w:val="24"/>
          <w:szCs w:val="24"/>
        </w:rPr>
      </w:pPr>
      <w:r>
        <w:rPr>
          <w:rFonts w:ascii="Times New Roman" w:hAnsi="Times New Roman" w:cs="Times New Roman"/>
          <w:sz w:val="24"/>
          <w:szCs w:val="24"/>
        </w:rPr>
        <w:t>TBD</w:t>
      </w:r>
    </w:p>
    <w:p w14:paraId="5660A2B9" w14:textId="77777777" w:rsidR="00401ABF" w:rsidRDefault="00401ABF" w:rsidP="00401ABF">
      <w:pPr>
        <w:spacing w:after="0"/>
        <w:ind w:left="720"/>
        <w:rPr>
          <w:rFonts w:ascii="Times New Roman" w:hAnsi="Times New Roman" w:cs="Times New Roman"/>
          <w:sz w:val="24"/>
          <w:szCs w:val="24"/>
        </w:rPr>
      </w:pPr>
    </w:p>
    <w:p w14:paraId="544F7B5B" w14:textId="77777777" w:rsidR="00401ABF" w:rsidRDefault="00401ABF" w:rsidP="00401ABF">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lastRenderedPageBreak/>
        <w:t>The date, project and task numbers, time code, total and daily hours are below:</w:t>
      </w:r>
    </w:p>
    <w:p w14:paraId="75918C3A" w14:textId="77777777" w:rsidR="00401ABF" w:rsidRDefault="00401ABF" w:rsidP="006C56E5">
      <w:pPr>
        <w:spacing w:after="0"/>
        <w:ind w:left="2700"/>
        <w:rPr>
          <w:rFonts w:ascii="Times New Roman" w:hAnsi="Times New Roman" w:cs="Times New Roman"/>
          <w:sz w:val="24"/>
          <w:szCs w:val="24"/>
        </w:rPr>
      </w:pPr>
    </w:p>
    <w:p w14:paraId="61CBEF2E" w14:textId="4A9FBDF5"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29406C">
        <w:rPr>
          <w:rFonts w:ascii="Times New Roman" w:hAnsi="Times New Roman" w:cs="Times New Roman"/>
          <w:sz w:val="24"/>
          <w:szCs w:val="24"/>
        </w:rPr>
        <w:t>6</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Approver </w:t>
      </w:r>
      <w:r>
        <w:rPr>
          <w:rFonts w:ascii="Times New Roman" w:hAnsi="Times New Roman" w:cs="Times New Roman"/>
          <w:sz w:val="24"/>
          <w:szCs w:val="24"/>
        </w:rPr>
        <w:t>Review Text</w:t>
      </w:r>
    </w:p>
    <w:p w14:paraId="67A3942C" w14:textId="31106F4C" w:rsidR="006C56E5" w:rsidRDefault="006C56E5"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Holiday </w:t>
      </w:r>
      <w:r w:rsidR="007F7B34">
        <w:rPr>
          <w:rFonts w:ascii="Times New Roman" w:hAnsi="Times New Roman" w:cs="Times New Roman"/>
          <w:sz w:val="24"/>
          <w:szCs w:val="24"/>
        </w:rPr>
        <w:t xml:space="preserve">hours Approver </w:t>
      </w:r>
      <w:r>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112AB060"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an employee works on the observed holiday, holiday and time worked would be recorded.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F1015D2"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29406C">
        <w:rPr>
          <w:rFonts w:ascii="Times New Roman" w:hAnsi="Times New Roman" w:cs="Times New Roman"/>
          <w:sz w:val="24"/>
          <w:szCs w:val="24"/>
        </w:rPr>
        <w:t>7</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7F7B34">
        <w:rPr>
          <w:rFonts w:ascii="Times New Roman" w:hAnsi="Times New Roman" w:cs="Times New Roman"/>
          <w:sz w:val="24"/>
          <w:szCs w:val="24"/>
        </w:rPr>
        <w:t xml:space="preserve">Approver </w:t>
      </w:r>
      <w:r>
        <w:rPr>
          <w:rFonts w:ascii="Times New Roman" w:hAnsi="Times New Roman" w:cs="Times New Roman"/>
          <w:sz w:val="24"/>
          <w:szCs w:val="24"/>
        </w:rPr>
        <w:t>Review Text</w:t>
      </w:r>
    </w:p>
    <w:p w14:paraId="23A4F3D4" w14:textId="50881121" w:rsidR="006C56E5" w:rsidRDefault="006C56E5"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w:t>
      </w:r>
      <w:r>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The employee approved a timecard with a time code that is not valid in the CCO program.  The list of valid time codes can be found in the Common_CCO_Time_Codes document on CCO Knowledge Net under the timekeeping category.</w:t>
      </w:r>
    </w:p>
    <w:p w14:paraId="1E5D46A1" w14:textId="77777777" w:rsidR="006C56E5" w:rsidRDefault="006C56E5" w:rsidP="006C56E5">
      <w:pPr>
        <w:spacing w:after="0"/>
        <w:ind w:left="2700"/>
        <w:rPr>
          <w:rFonts w:ascii="Times New Roman" w:hAnsi="Times New Roman" w:cs="Times New Roman"/>
          <w:sz w:val="24"/>
          <w:szCs w:val="24"/>
        </w:rPr>
      </w:pP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351611D0" w14:textId="77777777" w:rsidR="00EE204D" w:rsidRDefault="00EE204D" w:rsidP="006C56E5">
      <w:pPr>
        <w:spacing w:after="0"/>
        <w:ind w:left="2700"/>
        <w:rPr>
          <w:rFonts w:ascii="Times New Roman" w:hAnsi="Times New Roman" w:cs="Times New Roman"/>
          <w:sz w:val="24"/>
          <w:szCs w:val="24"/>
        </w:rPr>
      </w:pPr>
    </w:p>
    <w:p w14:paraId="0F7E6645" w14:textId="41589288"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29406C">
        <w:rPr>
          <w:rFonts w:ascii="Times New Roman" w:hAnsi="Times New Roman" w:cs="Times New Roman"/>
          <w:sz w:val="24"/>
          <w:szCs w:val="24"/>
        </w:rPr>
        <w:t>8</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Pr>
          <w:rFonts w:ascii="Times New Roman" w:hAnsi="Times New Roman" w:cs="Times New Roman"/>
          <w:sz w:val="24"/>
          <w:szCs w:val="24"/>
        </w:rPr>
        <w:t>Review Text</w:t>
      </w:r>
    </w:p>
    <w:p w14:paraId="0A2ADE5E" w14:textId="1570B792" w:rsidR="006C56E5" w:rsidRDefault="006C56E5"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652B31EE"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29406C">
        <w:rPr>
          <w:rFonts w:ascii="Times New Roman" w:hAnsi="Times New Roman" w:cs="Times New Roman"/>
          <w:sz w:val="24"/>
          <w:szCs w:val="24"/>
        </w:rPr>
        <w:t>9</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F36A38">
        <w:rPr>
          <w:rFonts w:ascii="Times New Roman" w:hAnsi="Times New Roman" w:cs="Times New Roman"/>
          <w:sz w:val="24"/>
          <w:szCs w:val="24"/>
        </w:rPr>
        <w:t xml:space="preserve">Approver </w:t>
      </w:r>
      <w:r>
        <w:rPr>
          <w:rFonts w:ascii="Times New Roman" w:hAnsi="Times New Roman" w:cs="Times New Roman"/>
          <w:sz w:val="24"/>
          <w:szCs w:val="24"/>
        </w:rPr>
        <w:t>Review Text</w:t>
      </w:r>
    </w:p>
    <w:p w14:paraId="29A1612A" w14:textId="1AC7538D" w:rsidR="006C56E5" w:rsidRDefault="006C56E5"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Future </w:t>
      </w:r>
      <w:r w:rsidR="00F36A38">
        <w:rPr>
          <w:rFonts w:ascii="Times New Roman" w:hAnsi="Times New Roman" w:cs="Times New Roman"/>
          <w:sz w:val="24"/>
          <w:szCs w:val="24"/>
        </w:rPr>
        <w:t>ho</w:t>
      </w:r>
      <w:r>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78C950" w14:textId="77777777" w:rsidR="007F7B34" w:rsidRDefault="007F7B34" w:rsidP="007F7B34">
      <w:pPr>
        <w:spacing w:after="0"/>
        <w:ind w:left="2880" w:firstLine="720"/>
        <w:rPr>
          <w:rFonts w:ascii="Times New Roman" w:hAnsi="Times New Roman" w:cs="Times New Roman"/>
          <w:sz w:val="24"/>
          <w:szCs w:val="24"/>
        </w:rPr>
      </w:pPr>
    </w:p>
    <w:p w14:paraId="092C6E08" w14:textId="158E2D49" w:rsidR="007F7B34" w:rsidRDefault="007F7B34" w:rsidP="007F7B34">
      <w:pPr>
        <w:spacing w:after="0"/>
        <w:ind w:left="2880" w:firstLine="720"/>
        <w:rPr>
          <w:rFonts w:ascii="Times New Roman" w:hAnsi="Times New Roman" w:cs="Times New Roman"/>
          <w:sz w:val="24"/>
          <w:szCs w:val="24"/>
        </w:rPr>
      </w:pPr>
      <w:r>
        <w:rPr>
          <w:rFonts w:ascii="Times New Roman" w:hAnsi="Times New Roman" w:cs="Times New Roman"/>
          <w:sz w:val="24"/>
          <w:szCs w:val="24"/>
        </w:rPr>
        <w:t>2.2.5.4.1</w:t>
      </w:r>
      <w:r w:rsidR="0029406C">
        <w:rPr>
          <w:rFonts w:ascii="Times New Roman" w:hAnsi="Times New Roman" w:cs="Times New Roman"/>
          <w:sz w:val="24"/>
          <w:szCs w:val="24"/>
        </w:rPr>
        <w:t>0</w:t>
      </w:r>
      <w:r>
        <w:rPr>
          <w:rFonts w:ascii="Times New Roman" w:hAnsi="Times New Roman" w:cs="Times New Roman"/>
          <w:sz w:val="24"/>
          <w:szCs w:val="24"/>
        </w:rPr>
        <w:t xml:space="preserve"> Utilization </w:t>
      </w:r>
      <w:r w:rsidR="00F36A38">
        <w:rPr>
          <w:rFonts w:ascii="Times New Roman" w:hAnsi="Times New Roman" w:cs="Times New Roman"/>
          <w:sz w:val="24"/>
          <w:szCs w:val="24"/>
        </w:rPr>
        <w:t xml:space="preserve">Approver </w:t>
      </w:r>
      <w:r>
        <w:rPr>
          <w:rFonts w:ascii="Times New Roman" w:hAnsi="Times New Roman" w:cs="Times New Roman"/>
          <w:sz w:val="24"/>
          <w:szCs w:val="24"/>
        </w:rPr>
        <w:t>Review Text</w:t>
      </w:r>
    </w:p>
    <w:p w14:paraId="0885CEAC" w14:textId="196E5FA8" w:rsidR="007F7B34" w:rsidRDefault="007F7B34" w:rsidP="007F7B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Display the following text in the review page for Utilization </w:t>
      </w:r>
      <w:r w:rsidR="00F36A38">
        <w:rPr>
          <w:rFonts w:ascii="Times New Roman" w:hAnsi="Times New Roman" w:cs="Times New Roman"/>
          <w:sz w:val="24"/>
          <w:szCs w:val="24"/>
        </w:rPr>
        <w:t xml:space="preserve">Approver </w:t>
      </w:r>
      <w:r>
        <w:rPr>
          <w:rFonts w:ascii="Times New Roman" w:hAnsi="Times New Roman" w:cs="Times New Roman"/>
          <w:sz w:val="24"/>
          <w:szCs w:val="24"/>
        </w:rPr>
        <w:t>eCoaching Log:</w:t>
      </w:r>
    </w:p>
    <w:p w14:paraId="105664F1" w14:textId="77777777" w:rsidR="007F7B34" w:rsidRDefault="007F7B34" w:rsidP="007F7B34">
      <w:pPr>
        <w:spacing w:after="0"/>
        <w:ind w:left="4140" w:hanging="540"/>
        <w:rPr>
          <w:rFonts w:ascii="Times New Roman" w:hAnsi="Times New Roman" w:cs="Times New Roman"/>
          <w:sz w:val="24"/>
          <w:szCs w:val="24"/>
        </w:rPr>
      </w:pPr>
    </w:p>
    <w:p w14:paraId="7AA31FD9" w14:textId="65D0A11B" w:rsidR="007F7B34" w:rsidRPr="006C56E5" w:rsidRDefault="007F7B34" w:rsidP="007F7B34">
      <w:pPr>
        <w:spacing w:after="0"/>
        <w:ind w:left="3600"/>
        <w:rPr>
          <w:rFonts w:ascii="Times New Roman" w:hAnsi="Times New Roman" w:cs="Times New Roman"/>
          <w:sz w:val="24"/>
          <w:szCs w:val="24"/>
        </w:rPr>
      </w:pPr>
      <w:r>
        <w:rPr>
          <w:rFonts w:ascii="Times New Roman" w:hAnsi="Times New Roman" w:cs="Times New Roman"/>
          <w:sz w:val="24"/>
          <w:szCs w:val="24"/>
        </w:rPr>
        <w:t>TBD</w:t>
      </w:r>
    </w:p>
    <w:p w14:paraId="5F09D18C" w14:textId="77777777" w:rsidR="007F7B34" w:rsidRDefault="007F7B34" w:rsidP="007F7B34">
      <w:pPr>
        <w:spacing w:after="0"/>
        <w:ind w:left="720"/>
        <w:rPr>
          <w:rFonts w:ascii="Times New Roman" w:hAnsi="Times New Roman" w:cs="Times New Roman"/>
          <w:sz w:val="24"/>
          <w:szCs w:val="24"/>
        </w:rPr>
      </w:pPr>
    </w:p>
    <w:p w14:paraId="16B8E2AB" w14:textId="77777777" w:rsidR="007F7B34" w:rsidRDefault="007F7B34" w:rsidP="007F7B3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DDC88CC" w14:textId="77777777" w:rsidR="007F7B34" w:rsidRDefault="007F7B34" w:rsidP="007F7B34">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 xml:space="preserve">Professional </w:t>
            </w:r>
            <w:r w:rsidRPr="008229D2">
              <w:rPr>
                <w:rFonts w:ascii="Times New Roman" w:hAnsi="Times New Roman" w:cs="Times New Roman"/>
                <w:color w:val="000000"/>
                <w:sz w:val="24"/>
                <w:szCs w:val="24"/>
              </w:rPr>
              <w:lastRenderedPageBreak/>
              <w:t>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 xml:space="preserve">Opportunity or </w:t>
            </w:r>
            <w:r w:rsidRPr="008229D2">
              <w:rPr>
                <w:rFonts w:ascii="Times New Roman" w:eastAsia="Times New Roman" w:hAnsi="Times New Roman" w:cs="Times New Roman"/>
                <w:color w:val="000000"/>
                <w:sz w:val="24"/>
                <w:szCs w:val="24"/>
              </w:rPr>
              <w:lastRenderedPageBreak/>
              <w:t>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1F7E08C7"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w:t>
      </w:r>
      <w:r w:rsidR="002A217C">
        <w:rPr>
          <w:rFonts w:ascii="Times New Roman" w:hAnsi="Times New Roman" w:cs="Times New Roman"/>
          <w:sz w:val="24"/>
          <w:szCs w:val="24"/>
        </w:rPr>
        <w:tab/>
      </w:r>
      <w:r>
        <w:rPr>
          <w:rFonts w:ascii="Times New Roman" w:hAnsi="Times New Roman" w:cs="Times New Roman"/>
          <w:sz w:val="24"/>
          <w:szCs w:val="24"/>
        </w:rPr>
        <w:t>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lastRenderedPageBreak/>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 xml:space="preserve">Coaching </w:t>
            </w:r>
            <w:r w:rsidRPr="008229D2">
              <w:rPr>
                <w:rFonts w:ascii="Times New Roman" w:eastAsia="Times New Roman" w:hAnsi="Times New Roman" w:cs="Times New Roman"/>
                <w:color w:val="FFFFFF" w:themeColor="background1"/>
                <w:sz w:val="24"/>
                <w:szCs w:val="24"/>
              </w:rPr>
              <w:lastRenderedPageBreak/>
              <w:t>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77777777"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77777777"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6CA3D5B5" w14:textId="68ECEF26"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.1 Employee Information </w:t>
      </w:r>
    </w:p>
    <w:p w14:paraId="644A77D0" w14:textId="7F14EEC3" w:rsidR="00BA51C6" w:rsidRDefault="00BA51C6" w:rsidP="00BA51C6">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99FBED3" w14:textId="77777777" w:rsidR="00BA51C6" w:rsidRDefault="00BA51C6" w:rsidP="00BA51C6">
      <w:pPr>
        <w:spacing w:after="0"/>
        <w:ind w:left="720"/>
        <w:rPr>
          <w:rFonts w:ascii="Times New Roman" w:hAnsi="Times New Roman" w:cs="Times New Roman"/>
          <w:sz w:val="24"/>
          <w:szCs w:val="24"/>
        </w:rPr>
      </w:pPr>
    </w:p>
    <w:p w14:paraId="2A37374E" w14:textId="2BEF0945"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.2 Employee Hierarchy </w:t>
      </w:r>
    </w:p>
    <w:p w14:paraId="23518673" w14:textId="4BDFE306" w:rsidR="00BA51C6"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hierarchy will be maintained such that each employee is associated with their immediate supervisor and their supervisor’s manager.</w:t>
      </w:r>
    </w:p>
    <w:p w14:paraId="1F76C383" w14:textId="77777777" w:rsidR="00BA51C6" w:rsidRDefault="00BA51C6" w:rsidP="00415353">
      <w:pPr>
        <w:spacing w:after="0"/>
        <w:ind w:left="720"/>
        <w:rPr>
          <w:rFonts w:ascii="Times New Roman" w:hAnsi="Times New Roman" w:cs="Times New Roman"/>
          <w:sz w:val="24"/>
          <w:szCs w:val="24"/>
        </w:rPr>
      </w:pPr>
    </w:p>
    <w:p w14:paraId="61333B37" w14:textId="7AF6F61A" w:rsidR="0036195B" w:rsidRDefault="002A217C" w:rsidP="0036195B">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36195B">
        <w:rPr>
          <w:rFonts w:ascii="Times New Roman" w:hAnsi="Times New Roman" w:cs="Times New Roman"/>
          <w:sz w:val="24"/>
          <w:szCs w:val="24"/>
        </w:rPr>
        <w:t xml:space="preserve">.3 Employee Data Feed </w:t>
      </w:r>
    </w:p>
    <w:p w14:paraId="2975A343" w14:textId="5A77F653" w:rsidR="0036195B"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a data feed.</w:t>
      </w:r>
    </w:p>
    <w:p w14:paraId="0C0654B7" w14:textId="77777777" w:rsidR="00AB5CA4" w:rsidRDefault="00AB5CA4" w:rsidP="00AB5CA4">
      <w:pPr>
        <w:tabs>
          <w:tab w:val="left" w:pos="1800"/>
        </w:tabs>
        <w:spacing w:after="0"/>
        <w:rPr>
          <w:rFonts w:ascii="Times New Roman" w:hAnsi="Times New Roman" w:cs="Times New Roman"/>
          <w:sz w:val="24"/>
          <w:szCs w:val="24"/>
        </w:rPr>
      </w:pPr>
    </w:p>
    <w:p w14:paraId="4A5EA1EB" w14:textId="4C3392AF"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4.3.1 Inactivate Coaching Logs</w:t>
      </w:r>
    </w:p>
    <w:p w14:paraId="2B769029" w14:textId="7EFE1486" w:rsidR="006A2B2E" w:rsidRDefault="006A2B2E" w:rsidP="006A2B2E">
      <w:pPr>
        <w:tabs>
          <w:tab w:val="left" w:pos="1800"/>
        </w:tabs>
        <w:spacing w:after="0"/>
        <w:ind w:left="2160"/>
        <w:rPr>
          <w:rFonts w:ascii="Times New Roman" w:hAnsi="Times New Roman" w:cs="Times New Roman"/>
          <w:sz w:val="24"/>
          <w:szCs w:val="24"/>
        </w:rPr>
      </w:pPr>
      <w:proofErr w:type="gramStart"/>
      <w:r w:rsidRPr="006A2B2E">
        <w:rPr>
          <w:rFonts w:ascii="Times New Roman" w:hAnsi="Times New Roman" w:cs="Times New Roman"/>
          <w:sz w:val="24"/>
          <w:szCs w:val="24"/>
        </w:rPr>
        <w:t>eCoaching</w:t>
      </w:r>
      <w:proofErr w:type="gramEnd"/>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 or D 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immediately after receiving the employee Active status change from Peoplesoft.</w:t>
      </w:r>
    </w:p>
    <w:p w14:paraId="69EC9A4A" w14:textId="77777777" w:rsidR="00AB5CA4" w:rsidRDefault="00AB5CA4" w:rsidP="00AB5CA4">
      <w:pPr>
        <w:tabs>
          <w:tab w:val="left" w:pos="1800"/>
        </w:tabs>
        <w:spacing w:after="0"/>
        <w:rPr>
          <w:rFonts w:ascii="Times New Roman" w:hAnsi="Times New Roman" w:cs="Times New Roman"/>
          <w:sz w:val="24"/>
          <w:szCs w:val="24"/>
        </w:rPr>
      </w:pPr>
    </w:p>
    <w:p w14:paraId="08CDA54B" w14:textId="48E4F25B"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544ADF49" w14:textId="13424B34" w:rsidR="006A2B2E" w:rsidRDefault="006A2B2E" w:rsidP="006A2B2E">
      <w:pPr>
        <w:tabs>
          <w:tab w:val="left" w:pos="1800"/>
        </w:tabs>
        <w:spacing w:after="0"/>
        <w:ind w:left="2160"/>
        <w:rPr>
          <w:rFonts w:ascii="Times New Roman" w:hAnsi="Times New Roman" w:cs="Times New Roman"/>
          <w:sz w:val="24"/>
          <w:szCs w:val="24"/>
        </w:rPr>
      </w:pPr>
      <w:proofErr w:type="gramStart"/>
      <w:r w:rsidRPr="006A2B2E">
        <w:rPr>
          <w:rFonts w:ascii="Times New Roman" w:hAnsi="Times New Roman" w:cs="Times New Roman"/>
          <w:sz w:val="24"/>
          <w:szCs w:val="24"/>
        </w:rPr>
        <w:t>eCoaching</w:t>
      </w:r>
      <w:proofErr w:type="gramEnd"/>
      <w:r>
        <w:rPr>
          <w:rFonts w:ascii="Times New Roman" w:hAnsi="Times New Roman" w:cs="Times New Roman"/>
          <w:sz w:val="24"/>
          <w:szCs w:val="24"/>
        </w:rPr>
        <w:t xml:space="preserve"> Warning Logs for employees will be set to “Inactive” status 13 weeks (91 days) after the date the warning was given</w:t>
      </w:r>
      <w:r w:rsidRPr="006A2B2E">
        <w:rPr>
          <w:rFonts w:ascii="Times New Roman" w:hAnsi="Times New Roman" w:cs="Times New Roman"/>
          <w:sz w:val="24"/>
          <w:szCs w:val="24"/>
        </w:rPr>
        <w:t>.</w:t>
      </w:r>
    </w:p>
    <w:p w14:paraId="34E7F05C" w14:textId="77777777" w:rsidR="00AB5CA4" w:rsidRDefault="00AB5CA4" w:rsidP="00AB5CA4">
      <w:pPr>
        <w:tabs>
          <w:tab w:val="left" w:pos="1800"/>
        </w:tabs>
        <w:spacing w:after="0"/>
        <w:rPr>
          <w:rFonts w:ascii="Times New Roman" w:hAnsi="Times New Roman" w:cs="Times New Roman"/>
          <w:sz w:val="24"/>
          <w:szCs w:val="24"/>
        </w:rPr>
      </w:pPr>
    </w:p>
    <w:sectPr w:rsidR="00AB5CA4"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D1D04D" w14:textId="77777777" w:rsidR="00B24839" w:rsidRDefault="00B24839" w:rsidP="0058110C">
      <w:pPr>
        <w:spacing w:after="0" w:line="240" w:lineRule="auto"/>
      </w:pPr>
      <w:r>
        <w:separator/>
      </w:r>
    </w:p>
  </w:endnote>
  <w:endnote w:type="continuationSeparator" w:id="0">
    <w:p w14:paraId="340E8CD4" w14:textId="77777777" w:rsidR="00B24839" w:rsidRDefault="00B24839"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3F4FCC" w:rsidRDefault="003F4FCC"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3F4FCC" w:rsidRDefault="003F4FCC"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EB02DD">
      <w:rPr>
        <w:rStyle w:val="PageNumber"/>
        <w:noProof/>
        <w:sz w:val="18"/>
        <w:szCs w:val="18"/>
      </w:rPr>
      <w:t>72</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EB02DD">
      <w:rPr>
        <w:rStyle w:val="PageNumber"/>
        <w:noProof/>
        <w:sz w:val="18"/>
        <w:szCs w:val="18"/>
      </w:rPr>
      <w:t>117</w:t>
    </w:r>
    <w:r w:rsidRPr="005C11DA">
      <w:rPr>
        <w:rStyle w:val="PageNumber"/>
        <w:sz w:val="18"/>
        <w:szCs w:val="18"/>
      </w:rPr>
      <w:fldChar w:fldCharType="end"/>
    </w:r>
    <w:r>
      <w:rPr>
        <w:sz w:val="18"/>
      </w:rPr>
      <w:t xml:space="preserve">                                                                                                                           </w:t>
    </w:r>
  </w:p>
  <w:p w14:paraId="3B328916" w14:textId="77777777" w:rsidR="003F4FCC" w:rsidRDefault="003F4FCC"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3F4FCC" w:rsidRDefault="003F4FCC"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EB02DD">
              <w:rPr>
                <w:b/>
                <w:noProof/>
              </w:rPr>
              <w:t>91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B02DD">
              <w:rPr>
                <w:b/>
                <w:noProof/>
              </w:rPr>
              <w:t>117</w:t>
            </w:r>
            <w:r>
              <w:rPr>
                <w:b/>
                <w:sz w:val="24"/>
                <w:szCs w:val="24"/>
              </w:rPr>
              <w:fldChar w:fldCharType="end"/>
            </w:r>
          </w:p>
        </w:sdtContent>
      </w:sdt>
    </w:sdtContent>
  </w:sdt>
  <w:p w14:paraId="6E63AB7B" w14:textId="77777777" w:rsidR="003F4FCC" w:rsidRDefault="003F4F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64F694" w14:textId="77777777" w:rsidR="00B24839" w:rsidRDefault="00B24839" w:rsidP="0058110C">
      <w:pPr>
        <w:spacing w:after="0" w:line="240" w:lineRule="auto"/>
      </w:pPr>
      <w:r>
        <w:separator/>
      </w:r>
    </w:p>
  </w:footnote>
  <w:footnote w:type="continuationSeparator" w:id="0">
    <w:p w14:paraId="379905B4" w14:textId="77777777" w:rsidR="00B24839" w:rsidRDefault="00B24839"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3F4FCC" w:rsidRPr="004913FD" w:rsidRDefault="003F4FCC"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3F4FCC" w:rsidRPr="00B8788F" w:rsidRDefault="00B24839">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3F4FCC">
      <w:rPr>
        <w:rFonts w:ascii="Arial" w:hAnsi="Arial" w:cs="Arial"/>
        <w:color w:val="0569B3"/>
        <w:sz w:val="20"/>
        <w:szCs w:val="20"/>
      </w:rPr>
      <w:t>eCoaching</w:t>
    </w:r>
    <w:proofErr w:type="gramEnd"/>
    <w:r w:rsidR="003F4FCC">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29"/>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0"/>
  </w:num>
  <w:num w:numId="30">
    <w:abstractNumId w:val="31"/>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7F56"/>
    <w:rsid w:val="00022DD8"/>
    <w:rsid w:val="00023D02"/>
    <w:rsid w:val="00024966"/>
    <w:rsid w:val="000256EB"/>
    <w:rsid w:val="000267A5"/>
    <w:rsid w:val="00026E2B"/>
    <w:rsid w:val="000308ED"/>
    <w:rsid w:val="00031269"/>
    <w:rsid w:val="00033D78"/>
    <w:rsid w:val="00034694"/>
    <w:rsid w:val="00034CF4"/>
    <w:rsid w:val="00037E42"/>
    <w:rsid w:val="000434F0"/>
    <w:rsid w:val="00050146"/>
    <w:rsid w:val="00050240"/>
    <w:rsid w:val="0005059A"/>
    <w:rsid w:val="000518A3"/>
    <w:rsid w:val="0005285B"/>
    <w:rsid w:val="0005498B"/>
    <w:rsid w:val="00054BF3"/>
    <w:rsid w:val="0005698A"/>
    <w:rsid w:val="000608D4"/>
    <w:rsid w:val="00065CF4"/>
    <w:rsid w:val="00065FD7"/>
    <w:rsid w:val="00067AA8"/>
    <w:rsid w:val="00071127"/>
    <w:rsid w:val="00086851"/>
    <w:rsid w:val="000921D6"/>
    <w:rsid w:val="00097DF8"/>
    <w:rsid w:val="000A13F4"/>
    <w:rsid w:val="000A1653"/>
    <w:rsid w:val="000A179C"/>
    <w:rsid w:val="000A275B"/>
    <w:rsid w:val="000A38FB"/>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5B3"/>
    <w:rsid w:val="000E1025"/>
    <w:rsid w:val="000F6481"/>
    <w:rsid w:val="00101800"/>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2951"/>
    <w:rsid w:val="00155D47"/>
    <w:rsid w:val="0015636F"/>
    <w:rsid w:val="001607CE"/>
    <w:rsid w:val="001613A9"/>
    <w:rsid w:val="0016668E"/>
    <w:rsid w:val="00167A2E"/>
    <w:rsid w:val="00173829"/>
    <w:rsid w:val="00175802"/>
    <w:rsid w:val="00180DB8"/>
    <w:rsid w:val="001853F8"/>
    <w:rsid w:val="00185963"/>
    <w:rsid w:val="0018703A"/>
    <w:rsid w:val="00190E01"/>
    <w:rsid w:val="0019122F"/>
    <w:rsid w:val="0019360D"/>
    <w:rsid w:val="00193D3A"/>
    <w:rsid w:val="00194B06"/>
    <w:rsid w:val="001967B7"/>
    <w:rsid w:val="00197F4A"/>
    <w:rsid w:val="001A1759"/>
    <w:rsid w:val="001A407E"/>
    <w:rsid w:val="001A74CF"/>
    <w:rsid w:val="001B1267"/>
    <w:rsid w:val="001B1EAA"/>
    <w:rsid w:val="001B3280"/>
    <w:rsid w:val="001B44FD"/>
    <w:rsid w:val="001C0E35"/>
    <w:rsid w:val="001C2953"/>
    <w:rsid w:val="001C3C1E"/>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703A"/>
    <w:rsid w:val="00200C96"/>
    <w:rsid w:val="002015D2"/>
    <w:rsid w:val="0020173F"/>
    <w:rsid w:val="002019C0"/>
    <w:rsid w:val="00202308"/>
    <w:rsid w:val="00203E8F"/>
    <w:rsid w:val="00204CE9"/>
    <w:rsid w:val="0020601E"/>
    <w:rsid w:val="0020625A"/>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62D9"/>
    <w:rsid w:val="00257567"/>
    <w:rsid w:val="00261731"/>
    <w:rsid w:val="00261BE4"/>
    <w:rsid w:val="00265FEE"/>
    <w:rsid w:val="00266118"/>
    <w:rsid w:val="00266D3F"/>
    <w:rsid w:val="0027096B"/>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89B"/>
    <w:rsid w:val="002E74C4"/>
    <w:rsid w:val="002F28BD"/>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1635"/>
    <w:rsid w:val="003337BA"/>
    <w:rsid w:val="00334FDF"/>
    <w:rsid w:val="00337C3C"/>
    <w:rsid w:val="00337FE7"/>
    <w:rsid w:val="0034172A"/>
    <w:rsid w:val="00343530"/>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5432"/>
    <w:rsid w:val="003B013A"/>
    <w:rsid w:val="003B04EC"/>
    <w:rsid w:val="003B25CC"/>
    <w:rsid w:val="003B499F"/>
    <w:rsid w:val="003B5192"/>
    <w:rsid w:val="003C0160"/>
    <w:rsid w:val="003C12F8"/>
    <w:rsid w:val="003C192A"/>
    <w:rsid w:val="003C31F5"/>
    <w:rsid w:val="003C63DD"/>
    <w:rsid w:val="003D0067"/>
    <w:rsid w:val="003D07DE"/>
    <w:rsid w:val="003D21EF"/>
    <w:rsid w:val="003D33DE"/>
    <w:rsid w:val="003D5B91"/>
    <w:rsid w:val="003D6016"/>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103B9"/>
    <w:rsid w:val="00410710"/>
    <w:rsid w:val="00412EA5"/>
    <w:rsid w:val="00414912"/>
    <w:rsid w:val="00415353"/>
    <w:rsid w:val="00415CBB"/>
    <w:rsid w:val="00417996"/>
    <w:rsid w:val="00424423"/>
    <w:rsid w:val="00431153"/>
    <w:rsid w:val="004314E8"/>
    <w:rsid w:val="00432CFC"/>
    <w:rsid w:val="004369A6"/>
    <w:rsid w:val="00441325"/>
    <w:rsid w:val="00443A23"/>
    <w:rsid w:val="00451A6B"/>
    <w:rsid w:val="00452BFB"/>
    <w:rsid w:val="004531EC"/>
    <w:rsid w:val="00455A03"/>
    <w:rsid w:val="0045631D"/>
    <w:rsid w:val="004607D4"/>
    <w:rsid w:val="00462E0B"/>
    <w:rsid w:val="004678FE"/>
    <w:rsid w:val="0047076B"/>
    <w:rsid w:val="004773E0"/>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3BDE"/>
    <w:rsid w:val="004B624A"/>
    <w:rsid w:val="004C4551"/>
    <w:rsid w:val="004C4591"/>
    <w:rsid w:val="004C5BA9"/>
    <w:rsid w:val="004D7E04"/>
    <w:rsid w:val="004E012F"/>
    <w:rsid w:val="004E1966"/>
    <w:rsid w:val="004E3D54"/>
    <w:rsid w:val="004E4432"/>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20D31"/>
    <w:rsid w:val="005215D0"/>
    <w:rsid w:val="005241D6"/>
    <w:rsid w:val="0052789F"/>
    <w:rsid w:val="00541E79"/>
    <w:rsid w:val="00542194"/>
    <w:rsid w:val="00557A74"/>
    <w:rsid w:val="00563E76"/>
    <w:rsid w:val="00570668"/>
    <w:rsid w:val="00580930"/>
    <w:rsid w:val="0058110C"/>
    <w:rsid w:val="00581DAF"/>
    <w:rsid w:val="00585961"/>
    <w:rsid w:val="00594626"/>
    <w:rsid w:val="005978FD"/>
    <w:rsid w:val="00597DA7"/>
    <w:rsid w:val="005A01B1"/>
    <w:rsid w:val="005A08C9"/>
    <w:rsid w:val="005A2114"/>
    <w:rsid w:val="005A260F"/>
    <w:rsid w:val="005A4148"/>
    <w:rsid w:val="005B1606"/>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2206B"/>
    <w:rsid w:val="00625440"/>
    <w:rsid w:val="0062573A"/>
    <w:rsid w:val="006272E1"/>
    <w:rsid w:val="006278E8"/>
    <w:rsid w:val="006302AE"/>
    <w:rsid w:val="00630DE6"/>
    <w:rsid w:val="00631A9E"/>
    <w:rsid w:val="006352D3"/>
    <w:rsid w:val="006371CB"/>
    <w:rsid w:val="00641B06"/>
    <w:rsid w:val="00641F9A"/>
    <w:rsid w:val="00642301"/>
    <w:rsid w:val="00642329"/>
    <w:rsid w:val="0064640B"/>
    <w:rsid w:val="00646BC5"/>
    <w:rsid w:val="006537FF"/>
    <w:rsid w:val="00654939"/>
    <w:rsid w:val="00654C06"/>
    <w:rsid w:val="00660A6D"/>
    <w:rsid w:val="00660C20"/>
    <w:rsid w:val="00661E3C"/>
    <w:rsid w:val="0066250F"/>
    <w:rsid w:val="0066436F"/>
    <w:rsid w:val="006703A6"/>
    <w:rsid w:val="00672EF0"/>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E1B63"/>
    <w:rsid w:val="006E5169"/>
    <w:rsid w:val="006E59F0"/>
    <w:rsid w:val="006E7DC9"/>
    <w:rsid w:val="006F7A1D"/>
    <w:rsid w:val="00700685"/>
    <w:rsid w:val="00700E1F"/>
    <w:rsid w:val="00701970"/>
    <w:rsid w:val="00701D0A"/>
    <w:rsid w:val="007075F6"/>
    <w:rsid w:val="00716D46"/>
    <w:rsid w:val="0072257E"/>
    <w:rsid w:val="007239F9"/>
    <w:rsid w:val="00723DB6"/>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3CAE"/>
    <w:rsid w:val="00764296"/>
    <w:rsid w:val="00772947"/>
    <w:rsid w:val="00773ABB"/>
    <w:rsid w:val="0077569C"/>
    <w:rsid w:val="00777D7C"/>
    <w:rsid w:val="0078390C"/>
    <w:rsid w:val="00784BDE"/>
    <w:rsid w:val="007852A8"/>
    <w:rsid w:val="00790320"/>
    <w:rsid w:val="00790416"/>
    <w:rsid w:val="00791805"/>
    <w:rsid w:val="00793E45"/>
    <w:rsid w:val="00795718"/>
    <w:rsid w:val="00797E7C"/>
    <w:rsid w:val="007A7A73"/>
    <w:rsid w:val="007B0BA7"/>
    <w:rsid w:val="007B521B"/>
    <w:rsid w:val="007B6E23"/>
    <w:rsid w:val="007C23A9"/>
    <w:rsid w:val="007C2D3C"/>
    <w:rsid w:val="007C2DB1"/>
    <w:rsid w:val="007D15F0"/>
    <w:rsid w:val="007D211D"/>
    <w:rsid w:val="007D228E"/>
    <w:rsid w:val="007D338B"/>
    <w:rsid w:val="007D456A"/>
    <w:rsid w:val="007D60E8"/>
    <w:rsid w:val="007D65D3"/>
    <w:rsid w:val="007D71B1"/>
    <w:rsid w:val="007D7615"/>
    <w:rsid w:val="007E2C75"/>
    <w:rsid w:val="007E5D4A"/>
    <w:rsid w:val="007E5E31"/>
    <w:rsid w:val="007E67E2"/>
    <w:rsid w:val="007E7FD3"/>
    <w:rsid w:val="007F1AD6"/>
    <w:rsid w:val="007F37FA"/>
    <w:rsid w:val="007F7B34"/>
    <w:rsid w:val="008032C3"/>
    <w:rsid w:val="008047F1"/>
    <w:rsid w:val="00805436"/>
    <w:rsid w:val="00805D13"/>
    <w:rsid w:val="00806CF6"/>
    <w:rsid w:val="008073BA"/>
    <w:rsid w:val="008076A3"/>
    <w:rsid w:val="00810225"/>
    <w:rsid w:val="0081325F"/>
    <w:rsid w:val="00817F47"/>
    <w:rsid w:val="008229D2"/>
    <w:rsid w:val="00824E37"/>
    <w:rsid w:val="00831A9E"/>
    <w:rsid w:val="00834195"/>
    <w:rsid w:val="0083555B"/>
    <w:rsid w:val="00835DD6"/>
    <w:rsid w:val="00835E56"/>
    <w:rsid w:val="008367EB"/>
    <w:rsid w:val="008418BE"/>
    <w:rsid w:val="00841DFD"/>
    <w:rsid w:val="00842078"/>
    <w:rsid w:val="0084330D"/>
    <w:rsid w:val="00851128"/>
    <w:rsid w:val="00854AFB"/>
    <w:rsid w:val="00855F0A"/>
    <w:rsid w:val="008560BF"/>
    <w:rsid w:val="00860281"/>
    <w:rsid w:val="00860473"/>
    <w:rsid w:val="00866A09"/>
    <w:rsid w:val="00867006"/>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719CF"/>
    <w:rsid w:val="00972779"/>
    <w:rsid w:val="00973C17"/>
    <w:rsid w:val="00973EFF"/>
    <w:rsid w:val="00975178"/>
    <w:rsid w:val="00985D04"/>
    <w:rsid w:val="00986131"/>
    <w:rsid w:val="00987A58"/>
    <w:rsid w:val="00987D5E"/>
    <w:rsid w:val="00991A2A"/>
    <w:rsid w:val="009921C0"/>
    <w:rsid w:val="00992F27"/>
    <w:rsid w:val="00996082"/>
    <w:rsid w:val="009A291F"/>
    <w:rsid w:val="009A3634"/>
    <w:rsid w:val="009A3B47"/>
    <w:rsid w:val="009A4414"/>
    <w:rsid w:val="009B20A0"/>
    <w:rsid w:val="009B4586"/>
    <w:rsid w:val="009B46F2"/>
    <w:rsid w:val="009C4189"/>
    <w:rsid w:val="009D018D"/>
    <w:rsid w:val="009D038A"/>
    <w:rsid w:val="009D2165"/>
    <w:rsid w:val="009D3866"/>
    <w:rsid w:val="009D4767"/>
    <w:rsid w:val="009D5A28"/>
    <w:rsid w:val="009D6620"/>
    <w:rsid w:val="009E0F39"/>
    <w:rsid w:val="009E19F6"/>
    <w:rsid w:val="009F0F79"/>
    <w:rsid w:val="009F4955"/>
    <w:rsid w:val="009F5B6B"/>
    <w:rsid w:val="009F6317"/>
    <w:rsid w:val="00A0108D"/>
    <w:rsid w:val="00A0166F"/>
    <w:rsid w:val="00A02605"/>
    <w:rsid w:val="00A032FD"/>
    <w:rsid w:val="00A03BDB"/>
    <w:rsid w:val="00A05D1C"/>
    <w:rsid w:val="00A06562"/>
    <w:rsid w:val="00A069EC"/>
    <w:rsid w:val="00A071B8"/>
    <w:rsid w:val="00A126CC"/>
    <w:rsid w:val="00A15493"/>
    <w:rsid w:val="00A16554"/>
    <w:rsid w:val="00A16E81"/>
    <w:rsid w:val="00A22A7B"/>
    <w:rsid w:val="00A24282"/>
    <w:rsid w:val="00A2793A"/>
    <w:rsid w:val="00A30126"/>
    <w:rsid w:val="00A306FD"/>
    <w:rsid w:val="00A32376"/>
    <w:rsid w:val="00A34686"/>
    <w:rsid w:val="00A351D1"/>
    <w:rsid w:val="00A35851"/>
    <w:rsid w:val="00A4215F"/>
    <w:rsid w:val="00A43023"/>
    <w:rsid w:val="00A43661"/>
    <w:rsid w:val="00A46CBB"/>
    <w:rsid w:val="00A525FE"/>
    <w:rsid w:val="00A53864"/>
    <w:rsid w:val="00A55BB0"/>
    <w:rsid w:val="00A56F4C"/>
    <w:rsid w:val="00A613A9"/>
    <w:rsid w:val="00A6273F"/>
    <w:rsid w:val="00A62E86"/>
    <w:rsid w:val="00A6370E"/>
    <w:rsid w:val="00A65DEE"/>
    <w:rsid w:val="00A66045"/>
    <w:rsid w:val="00A70039"/>
    <w:rsid w:val="00A72B01"/>
    <w:rsid w:val="00A73D91"/>
    <w:rsid w:val="00A75045"/>
    <w:rsid w:val="00A75DE2"/>
    <w:rsid w:val="00A7693A"/>
    <w:rsid w:val="00A77131"/>
    <w:rsid w:val="00A81361"/>
    <w:rsid w:val="00A81428"/>
    <w:rsid w:val="00A81D08"/>
    <w:rsid w:val="00A82451"/>
    <w:rsid w:val="00A82FA5"/>
    <w:rsid w:val="00A83B18"/>
    <w:rsid w:val="00A92FCD"/>
    <w:rsid w:val="00A95B42"/>
    <w:rsid w:val="00A96954"/>
    <w:rsid w:val="00A97BA0"/>
    <w:rsid w:val="00A97C51"/>
    <w:rsid w:val="00AA297E"/>
    <w:rsid w:val="00AA426D"/>
    <w:rsid w:val="00AA4BEA"/>
    <w:rsid w:val="00AB219D"/>
    <w:rsid w:val="00AB2236"/>
    <w:rsid w:val="00AB2BF5"/>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705F"/>
    <w:rsid w:val="00B27FFA"/>
    <w:rsid w:val="00B301C7"/>
    <w:rsid w:val="00B311A6"/>
    <w:rsid w:val="00B34EE6"/>
    <w:rsid w:val="00B37F1C"/>
    <w:rsid w:val="00B40149"/>
    <w:rsid w:val="00B40380"/>
    <w:rsid w:val="00B41737"/>
    <w:rsid w:val="00B451F0"/>
    <w:rsid w:val="00B53FB0"/>
    <w:rsid w:val="00B65627"/>
    <w:rsid w:val="00B66EED"/>
    <w:rsid w:val="00B73412"/>
    <w:rsid w:val="00B73493"/>
    <w:rsid w:val="00B84AF1"/>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7732"/>
    <w:rsid w:val="00BF3700"/>
    <w:rsid w:val="00BF7A32"/>
    <w:rsid w:val="00C011D2"/>
    <w:rsid w:val="00C06EA5"/>
    <w:rsid w:val="00C077AD"/>
    <w:rsid w:val="00C1277D"/>
    <w:rsid w:val="00C13865"/>
    <w:rsid w:val="00C169F6"/>
    <w:rsid w:val="00C17F29"/>
    <w:rsid w:val="00C2362F"/>
    <w:rsid w:val="00C27886"/>
    <w:rsid w:val="00C36D59"/>
    <w:rsid w:val="00C37162"/>
    <w:rsid w:val="00C37E69"/>
    <w:rsid w:val="00C40BB4"/>
    <w:rsid w:val="00C44553"/>
    <w:rsid w:val="00C44B78"/>
    <w:rsid w:val="00C46059"/>
    <w:rsid w:val="00C4763D"/>
    <w:rsid w:val="00C524D2"/>
    <w:rsid w:val="00C52F1A"/>
    <w:rsid w:val="00C53F12"/>
    <w:rsid w:val="00C55CA2"/>
    <w:rsid w:val="00C57A0F"/>
    <w:rsid w:val="00C63066"/>
    <w:rsid w:val="00C64B20"/>
    <w:rsid w:val="00C65EAD"/>
    <w:rsid w:val="00C70082"/>
    <w:rsid w:val="00C70600"/>
    <w:rsid w:val="00C70E24"/>
    <w:rsid w:val="00C712FC"/>
    <w:rsid w:val="00C74DE1"/>
    <w:rsid w:val="00C75519"/>
    <w:rsid w:val="00C75DCB"/>
    <w:rsid w:val="00C86CF8"/>
    <w:rsid w:val="00C91416"/>
    <w:rsid w:val="00C963CB"/>
    <w:rsid w:val="00C970BA"/>
    <w:rsid w:val="00C974B8"/>
    <w:rsid w:val="00CB0AD8"/>
    <w:rsid w:val="00CB1D73"/>
    <w:rsid w:val="00CB306B"/>
    <w:rsid w:val="00CB7DCA"/>
    <w:rsid w:val="00CB7FEC"/>
    <w:rsid w:val="00CC07DE"/>
    <w:rsid w:val="00CC30E1"/>
    <w:rsid w:val="00CC42A2"/>
    <w:rsid w:val="00CD0ADE"/>
    <w:rsid w:val="00CD48EC"/>
    <w:rsid w:val="00CD5730"/>
    <w:rsid w:val="00CD685A"/>
    <w:rsid w:val="00CE074E"/>
    <w:rsid w:val="00CE73F9"/>
    <w:rsid w:val="00CF06A9"/>
    <w:rsid w:val="00CF0861"/>
    <w:rsid w:val="00CF0A01"/>
    <w:rsid w:val="00CF1D79"/>
    <w:rsid w:val="00CF33A1"/>
    <w:rsid w:val="00CF4CA0"/>
    <w:rsid w:val="00CF50D7"/>
    <w:rsid w:val="00CF6B42"/>
    <w:rsid w:val="00D0180F"/>
    <w:rsid w:val="00D027F6"/>
    <w:rsid w:val="00D03677"/>
    <w:rsid w:val="00D11079"/>
    <w:rsid w:val="00D12430"/>
    <w:rsid w:val="00D14416"/>
    <w:rsid w:val="00D16B37"/>
    <w:rsid w:val="00D237D9"/>
    <w:rsid w:val="00D23A90"/>
    <w:rsid w:val="00D26F5F"/>
    <w:rsid w:val="00D30A05"/>
    <w:rsid w:val="00D34A5F"/>
    <w:rsid w:val="00D362A8"/>
    <w:rsid w:val="00D3762C"/>
    <w:rsid w:val="00D407B3"/>
    <w:rsid w:val="00D417EF"/>
    <w:rsid w:val="00D51A73"/>
    <w:rsid w:val="00D55AA9"/>
    <w:rsid w:val="00D57674"/>
    <w:rsid w:val="00D614E2"/>
    <w:rsid w:val="00D6175A"/>
    <w:rsid w:val="00D622BE"/>
    <w:rsid w:val="00D725BE"/>
    <w:rsid w:val="00D72B07"/>
    <w:rsid w:val="00D743AE"/>
    <w:rsid w:val="00D748EC"/>
    <w:rsid w:val="00D7726E"/>
    <w:rsid w:val="00D8256E"/>
    <w:rsid w:val="00D83919"/>
    <w:rsid w:val="00D83A1F"/>
    <w:rsid w:val="00D8649E"/>
    <w:rsid w:val="00D87DB0"/>
    <w:rsid w:val="00D91E27"/>
    <w:rsid w:val="00D930CB"/>
    <w:rsid w:val="00D9403B"/>
    <w:rsid w:val="00D96222"/>
    <w:rsid w:val="00D96511"/>
    <w:rsid w:val="00DA7C14"/>
    <w:rsid w:val="00DB45CE"/>
    <w:rsid w:val="00DB72DF"/>
    <w:rsid w:val="00DB7AB9"/>
    <w:rsid w:val="00DC1F38"/>
    <w:rsid w:val="00DC23C0"/>
    <w:rsid w:val="00DC3422"/>
    <w:rsid w:val="00DC3614"/>
    <w:rsid w:val="00DC49CA"/>
    <w:rsid w:val="00DC4CD3"/>
    <w:rsid w:val="00DD5A7B"/>
    <w:rsid w:val="00DD60D6"/>
    <w:rsid w:val="00DD6576"/>
    <w:rsid w:val="00DD75E3"/>
    <w:rsid w:val="00DE5768"/>
    <w:rsid w:val="00DE6A9F"/>
    <w:rsid w:val="00DE7653"/>
    <w:rsid w:val="00DF5587"/>
    <w:rsid w:val="00DF5972"/>
    <w:rsid w:val="00DF5FF8"/>
    <w:rsid w:val="00DF7B93"/>
    <w:rsid w:val="00E01775"/>
    <w:rsid w:val="00E0640E"/>
    <w:rsid w:val="00E2041C"/>
    <w:rsid w:val="00E21BE9"/>
    <w:rsid w:val="00E23591"/>
    <w:rsid w:val="00E2672D"/>
    <w:rsid w:val="00E27446"/>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21DC"/>
    <w:rsid w:val="00E73F7A"/>
    <w:rsid w:val="00E7633D"/>
    <w:rsid w:val="00E80069"/>
    <w:rsid w:val="00E83838"/>
    <w:rsid w:val="00E849E7"/>
    <w:rsid w:val="00E8728C"/>
    <w:rsid w:val="00E91666"/>
    <w:rsid w:val="00E91FCF"/>
    <w:rsid w:val="00E93A31"/>
    <w:rsid w:val="00EA475C"/>
    <w:rsid w:val="00EA685C"/>
    <w:rsid w:val="00EB02DD"/>
    <w:rsid w:val="00EB0ADA"/>
    <w:rsid w:val="00EB2AF9"/>
    <w:rsid w:val="00EB5715"/>
    <w:rsid w:val="00EB6A60"/>
    <w:rsid w:val="00EB6A8A"/>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BA7"/>
    <w:rsid w:val="00F571C8"/>
    <w:rsid w:val="00F57636"/>
    <w:rsid w:val="00F62165"/>
    <w:rsid w:val="00F637A9"/>
    <w:rsid w:val="00F63933"/>
    <w:rsid w:val="00F6588E"/>
    <w:rsid w:val="00F6603A"/>
    <w:rsid w:val="00F66BC0"/>
    <w:rsid w:val="00F70A53"/>
    <w:rsid w:val="00F72BDB"/>
    <w:rsid w:val="00F72F39"/>
    <w:rsid w:val="00F7309B"/>
    <w:rsid w:val="00F733A6"/>
    <w:rsid w:val="00F75C5F"/>
    <w:rsid w:val="00F7758B"/>
    <w:rsid w:val="00F81F95"/>
    <w:rsid w:val="00F820FF"/>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file:///\\vrivscors01\BCC%20Scorecards\Coaching\ETS\"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CC_46.0_OMR%20Outlier%20Research%20Process.pdf"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6B75348E-DD1C-43A6-AE7A-F5BDE1F30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117</Pages>
  <Words>20454</Words>
  <Characters>116592</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136773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92</cp:revision>
  <cp:lastPrinted>2014-09-26T15:49:00Z</cp:lastPrinted>
  <dcterms:created xsi:type="dcterms:W3CDTF">2014-09-23T14:50:00Z</dcterms:created>
  <dcterms:modified xsi:type="dcterms:W3CDTF">2014-11-04T14:28:00Z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