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ECD0059" w:rsidR="00ED37A3" w:rsidRDefault="00513FD9" w:rsidP="0056341A">
            <w:pPr>
              <w:ind w:left="-12" w:right="-270"/>
              <w:jc w:val="center"/>
              <w:rPr>
                <w:rFonts w:ascii="Times New Roman (PCL6)" w:hAnsi="Times New Roman (PCL6)"/>
              </w:rPr>
            </w:pPr>
            <w:r>
              <w:rPr>
                <w:rFonts w:ascii="Times New Roman (PCL6)" w:hAnsi="Times New Roman (PCL6)"/>
              </w:rPr>
              <w:t>0</w:t>
            </w:r>
            <w:r w:rsidR="004E18F8">
              <w:rPr>
                <w:rFonts w:ascii="Times New Roman (PCL6)" w:hAnsi="Times New Roman (PCL6)"/>
              </w:rPr>
              <w:t>5</w:t>
            </w:r>
            <w:r w:rsidR="00C96700">
              <w:rPr>
                <w:rFonts w:ascii="Times New Roman (PCL6)" w:hAnsi="Times New Roman (PCL6)"/>
              </w:rPr>
              <w:t>/</w:t>
            </w:r>
            <w:r w:rsidR="00E00591">
              <w:rPr>
                <w:rFonts w:ascii="Times New Roman (PCL6)" w:hAnsi="Times New Roman (PCL6)"/>
              </w:rPr>
              <w:t>28</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26051B83" w:rsidR="00ED37A3" w:rsidRPr="0016723E" w:rsidRDefault="00176805" w:rsidP="0056341A">
            <w:r>
              <w:t>TFS</w:t>
            </w:r>
            <w:r w:rsidR="00E4756F">
              <w:t>1</w:t>
            </w:r>
            <w:r w:rsidR="004E18F8">
              <w:t>7</w:t>
            </w:r>
            <w:r w:rsidR="00E00591">
              <w:t>263</w:t>
            </w:r>
            <w:r w:rsidR="00DF5FD6">
              <w:t xml:space="preserve"> </w:t>
            </w:r>
            <w:r w:rsidR="005C5890">
              <w:t xml:space="preserve">– </w:t>
            </w:r>
            <w:proofErr w:type="spellStart"/>
            <w:r w:rsidR="005C5890">
              <w:t>eCL</w:t>
            </w:r>
            <w:proofErr w:type="spellEnd"/>
            <w:r w:rsidR="005C5890">
              <w:t xml:space="preserve"> </w:t>
            </w:r>
            <w:r w:rsidR="00E00591">
              <w:t>WAH Logs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22295612"/>
      <w:r>
        <w:rPr>
          <w:rFonts w:ascii="Arial" w:hAnsi="Arial"/>
          <w:kern w:val="0"/>
          <w:sz w:val="24"/>
        </w:rPr>
        <w:lastRenderedPageBreak/>
        <w:t>Table of Contents</w:t>
      </w:r>
      <w:bookmarkEnd w:id="1"/>
      <w:bookmarkEnd w:id="2"/>
      <w:bookmarkEnd w:id="3"/>
      <w:bookmarkEnd w:id="4"/>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22295613"/>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22295615"/>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22295616"/>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22295617"/>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22295618"/>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22295619"/>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22295620"/>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22295621"/>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r>
        <w:t>eCoaching</w:t>
      </w:r>
      <w:proofErr w:type="spell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22295622"/>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22295623"/>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22295624"/>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22295625"/>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22295626"/>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22295627"/>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22295628"/>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22295629"/>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22295630"/>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22295631"/>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22295632"/>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22295633"/>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22295634"/>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22295635"/>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22295636"/>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22295637"/>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22295638"/>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22295639"/>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22295640"/>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22295641"/>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22295642"/>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22295643"/>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r>
        <w:t>EC.Historical_Dashboard_ACL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lastRenderedPageBreak/>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lastRenderedPageBreak/>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lastRenderedPageBreak/>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lastRenderedPageBreak/>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lastRenderedPageBreak/>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lastRenderedPageBreak/>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lastRenderedPageBreak/>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22295646"/>
      <w:r w:rsidRPr="006B2DCF">
        <w:rPr>
          <w:rFonts w:ascii="Arial" w:hAnsi="Arial"/>
          <w:b/>
          <w:bCs/>
          <w:sz w:val="22"/>
          <w:szCs w:val="22"/>
          <w:u w:val="none"/>
        </w:rPr>
        <w:lastRenderedPageBreak/>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lastRenderedPageBreak/>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lastRenderedPageBreak/>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lastRenderedPageBreak/>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lastRenderedPageBreak/>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lastRenderedPageBreak/>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lastRenderedPageBreak/>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lastRenderedPageBreak/>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lastRenderedPageBreak/>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lastRenderedPageBreak/>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lastRenderedPageBreak/>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lastRenderedPageBreak/>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lastRenderedPageBreak/>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22295652"/>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22295653"/>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lastRenderedPageBreak/>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22295654"/>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lastRenderedPageBreak/>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7" w:name="_Toc495311746"/>
      <w:bookmarkStart w:id="158" w:name="_Toc2229565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7"/>
      <w:bookmarkEnd w:id="158"/>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9" w:name="_Toc495311747"/>
      <w:bookmarkStart w:id="160"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9"/>
      <w:bookmarkEnd w:id="160"/>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1" w:name="_Toc495311748"/>
      <w:bookmarkStart w:id="162"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1"/>
      <w:bookmarkEnd w:id="162"/>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3"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3"/>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4"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4"/>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5"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5"/>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6" w:name="_Toc446815303"/>
      <w:bookmarkStart w:id="167" w:name="_Toc122506602"/>
      <w:bookmarkStart w:id="168" w:name="_Toc495311749"/>
      <w:bookmarkStart w:id="169" w:name="_Toc22295664"/>
      <w:r w:rsidRPr="001E2ED2">
        <w:rPr>
          <w:rFonts w:ascii="Arial" w:hAnsi="Arial"/>
          <w:bCs/>
          <w:sz w:val="20"/>
          <w:u w:val="none"/>
        </w:rPr>
        <w:t>3.2.3</w:t>
      </w:r>
      <w:r w:rsidRPr="001E2ED2">
        <w:rPr>
          <w:rFonts w:ascii="Arial" w:hAnsi="Arial"/>
          <w:bCs/>
          <w:sz w:val="20"/>
          <w:u w:val="none"/>
        </w:rPr>
        <w:tab/>
      </w:r>
      <w:bookmarkEnd w:id="166"/>
      <w:bookmarkEnd w:id="167"/>
      <w:proofErr w:type="spellStart"/>
      <w:r>
        <w:rPr>
          <w:rFonts w:ascii="Arial" w:hAnsi="Arial"/>
          <w:bCs/>
          <w:sz w:val="20"/>
          <w:u w:val="none"/>
        </w:rPr>
        <w:t>eCoaching</w:t>
      </w:r>
      <w:proofErr w:type="spellEnd"/>
      <w:r>
        <w:rPr>
          <w:rFonts w:ascii="Arial" w:hAnsi="Arial"/>
          <w:bCs/>
          <w:sz w:val="20"/>
          <w:u w:val="none"/>
        </w:rPr>
        <w:t xml:space="preserve"> Log Data Feeds</w:t>
      </w:r>
      <w:bookmarkEnd w:id="168"/>
      <w:bookmarkEnd w:id="169"/>
    </w:p>
    <w:p w14:paraId="2D6378B7" w14:textId="77777777" w:rsidR="0025641E" w:rsidRPr="001E2ED2" w:rsidRDefault="0025641E" w:rsidP="0025641E">
      <w:pPr>
        <w:pStyle w:val="Heading4"/>
        <w:spacing w:before="120" w:after="120"/>
        <w:rPr>
          <w:rFonts w:ascii="Arial" w:hAnsi="Arial"/>
          <w:b/>
          <w:bCs/>
          <w:sz w:val="22"/>
          <w:szCs w:val="22"/>
          <w:u w:val="none"/>
        </w:rPr>
      </w:pPr>
      <w:bookmarkStart w:id="170" w:name="_Toc122506603"/>
      <w:bookmarkStart w:id="171" w:name="_Toc495311750"/>
      <w:bookmarkStart w:id="172" w:name="_Toc22295665"/>
      <w:r w:rsidRPr="001E2ED2">
        <w:rPr>
          <w:rFonts w:ascii="Arial" w:hAnsi="Arial"/>
          <w:b/>
          <w:bCs/>
          <w:sz w:val="22"/>
          <w:szCs w:val="22"/>
          <w:u w:val="none"/>
        </w:rPr>
        <w:t>3.2.3.1</w:t>
      </w:r>
      <w:r w:rsidRPr="001E2ED2">
        <w:rPr>
          <w:rFonts w:ascii="Arial" w:hAnsi="Arial"/>
          <w:b/>
          <w:bCs/>
          <w:sz w:val="22"/>
          <w:szCs w:val="22"/>
          <w:u w:val="none"/>
        </w:rPr>
        <w:tab/>
      </w:r>
      <w:bookmarkEnd w:id="170"/>
      <w:r>
        <w:rPr>
          <w:rFonts w:ascii="Arial" w:hAnsi="Arial"/>
          <w:b/>
          <w:bCs/>
          <w:sz w:val="22"/>
          <w:szCs w:val="22"/>
          <w:u w:val="none"/>
        </w:rPr>
        <w:t>Outlier Management Reporting</w:t>
      </w:r>
      <w:bookmarkEnd w:id="171"/>
      <w:bookmarkEnd w:id="172"/>
    </w:p>
    <w:p w14:paraId="5C1AD4A7" w14:textId="77777777" w:rsidR="0025641E" w:rsidRDefault="0025641E" w:rsidP="0025641E">
      <w:pPr>
        <w:ind w:left="720"/>
      </w:pPr>
      <w:bookmarkStart w:id="173"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lastRenderedPageBreak/>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lastRenderedPageBreak/>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lastRenderedPageBreak/>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4" w:name="_Toc495311751"/>
      <w:bookmarkStart w:id="175"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4"/>
      <w:bookmarkEnd w:id="175"/>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lastRenderedPageBreak/>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lastRenderedPageBreak/>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6" w:name="_Toc495311752"/>
      <w:bookmarkStart w:id="177"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6"/>
      <w:bookmarkEnd w:id="177"/>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lastRenderedPageBreak/>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lastRenderedPageBreak/>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lastRenderedPageBreak/>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 xml:space="preserve">If the changes were avoidable, please coach the employee on the correct way to calculate and enter time in ETS.  If the employee failed to provide adequate change reasons, please coach the employee on </w:t>
      </w:r>
      <w:r>
        <w:lastRenderedPageBreak/>
        <w:t>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8" w:name="_Toc495311753"/>
      <w:bookmarkStart w:id="179"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8"/>
      <w:bookmarkEnd w:id="179"/>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0" w:name="_Toc495311754"/>
      <w:bookmarkStart w:id="181"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0"/>
      <w:bookmarkEnd w:id="181"/>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lastRenderedPageBreak/>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lastRenderedPageBreak/>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lastRenderedPageBreak/>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2" w:name="_Toc495311755"/>
      <w:bookmarkStart w:id="183"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2"/>
      <w:bookmarkEnd w:id="183"/>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lastRenderedPageBreak/>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lastRenderedPageBreak/>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lastRenderedPageBreak/>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lastRenderedPageBreak/>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lastRenderedPageBreak/>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4"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4"/>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lastRenderedPageBreak/>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lastRenderedPageBreak/>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5" w:name="_Toc495311756"/>
      <w:bookmarkStart w:id="186"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5"/>
      <w:bookmarkEnd w:id="186"/>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7" w:name="_Toc495311757"/>
      <w:bookmarkStart w:id="188"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7"/>
      <w:bookmarkEnd w:id="188"/>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lastRenderedPageBreak/>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lastRenderedPageBreak/>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r w:rsidRPr="0014088A">
              <w:rPr>
                <w:rFonts w:eastAsia="Calibri"/>
              </w:rPr>
              <w:t>EC.Historical_Dashboard_ACL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9" w:name="_Toc495311758"/>
      <w:bookmarkStart w:id="190"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9"/>
      <w:bookmarkEnd w:id="190"/>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1" w:name="_Toc495311759"/>
      <w:bookmarkStart w:id="192"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1"/>
      <w:bookmarkEnd w:id="192"/>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lastRenderedPageBreak/>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lastRenderedPageBreak/>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lastRenderedPageBreak/>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3" w:name="_Toc495311760"/>
      <w:bookmarkStart w:id="194"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3"/>
      <w:bookmarkEnd w:id="194"/>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lastRenderedPageBreak/>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lastRenderedPageBreak/>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5" w:name="_Toc495311761"/>
      <w:bookmarkStart w:id="196"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5"/>
      <w:bookmarkEnd w:id="196"/>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lastRenderedPageBreak/>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lastRenderedPageBreak/>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lastRenderedPageBreak/>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7" w:name="_Toc495311762"/>
      <w:bookmarkStart w:id="198"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7"/>
      <w:bookmarkEnd w:id="198"/>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w:t>
      </w:r>
      <w:r>
        <w:lastRenderedPageBreak/>
        <w:t xml:space="preserve">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lastRenderedPageBreak/>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lastRenderedPageBreak/>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9" w:name="_Toc495311763"/>
      <w:bookmarkStart w:id="200"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9"/>
      <w:bookmarkEnd w:id="200"/>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1" w:name="_Toc495311764"/>
      <w:bookmarkStart w:id="202"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1"/>
      <w:bookmarkEnd w:id="202"/>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3" w:name="_Toc495311765"/>
      <w:bookmarkStart w:id="204"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3"/>
      <w:bookmarkEnd w:id="204"/>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lastRenderedPageBreak/>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5" w:name="_Toc495311766"/>
      <w:bookmarkStart w:id="206"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5"/>
      <w:bookmarkEnd w:id="206"/>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lastRenderedPageBreak/>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lastRenderedPageBreak/>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r w:rsidRPr="00275E26">
        <w:t>eCoaching</w:t>
      </w:r>
      <w:proofErr w:type="spell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0888153D" w:rsidR="0025641E" w:rsidRDefault="0025641E" w:rsidP="0025641E">
      <w:pPr>
        <w:ind w:left="1440"/>
      </w:pPr>
      <w:r>
        <w:t xml:space="preserve">The following information shall be displayed when reviewing coaching </w:t>
      </w:r>
      <w:r w:rsidR="001862E9">
        <w:t xml:space="preserve">or warning </w:t>
      </w:r>
      <w:r>
        <w:t>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lastRenderedPageBreak/>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lastRenderedPageBreak/>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7"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7"/>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lastRenderedPageBreak/>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8" w:name="_Toc495311767"/>
      <w:bookmarkStart w:id="209"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08"/>
      <w:bookmarkEnd w:id="209"/>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0" w:name="_Toc495311768"/>
      <w:bookmarkStart w:id="211"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0"/>
      <w:bookmarkEnd w:id="211"/>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lastRenderedPageBreak/>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2" w:name="_Toc495311769"/>
      <w:bookmarkStart w:id="213"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2"/>
      <w:bookmarkEnd w:id="213"/>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4" w:name="_Toc495311770"/>
      <w:bookmarkStart w:id="215"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4"/>
      <w:bookmarkEnd w:id="215"/>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9"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lastRenderedPageBreak/>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lastRenderedPageBreak/>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6" w:name="_Toc495311771"/>
      <w:bookmarkStart w:id="217"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6"/>
      <w:bookmarkEnd w:id="217"/>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lastRenderedPageBreak/>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w:t>
            </w:r>
            <w:r w:rsidRPr="00627B9F">
              <w:rPr>
                <w:rFonts w:eastAsia="Calibri"/>
              </w:rPr>
              <w:lastRenderedPageBreak/>
              <w:t xml:space="preserve">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lastRenderedPageBreak/>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lastRenderedPageBreak/>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lastRenderedPageBreak/>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lastRenderedPageBreak/>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lastRenderedPageBreak/>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lastRenderedPageBreak/>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8" w:name="_Toc495311772"/>
      <w:bookmarkStart w:id="219"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8"/>
      <w:bookmarkEnd w:id="219"/>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t>
            </w:r>
            <w:r w:rsidRPr="001E0148">
              <w:rPr>
                <w:rFonts w:eastAsia="Calibri"/>
              </w:rPr>
              <w:lastRenderedPageBreak/>
              <w:t xml:space="preserve">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lastRenderedPageBreak/>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lastRenderedPageBreak/>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lastRenderedPageBreak/>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lastRenderedPageBreak/>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0" w:name="_Toc495311773"/>
      <w:bookmarkStart w:id="221"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0"/>
      <w:bookmarkEnd w:id="221"/>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lastRenderedPageBreak/>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2" w:name="_Toc495311774"/>
      <w:bookmarkStart w:id="223"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2"/>
      <w:bookmarkEnd w:id="223"/>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4"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4"/>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lastRenderedPageBreak/>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lastRenderedPageBreak/>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lastRenderedPageBreak/>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5"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5"/>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6"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7" w:name="_Toc14211250"/>
      <w:bookmarkStart w:id="228"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7"/>
      <w:bookmarkEnd w:id="228"/>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9"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9"/>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0"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6"/>
      <w:bookmarkEnd w:id="23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1" w:name="_Toc495311776"/>
      <w:bookmarkStart w:id="232"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1"/>
      <w:bookmarkEnd w:id="232"/>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3" w:name="_Toc495311777"/>
      <w:bookmarkStart w:id="234"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3"/>
      <w:bookmarkEnd w:id="23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5" w:name="_Toc495311778"/>
      <w:bookmarkStart w:id="236"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5"/>
      <w:bookmarkEnd w:id="23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7" w:name="_Toc495311779"/>
      <w:bookmarkStart w:id="238"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7"/>
      <w:bookmarkEnd w:id="23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9" w:name="_Toc495311780"/>
      <w:bookmarkStart w:id="240"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9"/>
      <w:bookmarkEnd w:id="240"/>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1" w:name="_Toc495311781"/>
      <w:bookmarkStart w:id="242"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1"/>
      <w:bookmarkEnd w:id="24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3" w:name="_Toc495311782"/>
      <w:bookmarkStart w:id="244"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3"/>
      <w:bookmarkEnd w:id="24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5" w:name="_Toc495311783"/>
      <w:bookmarkStart w:id="246"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5"/>
      <w:bookmarkEnd w:id="24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7" w:name="_Toc495311784"/>
      <w:bookmarkStart w:id="248"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7"/>
      <w:bookmarkEnd w:id="24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9" w:name="_Toc495311785"/>
      <w:bookmarkStart w:id="250"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1"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2" w:name="_Toc495311786"/>
      <w:bookmarkStart w:id="253"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2"/>
      <w:bookmarkEnd w:id="253"/>
    </w:p>
    <w:p w14:paraId="5A9EDBD2" w14:textId="77777777" w:rsidR="0025641E" w:rsidRPr="004C38CD" w:rsidRDefault="0025641E" w:rsidP="0025641E">
      <w:pPr>
        <w:pStyle w:val="Heading4"/>
        <w:spacing w:before="120" w:after="120"/>
        <w:rPr>
          <w:rFonts w:ascii="Arial" w:hAnsi="Arial"/>
          <w:b/>
          <w:bCs/>
          <w:sz w:val="22"/>
          <w:szCs w:val="22"/>
          <w:u w:val="none"/>
        </w:rPr>
      </w:pPr>
      <w:bookmarkStart w:id="254" w:name="_Toc495311787"/>
      <w:bookmarkStart w:id="255"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4"/>
      <w:bookmarkEnd w:id="25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lastRenderedPageBreak/>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lastRenderedPageBreak/>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lastRenderedPageBreak/>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6" w:name="_Toc495311788"/>
      <w:bookmarkStart w:id="257"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6"/>
      <w:bookmarkEnd w:id="25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8" w:name="_Toc495311789"/>
      <w:bookmarkStart w:id="259"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8"/>
      <w:bookmarkEnd w:id="259"/>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0" w:name="_Toc495311790"/>
      <w:bookmarkStart w:id="261"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0"/>
      <w:bookmarkEnd w:id="261"/>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2" w:name="_Toc495311791"/>
      <w:bookmarkStart w:id="263"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2"/>
      <w:bookmarkEnd w:id="26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4" w:name="_Toc495311792"/>
      <w:bookmarkStart w:id="265"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4"/>
      <w:bookmarkEnd w:id="26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6" w:name="_Toc495311793"/>
      <w:bookmarkStart w:id="267"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6"/>
      <w:bookmarkEnd w:id="26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8" w:name="_Toc495311794"/>
      <w:bookmarkStart w:id="269"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8"/>
      <w:bookmarkEnd w:id="26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0" w:name="_Toc495311795"/>
      <w:bookmarkStart w:id="271"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0"/>
      <w:bookmarkEnd w:id="271"/>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2" w:name="_Toc495311796"/>
      <w:bookmarkStart w:id="273"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2"/>
      <w:bookmarkEnd w:id="273"/>
    </w:p>
    <w:p w14:paraId="3463A64C" w14:textId="77777777" w:rsidR="0025641E" w:rsidRPr="001E2ED2" w:rsidRDefault="0025641E" w:rsidP="0025641E">
      <w:pPr>
        <w:pStyle w:val="Heading4"/>
        <w:spacing w:before="120" w:after="120"/>
        <w:rPr>
          <w:rFonts w:ascii="Arial" w:hAnsi="Arial"/>
          <w:b/>
          <w:bCs/>
          <w:sz w:val="22"/>
          <w:szCs w:val="22"/>
          <w:u w:val="none"/>
        </w:rPr>
      </w:pPr>
      <w:bookmarkStart w:id="274" w:name="_Toc495311797"/>
      <w:bookmarkStart w:id="275"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4"/>
      <w:bookmarkEnd w:id="275"/>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6" w:name="_Toc495311798"/>
      <w:bookmarkStart w:id="277"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6"/>
      <w:bookmarkEnd w:id="27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8" w:name="_Toc495311799"/>
      <w:bookmarkStart w:id="279"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8"/>
      <w:bookmarkEnd w:id="279"/>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0" w:name="_Toc495311800"/>
      <w:bookmarkStart w:id="281"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0"/>
      <w:bookmarkEnd w:id="281"/>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2" w:name="_Toc495311801"/>
      <w:bookmarkStart w:id="283"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2"/>
      <w:bookmarkEnd w:id="28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4"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5" w:name="_Toc446815304"/>
      <w:bookmarkStart w:id="286" w:name="_Toc122506605"/>
      <w:bookmarkStart w:id="287" w:name="_Toc495311802"/>
      <w:bookmarkStart w:id="288" w:name="_Toc22295724"/>
      <w:bookmarkEnd w:id="173"/>
      <w:r w:rsidRPr="00FE5B49">
        <w:rPr>
          <w:rFonts w:ascii="Arial" w:hAnsi="Arial"/>
          <w:bCs/>
          <w:sz w:val="22"/>
        </w:rPr>
        <w:t>3.3</w:t>
      </w:r>
      <w:r w:rsidRPr="00FE5B49">
        <w:rPr>
          <w:rFonts w:ascii="Arial" w:hAnsi="Arial"/>
          <w:bCs/>
          <w:sz w:val="22"/>
        </w:rPr>
        <w:tab/>
        <w:t>Performance Requirements</w:t>
      </w:r>
      <w:bookmarkEnd w:id="285"/>
      <w:bookmarkEnd w:id="286"/>
      <w:bookmarkEnd w:id="287"/>
      <w:bookmarkEnd w:id="288"/>
    </w:p>
    <w:p w14:paraId="5225BE1F" w14:textId="77777777" w:rsidR="0025641E" w:rsidRPr="00D04160" w:rsidRDefault="0025641E" w:rsidP="0025641E">
      <w:bookmarkStart w:id="289" w:name="_Toc446815305"/>
      <w:bookmarkStart w:id="29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1" w:name="_Toc495311803"/>
      <w:bookmarkStart w:id="292" w:name="_Toc22295725"/>
      <w:r w:rsidRPr="00FE5B49">
        <w:rPr>
          <w:rFonts w:ascii="Arial" w:hAnsi="Arial"/>
          <w:bCs/>
          <w:sz w:val="22"/>
        </w:rPr>
        <w:t>3.4</w:t>
      </w:r>
      <w:r w:rsidRPr="00FE5B49">
        <w:rPr>
          <w:rFonts w:ascii="Arial" w:hAnsi="Arial"/>
          <w:bCs/>
          <w:sz w:val="22"/>
        </w:rPr>
        <w:tab/>
        <w:t>Design Constraints</w:t>
      </w:r>
      <w:bookmarkEnd w:id="289"/>
      <w:bookmarkEnd w:id="290"/>
      <w:bookmarkEnd w:id="291"/>
      <w:bookmarkEnd w:id="292"/>
    </w:p>
    <w:p w14:paraId="29C355E2" w14:textId="77777777" w:rsidR="0025641E" w:rsidRPr="00D04160" w:rsidRDefault="0025641E" w:rsidP="0025641E">
      <w:bookmarkStart w:id="293" w:name="_Toc446815306"/>
      <w:bookmarkStart w:id="29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5" w:name="_Toc495311804"/>
      <w:bookmarkStart w:id="296" w:name="_Toc22295726"/>
      <w:r w:rsidRPr="00FE5B49">
        <w:rPr>
          <w:rFonts w:ascii="Arial" w:hAnsi="Arial"/>
          <w:bCs/>
          <w:sz w:val="22"/>
        </w:rPr>
        <w:t>3.5</w:t>
      </w:r>
      <w:r w:rsidRPr="00FE5B49">
        <w:rPr>
          <w:rFonts w:ascii="Arial" w:hAnsi="Arial"/>
          <w:bCs/>
          <w:sz w:val="22"/>
        </w:rPr>
        <w:tab/>
        <w:t>Software System Attributes</w:t>
      </w:r>
      <w:bookmarkEnd w:id="293"/>
      <w:bookmarkEnd w:id="294"/>
      <w:bookmarkEnd w:id="295"/>
      <w:bookmarkEnd w:id="296"/>
    </w:p>
    <w:p w14:paraId="548951B2" w14:textId="77777777" w:rsidR="0025641E" w:rsidRPr="00D04160" w:rsidRDefault="0025641E" w:rsidP="0025641E">
      <w:bookmarkStart w:id="297" w:name="_Toc446815307"/>
      <w:bookmarkStart w:id="298" w:name="_Toc122506608"/>
      <w:r>
        <w:t>N/A</w:t>
      </w:r>
    </w:p>
    <w:p w14:paraId="33100DF4" w14:textId="77777777" w:rsidR="0025641E" w:rsidRPr="00FE5B49" w:rsidRDefault="0025641E" w:rsidP="0025641E">
      <w:pPr>
        <w:pStyle w:val="Heading1"/>
        <w:ind w:left="475" w:hanging="475"/>
        <w:rPr>
          <w:rFonts w:ascii="Arial" w:hAnsi="Arial"/>
          <w:bCs/>
          <w:sz w:val="24"/>
        </w:rPr>
      </w:pPr>
      <w:bookmarkStart w:id="299" w:name="_Toc495311805"/>
      <w:bookmarkStart w:id="300" w:name="_Toc22295727"/>
      <w:r w:rsidRPr="00FE5B49">
        <w:rPr>
          <w:rFonts w:ascii="Arial" w:hAnsi="Arial"/>
          <w:bCs/>
          <w:sz w:val="24"/>
        </w:rPr>
        <w:lastRenderedPageBreak/>
        <w:t>4.0</w:t>
      </w:r>
      <w:r w:rsidRPr="00FE5B49">
        <w:rPr>
          <w:rFonts w:ascii="Arial" w:hAnsi="Arial"/>
          <w:bCs/>
          <w:sz w:val="24"/>
        </w:rPr>
        <w:tab/>
        <w:t>Glossary</w:t>
      </w:r>
      <w:bookmarkEnd w:id="297"/>
      <w:bookmarkEnd w:id="298"/>
      <w:bookmarkEnd w:id="299"/>
      <w:bookmarkEnd w:id="300"/>
    </w:p>
    <w:p w14:paraId="09F41FE3" w14:textId="77777777" w:rsidR="0025641E" w:rsidRPr="00D04160" w:rsidRDefault="0025641E" w:rsidP="0025641E">
      <w:bookmarkStart w:id="301" w:name="_Toc446815308"/>
      <w:bookmarkStart w:id="302" w:name="_Toc122506609"/>
      <w:r>
        <w:t>N/A</w:t>
      </w:r>
    </w:p>
    <w:p w14:paraId="7577FD8F" w14:textId="77777777" w:rsidR="0025641E" w:rsidRPr="00FE5B49" w:rsidRDefault="0025641E" w:rsidP="0025641E">
      <w:pPr>
        <w:pStyle w:val="Heading1"/>
        <w:ind w:left="475" w:hanging="475"/>
        <w:rPr>
          <w:rFonts w:ascii="Arial" w:hAnsi="Arial"/>
          <w:bCs/>
          <w:sz w:val="24"/>
        </w:rPr>
      </w:pPr>
      <w:bookmarkStart w:id="303" w:name="_Toc495311806"/>
      <w:bookmarkStart w:id="304" w:name="_Toc22295728"/>
      <w:r w:rsidRPr="00FE5B49">
        <w:rPr>
          <w:rFonts w:ascii="Arial" w:hAnsi="Arial"/>
          <w:bCs/>
          <w:sz w:val="24"/>
        </w:rPr>
        <w:t>5.0</w:t>
      </w:r>
      <w:r w:rsidRPr="00FE5B49">
        <w:rPr>
          <w:rFonts w:ascii="Arial" w:hAnsi="Arial"/>
          <w:bCs/>
          <w:sz w:val="24"/>
        </w:rPr>
        <w:tab/>
        <w:t>Index</w:t>
      </w:r>
      <w:bookmarkEnd w:id="301"/>
      <w:bookmarkEnd w:id="302"/>
      <w:bookmarkEnd w:id="303"/>
      <w:bookmarkEnd w:id="304"/>
    </w:p>
    <w:p w14:paraId="17475CB3" w14:textId="77777777" w:rsidR="0025641E" w:rsidRPr="00D04160" w:rsidRDefault="0025641E" w:rsidP="0025641E">
      <w:bookmarkStart w:id="305" w:name="_Toc446815309"/>
      <w:bookmarkStart w:id="306" w:name="_Toc122506610"/>
      <w:r>
        <w:t>N/A</w:t>
      </w:r>
    </w:p>
    <w:p w14:paraId="27BBFB59" w14:textId="77777777" w:rsidR="0025641E" w:rsidRPr="00FE5B49" w:rsidRDefault="0025641E" w:rsidP="0025641E">
      <w:pPr>
        <w:pStyle w:val="Heading1"/>
        <w:ind w:left="475" w:hanging="475"/>
        <w:rPr>
          <w:rFonts w:ascii="Arial" w:hAnsi="Arial"/>
          <w:bCs/>
          <w:sz w:val="24"/>
        </w:rPr>
      </w:pPr>
      <w:bookmarkStart w:id="307" w:name="_Toc495311807"/>
      <w:bookmarkStart w:id="308" w:name="_Toc22295729"/>
      <w:r w:rsidRPr="00FE5B49">
        <w:rPr>
          <w:rFonts w:ascii="Arial" w:hAnsi="Arial"/>
          <w:bCs/>
          <w:sz w:val="24"/>
        </w:rPr>
        <w:t>6.0</w:t>
      </w:r>
      <w:r w:rsidRPr="00FE5B49">
        <w:rPr>
          <w:rFonts w:ascii="Arial" w:hAnsi="Arial"/>
          <w:bCs/>
          <w:sz w:val="24"/>
        </w:rPr>
        <w:tab/>
        <w:t>Attachments</w:t>
      </w:r>
      <w:bookmarkEnd w:id="305"/>
      <w:bookmarkEnd w:id="306"/>
      <w:bookmarkEnd w:id="307"/>
      <w:bookmarkEnd w:id="30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9" w:name="_Toc495311808"/>
      <w:bookmarkStart w:id="310"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9"/>
      <w:bookmarkEnd w:id="31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1" w:name="_Toc495311809"/>
      <w:bookmarkStart w:id="312" w:name="_Toc22295731"/>
      <w:r w:rsidRPr="00E503BD">
        <w:rPr>
          <w:rFonts w:ascii="Arial" w:hAnsi="Arial"/>
          <w:bCs/>
          <w:sz w:val="22"/>
          <w:szCs w:val="22"/>
        </w:rPr>
        <w:t>7.1</w:t>
      </w:r>
      <w:r w:rsidRPr="00E503BD">
        <w:rPr>
          <w:rFonts w:ascii="Arial" w:hAnsi="Arial"/>
          <w:bCs/>
          <w:sz w:val="22"/>
          <w:szCs w:val="22"/>
        </w:rPr>
        <w:tab/>
        <w:t>Reporting Data Elements</w:t>
      </w:r>
      <w:bookmarkEnd w:id="311"/>
      <w:bookmarkEnd w:id="31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3" w:name="_Toc474155324"/>
      <w:bookmarkStart w:id="314" w:name="_Toc495311810"/>
      <w:bookmarkStart w:id="315"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3"/>
      <w:bookmarkEnd w:id="314"/>
      <w:bookmarkEnd w:id="31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6" w:name="_Toc495311811"/>
      <w:bookmarkStart w:id="317"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8" w:name="_Toc495311812"/>
      <w:bookmarkStart w:id="319" w:name="_Toc22295734"/>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0"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1" w:name="_Toc22295736"/>
      <w:r w:rsidRPr="00855B29">
        <w:rPr>
          <w:rFonts w:ascii="Arial" w:hAnsi="Arial"/>
          <w:bCs/>
          <w:sz w:val="22"/>
          <w:szCs w:val="22"/>
        </w:rPr>
        <w:t>7.6</w:t>
      </w:r>
      <w:r w:rsidRPr="00855B29">
        <w:rPr>
          <w:rFonts w:ascii="Arial" w:hAnsi="Arial"/>
          <w:bCs/>
          <w:sz w:val="22"/>
          <w:szCs w:val="22"/>
        </w:rPr>
        <w:tab/>
        <w:t>Quality Now Reporting Data Elements</w:t>
      </w:r>
      <w:bookmarkEnd w:id="321"/>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lastRenderedPageBreak/>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B653E" w14:textId="77777777" w:rsidR="00CC4128" w:rsidRDefault="00CC4128">
      <w:r>
        <w:separator/>
      </w:r>
    </w:p>
  </w:endnote>
  <w:endnote w:type="continuationSeparator" w:id="0">
    <w:p w14:paraId="66AD2478" w14:textId="77777777" w:rsidR="00CC4128" w:rsidRDefault="00CC4128">
      <w:r>
        <w:continuationSeparator/>
      </w:r>
    </w:p>
  </w:endnote>
  <w:endnote w:type="continuationNotice" w:id="1">
    <w:p w14:paraId="57D5A916" w14:textId="77777777" w:rsidR="00CC4128" w:rsidRDefault="00CC41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E00591" w:rsidRDefault="00E005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E00591" w:rsidRDefault="00E005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77777777" w:rsidR="00E00591" w:rsidRPr="00BA590C" w:rsidRDefault="00E0059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E00591" w:rsidRPr="00BA590C" w:rsidRDefault="00E0059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7DB5504B" w:rsidR="00E00591" w:rsidRPr="00732A0E" w:rsidRDefault="00E0059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E00591" w:rsidRDefault="00E00591">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8A447" w14:textId="77777777" w:rsidR="00CC4128" w:rsidRDefault="00CC4128">
      <w:r>
        <w:separator/>
      </w:r>
    </w:p>
  </w:footnote>
  <w:footnote w:type="continuationSeparator" w:id="0">
    <w:p w14:paraId="7946CA3C" w14:textId="77777777" w:rsidR="00CC4128" w:rsidRDefault="00CC4128">
      <w:r>
        <w:continuationSeparator/>
      </w:r>
    </w:p>
  </w:footnote>
  <w:footnote w:type="continuationNotice" w:id="1">
    <w:p w14:paraId="638F3E8C" w14:textId="77777777" w:rsidR="00CC4128" w:rsidRDefault="00CC41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7AE69B3B" w:rsidR="00E00591" w:rsidRPr="0068071B" w:rsidRDefault="00E00591"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szCs w:val="18"/>
      </w:rPr>
      <w:t>eCoaching</w:t>
    </w:r>
    <w:proofErr w:type="spellEnd"/>
    <w:r>
      <w:rPr>
        <w:szCs w:val="18"/>
      </w:rPr>
      <w:t xml:space="preserve"> Log</w:t>
    </w:r>
  </w:p>
  <w:p w14:paraId="44C2CABA" w14:textId="77777777" w:rsidR="00E00591" w:rsidRPr="00732A0E" w:rsidRDefault="00E00591"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E00591" w:rsidRDefault="00E00591">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236C"/>
    <w:rsid w:val="00ED2E44"/>
    <w:rsid w:val="00ED2F60"/>
    <w:rsid w:val="00ED37A3"/>
    <w:rsid w:val="00ED6200"/>
    <w:rsid w:val="00ED6547"/>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ad.local/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11673</TotalTime>
  <Pages>186</Pages>
  <Words>58019</Words>
  <Characters>330714</Characters>
  <Application>Microsoft Office Word</Application>
  <DocSecurity>0</DocSecurity>
  <Lines>2755</Lines>
  <Paragraphs>775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101</cp:revision>
  <cp:lastPrinted>2019-10-18T13:43:00Z</cp:lastPrinted>
  <dcterms:created xsi:type="dcterms:W3CDTF">2019-07-17T04:19:00Z</dcterms:created>
  <dcterms:modified xsi:type="dcterms:W3CDTF">2020-05-28T20:05:00Z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