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FD9" w:rsidRDefault="00794FD9" w:rsidP="00794FD9">
      <w:pPr>
        <w:ind w:left="2160" w:right="-270"/>
        <w:rPr>
          <w:rFonts w:ascii="Century Schoolbook" w:hAnsi="Century Schoolbook"/>
        </w:rPr>
      </w:pPr>
      <w:r>
        <w:rPr>
          <w:noProof/>
        </w:rPr>
        <w:drawing>
          <wp:inline distT="0" distB="0" distL="0" distR="0" wp14:anchorId="39CF18D9" wp14:editId="58F92282">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Pr>
          <w:rFonts w:ascii="Garamond" w:eastAsia="Times New Roman" w:hAnsi="Garamond" w:cs="Times New Roman"/>
          <w:b/>
          <w:sz w:val="72"/>
          <w:szCs w:val="20"/>
        </w:rPr>
        <w:t xml:space="preserve"> </w:t>
      </w:r>
    </w:p>
    <w:p w:rsidR="00794FD9" w:rsidRPr="00415CBB" w:rsidRDefault="00794FD9" w:rsidP="00794FD9">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Pr="00415CBB">
        <w:rPr>
          <w:rFonts w:ascii="Arial Black" w:hAnsi="Arial Black" w:cs="Arial"/>
          <w:b/>
          <w:color w:val="000000" w:themeColor="text1"/>
          <w:sz w:val="28"/>
        </w:rPr>
        <w:t>eCoaching</w:t>
      </w:r>
      <w:proofErr w:type="spellEnd"/>
      <w:r w:rsidRPr="00415CBB">
        <w:rPr>
          <w:rFonts w:ascii="Arial Black" w:hAnsi="Arial Black" w:cs="Arial"/>
          <w:b/>
          <w:color w:val="000000" w:themeColor="text1"/>
          <w:sz w:val="28"/>
        </w:rPr>
        <w:t xml:space="preserve"> Log</w:t>
      </w:r>
      <w:r>
        <w:rPr>
          <w:rFonts w:ascii="Arial Black" w:hAnsi="Arial Black" w:cs="Arial"/>
          <w:b/>
          <w:color w:val="000000" w:themeColor="text1"/>
          <w:sz w:val="28"/>
        </w:rPr>
        <w:t xml:space="preserve"> Historical Warnings Load</w:t>
      </w:r>
    </w:p>
    <w:p w:rsidR="00794FD9" w:rsidRPr="00FC3DEC" w:rsidRDefault="00794FD9" w:rsidP="00794FD9">
      <w:pPr>
        <w:pStyle w:val="BodyText"/>
        <w:spacing w:before="240" w:after="60"/>
        <w:jc w:val="center"/>
        <w:rPr>
          <w:rFonts w:ascii="Arial" w:hAnsi="Arial"/>
          <w:b/>
          <w:sz w:val="28"/>
        </w:rPr>
      </w:pPr>
      <w:r>
        <w:rPr>
          <w:rFonts w:ascii="Arial" w:hAnsi="Arial"/>
          <w:b/>
          <w:sz w:val="28"/>
        </w:rPr>
        <w:t xml:space="preserve">Functional </w:t>
      </w:r>
      <w:r w:rsidRPr="00FC3DEC">
        <w:rPr>
          <w:rFonts w:ascii="Arial" w:hAnsi="Arial"/>
          <w:b/>
          <w:sz w:val="28"/>
        </w:rPr>
        <w:t>Requirements</w:t>
      </w:r>
    </w:p>
    <w:p w:rsidR="00794FD9" w:rsidRPr="00415CBB" w:rsidRDefault="00794FD9" w:rsidP="00794FD9">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Pr>
          <w:rFonts w:ascii="Arial" w:hAnsi="Arial"/>
          <w:b/>
          <w:color w:val="000000" w:themeColor="text1"/>
          <w:sz w:val="28"/>
        </w:rPr>
        <w:t>1.0</w:t>
      </w:r>
      <w:r w:rsidR="00894F85">
        <w:rPr>
          <w:rFonts w:ascii="Arial" w:hAnsi="Arial"/>
          <w:b/>
          <w:color w:val="000000" w:themeColor="text1"/>
          <w:sz w:val="28"/>
        </w:rPr>
        <w:t>2</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794FD9" w:rsidRPr="00415CBB" w:rsidTr="00BD3133">
        <w:trPr>
          <w:cantSplit/>
          <w:trHeight w:val="282"/>
        </w:trPr>
        <w:tc>
          <w:tcPr>
            <w:tcW w:w="1530" w:type="dxa"/>
            <w:tcBorders>
              <w:top w:val="single" w:sz="6" w:space="0" w:color="auto"/>
              <w:left w:val="single" w:sz="6" w:space="0" w:color="auto"/>
              <w:right w:val="single" w:sz="6" w:space="0" w:color="auto"/>
            </w:tcBorders>
            <w:vAlign w:val="center"/>
          </w:tcPr>
          <w:p w:rsidR="00794FD9" w:rsidRPr="00415CBB" w:rsidRDefault="00794FD9" w:rsidP="00BD3133">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rsidR="00794FD9" w:rsidRPr="00415CBB" w:rsidRDefault="00794FD9" w:rsidP="00BD3133">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rsidR="00794FD9" w:rsidRPr="00415CBB" w:rsidRDefault="00794FD9" w:rsidP="00BD3133">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794FD9" w:rsidRPr="00415CBB" w:rsidTr="00BD3133">
        <w:trPr>
          <w:cantSplit/>
          <w:trHeight w:val="348"/>
        </w:trPr>
        <w:tc>
          <w:tcPr>
            <w:tcW w:w="1530" w:type="dxa"/>
            <w:tcBorders>
              <w:top w:val="single" w:sz="12" w:space="0" w:color="auto"/>
              <w:left w:val="single" w:sz="6" w:space="0" w:color="auto"/>
              <w:bottom w:val="single" w:sz="12" w:space="0" w:color="auto"/>
              <w:right w:val="single" w:sz="6" w:space="0" w:color="auto"/>
            </w:tcBorders>
          </w:tcPr>
          <w:p w:rsidR="00794FD9" w:rsidRDefault="000032AC" w:rsidP="00894F85">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12</w:t>
            </w:r>
            <w:r w:rsidR="00794FD9">
              <w:rPr>
                <w:rFonts w:ascii="Times New Roman (PCL6)" w:hAnsi="Times New Roman (PCL6)"/>
                <w:color w:val="000000" w:themeColor="text1"/>
                <w:sz w:val="20"/>
              </w:rPr>
              <w:t>/</w:t>
            </w:r>
            <w:r>
              <w:rPr>
                <w:rFonts w:ascii="Times New Roman (PCL6)" w:hAnsi="Times New Roman (PCL6)"/>
                <w:color w:val="000000" w:themeColor="text1"/>
                <w:sz w:val="20"/>
              </w:rPr>
              <w:t>0</w:t>
            </w:r>
            <w:r w:rsidR="00894F85">
              <w:rPr>
                <w:rFonts w:ascii="Times New Roman (PCL6)" w:hAnsi="Times New Roman (PCL6)"/>
                <w:color w:val="000000" w:themeColor="text1"/>
                <w:sz w:val="20"/>
              </w:rPr>
              <w:t>5</w:t>
            </w:r>
            <w:r w:rsidR="00794FD9">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rsidR="00794FD9" w:rsidRPr="00415CBB" w:rsidRDefault="00794FD9" w:rsidP="00BD3133">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rsidR="00794FD9" w:rsidRDefault="00794FD9" w:rsidP="00794FD9">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 xml:space="preserve">P13623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Load Historical Warnings</w:t>
            </w:r>
          </w:p>
        </w:tc>
      </w:tr>
    </w:tbl>
    <w:p w:rsidR="00794FD9" w:rsidRPr="00A525FE" w:rsidRDefault="00794FD9" w:rsidP="00794FD9">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mc:AlternateContent>
          <mc:Choice Requires="wps">
            <w:drawing>
              <wp:anchor distT="0" distB="0" distL="114300" distR="114300" simplePos="0" relativeHeight="251661312" behindDoc="0" locked="0" layoutInCell="0" allowOverlap="1">
                <wp:simplePos x="0" y="0"/>
                <wp:positionH relativeFrom="column">
                  <wp:posOffset>4663440</wp:posOffset>
                </wp:positionH>
                <wp:positionV relativeFrom="paragraph">
                  <wp:posOffset>422910</wp:posOffset>
                </wp:positionV>
                <wp:extent cx="915035" cy="635"/>
                <wp:effectExtent l="9525" t="7620" r="8890" b="107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" o:allowincell="f">
                <v:stroke startarrowwidth="narrow" startarrowlength="short" endarrowwidth="narrow" endarrowlength="short"/>
              </v:line>
            </w:pict>
          </mc:Fallback>
        </mc:AlternateContent>
      </w:r>
      <w:r>
        <w:rPr>
          <w:rFonts w:ascii="Times New Roman (PCL6)" w:hAnsi="Times New Roman (PCL6)"/>
          <w:b w:val="0"/>
          <w:noProof/>
          <w:color w:val="000000" w:themeColor="text1"/>
          <w:sz w:val="22"/>
        </w:rPr>
        <mc:AlternateContent>
          <mc:Choice Requires="wps">
            <w:drawing>
              <wp:anchor distT="0" distB="0" distL="114300" distR="114300" simplePos="0" relativeHeight="251659264" behindDoc="0" locked="0" layoutInCell="0" allowOverlap="1">
                <wp:simplePos x="0" y="0"/>
                <wp:positionH relativeFrom="column">
                  <wp:posOffset>914400</wp:posOffset>
                </wp:positionH>
                <wp:positionV relativeFrom="paragraph">
                  <wp:posOffset>422910</wp:posOffset>
                </wp:positionV>
                <wp:extent cx="2469515" cy="635"/>
                <wp:effectExtent l="13335" t="7620" r="12700" b="107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" o:allowincell="f">
                <v:stroke startarrowwidth="narrow" startarrowlength="short" endarrowwidth="narrow" endarrowlength="short"/>
              </v:line>
            </w:pict>
          </mc:Fallback>
        </mc:AlternateContent>
      </w:r>
      <w:r w:rsidRPr="00A43661">
        <w:rPr>
          <w:rFonts w:ascii="Times New Roman (PCL6)" w:hAnsi="Times New Roman (PCL6)"/>
          <w:b w:val="0"/>
          <w:color w:val="000000" w:themeColor="text1"/>
          <w:sz w:val="22"/>
        </w:rPr>
        <w:t>Prepared by:</w:t>
      </w:r>
      <w:r w:rsidRPr="00A43661">
        <w:rPr>
          <w:rFonts w:ascii="Times New Roman (PCL6)" w:hAnsi="Times New Roman (PCL6)"/>
          <w:b w:val="0"/>
          <w:color w:val="000000" w:themeColor="text1"/>
          <w:sz w:val="20"/>
        </w:rPr>
        <w:tab/>
      </w:r>
      <w:r>
        <w:rPr>
          <w:rFonts w:ascii="Times New Roman (PCL6)" w:hAnsi="Times New Roman (PCL6)"/>
          <w:b w:val="0"/>
          <w:color w:val="000000" w:themeColor="text1"/>
          <w:sz w:val="20"/>
        </w:rPr>
        <w:t>R&amp;T</w:t>
      </w:r>
      <w:r w:rsidRPr="00A43661">
        <w:rPr>
          <w:rFonts w:ascii="Times New Roman (PCL6)" w:hAnsi="Times New Roman (PCL6)"/>
          <w:b w:val="0"/>
          <w:color w:val="000000" w:themeColor="text1"/>
          <w:sz w:val="20"/>
        </w:rPr>
        <w:tab/>
      </w:r>
      <w:r>
        <w:rPr>
          <w:rFonts w:ascii="Times New Roman (PCL6)" w:hAnsi="Times New Roman (PCL6)"/>
          <w:b w:val="0"/>
          <w:color w:val="000000" w:themeColor="text1"/>
          <w:sz w:val="22"/>
        </w:rPr>
        <w:t>Date: 11/21/2014</w:t>
      </w:r>
    </w:p>
    <w:p w:rsidR="00794FD9" w:rsidRPr="00A43661" w:rsidRDefault="00794FD9" w:rsidP="00794FD9">
      <w:pPr>
        <w:pStyle w:val="BodyText"/>
        <w:rPr>
          <w:rFonts w:ascii="Times New Roman (PCL6)" w:hAnsi="Times New Roman (PCL6)"/>
          <w:color w:val="000000" w:themeColor="text1"/>
        </w:rPr>
      </w:pPr>
      <w:r>
        <w:rPr>
          <w:rFonts w:ascii="Times New Roman (PCL6)" w:hAnsi="Times New Roman (PCL6)"/>
          <w:color w:val="000000" w:themeColor="text1"/>
        </w:rPr>
        <w:t xml:space="preserve">Department, Location: </w:t>
      </w:r>
      <w:r>
        <w:rPr>
          <w:rFonts w:ascii="Times New Roman (PCL6)" w:hAnsi="Times New Roman (PCL6)"/>
          <w:color w:val="000000" w:themeColor="text1"/>
        </w:rPr>
        <w:tab/>
      </w:r>
      <w:r>
        <w:rPr>
          <w:rFonts w:ascii="Times New Roman (PCL6)" w:hAnsi="Times New Roman (PCL6)"/>
          <w:color w:val="000000" w:themeColor="text1"/>
        </w:rPr>
        <w:tab/>
        <w:t>CCO</w:t>
      </w:r>
      <w:r w:rsidRPr="00A43661">
        <w:rPr>
          <w:rFonts w:ascii="Times New Roman (PCL6)" w:hAnsi="Times New Roman (PCL6)"/>
          <w:color w:val="000000" w:themeColor="text1"/>
        </w:rPr>
        <w:t xml:space="preserve"> R&amp;T – Oakdale</w:t>
      </w:r>
    </w:p>
    <w:p w:rsidR="00794FD9" w:rsidRDefault="00794FD9" w:rsidP="00794FD9">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mc:AlternateContent>
          <mc:Choice Requires="wps">
            <w:drawing>
              <wp:anchor distT="0" distB="0" distL="114300" distR="114300" simplePos="0" relativeHeight="251663360" behindDoc="0" locked="0" layoutInCell="0" allowOverlap="1" wp14:anchorId="0AD7F41A" wp14:editId="19BC3FEC">
                <wp:simplePos x="0" y="0"/>
                <wp:positionH relativeFrom="column">
                  <wp:posOffset>1463040</wp:posOffset>
                </wp:positionH>
                <wp:positionV relativeFrom="paragraph">
                  <wp:posOffset>7620</wp:posOffset>
                </wp:positionV>
                <wp:extent cx="2468880" cy="0"/>
                <wp:effectExtent l="9525" t="8890" r="7620" b="101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" o:allowincell="f">
                <v:stroke startarrowwidth="narrow" startarrowlength="short" endarrowwidth="narrow" endarrowlength="short"/>
              </v:line>
            </w:pict>
          </mc:Fallback>
        </mc:AlternateContent>
      </w:r>
      <w:r>
        <w:rPr>
          <w:rFonts w:ascii="Palatino (PCL6)" w:hAnsi="Palatino (PCL6)"/>
          <w:noProof/>
          <w:color w:val="000000" w:themeColor="text1"/>
        </w:rPr>
        <mc:AlternateContent>
          <mc:Choice Requires="wps">
            <w:drawing>
              <wp:anchor distT="0" distB="0" distL="114300" distR="114300" simplePos="0" relativeHeight="251662336" behindDoc="0" locked="0" layoutInCell="0" allowOverlap="1" wp14:anchorId="65ECF63B" wp14:editId="4EAF29CC">
                <wp:simplePos x="0" y="0"/>
                <wp:positionH relativeFrom="column">
                  <wp:posOffset>4754880</wp:posOffset>
                </wp:positionH>
                <wp:positionV relativeFrom="paragraph">
                  <wp:posOffset>441325</wp:posOffset>
                </wp:positionV>
                <wp:extent cx="915035" cy="635"/>
                <wp:effectExtent l="5715" t="13970" r="1270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" o:allowincell="f">
                <v:stroke startarrowwidth="narrow" startarrowlength="short" endarrowwidth="narrow" endarrowlength="short"/>
              </v:line>
            </w:pict>
          </mc:Fallback>
        </mc:AlternateContent>
      </w:r>
      <w:r>
        <w:rPr>
          <w:rFonts w:ascii="Times New Roman (PCL6)" w:hAnsi="Times New Roman (PCL6)"/>
          <w:noProof/>
          <w:color w:val="000000" w:themeColor="text1"/>
        </w:rPr>
        <mc:AlternateContent>
          <mc:Choice Requires="wps">
            <w:drawing>
              <wp:anchor distT="0" distB="0" distL="114300" distR="114300" simplePos="0" relativeHeight="251660288" behindDoc="0" locked="0" layoutInCell="0" allowOverlap="1" wp14:anchorId="30E35452" wp14:editId="1C26A622">
                <wp:simplePos x="0" y="0"/>
                <wp:positionH relativeFrom="column">
                  <wp:posOffset>914400</wp:posOffset>
                </wp:positionH>
                <wp:positionV relativeFrom="paragraph">
                  <wp:posOffset>415925</wp:posOffset>
                </wp:positionV>
                <wp:extent cx="2469515" cy="635"/>
                <wp:effectExtent l="13335" t="7620" r="12700"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" o:allowincell="f">
                <v:stroke startarrowwidth="narrow" startarrowlength="short" endarrowwidth="narrow" endarrowlength="short"/>
              </v:line>
            </w:pict>
          </mc:Fallback>
        </mc:AlternateContent>
      </w:r>
      <w:r w:rsidRPr="00A43661">
        <w:rPr>
          <w:rFonts w:ascii="Times New Roman (PCL6)" w:hAnsi="Times New Roman (PCL6)"/>
          <w:color w:val="000000" w:themeColor="text1"/>
          <w:sz w:val="20"/>
        </w:rPr>
        <w:tab/>
      </w:r>
      <w:r w:rsidRPr="00A43661">
        <w:rPr>
          <w:rFonts w:ascii="Times New Roman (PCL6)" w:hAnsi="Times New Roman (PCL6)"/>
          <w:color w:val="000000" w:themeColor="text1"/>
          <w:sz w:val="20"/>
        </w:rPr>
        <w:tab/>
      </w:r>
    </w:p>
    <w:p w:rsidR="00794FD9" w:rsidRDefault="00794FD9" w:rsidP="00794FD9">
      <w:pPr>
        <w:tabs>
          <w:tab w:val="left" w:pos="1980"/>
          <w:tab w:val="left" w:pos="6750"/>
        </w:tabs>
        <w:ind w:right="-270"/>
        <w:rPr>
          <w:rFonts w:ascii="Times New Roman (PCL6)" w:hAnsi="Times New Roman (PCL6)"/>
          <w:color w:val="000000" w:themeColor="text1"/>
        </w:rPr>
      </w:pPr>
      <w:r w:rsidRPr="00A43661">
        <w:rPr>
          <w:rFonts w:ascii="Times New Roman (PCL6)" w:hAnsi="Times New Roman (PCL6)"/>
          <w:color w:val="000000" w:themeColor="text1"/>
        </w:rPr>
        <w:t>Approved by:</w:t>
      </w:r>
      <w:r>
        <w:rPr>
          <w:rFonts w:ascii="Times New Roman (PCL6)" w:hAnsi="Times New Roman (PCL6)"/>
          <w:color w:val="000000" w:themeColor="text1"/>
        </w:rPr>
        <w:tab/>
      </w:r>
      <w:r>
        <w:rPr>
          <w:rFonts w:ascii="Times New Roman (PCL6)" w:hAnsi="Times New Roman (PCL6)"/>
          <w:color w:val="000000" w:themeColor="text1"/>
        </w:rPr>
        <w:tab/>
      </w:r>
      <w:r w:rsidRPr="00A43661">
        <w:rPr>
          <w:rFonts w:ascii="Times New Roman (PCL6)" w:hAnsi="Times New Roman (PCL6)"/>
          <w:color w:val="000000" w:themeColor="text1"/>
        </w:rPr>
        <w:t xml:space="preserve">Date: </w:t>
      </w:r>
    </w:p>
    <w:p w:rsidR="00794FD9" w:rsidRDefault="00794FD9" w:rsidP="00794FD9">
      <w:pPr>
        <w:tabs>
          <w:tab w:val="left" w:pos="1980"/>
          <w:tab w:val="left" w:pos="6750"/>
        </w:tabs>
        <w:ind w:right="-270"/>
        <w:rPr>
          <w:rFonts w:ascii="Times New Roman (PCL6)" w:hAnsi="Times New Roman (PCL6)"/>
          <w:color w:val="000000" w:themeColor="text1"/>
        </w:rPr>
      </w:pPr>
    </w:p>
    <w:p w:rsidR="00794FD9" w:rsidRDefault="00794FD9">
      <w:pPr>
        <w:rPr>
          <w:rFonts w:ascii="Times New Roman (PCL6)" w:hAnsi="Times New Roman (PCL6)"/>
          <w:color w:val="000000" w:themeColor="text1"/>
        </w:rPr>
      </w:pPr>
      <w:r>
        <w:rPr>
          <w:rFonts w:ascii="Times New Roman (PCL6)" w:hAnsi="Times New Roman (PCL6)"/>
          <w:color w:val="000000" w:themeColor="text1"/>
        </w:rPr>
        <w:br w:type="page"/>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94FD9" w:rsidRPr="00CC5CEE" w:rsidTr="00BD3133">
        <w:trPr>
          <w:tblHeader/>
        </w:trPr>
        <w:tc>
          <w:tcPr>
            <w:tcW w:w="1440" w:type="dxa"/>
            <w:shd w:val="solid" w:color="auto" w:fill="000000"/>
          </w:tcPr>
          <w:p w:rsidR="00794FD9" w:rsidRPr="00CC5CEE" w:rsidRDefault="00794FD9" w:rsidP="00BD3133">
            <w:pPr>
              <w:pStyle w:val="hdr1"/>
              <w:spacing w:before="0"/>
              <w:ind w:left="0"/>
              <w:jc w:val="center"/>
              <w:rPr>
                <w:rFonts w:ascii="Arial" w:hAnsi="Arial"/>
                <w:b/>
                <w:color w:val="000000" w:themeColor="text1"/>
                <w:sz w:val="28"/>
                <w:szCs w:val="28"/>
              </w:rPr>
            </w:pPr>
          </w:p>
        </w:tc>
        <w:tc>
          <w:tcPr>
            <w:tcW w:w="7038" w:type="dxa"/>
            <w:shd w:val="solid" w:color="auto" w:fill="000000"/>
          </w:tcPr>
          <w:p w:rsidR="00794FD9" w:rsidRPr="00CC5CEE" w:rsidRDefault="00794FD9" w:rsidP="00BD3133">
            <w:pPr>
              <w:pStyle w:val="hdr1"/>
              <w:ind w:left="0" w:right="-270"/>
              <w:jc w:val="center"/>
              <w:rPr>
                <w:rFonts w:ascii="Arial" w:hAnsi="Arial"/>
                <w:b/>
                <w:color w:val="FFFFFF" w:themeColor="background1"/>
                <w:sz w:val="28"/>
                <w:szCs w:val="28"/>
              </w:rPr>
            </w:pPr>
            <w:r w:rsidRPr="00CC5CEE">
              <w:rPr>
                <w:rFonts w:ascii="Arial" w:hAnsi="Arial"/>
                <w:b/>
                <w:color w:val="FFFFFF" w:themeColor="background1"/>
                <w:sz w:val="28"/>
                <w:szCs w:val="28"/>
              </w:rPr>
              <w:t>Change History Log</w:t>
            </w:r>
          </w:p>
          <w:p w:rsidR="00794FD9" w:rsidRPr="00CC5CEE" w:rsidRDefault="00794FD9" w:rsidP="00BD3133">
            <w:pPr>
              <w:pStyle w:val="hdr1"/>
              <w:spacing w:before="0"/>
              <w:ind w:left="0"/>
              <w:jc w:val="center"/>
              <w:rPr>
                <w:rFonts w:ascii="Arial" w:hAnsi="Arial"/>
                <w:b/>
                <w:color w:val="000000" w:themeColor="text1"/>
                <w:sz w:val="28"/>
                <w:szCs w:val="28"/>
              </w:rPr>
            </w:pPr>
            <w:r w:rsidRPr="00CC5CEE">
              <w:rPr>
                <w:rFonts w:ascii="Arial" w:hAnsi="Arial"/>
                <w:b/>
                <w:color w:val="000000" w:themeColor="text1"/>
                <w:sz w:val="28"/>
                <w:szCs w:val="28"/>
              </w:rPr>
              <w:t>Change Description</w:t>
            </w:r>
          </w:p>
        </w:tc>
        <w:tc>
          <w:tcPr>
            <w:tcW w:w="1530" w:type="dxa"/>
            <w:shd w:val="solid" w:color="auto" w:fill="000000"/>
          </w:tcPr>
          <w:p w:rsidR="00794FD9" w:rsidRPr="00CC5CEE" w:rsidRDefault="00794FD9" w:rsidP="00BD3133">
            <w:pPr>
              <w:pStyle w:val="hdr1"/>
              <w:spacing w:before="0"/>
              <w:ind w:left="0"/>
              <w:jc w:val="center"/>
              <w:rPr>
                <w:rFonts w:ascii="Arial" w:hAnsi="Arial"/>
                <w:b/>
                <w:color w:val="000000" w:themeColor="text1"/>
                <w:sz w:val="28"/>
                <w:szCs w:val="28"/>
              </w:rPr>
            </w:pPr>
            <w:r w:rsidRPr="00CC5CEE">
              <w:rPr>
                <w:rFonts w:ascii="Arial" w:hAnsi="Arial"/>
                <w:b/>
                <w:color w:val="000000" w:themeColor="text1"/>
                <w:sz w:val="28"/>
                <w:szCs w:val="28"/>
              </w:rPr>
              <w:t>Author</w:t>
            </w:r>
          </w:p>
        </w:tc>
      </w:tr>
      <w:tr w:rsidR="00794FD9" w:rsidRPr="00A43661" w:rsidTr="00BD3133">
        <w:trPr>
          <w:trHeight w:val="341"/>
        </w:trPr>
        <w:tc>
          <w:tcPr>
            <w:tcW w:w="1440" w:type="dxa"/>
          </w:tcPr>
          <w:p w:rsidR="00794FD9" w:rsidRDefault="00794FD9" w:rsidP="00794FD9">
            <w:pPr>
              <w:pStyle w:val="hdr1"/>
              <w:ind w:left="0"/>
              <w:jc w:val="left"/>
              <w:rPr>
                <w:color w:val="000000" w:themeColor="text1"/>
              </w:rPr>
            </w:pPr>
            <w:r>
              <w:rPr>
                <w:color w:val="000000" w:themeColor="text1"/>
              </w:rPr>
              <w:t>11/21/2014</w:t>
            </w:r>
          </w:p>
        </w:tc>
        <w:tc>
          <w:tcPr>
            <w:tcW w:w="7038" w:type="dxa"/>
          </w:tcPr>
          <w:p w:rsidR="00794FD9" w:rsidRDefault="00794FD9" w:rsidP="00BD3133">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rsidR="00794FD9" w:rsidRDefault="00794FD9" w:rsidP="00BD3133">
            <w:pPr>
              <w:pStyle w:val="hdr1"/>
              <w:spacing w:before="0"/>
              <w:ind w:left="0"/>
              <w:jc w:val="left"/>
              <w:rPr>
                <w:szCs w:val="24"/>
              </w:rPr>
            </w:pPr>
            <w:r>
              <w:rPr>
                <w:szCs w:val="24"/>
              </w:rPr>
              <w:t>Initial version</w:t>
            </w:r>
          </w:p>
        </w:tc>
        <w:tc>
          <w:tcPr>
            <w:tcW w:w="1530" w:type="dxa"/>
          </w:tcPr>
          <w:p w:rsidR="00794FD9" w:rsidRDefault="00794FD9" w:rsidP="00BD3133">
            <w:pPr>
              <w:pStyle w:val="hdr1"/>
              <w:ind w:left="0"/>
              <w:jc w:val="left"/>
              <w:rPr>
                <w:color w:val="000000" w:themeColor="text1"/>
              </w:rPr>
            </w:pPr>
            <w:r>
              <w:rPr>
                <w:color w:val="000000" w:themeColor="text1"/>
              </w:rPr>
              <w:t>Doug Stearns</w:t>
            </w:r>
          </w:p>
        </w:tc>
      </w:tr>
      <w:tr w:rsidR="002F433F" w:rsidRPr="00A43661" w:rsidTr="00BD3133">
        <w:trPr>
          <w:trHeight w:val="341"/>
        </w:trPr>
        <w:tc>
          <w:tcPr>
            <w:tcW w:w="1440" w:type="dxa"/>
          </w:tcPr>
          <w:p w:rsidR="002F433F" w:rsidRDefault="002F433F" w:rsidP="00794FD9">
            <w:pPr>
              <w:pStyle w:val="hdr1"/>
              <w:ind w:left="0"/>
              <w:jc w:val="left"/>
              <w:rPr>
                <w:color w:val="000000" w:themeColor="text1"/>
              </w:rPr>
            </w:pPr>
            <w:r>
              <w:rPr>
                <w:color w:val="000000" w:themeColor="text1"/>
              </w:rPr>
              <w:t>11/24/2014</w:t>
            </w:r>
          </w:p>
        </w:tc>
        <w:tc>
          <w:tcPr>
            <w:tcW w:w="7038" w:type="dxa"/>
          </w:tcPr>
          <w:p w:rsidR="002F433F" w:rsidRDefault="002F433F" w:rsidP="002F433F">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rsidR="002F433F" w:rsidRDefault="002F433F" w:rsidP="00BD3133">
            <w:pPr>
              <w:pStyle w:val="hdr1"/>
              <w:spacing w:before="0"/>
              <w:ind w:left="0"/>
              <w:jc w:val="left"/>
              <w:rPr>
                <w:szCs w:val="24"/>
              </w:rPr>
            </w:pPr>
            <w:r>
              <w:rPr>
                <w:szCs w:val="24"/>
              </w:rPr>
              <w:t>Updates based on feedback</w:t>
            </w:r>
          </w:p>
        </w:tc>
        <w:tc>
          <w:tcPr>
            <w:tcW w:w="1530" w:type="dxa"/>
          </w:tcPr>
          <w:p w:rsidR="002F433F" w:rsidRDefault="000032AC" w:rsidP="00BD3133">
            <w:pPr>
              <w:pStyle w:val="hdr1"/>
              <w:ind w:left="0"/>
              <w:jc w:val="left"/>
              <w:rPr>
                <w:color w:val="000000" w:themeColor="text1"/>
              </w:rPr>
            </w:pPr>
            <w:r>
              <w:rPr>
                <w:color w:val="000000" w:themeColor="text1"/>
              </w:rPr>
              <w:t>Doug Stearns</w:t>
            </w:r>
          </w:p>
        </w:tc>
      </w:tr>
      <w:tr w:rsidR="000032AC" w:rsidRPr="00A43661" w:rsidTr="00BD3133">
        <w:trPr>
          <w:trHeight w:val="341"/>
        </w:trPr>
        <w:tc>
          <w:tcPr>
            <w:tcW w:w="1440" w:type="dxa"/>
          </w:tcPr>
          <w:p w:rsidR="000032AC" w:rsidRDefault="000032AC" w:rsidP="00794FD9">
            <w:pPr>
              <w:pStyle w:val="hdr1"/>
              <w:ind w:left="0"/>
              <w:jc w:val="left"/>
              <w:rPr>
                <w:color w:val="000000" w:themeColor="text1"/>
              </w:rPr>
            </w:pPr>
            <w:r>
              <w:rPr>
                <w:color w:val="000000" w:themeColor="text1"/>
              </w:rPr>
              <w:t>12/03/2014</w:t>
            </w:r>
          </w:p>
        </w:tc>
        <w:tc>
          <w:tcPr>
            <w:tcW w:w="7038" w:type="dxa"/>
          </w:tcPr>
          <w:p w:rsidR="000032AC" w:rsidRDefault="000032AC" w:rsidP="002F433F">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rsidR="00894F85" w:rsidRDefault="000032AC" w:rsidP="002F433F">
            <w:pPr>
              <w:pStyle w:val="hdr1"/>
              <w:spacing w:before="0"/>
              <w:ind w:left="0"/>
              <w:jc w:val="left"/>
              <w:rPr>
                <w:szCs w:val="24"/>
              </w:rPr>
            </w:pPr>
            <w:r>
              <w:rPr>
                <w:szCs w:val="24"/>
              </w:rPr>
              <w:t xml:space="preserve">Updates based on information from Rachel </w:t>
            </w:r>
          </w:p>
          <w:p w:rsidR="000032AC" w:rsidRDefault="00894F85" w:rsidP="002F433F">
            <w:pPr>
              <w:pStyle w:val="hdr1"/>
              <w:spacing w:before="0"/>
              <w:ind w:left="0"/>
              <w:jc w:val="left"/>
              <w:rPr>
                <w:szCs w:val="24"/>
              </w:rPr>
            </w:pPr>
            <w:r>
              <w:rPr>
                <w:szCs w:val="24"/>
              </w:rPr>
              <w:t xml:space="preserve">1.5.1 and 2.2.1 </w:t>
            </w:r>
            <w:r w:rsidR="000032AC">
              <w:rPr>
                <w:szCs w:val="24"/>
              </w:rPr>
              <w:t>– default submitter to supervisor</w:t>
            </w:r>
          </w:p>
        </w:tc>
        <w:tc>
          <w:tcPr>
            <w:tcW w:w="1530" w:type="dxa"/>
          </w:tcPr>
          <w:p w:rsidR="000032AC" w:rsidRDefault="000032AC" w:rsidP="00BD3133">
            <w:pPr>
              <w:pStyle w:val="hdr1"/>
              <w:ind w:left="0"/>
              <w:jc w:val="left"/>
              <w:rPr>
                <w:color w:val="000000" w:themeColor="text1"/>
              </w:rPr>
            </w:pPr>
            <w:r>
              <w:rPr>
                <w:color w:val="000000" w:themeColor="text1"/>
              </w:rPr>
              <w:t>Doug Stearns</w:t>
            </w:r>
          </w:p>
        </w:tc>
      </w:tr>
      <w:tr w:rsidR="00894F85" w:rsidRPr="00A43661" w:rsidTr="00BD3133">
        <w:trPr>
          <w:trHeight w:val="341"/>
        </w:trPr>
        <w:tc>
          <w:tcPr>
            <w:tcW w:w="1440" w:type="dxa"/>
          </w:tcPr>
          <w:p w:rsidR="00894F85" w:rsidRDefault="00894F85" w:rsidP="00794FD9">
            <w:pPr>
              <w:pStyle w:val="hdr1"/>
              <w:ind w:left="0"/>
              <w:jc w:val="left"/>
              <w:rPr>
                <w:color w:val="000000" w:themeColor="text1"/>
              </w:rPr>
            </w:pPr>
            <w:r>
              <w:rPr>
                <w:color w:val="000000" w:themeColor="text1"/>
              </w:rPr>
              <w:t>12/05/2014</w:t>
            </w:r>
          </w:p>
        </w:tc>
        <w:tc>
          <w:tcPr>
            <w:tcW w:w="7038" w:type="dxa"/>
          </w:tcPr>
          <w:p w:rsidR="00894F85" w:rsidRDefault="00894F85" w:rsidP="00894F85">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rsidR="00894F85" w:rsidRDefault="00894F85" w:rsidP="00894F85">
            <w:pPr>
              <w:pStyle w:val="hdr1"/>
              <w:spacing w:before="0"/>
              <w:ind w:left="0"/>
              <w:jc w:val="left"/>
              <w:rPr>
                <w:szCs w:val="24"/>
              </w:rPr>
            </w:pPr>
            <w:r>
              <w:rPr>
                <w:szCs w:val="24"/>
              </w:rPr>
              <w:t xml:space="preserve">Additional updates based on answers provided </w:t>
            </w:r>
          </w:p>
          <w:p w:rsidR="0033070B" w:rsidRDefault="0033070B" w:rsidP="00894F85">
            <w:pPr>
              <w:pStyle w:val="hdr1"/>
              <w:spacing w:before="0"/>
              <w:ind w:left="0"/>
              <w:jc w:val="left"/>
              <w:rPr>
                <w:szCs w:val="24"/>
              </w:rPr>
            </w:pPr>
            <w:r>
              <w:rPr>
                <w:szCs w:val="24"/>
              </w:rPr>
              <w:t xml:space="preserve">Description – last paragraph </w:t>
            </w:r>
          </w:p>
          <w:p w:rsidR="00717351" w:rsidRDefault="00717351" w:rsidP="00717351">
            <w:pPr>
              <w:pStyle w:val="hdr1"/>
              <w:spacing w:before="0"/>
              <w:ind w:left="0"/>
              <w:jc w:val="left"/>
              <w:rPr>
                <w:szCs w:val="24"/>
              </w:rPr>
            </w:pPr>
            <w:r>
              <w:rPr>
                <w:szCs w:val="24"/>
              </w:rPr>
              <w:t>1.1.x – old and active warnings (old warnings will be inactivated); invalid or future dates  should not be present; end dates, descriptions, coaching notes will be ignored</w:t>
            </w:r>
          </w:p>
          <w:p w:rsidR="00717351" w:rsidRDefault="00717351" w:rsidP="00894F85">
            <w:pPr>
              <w:pStyle w:val="hdr1"/>
              <w:spacing w:before="0"/>
              <w:ind w:left="0"/>
              <w:jc w:val="left"/>
              <w:rPr>
                <w:szCs w:val="24"/>
              </w:rPr>
            </w:pPr>
            <w:r>
              <w:rPr>
                <w:szCs w:val="24"/>
              </w:rPr>
              <w:t xml:space="preserve">1.2.2 – removed </w:t>
            </w:r>
          </w:p>
          <w:p w:rsidR="00717351" w:rsidRDefault="00717351" w:rsidP="00894F85">
            <w:pPr>
              <w:pStyle w:val="hdr1"/>
              <w:spacing w:before="0"/>
              <w:ind w:left="0"/>
              <w:jc w:val="left"/>
              <w:rPr>
                <w:szCs w:val="24"/>
              </w:rPr>
            </w:pPr>
            <w:r>
              <w:rPr>
                <w:szCs w:val="24"/>
              </w:rPr>
              <w:t>1.3.1 – file name(s) can be anything</w:t>
            </w:r>
          </w:p>
          <w:p w:rsidR="00717351" w:rsidRDefault="00717351" w:rsidP="00894F85">
            <w:pPr>
              <w:pStyle w:val="hdr1"/>
              <w:spacing w:before="0"/>
              <w:ind w:left="0"/>
              <w:jc w:val="left"/>
              <w:rPr>
                <w:szCs w:val="24"/>
              </w:rPr>
            </w:pPr>
            <w:r>
              <w:rPr>
                <w:szCs w:val="24"/>
              </w:rPr>
              <w:t>1.5.1 – required fields</w:t>
            </w:r>
          </w:p>
          <w:p w:rsidR="00894F85" w:rsidRDefault="00894F85" w:rsidP="002F433F">
            <w:pPr>
              <w:pStyle w:val="hdr1"/>
              <w:spacing w:before="0"/>
              <w:ind w:left="0"/>
              <w:jc w:val="left"/>
              <w:rPr>
                <w:szCs w:val="24"/>
              </w:rPr>
            </w:pPr>
            <w:r>
              <w:rPr>
                <w:szCs w:val="24"/>
              </w:rPr>
              <w:t>1.5.1 and 2.2.1 – default supervisor and manager id to hierarchy as needed</w:t>
            </w:r>
          </w:p>
          <w:p w:rsidR="00424444" w:rsidRDefault="00424444" w:rsidP="002F433F">
            <w:pPr>
              <w:pStyle w:val="hdr1"/>
              <w:spacing w:before="0"/>
              <w:ind w:left="0"/>
              <w:jc w:val="left"/>
              <w:rPr>
                <w:szCs w:val="24"/>
              </w:rPr>
            </w:pPr>
            <w:r>
              <w:rPr>
                <w:szCs w:val="24"/>
              </w:rPr>
              <w:t>2.5.x – records with errors will be identified</w:t>
            </w:r>
          </w:p>
          <w:p w:rsidR="00717351" w:rsidRDefault="00717351" w:rsidP="002F433F">
            <w:pPr>
              <w:pStyle w:val="hdr1"/>
              <w:spacing w:before="0"/>
              <w:ind w:left="0"/>
              <w:jc w:val="left"/>
              <w:rPr>
                <w:szCs w:val="24"/>
              </w:rPr>
            </w:pPr>
            <w:r>
              <w:rPr>
                <w:szCs w:val="24"/>
              </w:rPr>
              <w:t xml:space="preserve">3.1 – record count verification </w:t>
            </w:r>
          </w:p>
          <w:p w:rsidR="00424444" w:rsidRDefault="00424444" w:rsidP="00424444">
            <w:pPr>
              <w:pStyle w:val="hdr1"/>
              <w:spacing w:before="0"/>
              <w:ind w:left="0"/>
              <w:jc w:val="left"/>
              <w:rPr>
                <w:szCs w:val="24"/>
              </w:rPr>
            </w:pPr>
            <w:r>
              <w:rPr>
                <w:szCs w:val="24"/>
              </w:rPr>
              <w:t>3.3 – records with errors will be sent to HR for correction</w:t>
            </w:r>
          </w:p>
        </w:tc>
        <w:tc>
          <w:tcPr>
            <w:tcW w:w="1530" w:type="dxa"/>
          </w:tcPr>
          <w:p w:rsidR="00894F85" w:rsidRDefault="00894F85" w:rsidP="00BD3133">
            <w:pPr>
              <w:pStyle w:val="hdr1"/>
              <w:ind w:left="0"/>
              <w:jc w:val="left"/>
              <w:rPr>
                <w:color w:val="000000" w:themeColor="text1"/>
              </w:rPr>
            </w:pPr>
            <w:r>
              <w:rPr>
                <w:color w:val="000000" w:themeColor="text1"/>
              </w:rPr>
              <w:t>Doug Stearns</w:t>
            </w:r>
          </w:p>
        </w:tc>
      </w:tr>
    </w:tbl>
    <w:p w:rsidR="00794FD9" w:rsidRPr="00CC5CEE" w:rsidRDefault="00794FD9" w:rsidP="00794FD9">
      <w:pPr>
        <w:spacing w:after="0"/>
        <w:rPr>
          <w:rFonts w:ascii="Times New Roman" w:hAnsi="Times New Roman" w:cs="Times New Roman"/>
          <w:color w:val="000000" w:themeColor="text1"/>
          <w:sz w:val="24"/>
          <w:szCs w:val="24"/>
        </w:rPr>
      </w:pPr>
    </w:p>
    <w:p w:rsidR="00565E9F" w:rsidRPr="00CC5CEE" w:rsidRDefault="00794FD9" w:rsidP="00794FD9">
      <w:pPr>
        <w:spacing w:after="0"/>
        <w:rPr>
          <w:rFonts w:ascii="Times New Roman" w:hAnsi="Times New Roman" w:cs="Times New Roman"/>
          <w:color w:val="000000" w:themeColor="text1"/>
          <w:sz w:val="24"/>
          <w:szCs w:val="24"/>
        </w:rPr>
      </w:pPr>
      <w:r w:rsidRPr="00CC5CEE">
        <w:rPr>
          <w:rFonts w:ascii="Times New Roman" w:hAnsi="Times New Roman" w:cs="Times New Roman"/>
          <w:color w:val="000000" w:themeColor="text1"/>
          <w:sz w:val="24"/>
          <w:szCs w:val="24"/>
        </w:rPr>
        <w:br w:type="page"/>
      </w:r>
    </w:p>
    <w:p w:rsidR="00565E9F" w:rsidRPr="00CC5CEE" w:rsidRDefault="00565E9F" w:rsidP="00565E9F">
      <w:pPr>
        <w:spacing w:after="0"/>
        <w:rPr>
          <w:rFonts w:ascii="Times New Roman" w:hAnsi="Times New Roman" w:cs="Times New Roman"/>
          <w:b/>
          <w:color w:val="000000" w:themeColor="text1"/>
          <w:sz w:val="24"/>
          <w:szCs w:val="24"/>
          <w:u w:val="single"/>
        </w:rPr>
      </w:pPr>
      <w:r w:rsidRPr="00CC5CEE">
        <w:rPr>
          <w:rFonts w:ascii="Times New Roman" w:hAnsi="Times New Roman" w:cs="Times New Roman"/>
          <w:b/>
          <w:color w:val="000000" w:themeColor="text1"/>
          <w:sz w:val="24"/>
          <w:szCs w:val="24"/>
          <w:u w:val="single"/>
        </w:rPr>
        <w:lastRenderedPageBreak/>
        <w:t xml:space="preserve">Description </w:t>
      </w:r>
    </w:p>
    <w:p w:rsidR="00565E9F" w:rsidRPr="00CC5CEE" w:rsidRDefault="00565E9F" w:rsidP="00565E9F">
      <w:pPr>
        <w:spacing w:after="0"/>
        <w:rPr>
          <w:rFonts w:ascii="Times New Roman" w:hAnsi="Times New Roman" w:cs="Times New Roman"/>
          <w:color w:val="000000" w:themeColor="text1"/>
          <w:sz w:val="24"/>
          <w:szCs w:val="24"/>
        </w:rPr>
      </w:pPr>
    </w:p>
    <w:p w:rsidR="00565E9F" w:rsidRPr="00CC5CEE" w:rsidRDefault="00565E9F" w:rsidP="00565E9F">
      <w:pPr>
        <w:spacing w:after="0"/>
        <w:rPr>
          <w:rFonts w:ascii="Times New Roman" w:hAnsi="Times New Roman" w:cs="Times New Roman"/>
          <w:sz w:val="24"/>
          <w:szCs w:val="24"/>
        </w:rPr>
      </w:pPr>
      <w:r w:rsidRPr="00CC5CEE">
        <w:rPr>
          <w:rFonts w:ascii="Times New Roman" w:hAnsi="Times New Roman" w:cs="Times New Roman"/>
          <w:color w:val="000000" w:themeColor="text1"/>
          <w:sz w:val="24"/>
          <w:szCs w:val="24"/>
        </w:rPr>
        <w:t>Progressive Disciplinary Warnings are given to employees with the coordination and cooperation of Human Resources.  Warnings are given for a variety of issues including poor performance and inappropriate behavior.</w:t>
      </w:r>
    </w:p>
    <w:p w:rsidR="00565E9F" w:rsidRPr="00CC5CEE" w:rsidRDefault="00565E9F" w:rsidP="00794FD9">
      <w:pPr>
        <w:spacing w:after="0"/>
        <w:rPr>
          <w:rFonts w:ascii="Times New Roman" w:hAnsi="Times New Roman" w:cs="Times New Roman"/>
          <w:color w:val="000000" w:themeColor="text1"/>
          <w:sz w:val="24"/>
          <w:szCs w:val="24"/>
        </w:rPr>
      </w:pPr>
    </w:p>
    <w:p w:rsidR="00565E9F" w:rsidRPr="00CC5CEE" w:rsidRDefault="00565E9F" w:rsidP="00794FD9">
      <w:pPr>
        <w:spacing w:after="0"/>
        <w:rPr>
          <w:rFonts w:ascii="Times New Roman" w:hAnsi="Times New Roman" w:cs="Times New Roman"/>
          <w:color w:val="000000" w:themeColor="text1"/>
          <w:sz w:val="24"/>
          <w:szCs w:val="24"/>
        </w:rPr>
      </w:pPr>
      <w:r w:rsidRPr="00CC5CEE">
        <w:rPr>
          <w:rFonts w:ascii="Times New Roman" w:hAnsi="Times New Roman" w:cs="Times New Roman"/>
          <w:color w:val="000000" w:themeColor="text1"/>
          <w:sz w:val="24"/>
          <w:szCs w:val="24"/>
        </w:rPr>
        <w:t xml:space="preserve">The </w:t>
      </w:r>
      <w:proofErr w:type="spellStart"/>
      <w:r w:rsidR="00794FD9" w:rsidRPr="00CC5CEE">
        <w:rPr>
          <w:rFonts w:ascii="Times New Roman" w:hAnsi="Times New Roman" w:cs="Times New Roman"/>
          <w:color w:val="000000" w:themeColor="text1"/>
          <w:sz w:val="24"/>
          <w:szCs w:val="24"/>
        </w:rPr>
        <w:t>eCoaching</w:t>
      </w:r>
      <w:proofErr w:type="spellEnd"/>
      <w:r w:rsidR="00794FD9" w:rsidRPr="00CC5CEE">
        <w:rPr>
          <w:rFonts w:ascii="Times New Roman" w:hAnsi="Times New Roman" w:cs="Times New Roman"/>
          <w:color w:val="000000" w:themeColor="text1"/>
          <w:sz w:val="24"/>
          <w:szCs w:val="24"/>
        </w:rPr>
        <w:t xml:space="preserve"> L</w:t>
      </w:r>
      <w:r w:rsidRPr="00CC5CEE">
        <w:rPr>
          <w:rFonts w:ascii="Times New Roman" w:hAnsi="Times New Roman" w:cs="Times New Roman"/>
          <w:color w:val="000000" w:themeColor="text1"/>
          <w:sz w:val="24"/>
          <w:szCs w:val="24"/>
        </w:rPr>
        <w:t xml:space="preserve">og </w:t>
      </w:r>
      <w:r w:rsidR="00CC5CEE" w:rsidRPr="00CC5CEE">
        <w:rPr>
          <w:rFonts w:ascii="Times New Roman" w:hAnsi="Times New Roman" w:cs="Times New Roman"/>
          <w:color w:val="000000" w:themeColor="text1"/>
          <w:sz w:val="24"/>
          <w:szCs w:val="24"/>
        </w:rPr>
        <w:t>s</w:t>
      </w:r>
      <w:r w:rsidRPr="00CC5CEE">
        <w:rPr>
          <w:rFonts w:ascii="Times New Roman" w:hAnsi="Times New Roman" w:cs="Times New Roman"/>
          <w:color w:val="000000" w:themeColor="text1"/>
          <w:sz w:val="24"/>
          <w:szCs w:val="24"/>
        </w:rPr>
        <w:t>ystem will be used to track Progressive Disciplinary Warnings</w:t>
      </w:r>
      <w:r w:rsidR="00CC5CEE" w:rsidRPr="00CC5CEE">
        <w:rPr>
          <w:rFonts w:ascii="Times New Roman" w:hAnsi="Times New Roman" w:cs="Times New Roman"/>
          <w:color w:val="000000" w:themeColor="text1"/>
          <w:sz w:val="24"/>
          <w:szCs w:val="24"/>
        </w:rPr>
        <w:t xml:space="preserve"> by the employees’ supervisor and manger.  Thirteen weeks after a Progressive Disciplinary Warning is given to the employee, the log will be inactivated.</w:t>
      </w:r>
    </w:p>
    <w:p w:rsidR="00CC5CEE" w:rsidRPr="00CC5CEE" w:rsidRDefault="00CC5CEE" w:rsidP="00794FD9">
      <w:pPr>
        <w:spacing w:after="0"/>
        <w:rPr>
          <w:rFonts w:ascii="Times New Roman" w:hAnsi="Times New Roman" w:cs="Times New Roman"/>
          <w:color w:val="000000" w:themeColor="text1"/>
          <w:sz w:val="24"/>
          <w:szCs w:val="24"/>
        </w:rPr>
      </w:pPr>
    </w:p>
    <w:p w:rsidR="00CC5CEE" w:rsidRPr="00CC5CEE" w:rsidRDefault="00CC5CEE" w:rsidP="00794FD9">
      <w:pPr>
        <w:spacing w:after="0"/>
        <w:rPr>
          <w:rFonts w:ascii="Times New Roman" w:hAnsi="Times New Roman" w:cs="Times New Roman"/>
          <w:color w:val="000000" w:themeColor="text1"/>
          <w:sz w:val="24"/>
          <w:szCs w:val="24"/>
        </w:rPr>
      </w:pPr>
      <w:r w:rsidRPr="00CC5CEE">
        <w:rPr>
          <w:rFonts w:ascii="Times New Roman" w:hAnsi="Times New Roman" w:cs="Times New Roman"/>
          <w:color w:val="000000" w:themeColor="text1"/>
          <w:sz w:val="24"/>
          <w:szCs w:val="24"/>
        </w:rPr>
        <w:t xml:space="preserve">The </w:t>
      </w:r>
      <w:proofErr w:type="spellStart"/>
      <w:r w:rsidRPr="00CC5CEE">
        <w:rPr>
          <w:rFonts w:ascii="Times New Roman" w:hAnsi="Times New Roman" w:cs="Times New Roman"/>
          <w:color w:val="000000" w:themeColor="text1"/>
          <w:sz w:val="24"/>
          <w:szCs w:val="24"/>
        </w:rPr>
        <w:t>eCoaching</w:t>
      </w:r>
      <w:proofErr w:type="spellEnd"/>
      <w:r w:rsidRPr="00CC5CEE">
        <w:rPr>
          <w:rFonts w:ascii="Times New Roman" w:hAnsi="Times New Roman" w:cs="Times New Roman"/>
          <w:color w:val="000000" w:themeColor="text1"/>
          <w:sz w:val="24"/>
          <w:szCs w:val="24"/>
        </w:rPr>
        <w:t xml:space="preserve"> Log system user interface has been designed and enhanced to allow for Warning logs to be entered manually.  New Warnings given to employees will be entered by the supervisor or manager as determined in the standard operating procedure</w:t>
      </w:r>
      <w:r w:rsidR="0031379F">
        <w:rPr>
          <w:rFonts w:ascii="Times New Roman" w:hAnsi="Times New Roman" w:cs="Times New Roman"/>
          <w:color w:val="000000" w:themeColor="text1"/>
          <w:sz w:val="24"/>
          <w:szCs w:val="24"/>
        </w:rPr>
        <w:t xml:space="preserve"> located </w:t>
      </w:r>
      <w:hyperlink r:id="rId9" w:history="1">
        <w:r w:rsidR="0031379F" w:rsidRPr="00640DE8">
          <w:rPr>
            <w:rStyle w:val="Hyperlink"/>
            <w:rFonts w:ascii="Times New Roman" w:hAnsi="Times New Roman" w:cs="Times New Roman"/>
            <w:sz w:val="24"/>
            <w:szCs w:val="24"/>
          </w:rPr>
          <w:t>https://cco.gdit.com/Resources/SOP/Contact%20Center%20Operations/CC_64.0_Documenting%20a%20Warning%20in%20eCoaching%20Log_v1.0.pdf</w:t>
        </w:r>
      </w:hyperlink>
      <w:r w:rsidRPr="00CC5CEE">
        <w:rPr>
          <w:rFonts w:ascii="Times New Roman" w:hAnsi="Times New Roman" w:cs="Times New Roman"/>
          <w:color w:val="000000" w:themeColor="text1"/>
          <w:sz w:val="24"/>
          <w:szCs w:val="24"/>
        </w:rPr>
        <w:t xml:space="preserve">.  Functionality of the </w:t>
      </w:r>
      <w:proofErr w:type="spellStart"/>
      <w:r w:rsidRPr="00CC5CEE">
        <w:rPr>
          <w:rFonts w:ascii="Times New Roman" w:hAnsi="Times New Roman" w:cs="Times New Roman"/>
          <w:color w:val="000000" w:themeColor="text1"/>
          <w:sz w:val="24"/>
          <w:szCs w:val="24"/>
        </w:rPr>
        <w:t>eCoaching</w:t>
      </w:r>
      <w:proofErr w:type="spellEnd"/>
      <w:r w:rsidRPr="00CC5CEE">
        <w:rPr>
          <w:rFonts w:ascii="Times New Roman" w:hAnsi="Times New Roman" w:cs="Times New Roman"/>
          <w:color w:val="000000" w:themeColor="text1"/>
          <w:sz w:val="24"/>
          <w:szCs w:val="24"/>
        </w:rPr>
        <w:t xml:space="preserve"> Log system </w:t>
      </w:r>
      <w:r w:rsidR="0031379F">
        <w:rPr>
          <w:rFonts w:ascii="Times New Roman" w:hAnsi="Times New Roman" w:cs="Times New Roman"/>
          <w:color w:val="000000" w:themeColor="text1"/>
          <w:sz w:val="24"/>
          <w:szCs w:val="24"/>
        </w:rPr>
        <w:t xml:space="preserve">user interface </w:t>
      </w:r>
      <w:r w:rsidRPr="00CC5CEE">
        <w:rPr>
          <w:rFonts w:ascii="Times New Roman" w:hAnsi="Times New Roman" w:cs="Times New Roman"/>
          <w:color w:val="000000" w:themeColor="text1"/>
          <w:sz w:val="24"/>
          <w:szCs w:val="24"/>
        </w:rPr>
        <w:t>is described in CCO_eCoaching_Log_FS.docx</w:t>
      </w:r>
      <w:r w:rsidR="0031379F">
        <w:rPr>
          <w:rFonts w:ascii="Times New Roman" w:hAnsi="Times New Roman" w:cs="Times New Roman"/>
          <w:color w:val="000000" w:themeColor="text1"/>
          <w:sz w:val="24"/>
          <w:szCs w:val="24"/>
        </w:rPr>
        <w:t xml:space="preserve"> and other documents located in Version Manager</w:t>
      </w:r>
      <w:r w:rsidRPr="00CC5CEE">
        <w:rPr>
          <w:rFonts w:ascii="Times New Roman" w:hAnsi="Times New Roman" w:cs="Times New Roman"/>
          <w:color w:val="000000" w:themeColor="text1"/>
          <w:sz w:val="24"/>
          <w:szCs w:val="24"/>
        </w:rPr>
        <w:t>.</w:t>
      </w:r>
    </w:p>
    <w:p w:rsidR="00565E9F" w:rsidRPr="00CC5CEE" w:rsidRDefault="00565E9F" w:rsidP="00794FD9">
      <w:pPr>
        <w:spacing w:after="0"/>
        <w:rPr>
          <w:rFonts w:ascii="Times New Roman" w:hAnsi="Times New Roman" w:cs="Times New Roman"/>
          <w:color w:val="000000" w:themeColor="text1"/>
          <w:sz w:val="24"/>
          <w:szCs w:val="24"/>
        </w:rPr>
      </w:pPr>
    </w:p>
    <w:p w:rsidR="00E157D8" w:rsidRPr="00CC5CEE" w:rsidRDefault="00CC5CEE" w:rsidP="00794FD9">
      <w:pPr>
        <w:spacing w:after="0"/>
        <w:rPr>
          <w:rFonts w:ascii="Times New Roman" w:hAnsi="Times New Roman" w:cs="Times New Roman"/>
          <w:color w:val="000000" w:themeColor="text1"/>
          <w:sz w:val="24"/>
          <w:szCs w:val="24"/>
        </w:rPr>
      </w:pPr>
      <w:r w:rsidRPr="00CC5CEE">
        <w:rPr>
          <w:rFonts w:ascii="Times New Roman" w:hAnsi="Times New Roman" w:cs="Times New Roman"/>
          <w:color w:val="000000" w:themeColor="text1"/>
          <w:sz w:val="24"/>
          <w:szCs w:val="24"/>
        </w:rPr>
        <w:t xml:space="preserve">However, currently active </w:t>
      </w:r>
      <w:r w:rsidR="0033070B">
        <w:rPr>
          <w:rFonts w:ascii="Times New Roman" w:hAnsi="Times New Roman" w:cs="Times New Roman"/>
          <w:color w:val="000000" w:themeColor="text1"/>
          <w:sz w:val="24"/>
          <w:szCs w:val="24"/>
        </w:rPr>
        <w:t xml:space="preserve">and some past </w:t>
      </w:r>
      <w:r w:rsidRPr="00CC5CEE">
        <w:rPr>
          <w:rFonts w:ascii="Times New Roman" w:hAnsi="Times New Roman" w:cs="Times New Roman"/>
          <w:color w:val="000000" w:themeColor="text1"/>
          <w:sz w:val="24"/>
          <w:szCs w:val="24"/>
        </w:rPr>
        <w:t xml:space="preserve">Warnings for employees will need to be loaded into the </w:t>
      </w:r>
      <w:proofErr w:type="spellStart"/>
      <w:r w:rsidRPr="00CC5CEE">
        <w:rPr>
          <w:rFonts w:ascii="Times New Roman" w:hAnsi="Times New Roman" w:cs="Times New Roman"/>
          <w:color w:val="000000" w:themeColor="text1"/>
          <w:sz w:val="24"/>
          <w:szCs w:val="24"/>
        </w:rPr>
        <w:t>eCoaching</w:t>
      </w:r>
      <w:proofErr w:type="spellEnd"/>
      <w:r w:rsidRPr="00CC5CEE">
        <w:rPr>
          <w:rFonts w:ascii="Times New Roman" w:hAnsi="Times New Roman" w:cs="Times New Roman"/>
          <w:color w:val="000000" w:themeColor="text1"/>
          <w:sz w:val="24"/>
          <w:szCs w:val="24"/>
        </w:rPr>
        <w:t xml:space="preserve"> Log system.  A </w:t>
      </w:r>
      <w:r w:rsidR="00565E9F" w:rsidRPr="00CC5CEE">
        <w:rPr>
          <w:rFonts w:ascii="Times New Roman" w:hAnsi="Times New Roman" w:cs="Times New Roman"/>
          <w:color w:val="000000" w:themeColor="text1"/>
          <w:sz w:val="24"/>
          <w:szCs w:val="24"/>
        </w:rPr>
        <w:t>data feed from Human Resources</w:t>
      </w:r>
      <w:r w:rsidRPr="00CC5CEE">
        <w:rPr>
          <w:rFonts w:ascii="Times New Roman" w:hAnsi="Times New Roman" w:cs="Times New Roman"/>
          <w:color w:val="000000" w:themeColor="text1"/>
          <w:sz w:val="24"/>
          <w:szCs w:val="24"/>
        </w:rPr>
        <w:t xml:space="preserve"> will contain the necessary information</w:t>
      </w:r>
      <w:r w:rsidR="0033070B">
        <w:rPr>
          <w:rFonts w:ascii="Times New Roman" w:hAnsi="Times New Roman" w:cs="Times New Roman"/>
          <w:color w:val="000000" w:themeColor="text1"/>
          <w:sz w:val="24"/>
          <w:szCs w:val="24"/>
        </w:rPr>
        <w:t xml:space="preserve">.  This is not expected to be an on-going activity, but may need to be run multiple times as necessary.  </w:t>
      </w:r>
      <w:r w:rsidRPr="00CC5CEE">
        <w:rPr>
          <w:rFonts w:ascii="Times New Roman" w:hAnsi="Times New Roman" w:cs="Times New Roman"/>
          <w:color w:val="000000" w:themeColor="text1"/>
          <w:sz w:val="24"/>
          <w:szCs w:val="24"/>
        </w:rPr>
        <w:t xml:space="preserve">This document describes the functional </w:t>
      </w:r>
      <w:r>
        <w:rPr>
          <w:rFonts w:ascii="Times New Roman" w:hAnsi="Times New Roman" w:cs="Times New Roman"/>
          <w:color w:val="000000" w:themeColor="text1"/>
          <w:sz w:val="24"/>
          <w:szCs w:val="24"/>
        </w:rPr>
        <w:t xml:space="preserve">requirements </w:t>
      </w:r>
      <w:r w:rsidRPr="00CC5CEE">
        <w:rPr>
          <w:rFonts w:ascii="Times New Roman" w:hAnsi="Times New Roman" w:cs="Times New Roman"/>
          <w:color w:val="000000" w:themeColor="text1"/>
          <w:sz w:val="24"/>
          <w:szCs w:val="24"/>
        </w:rPr>
        <w:t>for this data feed.</w:t>
      </w:r>
    </w:p>
    <w:p w:rsidR="00CC5CEE" w:rsidRPr="00CC5CEE" w:rsidRDefault="00CC5CEE" w:rsidP="00794FD9">
      <w:pPr>
        <w:spacing w:after="0"/>
        <w:rPr>
          <w:rFonts w:ascii="Times New Roman" w:hAnsi="Times New Roman" w:cs="Times New Roman"/>
          <w:color w:val="000000" w:themeColor="text1"/>
          <w:sz w:val="24"/>
          <w:szCs w:val="24"/>
        </w:rPr>
      </w:pPr>
    </w:p>
    <w:p w:rsidR="00CC5CEE" w:rsidRDefault="00CC5CE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CC5CEE" w:rsidRPr="00CC5CEE" w:rsidRDefault="00CC5CEE" w:rsidP="00CC5CEE">
      <w:pPr>
        <w:spacing w:after="0"/>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lastRenderedPageBreak/>
        <w:t>Functional Requirements</w:t>
      </w:r>
      <w:r w:rsidRPr="00CC5CEE">
        <w:rPr>
          <w:rFonts w:ascii="Times New Roman" w:hAnsi="Times New Roman" w:cs="Times New Roman"/>
          <w:b/>
          <w:color w:val="000000" w:themeColor="text1"/>
          <w:sz w:val="24"/>
          <w:szCs w:val="24"/>
          <w:u w:val="single"/>
        </w:rPr>
        <w:t xml:space="preserve"> </w:t>
      </w:r>
    </w:p>
    <w:p w:rsidR="00565E9F" w:rsidRPr="00CC5CEE" w:rsidRDefault="00565E9F" w:rsidP="00794FD9">
      <w:pPr>
        <w:spacing w:after="0"/>
        <w:rPr>
          <w:rFonts w:ascii="Times New Roman" w:hAnsi="Times New Roman" w:cs="Times New Roman"/>
          <w:color w:val="000000" w:themeColor="text1"/>
          <w:sz w:val="24"/>
          <w:szCs w:val="24"/>
        </w:rPr>
      </w:pPr>
    </w:p>
    <w:p w:rsidR="00565E9F" w:rsidRDefault="00780E23" w:rsidP="00780E23">
      <w:pPr>
        <w:pStyle w:val="ListParagraph"/>
        <w:numPr>
          <w:ilvl w:val="0"/>
          <w:numId w:val="1"/>
        </w:numPr>
        <w:spacing w:after="0"/>
        <w:rPr>
          <w:rFonts w:ascii="Times New Roman" w:hAnsi="Times New Roman" w:cs="Times New Roman"/>
          <w:color w:val="000000" w:themeColor="text1"/>
          <w:sz w:val="24"/>
          <w:szCs w:val="24"/>
        </w:rPr>
      </w:pPr>
      <w:r w:rsidRPr="00780E23">
        <w:rPr>
          <w:rFonts w:ascii="Times New Roman" w:hAnsi="Times New Roman" w:cs="Times New Roman"/>
          <w:color w:val="000000" w:themeColor="text1"/>
          <w:sz w:val="24"/>
          <w:szCs w:val="24"/>
        </w:rPr>
        <w:t xml:space="preserve">Input </w:t>
      </w:r>
      <w:r w:rsidR="00F51F8C">
        <w:rPr>
          <w:rFonts w:ascii="Times New Roman" w:hAnsi="Times New Roman" w:cs="Times New Roman"/>
          <w:color w:val="000000" w:themeColor="text1"/>
          <w:sz w:val="24"/>
          <w:szCs w:val="24"/>
        </w:rPr>
        <w:t>File</w:t>
      </w:r>
    </w:p>
    <w:p w:rsidR="00833FC5" w:rsidRDefault="00833FC5" w:rsidP="00780E23">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w:t>
      </w:r>
    </w:p>
    <w:p w:rsidR="00127B32" w:rsidRDefault="00127B32" w:rsidP="00833FC5">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file shall contain data associated with warnings given to employees.</w:t>
      </w:r>
    </w:p>
    <w:p w:rsidR="00833FC5" w:rsidRDefault="00127B32" w:rsidP="00833FC5">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w:t>
      </w:r>
      <w:r w:rsidR="00833FC5">
        <w:rPr>
          <w:rFonts w:ascii="Times New Roman" w:hAnsi="Times New Roman" w:cs="Times New Roman"/>
          <w:color w:val="000000" w:themeColor="text1"/>
          <w:sz w:val="24"/>
          <w:szCs w:val="24"/>
        </w:rPr>
        <w:t xml:space="preserve">arning data contained in the file </w:t>
      </w:r>
      <w:r>
        <w:rPr>
          <w:rFonts w:ascii="Times New Roman" w:hAnsi="Times New Roman" w:cs="Times New Roman"/>
          <w:color w:val="000000" w:themeColor="text1"/>
          <w:sz w:val="24"/>
          <w:szCs w:val="24"/>
        </w:rPr>
        <w:t>may be older than 13 weeks from Warning Given Date.</w:t>
      </w:r>
    </w:p>
    <w:p w:rsidR="00127B32" w:rsidRDefault="00127B32" w:rsidP="00127B32">
      <w:pPr>
        <w:pStyle w:val="ListParagraph"/>
        <w:numPr>
          <w:ilvl w:val="3"/>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Warnings less than 13 weeks from Warning Given Date shall be considered active.</w:t>
      </w:r>
    </w:p>
    <w:p w:rsidR="00127B32" w:rsidRDefault="00127B32" w:rsidP="00127B32">
      <w:pPr>
        <w:pStyle w:val="ListParagraph"/>
        <w:numPr>
          <w:ilvl w:val="3"/>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Warnings older than 13 weeks from Warning Given Date will be inactivated by the inactivation process as documented in </w:t>
      </w:r>
      <w:r w:rsidRPr="007F215A">
        <w:rPr>
          <w:rFonts w:ascii="Times New Roman" w:hAnsi="Times New Roman" w:cs="Times New Roman"/>
          <w:color w:val="000000" w:themeColor="text1"/>
          <w:sz w:val="24"/>
          <w:szCs w:val="24"/>
        </w:rPr>
        <w:t>CCO_eCoaching_Log_FS.docx</w:t>
      </w:r>
      <w:r>
        <w:rPr>
          <w:rFonts w:ascii="Times New Roman" w:hAnsi="Times New Roman" w:cs="Times New Roman"/>
          <w:color w:val="000000" w:themeColor="text1"/>
          <w:sz w:val="24"/>
          <w:szCs w:val="24"/>
        </w:rPr>
        <w:t>.</w:t>
      </w:r>
    </w:p>
    <w:p w:rsidR="00127B32" w:rsidRDefault="00127B32" w:rsidP="00127B32">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Records with an invalid Warning Given Date or Warning Given date in the future should not be provided in the files.</w:t>
      </w:r>
    </w:p>
    <w:p w:rsidR="00127B32" w:rsidRDefault="00127B32" w:rsidP="00127B32">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Records which contain an end date for the warnings, the end date will be ignored.</w:t>
      </w:r>
    </w:p>
    <w:p w:rsidR="00127B32" w:rsidRDefault="00127B32" w:rsidP="00127B32">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Records which contain descriptions and/or coaching notes, these text fields will be ignored.</w:t>
      </w:r>
    </w:p>
    <w:p w:rsidR="00780E23" w:rsidRDefault="00780E23" w:rsidP="00780E23">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Format</w:t>
      </w:r>
    </w:p>
    <w:p w:rsidR="00780E23" w:rsidRDefault="00780E23" w:rsidP="00780E23">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file provided shall be a comma separated value (csv) file.</w:t>
      </w:r>
    </w:p>
    <w:p w:rsidR="00F51F8C" w:rsidRDefault="00717351" w:rsidP="00780E23">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Removed as no longer required</w:t>
      </w:r>
      <w:r w:rsidR="00F51F8C">
        <w:rPr>
          <w:rFonts w:ascii="Times New Roman" w:hAnsi="Times New Roman" w:cs="Times New Roman"/>
          <w:color w:val="000000" w:themeColor="text1"/>
          <w:sz w:val="24"/>
          <w:szCs w:val="24"/>
        </w:rPr>
        <w:t>.</w:t>
      </w:r>
    </w:p>
    <w:p w:rsidR="00F51F8C" w:rsidRDefault="00F51F8C" w:rsidP="00F51F8C">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Name</w:t>
      </w:r>
    </w:p>
    <w:p w:rsidR="00717351" w:rsidRDefault="00F51F8C" w:rsidP="00717351">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name of the file provided can be anything</w:t>
      </w:r>
      <w:r w:rsidR="00717351">
        <w:rPr>
          <w:rFonts w:ascii="Times New Roman" w:hAnsi="Times New Roman" w:cs="Times New Roman"/>
          <w:color w:val="000000" w:themeColor="text1"/>
          <w:sz w:val="24"/>
          <w:szCs w:val="24"/>
        </w:rPr>
        <w:t>.</w:t>
      </w:r>
    </w:p>
    <w:p w:rsidR="00F51F8C" w:rsidRDefault="00F51F8C" w:rsidP="00F51F8C">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Location</w:t>
      </w:r>
    </w:p>
    <w:p w:rsidR="00F51F8C" w:rsidRDefault="00A46659" w:rsidP="00F51F8C">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file provided shall be staged in a location accessible by the </w:t>
      </w:r>
      <w:proofErr w:type="spellStart"/>
      <w:r>
        <w:rPr>
          <w:rFonts w:ascii="Times New Roman" w:hAnsi="Times New Roman" w:cs="Times New Roman"/>
          <w:color w:val="000000" w:themeColor="text1"/>
          <w:sz w:val="24"/>
          <w:szCs w:val="24"/>
        </w:rPr>
        <w:t>eCoaching</w:t>
      </w:r>
      <w:proofErr w:type="spellEnd"/>
      <w:r>
        <w:rPr>
          <w:rFonts w:ascii="Times New Roman" w:hAnsi="Times New Roman" w:cs="Times New Roman"/>
          <w:color w:val="000000" w:themeColor="text1"/>
          <w:sz w:val="24"/>
          <w:szCs w:val="24"/>
        </w:rPr>
        <w:t xml:space="preserve"> Log system.</w:t>
      </w:r>
    </w:p>
    <w:p w:rsidR="00A46659" w:rsidRDefault="00A46659" w:rsidP="00A46659">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Layout</w:t>
      </w:r>
    </w:p>
    <w:p w:rsidR="00A46659" w:rsidRDefault="00A46659" w:rsidP="00A46659">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file provided </w:t>
      </w:r>
      <w:r w:rsidR="00717351">
        <w:rPr>
          <w:rFonts w:ascii="Times New Roman" w:hAnsi="Times New Roman" w:cs="Times New Roman"/>
          <w:color w:val="000000" w:themeColor="text1"/>
          <w:sz w:val="24"/>
          <w:szCs w:val="24"/>
        </w:rPr>
        <w:t xml:space="preserve">may </w:t>
      </w:r>
      <w:r>
        <w:rPr>
          <w:rFonts w:ascii="Times New Roman" w:hAnsi="Times New Roman" w:cs="Times New Roman"/>
          <w:color w:val="000000" w:themeColor="text1"/>
          <w:sz w:val="24"/>
          <w:szCs w:val="24"/>
        </w:rPr>
        <w:t xml:space="preserve">contain the following data elements for each </w:t>
      </w:r>
      <w:r w:rsidR="0031379F">
        <w:rPr>
          <w:rFonts w:ascii="Times New Roman" w:hAnsi="Times New Roman" w:cs="Times New Roman"/>
          <w:color w:val="000000" w:themeColor="text1"/>
          <w:sz w:val="24"/>
          <w:szCs w:val="24"/>
        </w:rPr>
        <w:t xml:space="preserve">warning of the </w:t>
      </w:r>
      <w:r>
        <w:rPr>
          <w:rFonts w:ascii="Times New Roman" w:hAnsi="Times New Roman" w:cs="Times New Roman"/>
          <w:color w:val="000000" w:themeColor="text1"/>
          <w:sz w:val="24"/>
          <w:szCs w:val="24"/>
        </w:rPr>
        <w:t>employee.</w:t>
      </w:r>
      <w:r w:rsidR="00717351">
        <w:rPr>
          <w:rFonts w:ascii="Times New Roman" w:hAnsi="Times New Roman" w:cs="Times New Roman"/>
          <w:color w:val="000000" w:themeColor="text1"/>
          <w:sz w:val="24"/>
          <w:szCs w:val="24"/>
        </w:rPr>
        <w:t xml:space="preserve">  Those marked with an asterisk (*) are required.  </w:t>
      </w:r>
    </w:p>
    <w:tbl>
      <w:tblPr>
        <w:tblStyle w:val="TableGrid"/>
        <w:tblW w:w="0" w:type="auto"/>
        <w:tblInd w:w="1440" w:type="dxa"/>
        <w:tblLook w:val="04A0" w:firstRow="1" w:lastRow="0" w:firstColumn="1" w:lastColumn="0" w:noHBand="0" w:noVBand="1"/>
      </w:tblPr>
      <w:tblGrid>
        <w:gridCol w:w="2578"/>
        <w:gridCol w:w="5000"/>
      </w:tblGrid>
      <w:tr w:rsidR="001B4542" w:rsidTr="001B4542">
        <w:tc>
          <w:tcPr>
            <w:tcW w:w="2578" w:type="dxa"/>
            <w:shd w:val="clear" w:color="auto" w:fill="000000" w:themeFill="text1"/>
          </w:tcPr>
          <w:p w:rsidR="001B4542" w:rsidRPr="001B4542" w:rsidRDefault="001B4542" w:rsidP="001B4542">
            <w:pPr>
              <w:jc w:val="center"/>
              <w:rPr>
                <w:rFonts w:ascii="Times New Roman" w:hAnsi="Times New Roman" w:cs="Times New Roman"/>
                <w:b/>
                <w:color w:val="FFFFFF" w:themeColor="background1"/>
                <w:sz w:val="24"/>
                <w:szCs w:val="24"/>
              </w:rPr>
            </w:pPr>
            <w:r w:rsidRPr="001B4542">
              <w:rPr>
                <w:rFonts w:ascii="Times New Roman" w:hAnsi="Times New Roman" w:cs="Times New Roman"/>
                <w:b/>
                <w:color w:val="FFFFFF" w:themeColor="background1"/>
                <w:sz w:val="24"/>
                <w:szCs w:val="24"/>
              </w:rPr>
              <w:t>Field</w:t>
            </w:r>
          </w:p>
        </w:tc>
        <w:tc>
          <w:tcPr>
            <w:tcW w:w="5000" w:type="dxa"/>
            <w:shd w:val="clear" w:color="auto" w:fill="000000" w:themeFill="text1"/>
          </w:tcPr>
          <w:p w:rsidR="001B4542" w:rsidRPr="001B4542" w:rsidRDefault="001B4542" w:rsidP="001B4542">
            <w:pPr>
              <w:jc w:val="center"/>
              <w:rPr>
                <w:rFonts w:ascii="Times New Roman" w:hAnsi="Times New Roman" w:cs="Times New Roman"/>
                <w:b/>
                <w:color w:val="FFFFFF" w:themeColor="background1"/>
                <w:sz w:val="24"/>
                <w:szCs w:val="24"/>
              </w:rPr>
            </w:pPr>
            <w:r w:rsidRPr="001B4542">
              <w:rPr>
                <w:rFonts w:ascii="Times New Roman" w:hAnsi="Times New Roman" w:cs="Times New Roman"/>
                <w:b/>
                <w:color w:val="FFFFFF" w:themeColor="background1"/>
                <w:sz w:val="24"/>
                <w:szCs w:val="24"/>
              </w:rPr>
              <w:t>Description</w:t>
            </w:r>
          </w:p>
        </w:tc>
      </w:tr>
      <w:tr w:rsidR="001B4542" w:rsidTr="001B4542">
        <w:tc>
          <w:tcPr>
            <w:tcW w:w="2578"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Employee ID</w:t>
            </w:r>
            <w:r w:rsidR="00717351">
              <w:rPr>
                <w:rFonts w:ascii="Times New Roman" w:hAnsi="Times New Roman" w:cs="Times New Roman"/>
                <w:color w:val="000000" w:themeColor="text1"/>
                <w:sz w:val="24"/>
                <w:szCs w:val="24"/>
              </w:rPr>
              <w:t>*</w:t>
            </w:r>
          </w:p>
        </w:tc>
        <w:tc>
          <w:tcPr>
            <w:tcW w:w="5000"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 of the employee who received the warning</w:t>
            </w:r>
          </w:p>
        </w:tc>
      </w:tr>
      <w:tr w:rsidR="001B4542" w:rsidTr="001B4542">
        <w:tc>
          <w:tcPr>
            <w:tcW w:w="2578"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Submitter Employee ID</w:t>
            </w:r>
          </w:p>
        </w:tc>
        <w:tc>
          <w:tcPr>
            <w:tcW w:w="5000" w:type="dxa"/>
          </w:tcPr>
          <w:p w:rsidR="001B4542" w:rsidRDefault="001B4542" w:rsidP="006E61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 of the employee who submitted the warning</w:t>
            </w:r>
            <w:r w:rsidR="000032AC">
              <w:rPr>
                <w:rFonts w:ascii="Times New Roman" w:hAnsi="Times New Roman" w:cs="Times New Roman"/>
                <w:color w:val="000000" w:themeColor="text1"/>
                <w:sz w:val="24"/>
                <w:szCs w:val="24"/>
              </w:rPr>
              <w:t xml:space="preserve">.  If the </w:t>
            </w:r>
            <w:r w:rsidR="006E61C4">
              <w:rPr>
                <w:rFonts w:ascii="Times New Roman" w:hAnsi="Times New Roman" w:cs="Times New Roman"/>
                <w:color w:val="000000" w:themeColor="text1"/>
                <w:sz w:val="24"/>
                <w:szCs w:val="24"/>
              </w:rPr>
              <w:t>S</w:t>
            </w:r>
            <w:r w:rsidR="000032AC">
              <w:rPr>
                <w:rFonts w:ascii="Times New Roman" w:hAnsi="Times New Roman" w:cs="Times New Roman"/>
                <w:color w:val="000000" w:themeColor="text1"/>
                <w:sz w:val="24"/>
                <w:szCs w:val="24"/>
              </w:rPr>
              <w:t xml:space="preserve">ubmitter </w:t>
            </w:r>
            <w:r w:rsidR="006E61C4">
              <w:rPr>
                <w:rFonts w:ascii="Times New Roman" w:hAnsi="Times New Roman" w:cs="Times New Roman"/>
                <w:color w:val="000000" w:themeColor="text1"/>
                <w:sz w:val="24"/>
                <w:szCs w:val="24"/>
              </w:rPr>
              <w:t>E</w:t>
            </w:r>
            <w:r w:rsidR="000032AC">
              <w:rPr>
                <w:rFonts w:ascii="Times New Roman" w:hAnsi="Times New Roman" w:cs="Times New Roman"/>
                <w:color w:val="000000" w:themeColor="text1"/>
                <w:sz w:val="24"/>
                <w:szCs w:val="24"/>
              </w:rPr>
              <w:t xml:space="preserve">mployee </w:t>
            </w:r>
            <w:r w:rsidR="006E61C4">
              <w:rPr>
                <w:rFonts w:ascii="Times New Roman" w:hAnsi="Times New Roman" w:cs="Times New Roman"/>
                <w:color w:val="000000" w:themeColor="text1"/>
                <w:sz w:val="24"/>
                <w:szCs w:val="24"/>
              </w:rPr>
              <w:t>ID</w:t>
            </w:r>
            <w:r w:rsidR="000032AC">
              <w:rPr>
                <w:rFonts w:ascii="Times New Roman" w:hAnsi="Times New Roman" w:cs="Times New Roman"/>
                <w:color w:val="000000" w:themeColor="text1"/>
                <w:sz w:val="24"/>
                <w:szCs w:val="24"/>
              </w:rPr>
              <w:t xml:space="preserve"> is not present, default submitter to the </w:t>
            </w:r>
            <w:r w:rsidR="006E61C4">
              <w:rPr>
                <w:rFonts w:ascii="Times New Roman" w:hAnsi="Times New Roman" w:cs="Times New Roman"/>
                <w:color w:val="000000" w:themeColor="text1"/>
                <w:sz w:val="24"/>
                <w:szCs w:val="24"/>
              </w:rPr>
              <w:t>S</w:t>
            </w:r>
            <w:r w:rsidR="000032AC">
              <w:rPr>
                <w:rFonts w:ascii="Times New Roman" w:hAnsi="Times New Roman" w:cs="Times New Roman"/>
                <w:color w:val="000000" w:themeColor="text1"/>
                <w:sz w:val="24"/>
                <w:szCs w:val="24"/>
              </w:rPr>
              <w:t xml:space="preserve">upervisor </w:t>
            </w:r>
            <w:r w:rsidR="006E61C4">
              <w:rPr>
                <w:rFonts w:ascii="Times New Roman" w:hAnsi="Times New Roman" w:cs="Times New Roman"/>
                <w:color w:val="000000" w:themeColor="text1"/>
                <w:sz w:val="24"/>
                <w:szCs w:val="24"/>
              </w:rPr>
              <w:t>E</w:t>
            </w:r>
            <w:r w:rsidR="000032AC">
              <w:rPr>
                <w:rFonts w:ascii="Times New Roman" w:hAnsi="Times New Roman" w:cs="Times New Roman"/>
                <w:color w:val="000000" w:themeColor="text1"/>
                <w:sz w:val="24"/>
                <w:szCs w:val="24"/>
              </w:rPr>
              <w:t xml:space="preserve">mployee </w:t>
            </w:r>
            <w:r w:rsidR="006E61C4">
              <w:rPr>
                <w:rFonts w:ascii="Times New Roman" w:hAnsi="Times New Roman" w:cs="Times New Roman"/>
                <w:color w:val="000000" w:themeColor="text1"/>
                <w:sz w:val="24"/>
                <w:szCs w:val="24"/>
              </w:rPr>
              <w:t>ID</w:t>
            </w:r>
            <w:r w:rsidR="000032A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tc>
      </w:tr>
      <w:tr w:rsidR="001B4542" w:rsidTr="001B4542">
        <w:tc>
          <w:tcPr>
            <w:tcW w:w="2578"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 Type</w:t>
            </w:r>
            <w:r w:rsidR="00717351">
              <w:rPr>
                <w:rFonts w:ascii="Times New Roman" w:hAnsi="Times New Roman" w:cs="Times New Roman"/>
                <w:color w:val="000000" w:themeColor="text1"/>
                <w:sz w:val="24"/>
                <w:szCs w:val="24"/>
              </w:rPr>
              <w:t>*</w:t>
            </w:r>
          </w:p>
        </w:tc>
        <w:tc>
          <w:tcPr>
            <w:tcW w:w="5000"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Valid values are one of the following:</w:t>
            </w:r>
          </w:p>
          <w:p w:rsidR="001B4542" w:rsidRPr="001B4542" w:rsidRDefault="001B4542" w:rsidP="001B4542">
            <w:pPr>
              <w:pStyle w:val="ListParagraph"/>
              <w:numPr>
                <w:ilvl w:val="0"/>
                <w:numId w:val="2"/>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Verbal Warning</w:t>
            </w:r>
          </w:p>
          <w:p w:rsidR="001B4542" w:rsidRPr="001B4542" w:rsidRDefault="001B4542" w:rsidP="001B4542">
            <w:pPr>
              <w:pStyle w:val="ListParagraph"/>
              <w:numPr>
                <w:ilvl w:val="0"/>
                <w:numId w:val="2"/>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Written Warning</w:t>
            </w:r>
          </w:p>
          <w:p w:rsidR="001B4542" w:rsidRPr="001B4542" w:rsidRDefault="001B4542" w:rsidP="001B4542">
            <w:pPr>
              <w:pStyle w:val="ListParagraph"/>
              <w:numPr>
                <w:ilvl w:val="0"/>
                <w:numId w:val="2"/>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Final Written Warning</w:t>
            </w:r>
          </w:p>
        </w:tc>
      </w:tr>
      <w:tr w:rsidR="001B4542" w:rsidTr="001B4542">
        <w:tc>
          <w:tcPr>
            <w:tcW w:w="2578"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 Reason</w:t>
            </w:r>
            <w:r w:rsidR="00717351">
              <w:rPr>
                <w:rFonts w:ascii="Times New Roman" w:hAnsi="Times New Roman" w:cs="Times New Roman"/>
                <w:color w:val="000000" w:themeColor="text1"/>
                <w:sz w:val="24"/>
                <w:szCs w:val="24"/>
              </w:rPr>
              <w:t>*</w:t>
            </w:r>
          </w:p>
        </w:tc>
        <w:tc>
          <w:tcPr>
            <w:tcW w:w="5000"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Valid reasons are one or more of the following:</w:t>
            </w:r>
          </w:p>
          <w:p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Attendance</w:t>
            </w:r>
          </w:p>
          <w:p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 xml:space="preserve">Conduct (including Call Avoidance) </w:t>
            </w:r>
          </w:p>
          <w:p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ETS</w:t>
            </w:r>
          </w:p>
          <w:p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Quality/Performance</w:t>
            </w:r>
          </w:p>
          <w:p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lastRenderedPageBreak/>
              <w:t>Security or Privacy Issue</w:t>
            </w:r>
          </w:p>
          <w:p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Other Policy (non-Security/Privacy)</w:t>
            </w:r>
          </w:p>
        </w:tc>
      </w:tr>
      <w:tr w:rsidR="001B4542" w:rsidTr="001B4542">
        <w:tc>
          <w:tcPr>
            <w:tcW w:w="2578"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Date Warning Given</w:t>
            </w:r>
            <w:r w:rsidR="00717351">
              <w:rPr>
                <w:rFonts w:ascii="Times New Roman" w:hAnsi="Times New Roman" w:cs="Times New Roman"/>
                <w:color w:val="000000" w:themeColor="text1"/>
                <w:sz w:val="24"/>
                <w:szCs w:val="24"/>
              </w:rPr>
              <w:t>*</w:t>
            </w:r>
          </w:p>
        </w:tc>
        <w:tc>
          <w:tcPr>
            <w:tcW w:w="5000"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the warning was given to the employee</w:t>
            </w:r>
          </w:p>
        </w:tc>
      </w:tr>
      <w:tr w:rsidR="001B4542" w:rsidTr="001B4542">
        <w:tc>
          <w:tcPr>
            <w:tcW w:w="2578"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Supervisor Employee ID</w:t>
            </w:r>
          </w:p>
        </w:tc>
        <w:tc>
          <w:tcPr>
            <w:tcW w:w="5000"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 of the employee’s supervisor at the time the warning was given</w:t>
            </w:r>
            <w:r w:rsidR="00894F85">
              <w:rPr>
                <w:rFonts w:ascii="Times New Roman" w:hAnsi="Times New Roman" w:cs="Times New Roman"/>
                <w:color w:val="000000" w:themeColor="text1"/>
                <w:sz w:val="24"/>
                <w:szCs w:val="24"/>
              </w:rPr>
              <w:t>.</w:t>
            </w:r>
          </w:p>
          <w:p w:rsidR="00894F85" w:rsidRDefault="00894F85"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the Supervisor Employee ID is not present, default Supervisor Employee ID from corresponding hierarchy record.</w:t>
            </w:r>
          </w:p>
        </w:tc>
      </w:tr>
      <w:tr w:rsidR="001B4542" w:rsidTr="001B4542">
        <w:tc>
          <w:tcPr>
            <w:tcW w:w="2578"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Manager Employee ID</w:t>
            </w:r>
          </w:p>
        </w:tc>
        <w:tc>
          <w:tcPr>
            <w:tcW w:w="5000" w:type="dxa"/>
          </w:tcPr>
          <w:p w:rsidR="001B4542" w:rsidRDefault="001B4542" w:rsidP="002F43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ID of the employee’s </w:t>
            </w:r>
            <w:r w:rsidR="002F433F">
              <w:rPr>
                <w:rFonts w:ascii="Times New Roman" w:hAnsi="Times New Roman" w:cs="Times New Roman"/>
                <w:color w:val="000000" w:themeColor="text1"/>
                <w:sz w:val="24"/>
                <w:szCs w:val="24"/>
              </w:rPr>
              <w:t xml:space="preserve">manager </w:t>
            </w:r>
            <w:r>
              <w:rPr>
                <w:rFonts w:ascii="Times New Roman" w:hAnsi="Times New Roman" w:cs="Times New Roman"/>
                <w:color w:val="000000" w:themeColor="text1"/>
                <w:sz w:val="24"/>
                <w:szCs w:val="24"/>
              </w:rPr>
              <w:t>at the time the warning was given</w:t>
            </w:r>
            <w:r w:rsidR="00894F85">
              <w:rPr>
                <w:rFonts w:ascii="Times New Roman" w:hAnsi="Times New Roman" w:cs="Times New Roman"/>
                <w:color w:val="000000" w:themeColor="text1"/>
                <w:sz w:val="24"/>
                <w:szCs w:val="24"/>
              </w:rPr>
              <w:t>.</w:t>
            </w:r>
          </w:p>
          <w:p w:rsidR="00894F85" w:rsidRDefault="00E1472C" w:rsidP="000258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894F85">
              <w:rPr>
                <w:rFonts w:ascii="Times New Roman" w:hAnsi="Times New Roman" w:cs="Times New Roman"/>
                <w:color w:val="000000" w:themeColor="text1"/>
                <w:sz w:val="24"/>
                <w:szCs w:val="24"/>
              </w:rPr>
              <w:t xml:space="preserve">he Manager Employee ID </w:t>
            </w:r>
            <w:r>
              <w:rPr>
                <w:rFonts w:ascii="Times New Roman" w:hAnsi="Times New Roman" w:cs="Times New Roman"/>
                <w:color w:val="000000" w:themeColor="text1"/>
                <w:sz w:val="24"/>
                <w:szCs w:val="24"/>
              </w:rPr>
              <w:t xml:space="preserve">will </w:t>
            </w:r>
            <w:r w:rsidR="00894F85">
              <w:rPr>
                <w:rFonts w:ascii="Times New Roman" w:hAnsi="Times New Roman" w:cs="Times New Roman"/>
                <w:color w:val="000000" w:themeColor="text1"/>
                <w:sz w:val="24"/>
                <w:szCs w:val="24"/>
              </w:rPr>
              <w:t xml:space="preserve">default </w:t>
            </w:r>
            <w:r>
              <w:rPr>
                <w:rFonts w:ascii="Times New Roman" w:hAnsi="Times New Roman" w:cs="Times New Roman"/>
                <w:color w:val="000000" w:themeColor="text1"/>
                <w:sz w:val="24"/>
                <w:szCs w:val="24"/>
              </w:rPr>
              <w:t xml:space="preserve">to </w:t>
            </w:r>
            <w:r w:rsidR="00894F85">
              <w:rPr>
                <w:rFonts w:ascii="Times New Roman" w:hAnsi="Times New Roman" w:cs="Times New Roman"/>
                <w:color w:val="000000" w:themeColor="text1"/>
                <w:sz w:val="24"/>
                <w:szCs w:val="24"/>
              </w:rPr>
              <w:t>Manager Employee ID from</w:t>
            </w:r>
            <w:r>
              <w:rPr>
                <w:rFonts w:ascii="Times New Roman" w:hAnsi="Times New Roman" w:cs="Times New Roman"/>
                <w:color w:val="000000" w:themeColor="text1"/>
                <w:sz w:val="24"/>
                <w:szCs w:val="24"/>
              </w:rPr>
              <w:t xml:space="preserve"> corresponding hierarchy record or to UNKNOWN.</w:t>
            </w:r>
          </w:p>
        </w:tc>
      </w:tr>
    </w:tbl>
    <w:p w:rsidR="00F51F8C" w:rsidRDefault="00F51F8C" w:rsidP="00A46659">
      <w:pPr>
        <w:spacing w:after="0"/>
        <w:ind w:left="1440"/>
        <w:rPr>
          <w:rFonts w:ascii="Times New Roman" w:hAnsi="Times New Roman" w:cs="Times New Roman"/>
          <w:color w:val="000000" w:themeColor="text1"/>
          <w:sz w:val="24"/>
          <w:szCs w:val="24"/>
        </w:rPr>
      </w:pPr>
    </w:p>
    <w:p w:rsidR="00780E23" w:rsidRDefault="00F51F8C" w:rsidP="00780E23">
      <w:pPr>
        <w:pStyle w:val="ListParagraph"/>
        <w:numPr>
          <w:ilvl w:val="0"/>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Processing</w:t>
      </w:r>
    </w:p>
    <w:p w:rsidR="00F51F8C" w:rsidRDefault="00F51F8C" w:rsidP="00F51F8C">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Decrypt</w:t>
      </w:r>
    </w:p>
    <w:p w:rsidR="00F51F8C" w:rsidRDefault="00F51F8C" w:rsidP="00F51F8C">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file shall be decrypted and placed in a secure location immediately prior to </w:t>
      </w:r>
      <w:r w:rsidR="00833FC5">
        <w:rPr>
          <w:rFonts w:ascii="Times New Roman" w:hAnsi="Times New Roman" w:cs="Times New Roman"/>
          <w:color w:val="000000" w:themeColor="text1"/>
          <w:sz w:val="24"/>
          <w:szCs w:val="24"/>
        </w:rPr>
        <w:t>processing</w:t>
      </w:r>
      <w:r>
        <w:rPr>
          <w:rFonts w:ascii="Times New Roman" w:hAnsi="Times New Roman" w:cs="Times New Roman"/>
          <w:color w:val="000000" w:themeColor="text1"/>
          <w:sz w:val="24"/>
          <w:szCs w:val="24"/>
        </w:rPr>
        <w:t>.</w:t>
      </w:r>
    </w:p>
    <w:p w:rsidR="001B4542" w:rsidRDefault="00833FC5" w:rsidP="001B4542">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Additional information</w:t>
      </w:r>
    </w:p>
    <w:p w:rsidR="00833FC5" w:rsidRDefault="006A5CD7" w:rsidP="00833FC5">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 Log columns shall be populated during processing either from the input record, employee information currently on file, or will be system generated.</w:t>
      </w:r>
    </w:p>
    <w:tbl>
      <w:tblPr>
        <w:tblStyle w:val="TableGrid"/>
        <w:tblW w:w="0" w:type="auto"/>
        <w:tblInd w:w="1440" w:type="dxa"/>
        <w:tblLook w:val="04A0" w:firstRow="1" w:lastRow="0" w:firstColumn="1" w:lastColumn="0" w:noHBand="0" w:noVBand="1"/>
      </w:tblPr>
      <w:tblGrid>
        <w:gridCol w:w="2578"/>
        <w:gridCol w:w="5000"/>
      </w:tblGrid>
      <w:tr w:rsidR="006A5CD7" w:rsidTr="00BD3133">
        <w:tc>
          <w:tcPr>
            <w:tcW w:w="2578" w:type="dxa"/>
            <w:shd w:val="clear" w:color="auto" w:fill="000000" w:themeFill="text1"/>
          </w:tcPr>
          <w:p w:rsidR="006A5CD7" w:rsidRPr="001B4542" w:rsidRDefault="006A5CD7" w:rsidP="006A5CD7">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Column</w:t>
            </w:r>
          </w:p>
        </w:tc>
        <w:tc>
          <w:tcPr>
            <w:tcW w:w="5000" w:type="dxa"/>
            <w:shd w:val="clear" w:color="auto" w:fill="000000" w:themeFill="text1"/>
          </w:tcPr>
          <w:p w:rsidR="006A5CD7" w:rsidRPr="001B4542" w:rsidRDefault="006A5CD7" w:rsidP="00BD313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Source</w:t>
            </w:r>
          </w:p>
        </w:tc>
      </w:tr>
      <w:tr w:rsidR="006A5CD7" w:rsidTr="00BD3133">
        <w:tc>
          <w:tcPr>
            <w:tcW w:w="2578" w:type="dxa"/>
          </w:tcPr>
          <w:p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WarningID</w:t>
            </w:r>
            <w:proofErr w:type="spellEnd"/>
          </w:p>
        </w:tc>
        <w:tc>
          <w:tcPr>
            <w:tcW w:w="5000" w:type="dxa"/>
          </w:tcPr>
          <w:p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System generated </w:t>
            </w:r>
          </w:p>
        </w:tc>
      </w:tr>
      <w:tr w:rsidR="006A5CD7" w:rsidTr="00BD3133">
        <w:tc>
          <w:tcPr>
            <w:tcW w:w="2578" w:type="dxa"/>
          </w:tcPr>
          <w:p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FormName</w:t>
            </w:r>
            <w:proofErr w:type="spellEnd"/>
          </w:p>
        </w:tc>
        <w:tc>
          <w:tcPr>
            <w:tcW w:w="5000" w:type="dxa"/>
          </w:tcPr>
          <w:p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w:t>
            </w:r>
            <w:r w:rsidR="002F433F">
              <w:rPr>
                <w:rFonts w:ascii="Times New Roman" w:hAnsi="Times New Roman" w:cs="Times New Roman"/>
                <w:color w:val="000000" w:themeColor="text1"/>
                <w:sz w:val="24"/>
                <w:szCs w:val="24"/>
              </w:rPr>
              <w:t xml:space="preserve"> (see II Customer Req</w:t>
            </w:r>
            <w:bookmarkStart w:id="0" w:name="_GoBack"/>
            <w:bookmarkEnd w:id="0"/>
            <w:r w:rsidR="002F433F">
              <w:rPr>
                <w:rFonts w:ascii="Times New Roman" w:hAnsi="Times New Roman" w:cs="Times New Roman"/>
                <w:color w:val="000000" w:themeColor="text1"/>
                <w:sz w:val="24"/>
                <w:szCs w:val="24"/>
              </w:rPr>
              <w:t xml:space="preserve">uirements, Data Definition #3 for description of </w:t>
            </w:r>
            <w:proofErr w:type="spellStart"/>
            <w:r w:rsidR="002F433F">
              <w:rPr>
                <w:rFonts w:ascii="Times New Roman" w:hAnsi="Times New Roman" w:cs="Times New Roman"/>
                <w:color w:val="000000" w:themeColor="text1"/>
                <w:sz w:val="24"/>
                <w:szCs w:val="24"/>
              </w:rPr>
              <w:t>FormName</w:t>
            </w:r>
            <w:proofErr w:type="spellEnd"/>
            <w:r w:rsidR="002F433F">
              <w:rPr>
                <w:rFonts w:ascii="Times New Roman" w:hAnsi="Times New Roman" w:cs="Times New Roman"/>
                <w:color w:val="000000" w:themeColor="text1"/>
                <w:sz w:val="24"/>
                <w:szCs w:val="24"/>
              </w:rPr>
              <w:t xml:space="preserve"> format)</w:t>
            </w:r>
          </w:p>
        </w:tc>
      </w:tr>
      <w:tr w:rsidR="001157A2" w:rsidTr="00BD3133">
        <w:tc>
          <w:tcPr>
            <w:tcW w:w="2578" w:type="dxa"/>
          </w:tcPr>
          <w:p w:rsidR="001157A2" w:rsidRPr="006A5CD7" w:rsidRDefault="001157A2" w:rsidP="00BD3133">
            <w:pPr>
              <w:rPr>
                <w:rFonts w:ascii="Times New Roman" w:hAnsi="Times New Roman" w:cs="Times New Roman"/>
                <w:color w:val="000000" w:themeColor="text1"/>
                <w:sz w:val="24"/>
                <w:szCs w:val="24"/>
              </w:rPr>
            </w:pPr>
            <w:proofErr w:type="spellStart"/>
            <w:r w:rsidRPr="001157A2">
              <w:rPr>
                <w:rFonts w:ascii="Times New Roman" w:hAnsi="Times New Roman" w:cs="Times New Roman"/>
                <w:color w:val="000000" w:themeColor="text1"/>
                <w:sz w:val="24"/>
                <w:szCs w:val="24"/>
              </w:rPr>
              <w:t>ProgramName</w:t>
            </w:r>
            <w:proofErr w:type="spellEnd"/>
          </w:p>
        </w:tc>
        <w:tc>
          <w:tcPr>
            <w:tcW w:w="5000" w:type="dxa"/>
          </w:tcPr>
          <w:p w:rsidR="001157A2" w:rsidRDefault="001157A2" w:rsidP="006A5CD7">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Emp_Program</w:t>
            </w:r>
            <w:proofErr w:type="spellEnd"/>
            <w:r>
              <w:rPr>
                <w:rFonts w:ascii="Times New Roman" w:hAnsi="Times New Roman" w:cs="Times New Roman"/>
                <w:color w:val="000000" w:themeColor="text1"/>
                <w:sz w:val="24"/>
                <w:szCs w:val="24"/>
              </w:rPr>
              <w:t xml:space="preserve"> from </w:t>
            </w:r>
            <w:proofErr w:type="spellStart"/>
            <w:r>
              <w:rPr>
                <w:rFonts w:ascii="Times New Roman" w:hAnsi="Times New Roman" w:cs="Times New Roman"/>
                <w:color w:val="000000" w:themeColor="text1"/>
                <w:sz w:val="24"/>
                <w:szCs w:val="24"/>
              </w:rPr>
              <w:t>Employee_Hierarchy</w:t>
            </w:r>
            <w:proofErr w:type="spellEnd"/>
          </w:p>
        </w:tc>
      </w:tr>
      <w:tr w:rsidR="006A5CD7" w:rsidTr="00BD3133">
        <w:tc>
          <w:tcPr>
            <w:tcW w:w="2578" w:type="dxa"/>
          </w:tcPr>
          <w:p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SourceID</w:t>
            </w:r>
            <w:proofErr w:type="spellEnd"/>
          </w:p>
        </w:tc>
        <w:tc>
          <w:tcPr>
            <w:tcW w:w="5000" w:type="dxa"/>
          </w:tcPr>
          <w:p w:rsidR="006A5CD7" w:rsidRPr="006A5CD7" w:rsidRDefault="001157A2" w:rsidP="006A5CD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120</w:t>
            </w:r>
          </w:p>
        </w:tc>
      </w:tr>
      <w:tr w:rsidR="001157A2" w:rsidTr="00BD3133">
        <w:tc>
          <w:tcPr>
            <w:tcW w:w="2578" w:type="dxa"/>
          </w:tcPr>
          <w:p w:rsidR="001157A2" w:rsidRPr="006A5CD7" w:rsidRDefault="001157A2"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StatusID</w:t>
            </w:r>
            <w:proofErr w:type="spellEnd"/>
          </w:p>
        </w:tc>
        <w:tc>
          <w:tcPr>
            <w:tcW w:w="5000" w:type="dxa"/>
          </w:tcPr>
          <w:p w:rsidR="001157A2" w:rsidRDefault="001157A2" w:rsidP="006A5CD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1</w:t>
            </w:r>
          </w:p>
        </w:tc>
      </w:tr>
      <w:tr w:rsidR="006A5CD7" w:rsidTr="00BD3133">
        <w:tc>
          <w:tcPr>
            <w:tcW w:w="2578" w:type="dxa"/>
          </w:tcPr>
          <w:p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SiteID</w:t>
            </w:r>
            <w:proofErr w:type="spellEnd"/>
          </w:p>
        </w:tc>
        <w:tc>
          <w:tcPr>
            <w:tcW w:w="5000" w:type="dxa"/>
          </w:tcPr>
          <w:p w:rsidR="006A5CD7" w:rsidRPr="006A5CD7" w:rsidRDefault="006A5CD7" w:rsidP="006A5CD7">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Emp_Site</w:t>
            </w:r>
            <w:proofErr w:type="spellEnd"/>
            <w:r>
              <w:rPr>
                <w:rFonts w:ascii="Times New Roman" w:hAnsi="Times New Roman" w:cs="Times New Roman"/>
                <w:color w:val="000000" w:themeColor="text1"/>
                <w:sz w:val="24"/>
                <w:szCs w:val="24"/>
              </w:rPr>
              <w:t xml:space="preserve"> from </w:t>
            </w:r>
            <w:proofErr w:type="spellStart"/>
            <w:r>
              <w:rPr>
                <w:rFonts w:ascii="Times New Roman" w:hAnsi="Times New Roman" w:cs="Times New Roman"/>
                <w:color w:val="000000" w:themeColor="text1"/>
                <w:sz w:val="24"/>
                <w:szCs w:val="24"/>
              </w:rPr>
              <w:t>Employee_Hierarchy</w:t>
            </w:r>
            <w:proofErr w:type="spellEnd"/>
          </w:p>
        </w:tc>
      </w:tr>
      <w:tr w:rsidR="006A5CD7" w:rsidTr="00BD3133">
        <w:tc>
          <w:tcPr>
            <w:tcW w:w="2578" w:type="dxa"/>
          </w:tcPr>
          <w:p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EmpLanID</w:t>
            </w:r>
            <w:proofErr w:type="spellEnd"/>
          </w:p>
        </w:tc>
        <w:tc>
          <w:tcPr>
            <w:tcW w:w="5000" w:type="dxa"/>
          </w:tcPr>
          <w:p w:rsidR="006A5CD7" w:rsidRDefault="006A5CD7"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Em</w:t>
            </w:r>
            <w:r w:rsidR="001157A2">
              <w:rPr>
                <w:rFonts w:ascii="Times New Roman" w:hAnsi="Times New Roman" w:cs="Times New Roman"/>
                <w:color w:val="000000" w:themeColor="text1"/>
                <w:sz w:val="24"/>
                <w:szCs w:val="24"/>
              </w:rPr>
              <w:t>p_LanID</w:t>
            </w:r>
            <w:proofErr w:type="spellEnd"/>
            <w:r w:rsidR="001157A2">
              <w:rPr>
                <w:rFonts w:ascii="Times New Roman" w:hAnsi="Times New Roman" w:cs="Times New Roman"/>
                <w:color w:val="000000" w:themeColor="text1"/>
                <w:sz w:val="24"/>
                <w:szCs w:val="24"/>
              </w:rPr>
              <w:t xml:space="preserve"> from </w:t>
            </w:r>
            <w:proofErr w:type="spellStart"/>
            <w:r w:rsidR="001157A2">
              <w:rPr>
                <w:rFonts w:ascii="Times New Roman" w:hAnsi="Times New Roman" w:cs="Times New Roman"/>
                <w:color w:val="000000" w:themeColor="text1"/>
                <w:sz w:val="24"/>
                <w:szCs w:val="24"/>
              </w:rPr>
              <w:t>Employee_Hierarchy</w:t>
            </w:r>
            <w:proofErr w:type="spellEnd"/>
            <w:r w:rsidR="001157A2">
              <w:rPr>
                <w:rFonts w:ascii="Times New Roman" w:hAnsi="Times New Roman" w:cs="Times New Roman"/>
                <w:color w:val="000000" w:themeColor="text1"/>
                <w:sz w:val="24"/>
                <w:szCs w:val="24"/>
              </w:rPr>
              <w:t xml:space="preserve"> </w:t>
            </w:r>
          </w:p>
        </w:tc>
      </w:tr>
      <w:tr w:rsidR="006A5CD7" w:rsidTr="00BD3133">
        <w:tc>
          <w:tcPr>
            <w:tcW w:w="2578" w:type="dxa"/>
          </w:tcPr>
          <w:p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EmpID</w:t>
            </w:r>
            <w:proofErr w:type="spellEnd"/>
          </w:p>
        </w:tc>
        <w:tc>
          <w:tcPr>
            <w:tcW w:w="5000" w:type="dxa"/>
          </w:tcPr>
          <w:p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file Employee ID</w:t>
            </w:r>
          </w:p>
        </w:tc>
      </w:tr>
      <w:tr w:rsidR="006A5CD7" w:rsidTr="00BD3133">
        <w:tc>
          <w:tcPr>
            <w:tcW w:w="2578" w:type="dxa"/>
          </w:tcPr>
          <w:p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SubmitterID</w:t>
            </w:r>
            <w:proofErr w:type="spellEnd"/>
          </w:p>
        </w:tc>
        <w:tc>
          <w:tcPr>
            <w:tcW w:w="5000" w:type="dxa"/>
          </w:tcPr>
          <w:p w:rsidR="006A5CD7" w:rsidRDefault="006A5CD7" w:rsidP="006E61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file Submitter Employee ID</w:t>
            </w:r>
            <w:r w:rsidR="000032AC">
              <w:rPr>
                <w:rFonts w:ascii="Times New Roman" w:hAnsi="Times New Roman" w:cs="Times New Roman"/>
                <w:color w:val="000000" w:themeColor="text1"/>
                <w:sz w:val="24"/>
                <w:szCs w:val="24"/>
              </w:rPr>
              <w:t>/</w:t>
            </w:r>
            <w:r w:rsidR="006E61C4">
              <w:rPr>
                <w:rFonts w:ascii="Times New Roman" w:hAnsi="Times New Roman" w:cs="Times New Roman"/>
                <w:color w:val="000000" w:themeColor="text1"/>
                <w:sz w:val="24"/>
                <w:szCs w:val="24"/>
              </w:rPr>
              <w:t>defaulted to Supervisor Employee ID if necessary</w:t>
            </w:r>
          </w:p>
        </w:tc>
      </w:tr>
      <w:tr w:rsidR="006A5CD7" w:rsidTr="00BD3133">
        <w:tc>
          <w:tcPr>
            <w:tcW w:w="2578" w:type="dxa"/>
          </w:tcPr>
          <w:p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SupID</w:t>
            </w:r>
            <w:proofErr w:type="spellEnd"/>
          </w:p>
        </w:tc>
        <w:tc>
          <w:tcPr>
            <w:tcW w:w="5000" w:type="dxa"/>
          </w:tcPr>
          <w:p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file Supervisor Employee ID</w:t>
            </w:r>
            <w:r w:rsidR="00894F85">
              <w:rPr>
                <w:rFonts w:ascii="Times New Roman" w:hAnsi="Times New Roman" w:cs="Times New Roman"/>
                <w:color w:val="000000" w:themeColor="text1"/>
                <w:sz w:val="24"/>
                <w:szCs w:val="24"/>
              </w:rPr>
              <w:t>/defaulted to Supervisor Employee ID from hierarchy record if necessary</w:t>
            </w:r>
          </w:p>
        </w:tc>
      </w:tr>
      <w:tr w:rsidR="006A5CD7" w:rsidTr="00BD3133">
        <w:tc>
          <w:tcPr>
            <w:tcW w:w="2578" w:type="dxa"/>
          </w:tcPr>
          <w:p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MgrID</w:t>
            </w:r>
            <w:proofErr w:type="spellEnd"/>
          </w:p>
        </w:tc>
        <w:tc>
          <w:tcPr>
            <w:tcW w:w="5000" w:type="dxa"/>
          </w:tcPr>
          <w:p w:rsidR="006A5CD7" w:rsidRDefault="006A5CD7" w:rsidP="00894F8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file Manager Employee ID</w:t>
            </w:r>
            <w:r w:rsidR="00894F85">
              <w:rPr>
                <w:rFonts w:ascii="Times New Roman" w:hAnsi="Times New Roman" w:cs="Times New Roman"/>
                <w:color w:val="000000" w:themeColor="text1"/>
                <w:sz w:val="24"/>
                <w:szCs w:val="24"/>
              </w:rPr>
              <w:t>/defaulted to Manager Employee ID from hierarchy record if necessary</w:t>
            </w:r>
            <w:r w:rsidR="00E1472C">
              <w:rPr>
                <w:rFonts w:ascii="Times New Roman" w:hAnsi="Times New Roman" w:cs="Times New Roman"/>
                <w:color w:val="000000" w:themeColor="text1"/>
                <w:sz w:val="24"/>
                <w:szCs w:val="24"/>
              </w:rPr>
              <w:t xml:space="preserve"> or to 999999</w:t>
            </w:r>
          </w:p>
        </w:tc>
      </w:tr>
      <w:tr w:rsidR="006A5CD7" w:rsidTr="00BD3133">
        <w:tc>
          <w:tcPr>
            <w:tcW w:w="2578" w:type="dxa"/>
          </w:tcPr>
          <w:p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WarningGivenDate</w:t>
            </w:r>
            <w:proofErr w:type="spellEnd"/>
          </w:p>
        </w:tc>
        <w:tc>
          <w:tcPr>
            <w:tcW w:w="5000" w:type="dxa"/>
          </w:tcPr>
          <w:p w:rsidR="006A5CD7" w:rsidRDefault="006A5CD7" w:rsidP="00E147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file Date Warning Given</w:t>
            </w:r>
          </w:p>
        </w:tc>
      </w:tr>
      <w:tr w:rsidR="006A5CD7" w:rsidTr="00BD3133">
        <w:tc>
          <w:tcPr>
            <w:tcW w:w="2578" w:type="dxa"/>
          </w:tcPr>
          <w:p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SubmittedDate</w:t>
            </w:r>
            <w:proofErr w:type="spellEnd"/>
          </w:p>
        </w:tc>
        <w:tc>
          <w:tcPr>
            <w:tcW w:w="5000" w:type="dxa"/>
          </w:tcPr>
          <w:p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date the file is processed and data loaded</w:t>
            </w:r>
          </w:p>
        </w:tc>
      </w:tr>
      <w:tr w:rsidR="006A5CD7" w:rsidTr="00BD3133">
        <w:tc>
          <w:tcPr>
            <w:tcW w:w="2578" w:type="dxa"/>
          </w:tcPr>
          <w:p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ModuleID</w:t>
            </w:r>
            <w:proofErr w:type="spellEnd"/>
          </w:p>
        </w:tc>
        <w:tc>
          <w:tcPr>
            <w:tcW w:w="5000" w:type="dxa"/>
          </w:tcPr>
          <w:p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1</w:t>
            </w:r>
            <w:r w:rsidR="009B406E">
              <w:rPr>
                <w:rFonts w:ascii="Times New Roman" w:hAnsi="Times New Roman" w:cs="Times New Roman"/>
                <w:color w:val="000000" w:themeColor="text1"/>
                <w:sz w:val="24"/>
                <w:szCs w:val="24"/>
              </w:rPr>
              <w:t xml:space="preserve"> when </w:t>
            </w:r>
            <w:proofErr w:type="spellStart"/>
            <w:r w:rsidR="009B406E">
              <w:rPr>
                <w:rFonts w:ascii="Times New Roman" w:hAnsi="Times New Roman" w:cs="Times New Roman"/>
                <w:color w:val="000000" w:themeColor="text1"/>
                <w:sz w:val="24"/>
                <w:szCs w:val="24"/>
              </w:rPr>
              <w:t>Emp_Job_Code</w:t>
            </w:r>
            <w:proofErr w:type="spellEnd"/>
            <w:r w:rsidR="009B406E">
              <w:rPr>
                <w:rFonts w:ascii="Times New Roman" w:hAnsi="Times New Roman" w:cs="Times New Roman"/>
                <w:color w:val="000000" w:themeColor="text1"/>
                <w:sz w:val="24"/>
                <w:szCs w:val="24"/>
              </w:rPr>
              <w:t xml:space="preserve"> </w:t>
            </w:r>
            <w:r w:rsidR="009B406E">
              <w:rPr>
                <w:rFonts w:ascii="Times New Roman" w:hAnsi="Times New Roman" w:cs="Times New Roman"/>
                <w:color w:val="000000" w:themeColor="text1"/>
                <w:sz w:val="24"/>
                <w:szCs w:val="24"/>
              </w:rPr>
              <w:lastRenderedPageBreak/>
              <w:t xml:space="preserve">is WACS01, WACS02, WACS03 or set to 2 when </w:t>
            </w:r>
            <w:proofErr w:type="spellStart"/>
            <w:r w:rsidR="009B406E">
              <w:rPr>
                <w:rFonts w:ascii="Times New Roman" w:hAnsi="Times New Roman" w:cs="Times New Roman"/>
                <w:color w:val="000000" w:themeColor="text1"/>
                <w:sz w:val="24"/>
                <w:szCs w:val="24"/>
              </w:rPr>
              <w:t>Emp_Job_Code</w:t>
            </w:r>
            <w:proofErr w:type="spellEnd"/>
            <w:r w:rsidR="009B406E">
              <w:rPr>
                <w:rFonts w:ascii="Times New Roman" w:hAnsi="Times New Roman" w:cs="Times New Roman"/>
                <w:color w:val="000000" w:themeColor="text1"/>
                <w:sz w:val="24"/>
                <w:szCs w:val="24"/>
              </w:rPr>
              <w:t xml:space="preserve"> is WACS40</w:t>
            </w:r>
          </w:p>
        </w:tc>
      </w:tr>
      <w:tr w:rsidR="006A5CD7" w:rsidTr="00BD3133">
        <w:tc>
          <w:tcPr>
            <w:tcW w:w="2578" w:type="dxa"/>
          </w:tcPr>
          <w:p w:rsidR="006A5CD7" w:rsidRPr="006A5CD7" w:rsidRDefault="006A5CD7" w:rsidP="00BD3133">
            <w:pPr>
              <w:rPr>
                <w:rFonts w:ascii="Times New Roman" w:hAnsi="Times New Roman" w:cs="Times New Roman"/>
                <w:color w:val="000000" w:themeColor="text1"/>
                <w:sz w:val="24"/>
                <w:szCs w:val="24"/>
              </w:rPr>
            </w:pPr>
            <w:r w:rsidRPr="006A5CD7">
              <w:rPr>
                <w:rFonts w:ascii="Times New Roman" w:hAnsi="Times New Roman" w:cs="Times New Roman"/>
                <w:color w:val="000000" w:themeColor="text1"/>
                <w:sz w:val="24"/>
                <w:szCs w:val="24"/>
              </w:rPr>
              <w:lastRenderedPageBreak/>
              <w:t>Active</w:t>
            </w:r>
          </w:p>
        </w:tc>
        <w:tc>
          <w:tcPr>
            <w:tcW w:w="5000" w:type="dxa"/>
          </w:tcPr>
          <w:p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1</w:t>
            </w:r>
          </w:p>
        </w:tc>
      </w:tr>
    </w:tbl>
    <w:p w:rsidR="006A5CD7" w:rsidRDefault="006A5CD7" w:rsidP="006A5CD7">
      <w:pPr>
        <w:pStyle w:val="ListParagraph"/>
        <w:spacing w:after="0"/>
        <w:ind w:left="1440"/>
        <w:rPr>
          <w:rFonts w:ascii="Times New Roman" w:hAnsi="Times New Roman" w:cs="Times New Roman"/>
          <w:color w:val="000000" w:themeColor="text1"/>
          <w:sz w:val="24"/>
          <w:szCs w:val="24"/>
        </w:rPr>
      </w:pPr>
    </w:p>
    <w:p w:rsidR="001157A2" w:rsidRDefault="001157A2" w:rsidP="001157A2">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 Log Reason columns shall be populated during processing using data from the input record and information on file.</w:t>
      </w:r>
    </w:p>
    <w:tbl>
      <w:tblPr>
        <w:tblStyle w:val="TableGrid"/>
        <w:tblW w:w="0" w:type="auto"/>
        <w:tblInd w:w="1440" w:type="dxa"/>
        <w:tblLook w:val="04A0" w:firstRow="1" w:lastRow="0" w:firstColumn="1" w:lastColumn="0" w:noHBand="0" w:noVBand="1"/>
      </w:tblPr>
      <w:tblGrid>
        <w:gridCol w:w="2578"/>
        <w:gridCol w:w="5000"/>
      </w:tblGrid>
      <w:tr w:rsidR="001157A2" w:rsidTr="00BD3133">
        <w:tc>
          <w:tcPr>
            <w:tcW w:w="2578" w:type="dxa"/>
            <w:shd w:val="clear" w:color="auto" w:fill="000000" w:themeFill="text1"/>
          </w:tcPr>
          <w:p w:rsidR="001157A2" w:rsidRPr="001B4542" w:rsidRDefault="001157A2" w:rsidP="00BD313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Column</w:t>
            </w:r>
          </w:p>
        </w:tc>
        <w:tc>
          <w:tcPr>
            <w:tcW w:w="5000" w:type="dxa"/>
            <w:shd w:val="clear" w:color="auto" w:fill="000000" w:themeFill="text1"/>
          </w:tcPr>
          <w:p w:rsidR="001157A2" w:rsidRPr="001B4542" w:rsidRDefault="001157A2" w:rsidP="00BD313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Source</w:t>
            </w:r>
          </w:p>
        </w:tc>
      </w:tr>
      <w:tr w:rsidR="001157A2" w:rsidTr="00BD3133">
        <w:tc>
          <w:tcPr>
            <w:tcW w:w="2578" w:type="dxa"/>
          </w:tcPr>
          <w:p w:rsidR="001157A2" w:rsidRDefault="001157A2"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WarningID</w:t>
            </w:r>
            <w:proofErr w:type="spellEnd"/>
          </w:p>
        </w:tc>
        <w:tc>
          <w:tcPr>
            <w:tcW w:w="5000" w:type="dxa"/>
          </w:tcPr>
          <w:p w:rsidR="001157A2" w:rsidRDefault="001157A2"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corresponding value of Warning Log</w:t>
            </w:r>
          </w:p>
        </w:tc>
      </w:tr>
      <w:tr w:rsidR="001157A2" w:rsidTr="00BD3133">
        <w:tc>
          <w:tcPr>
            <w:tcW w:w="2578" w:type="dxa"/>
          </w:tcPr>
          <w:p w:rsidR="001157A2" w:rsidRDefault="001157A2"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CoachingReasonID</w:t>
            </w:r>
            <w:proofErr w:type="spellEnd"/>
          </w:p>
        </w:tc>
        <w:tc>
          <w:tcPr>
            <w:tcW w:w="5000" w:type="dxa"/>
          </w:tcPr>
          <w:p w:rsidR="001157A2" w:rsidRDefault="001157A2"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DIM_Coaching_Reason</w:t>
            </w:r>
            <w:proofErr w:type="spellEnd"/>
            <w:r>
              <w:rPr>
                <w:rFonts w:ascii="Times New Roman" w:hAnsi="Times New Roman" w:cs="Times New Roman"/>
                <w:color w:val="000000" w:themeColor="text1"/>
                <w:sz w:val="24"/>
                <w:szCs w:val="24"/>
              </w:rPr>
              <w:t xml:space="preserve"> based on value of Warning Type from input file</w:t>
            </w:r>
          </w:p>
        </w:tc>
      </w:tr>
      <w:tr w:rsidR="001157A2" w:rsidTr="00BD3133">
        <w:tc>
          <w:tcPr>
            <w:tcW w:w="2578" w:type="dxa"/>
          </w:tcPr>
          <w:p w:rsidR="001157A2" w:rsidRPr="006A5CD7" w:rsidRDefault="001157A2"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SubCoachingReasonID</w:t>
            </w:r>
            <w:proofErr w:type="spellEnd"/>
          </w:p>
        </w:tc>
        <w:tc>
          <w:tcPr>
            <w:tcW w:w="5000" w:type="dxa"/>
          </w:tcPr>
          <w:p w:rsidR="001157A2" w:rsidRDefault="006343C0"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DIM_Sub_Coaching_Reason</w:t>
            </w:r>
            <w:proofErr w:type="spellEnd"/>
            <w:r>
              <w:rPr>
                <w:rFonts w:ascii="Times New Roman" w:hAnsi="Times New Roman" w:cs="Times New Roman"/>
                <w:color w:val="000000" w:themeColor="text1"/>
                <w:sz w:val="24"/>
                <w:szCs w:val="24"/>
              </w:rPr>
              <w:t xml:space="preserve"> based on value of Warning Reason from input file</w:t>
            </w:r>
          </w:p>
        </w:tc>
      </w:tr>
      <w:tr w:rsidR="001157A2" w:rsidTr="00BD3133">
        <w:tc>
          <w:tcPr>
            <w:tcW w:w="2578" w:type="dxa"/>
          </w:tcPr>
          <w:p w:rsidR="001157A2" w:rsidRDefault="001157A2"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Value</w:t>
            </w:r>
          </w:p>
        </w:tc>
        <w:tc>
          <w:tcPr>
            <w:tcW w:w="5000" w:type="dxa"/>
          </w:tcPr>
          <w:p w:rsidR="001157A2" w:rsidRDefault="001157A2"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Opportunity</w:t>
            </w:r>
          </w:p>
        </w:tc>
      </w:tr>
    </w:tbl>
    <w:p w:rsidR="006A5CD7" w:rsidRDefault="006A5CD7" w:rsidP="006A5CD7">
      <w:pPr>
        <w:pStyle w:val="ListParagraph"/>
        <w:spacing w:after="0"/>
        <w:ind w:left="1440"/>
        <w:rPr>
          <w:rFonts w:ascii="Times New Roman" w:hAnsi="Times New Roman" w:cs="Times New Roman"/>
          <w:color w:val="000000" w:themeColor="text1"/>
          <w:sz w:val="24"/>
          <w:szCs w:val="24"/>
        </w:rPr>
      </w:pPr>
    </w:p>
    <w:p w:rsidR="006343C0" w:rsidRDefault="006343C0" w:rsidP="006343C0">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Notification</w:t>
      </w:r>
    </w:p>
    <w:p w:rsidR="006343C0" w:rsidRDefault="006343C0" w:rsidP="006343C0">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with Warning Logs submitted through the user interface, there will be no email notifications sent.</w:t>
      </w:r>
    </w:p>
    <w:p w:rsidR="00F51F8C" w:rsidRDefault="00F51F8C" w:rsidP="006343C0">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w:t>
      </w:r>
    </w:p>
    <w:p w:rsidR="00F51F8C" w:rsidRDefault="00F51F8C" w:rsidP="006343C0">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file shall be deleted immediately after the data has been successfully loaded</w:t>
      </w:r>
      <w:r w:rsidR="00A46659">
        <w:rPr>
          <w:rFonts w:ascii="Times New Roman" w:hAnsi="Times New Roman" w:cs="Times New Roman"/>
          <w:color w:val="000000" w:themeColor="text1"/>
          <w:sz w:val="24"/>
          <w:szCs w:val="24"/>
        </w:rPr>
        <w:t>.</w:t>
      </w:r>
    </w:p>
    <w:p w:rsidR="00424444" w:rsidRDefault="00424444" w:rsidP="00424444">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Errors</w:t>
      </w:r>
    </w:p>
    <w:p w:rsidR="00424444" w:rsidRDefault="00424444" w:rsidP="00424444">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Records which contain errors and can’t be loaded will be identified.</w:t>
      </w:r>
    </w:p>
    <w:p w:rsidR="00025897" w:rsidRDefault="00025897" w:rsidP="00025897">
      <w:pPr>
        <w:pStyle w:val="ListParagraph"/>
        <w:numPr>
          <w:ilvl w:val="3"/>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Errors can be one of the following:</w:t>
      </w:r>
    </w:p>
    <w:p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employee from the input file is not found</w:t>
      </w:r>
    </w:p>
    <w:p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employee LAN ID is not found</w:t>
      </w:r>
    </w:p>
    <w:p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employee is not a CSR or Supervisor</w:t>
      </w:r>
    </w:p>
    <w:p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supervisor from the input file is not found</w:t>
      </w:r>
    </w:p>
    <w:p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type of warning is not valid</w:t>
      </w:r>
    </w:p>
    <w:p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warning type is not valid</w:t>
      </w:r>
    </w:p>
    <w:p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warning given date is in the future</w:t>
      </w:r>
    </w:p>
    <w:p w:rsidR="006343C0" w:rsidRPr="006343C0" w:rsidRDefault="006343C0" w:rsidP="006343C0">
      <w:pPr>
        <w:spacing w:after="0"/>
        <w:ind w:left="1224"/>
        <w:rPr>
          <w:rFonts w:ascii="Times New Roman" w:hAnsi="Times New Roman" w:cs="Times New Roman"/>
          <w:color w:val="000000" w:themeColor="text1"/>
          <w:sz w:val="24"/>
          <w:szCs w:val="24"/>
        </w:rPr>
      </w:pPr>
    </w:p>
    <w:p w:rsidR="00780E23" w:rsidRDefault="00780E23" w:rsidP="006343C0">
      <w:pPr>
        <w:pStyle w:val="ListParagraph"/>
        <w:numPr>
          <w:ilvl w:val="0"/>
          <w:numId w:val="1"/>
        </w:numPr>
        <w:spacing w:after="0"/>
        <w:rPr>
          <w:rFonts w:ascii="Times New Roman" w:hAnsi="Times New Roman" w:cs="Times New Roman"/>
          <w:color w:val="000000" w:themeColor="text1"/>
          <w:sz w:val="24"/>
          <w:szCs w:val="24"/>
        </w:rPr>
      </w:pPr>
      <w:r w:rsidRPr="00780E23">
        <w:rPr>
          <w:rFonts w:ascii="Times New Roman" w:hAnsi="Times New Roman" w:cs="Times New Roman"/>
          <w:color w:val="000000" w:themeColor="text1"/>
          <w:sz w:val="24"/>
          <w:szCs w:val="24"/>
        </w:rPr>
        <w:t xml:space="preserve">Output </w:t>
      </w:r>
    </w:p>
    <w:p w:rsidR="006343C0" w:rsidRDefault="006343C0" w:rsidP="006343C0">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number of Warning Logs created </w:t>
      </w:r>
      <w:r w:rsidR="00717351">
        <w:rPr>
          <w:rFonts w:ascii="Times New Roman" w:hAnsi="Times New Roman" w:cs="Times New Roman"/>
          <w:color w:val="000000" w:themeColor="text1"/>
          <w:sz w:val="24"/>
          <w:szCs w:val="24"/>
        </w:rPr>
        <w:t xml:space="preserve">and records in error </w:t>
      </w:r>
      <w:r>
        <w:rPr>
          <w:rFonts w:ascii="Times New Roman" w:hAnsi="Times New Roman" w:cs="Times New Roman"/>
          <w:color w:val="000000" w:themeColor="text1"/>
          <w:sz w:val="24"/>
          <w:szCs w:val="24"/>
        </w:rPr>
        <w:t>will be compared to the number of records in the input file to ensure all records processed.</w:t>
      </w:r>
    </w:p>
    <w:p w:rsidR="006343C0" w:rsidRDefault="006343C0" w:rsidP="006343C0">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Supervisors and Managers to review their respective dashboards and verify historical warnings are displayed.</w:t>
      </w:r>
    </w:p>
    <w:p w:rsidR="00424444" w:rsidRPr="00424444" w:rsidRDefault="00424444" w:rsidP="006343C0">
      <w:pPr>
        <w:pStyle w:val="ListParagraph"/>
        <w:numPr>
          <w:ilvl w:val="1"/>
          <w:numId w:val="1"/>
        </w:numPr>
        <w:spacing w:after="0"/>
        <w:rPr>
          <w:rFonts w:ascii="Times New Roman" w:hAnsi="Times New Roman" w:cs="Times New Roman"/>
          <w:color w:val="000000" w:themeColor="text1"/>
          <w:sz w:val="24"/>
          <w:szCs w:val="24"/>
        </w:rPr>
      </w:pPr>
      <w:r w:rsidRPr="00424444">
        <w:rPr>
          <w:rFonts w:ascii="Times New Roman" w:hAnsi="Times New Roman" w:cs="Times New Roman"/>
          <w:color w:val="000000" w:themeColor="text1"/>
          <w:sz w:val="24"/>
          <w:szCs w:val="24"/>
        </w:rPr>
        <w:t>Records which contained errors and couldn’t be loaded will be provided to the appropriate human resources point of contact for review and correction.</w:t>
      </w:r>
    </w:p>
    <w:sectPr w:rsidR="00424444" w:rsidRPr="00424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B70" w:rsidRDefault="003D7B70" w:rsidP="00794FD9">
      <w:pPr>
        <w:spacing w:after="0" w:line="240" w:lineRule="auto"/>
      </w:pPr>
      <w:r>
        <w:separator/>
      </w:r>
    </w:p>
  </w:endnote>
  <w:endnote w:type="continuationSeparator" w:id="0">
    <w:p w:rsidR="003D7B70" w:rsidRDefault="003D7B70" w:rsidP="00794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B70" w:rsidRDefault="003D7B70" w:rsidP="00794FD9">
      <w:pPr>
        <w:spacing w:after="0" w:line="240" w:lineRule="auto"/>
      </w:pPr>
      <w:r>
        <w:separator/>
      </w:r>
    </w:p>
  </w:footnote>
  <w:footnote w:type="continuationSeparator" w:id="0">
    <w:p w:rsidR="003D7B70" w:rsidRDefault="003D7B70" w:rsidP="00794F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43E03"/>
    <w:multiLevelType w:val="hybridMultilevel"/>
    <w:tmpl w:val="4E10207E"/>
    <w:lvl w:ilvl="0" w:tplc="8410B7A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368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2052C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8976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7D5111B"/>
    <w:multiLevelType w:val="hybridMultilevel"/>
    <w:tmpl w:val="C98A4996"/>
    <w:lvl w:ilvl="0" w:tplc="8410B7A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FD9"/>
    <w:rsid w:val="000032AC"/>
    <w:rsid w:val="00025897"/>
    <w:rsid w:val="001157A2"/>
    <w:rsid w:val="00127B32"/>
    <w:rsid w:val="001B4542"/>
    <w:rsid w:val="002F433F"/>
    <w:rsid w:val="0031379F"/>
    <w:rsid w:val="0033070B"/>
    <w:rsid w:val="003A713B"/>
    <w:rsid w:val="003D7B70"/>
    <w:rsid w:val="003E2DDC"/>
    <w:rsid w:val="00424444"/>
    <w:rsid w:val="004963D2"/>
    <w:rsid w:val="00565E9F"/>
    <w:rsid w:val="0057469E"/>
    <w:rsid w:val="006343C0"/>
    <w:rsid w:val="00676AD0"/>
    <w:rsid w:val="006A5CD7"/>
    <w:rsid w:val="006E61C4"/>
    <w:rsid w:val="00717351"/>
    <w:rsid w:val="00780E23"/>
    <w:rsid w:val="00793346"/>
    <w:rsid w:val="00794FD9"/>
    <w:rsid w:val="00833FC5"/>
    <w:rsid w:val="008927C3"/>
    <w:rsid w:val="00894F85"/>
    <w:rsid w:val="009B406E"/>
    <w:rsid w:val="00A46659"/>
    <w:rsid w:val="00A8501C"/>
    <w:rsid w:val="00C4485B"/>
    <w:rsid w:val="00CC5CEE"/>
    <w:rsid w:val="00DA726A"/>
    <w:rsid w:val="00E1472C"/>
    <w:rsid w:val="00E157D8"/>
    <w:rsid w:val="00F51F8C"/>
    <w:rsid w:val="00F5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4FD9"/>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94FD9"/>
    <w:rPr>
      <w:rFonts w:ascii="Times New Roman" w:eastAsia="Times New Roman" w:hAnsi="Times New Roman" w:cs="Times New Roman"/>
      <w:szCs w:val="20"/>
    </w:rPr>
  </w:style>
  <w:style w:type="paragraph" w:customStyle="1" w:styleId="hd1">
    <w:name w:val="hd1"/>
    <w:basedOn w:val="Header"/>
    <w:next w:val="Normal"/>
    <w:rsid w:val="00794FD9"/>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794FD9"/>
    <w:pPr>
      <w:spacing w:before="60" w:after="0" w:line="240" w:lineRule="auto"/>
      <w:ind w:left="540"/>
      <w:jc w:val="both"/>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794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FD9"/>
  </w:style>
  <w:style w:type="paragraph" w:styleId="BalloonText">
    <w:name w:val="Balloon Text"/>
    <w:basedOn w:val="Normal"/>
    <w:link w:val="BalloonTextChar"/>
    <w:uiPriority w:val="99"/>
    <w:semiHidden/>
    <w:unhideWhenUsed/>
    <w:rsid w:val="00794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FD9"/>
    <w:rPr>
      <w:rFonts w:ascii="Tahoma" w:hAnsi="Tahoma" w:cs="Tahoma"/>
      <w:sz w:val="16"/>
      <w:szCs w:val="16"/>
    </w:rPr>
  </w:style>
  <w:style w:type="paragraph" w:styleId="Footer">
    <w:name w:val="footer"/>
    <w:basedOn w:val="Normal"/>
    <w:link w:val="FooterChar"/>
    <w:uiPriority w:val="99"/>
    <w:unhideWhenUsed/>
    <w:rsid w:val="00794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FD9"/>
  </w:style>
  <w:style w:type="paragraph" w:styleId="ListParagraph">
    <w:name w:val="List Paragraph"/>
    <w:basedOn w:val="Normal"/>
    <w:uiPriority w:val="34"/>
    <w:qFormat/>
    <w:rsid w:val="00780E23"/>
    <w:pPr>
      <w:ind w:left="720"/>
      <w:contextualSpacing/>
    </w:pPr>
  </w:style>
  <w:style w:type="table" w:styleId="TableGrid">
    <w:name w:val="Table Grid"/>
    <w:basedOn w:val="TableNormal"/>
    <w:uiPriority w:val="59"/>
    <w:rsid w:val="00A46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4542"/>
    <w:rPr>
      <w:sz w:val="16"/>
      <w:szCs w:val="16"/>
    </w:rPr>
  </w:style>
  <w:style w:type="paragraph" w:styleId="CommentText">
    <w:name w:val="annotation text"/>
    <w:basedOn w:val="Normal"/>
    <w:link w:val="CommentTextChar"/>
    <w:uiPriority w:val="99"/>
    <w:semiHidden/>
    <w:unhideWhenUsed/>
    <w:rsid w:val="001B4542"/>
    <w:pPr>
      <w:spacing w:line="240" w:lineRule="auto"/>
    </w:pPr>
    <w:rPr>
      <w:sz w:val="20"/>
      <w:szCs w:val="20"/>
    </w:rPr>
  </w:style>
  <w:style w:type="character" w:customStyle="1" w:styleId="CommentTextChar">
    <w:name w:val="Comment Text Char"/>
    <w:basedOn w:val="DefaultParagraphFont"/>
    <w:link w:val="CommentText"/>
    <w:uiPriority w:val="99"/>
    <w:semiHidden/>
    <w:rsid w:val="001B4542"/>
    <w:rPr>
      <w:sz w:val="20"/>
      <w:szCs w:val="20"/>
    </w:rPr>
  </w:style>
  <w:style w:type="paragraph" w:styleId="CommentSubject">
    <w:name w:val="annotation subject"/>
    <w:basedOn w:val="CommentText"/>
    <w:next w:val="CommentText"/>
    <w:link w:val="CommentSubjectChar"/>
    <w:uiPriority w:val="99"/>
    <w:semiHidden/>
    <w:unhideWhenUsed/>
    <w:rsid w:val="001B4542"/>
    <w:rPr>
      <w:b/>
      <w:bCs/>
    </w:rPr>
  </w:style>
  <w:style w:type="character" w:customStyle="1" w:styleId="CommentSubjectChar">
    <w:name w:val="Comment Subject Char"/>
    <w:basedOn w:val="CommentTextChar"/>
    <w:link w:val="CommentSubject"/>
    <w:uiPriority w:val="99"/>
    <w:semiHidden/>
    <w:rsid w:val="001B4542"/>
    <w:rPr>
      <w:b/>
      <w:bCs/>
      <w:sz w:val="20"/>
      <w:szCs w:val="20"/>
    </w:rPr>
  </w:style>
  <w:style w:type="character" w:styleId="Hyperlink">
    <w:name w:val="Hyperlink"/>
    <w:basedOn w:val="DefaultParagraphFont"/>
    <w:uiPriority w:val="99"/>
    <w:unhideWhenUsed/>
    <w:rsid w:val="003137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4FD9"/>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94FD9"/>
    <w:rPr>
      <w:rFonts w:ascii="Times New Roman" w:eastAsia="Times New Roman" w:hAnsi="Times New Roman" w:cs="Times New Roman"/>
      <w:szCs w:val="20"/>
    </w:rPr>
  </w:style>
  <w:style w:type="paragraph" w:customStyle="1" w:styleId="hd1">
    <w:name w:val="hd1"/>
    <w:basedOn w:val="Header"/>
    <w:next w:val="Normal"/>
    <w:rsid w:val="00794FD9"/>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794FD9"/>
    <w:pPr>
      <w:spacing w:before="60" w:after="0" w:line="240" w:lineRule="auto"/>
      <w:ind w:left="540"/>
      <w:jc w:val="both"/>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794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FD9"/>
  </w:style>
  <w:style w:type="paragraph" w:styleId="BalloonText">
    <w:name w:val="Balloon Text"/>
    <w:basedOn w:val="Normal"/>
    <w:link w:val="BalloonTextChar"/>
    <w:uiPriority w:val="99"/>
    <w:semiHidden/>
    <w:unhideWhenUsed/>
    <w:rsid w:val="00794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FD9"/>
    <w:rPr>
      <w:rFonts w:ascii="Tahoma" w:hAnsi="Tahoma" w:cs="Tahoma"/>
      <w:sz w:val="16"/>
      <w:szCs w:val="16"/>
    </w:rPr>
  </w:style>
  <w:style w:type="paragraph" w:styleId="Footer">
    <w:name w:val="footer"/>
    <w:basedOn w:val="Normal"/>
    <w:link w:val="FooterChar"/>
    <w:uiPriority w:val="99"/>
    <w:unhideWhenUsed/>
    <w:rsid w:val="00794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FD9"/>
  </w:style>
  <w:style w:type="paragraph" w:styleId="ListParagraph">
    <w:name w:val="List Paragraph"/>
    <w:basedOn w:val="Normal"/>
    <w:uiPriority w:val="34"/>
    <w:qFormat/>
    <w:rsid w:val="00780E23"/>
    <w:pPr>
      <w:ind w:left="720"/>
      <w:contextualSpacing/>
    </w:pPr>
  </w:style>
  <w:style w:type="table" w:styleId="TableGrid">
    <w:name w:val="Table Grid"/>
    <w:basedOn w:val="TableNormal"/>
    <w:uiPriority w:val="59"/>
    <w:rsid w:val="00A46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4542"/>
    <w:rPr>
      <w:sz w:val="16"/>
      <w:szCs w:val="16"/>
    </w:rPr>
  </w:style>
  <w:style w:type="paragraph" w:styleId="CommentText">
    <w:name w:val="annotation text"/>
    <w:basedOn w:val="Normal"/>
    <w:link w:val="CommentTextChar"/>
    <w:uiPriority w:val="99"/>
    <w:semiHidden/>
    <w:unhideWhenUsed/>
    <w:rsid w:val="001B4542"/>
    <w:pPr>
      <w:spacing w:line="240" w:lineRule="auto"/>
    </w:pPr>
    <w:rPr>
      <w:sz w:val="20"/>
      <w:szCs w:val="20"/>
    </w:rPr>
  </w:style>
  <w:style w:type="character" w:customStyle="1" w:styleId="CommentTextChar">
    <w:name w:val="Comment Text Char"/>
    <w:basedOn w:val="DefaultParagraphFont"/>
    <w:link w:val="CommentText"/>
    <w:uiPriority w:val="99"/>
    <w:semiHidden/>
    <w:rsid w:val="001B4542"/>
    <w:rPr>
      <w:sz w:val="20"/>
      <w:szCs w:val="20"/>
    </w:rPr>
  </w:style>
  <w:style w:type="paragraph" w:styleId="CommentSubject">
    <w:name w:val="annotation subject"/>
    <w:basedOn w:val="CommentText"/>
    <w:next w:val="CommentText"/>
    <w:link w:val="CommentSubjectChar"/>
    <w:uiPriority w:val="99"/>
    <w:semiHidden/>
    <w:unhideWhenUsed/>
    <w:rsid w:val="001B4542"/>
    <w:rPr>
      <w:b/>
      <w:bCs/>
    </w:rPr>
  </w:style>
  <w:style w:type="character" w:customStyle="1" w:styleId="CommentSubjectChar">
    <w:name w:val="Comment Subject Char"/>
    <w:basedOn w:val="CommentTextChar"/>
    <w:link w:val="CommentSubject"/>
    <w:uiPriority w:val="99"/>
    <w:semiHidden/>
    <w:rsid w:val="001B4542"/>
    <w:rPr>
      <w:b/>
      <w:bCs/>
      <w:sz w:val="20"/>
      <w:szCs w:val="20"/>
    </w:rPr>
  </w:style>
  <w:style w:type="character" w:styleId="Hyperlink">
    <w:name w:val="Hyperlink"/>
    <w:basedOn w:val="DefaultParagraphFont"/>
    <w:uiPriority w:val="99"/>
    <w:unhideWhenUsed/>
    <w:rsid w:val="003137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co.gdit.com/Resources/SOP/Contact%20Center%20Operations/CC_64.0_Documenting%20a%20Warning%20in%20eCoaching%20Log_v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Stearns, Douglas R</dc:creator>
  <cp:lastModifiedBy>Stearns, Douglas R</cp:lastModifiedBy>
  <cp:revision>12</cp:revision>
  <cp:lastPrinted>2014-12-05T19:08:00Z</cp:lastPrinted>
  <dcterms:created xsi:type="dcterms:W3CDTF">2014-11-21T20:04:00Z</dcterms:created>
  <dcterms:modified xsi:type="dcterms:W3CDTF">2014-12-09T20:31:00Z</dcterms:modified>
</cp:coreProperties>
</file>