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2C31E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CCA5F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9E748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A33B2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73358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P11841 – eCL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eCL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Chagned Vangent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4 strSouce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Chagned Vangent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P14818 – eCL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File layout - 11 strCSR/EmpID, 16 ManagerID, note on txtDescription</w:t>
            </w:r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#2 strReportCode</w:t>
            </w:r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#4 strSource</w:t>
            </w:r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#2 strReportCode</w:t>
            </w:r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#4 strSource</w:t>
            </w:r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eCL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TFS5149 – eCL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strCSR and ManagerID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TFS6145 – eCL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TFS6377 – eCL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23CB1" w:rsidRPr="00AB20C0" w14:paraId="4E928AF3" w14:textId="77777777" w:rsidTr="00873B8D">
        <w:trPr>
          <w:jc w:val="center"/>
        </w:trPr>
        <w:tc>
          <w:tcPr>
            <w:tcW w:w="1440" w:type="dxa"/>
          </w:tcPr>
          <w:p w14:paraId="0B6D0CA7" w14:textId="66E959AD" w:rsidR="00923CB1" w:rsidRDefault="00923CB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026EAEA3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TFS6625 – eCL Longer Site Names</w:t>
            </w:r>
          </w:p>
          <w:p w14:paraId="6B2E4ADA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 by documenting site as 30 characters</w:t>
            </w:r>
          </w:p>
          <w:p w14:paraId="718B1009" w14:textId="5C35648D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23CB1">
              <w:rPr>
                <w:sz w:val="20"/>
              </w:rPr>
              <w:t>1.1 #12, 1.2 #12, 1.3 #12, 1.4 #12</w:t>
            </w:r>
          </w:p>
        </w:tc>
        <w:tc>
          <w:tcPr>
            <w:tcW w:w="1822" w:type="dxa"/>
          </w:tcPr>
          <w:p w14:paraId="7EF315A6" w14:textId="01B7C78A" w:rsidR="00923CB1" w:rsidRDefault="00923CB1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322E6" w:rsidRPr="00AB20C0" w14:paraId="1DFF187D" w14:textId="77777777" w:rsidTr="00873B8D">
        <w:trPr>
          <w:jc w:val="center"/>
        </w:trPr>
        <w:tc>
          <w:tcPr>
            <w:tcW w:w="1440" w:type="dxa"/>
          </w:tcPr>
          <w:p w14:paraId="35351009" w14:textId="5E5B3738" w:rsidR="005322E6" w:rsidRDefault="005322E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05/31/2017</w:t>
            </w:r>
          </w:p>
        </w:tc>
        <w:tc>
          <w:tcPr>
            <w:tcW w:w="6152" w:type="dxa"/>
          </w:tcPr>
          <w:p w14:paraId="4EF30CA7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5D393649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70EC3FFB" w14:textId="0EA0AEF5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#4 – changed </w:t>
            </w:r>
            <w:r w:rsidR="0001354E">
              <w:rPr>
                <w:sz w:val="20"/>
              </w:rPr>
              <w:t xml:space="preserve">MSR/MSRS to </w:t>
            </w:r>
            <w:r>
              <w:rPr>
                <w:sz w:val="20"/>
              </w:rPr>
              <w:t>Performance Scorecard</w:t>
            </w:r>
          </w:p>
          <w:p w14:paraId="64C0F0D3" w14:textId="2F034F4F" w:rsidR="0001354E" w:rsidRDefault="0001354E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Current Coaching Initiatives</w:t>
            </w:r>
          </w:p>
          <w:p w14:paraId="4FB4EA02" w14:textId="127253EA" w:rsidR="0001354E" w:rsidRDefault="0001354E" w:rsidP="0001354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#15 – added NA</w:t>
            </w:r>
          </w:p>
        </w:tc>
        <w:tc>
          <w:tcPr>
            <w:tcW w:w="1822" w:type="dxa"/>
          </w:tcPr>
          <w:p w14:paraId="6A82262A" w14:textId="379AB405" w:rsidR="005322E6" w:rsidRDefault="005322E6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1354E" w:rsidRPr="00AB20C0" w14:paraId="4A0257BA" w14:textId="77777777" w:rsidTr="00873B8D">
        <w:trPr>
          <w:jc w:val="center"/>
        </w:trPr>
        <w:tc>
          <w:tcPr>
            <w:tcW w:w="1440" w:type="dxa"/>
          </w:tcPr>
          <w:p w14:paraId="6C2614B0" w14:textId="1AC18461" w:rsidR="0001354E" w:rsidRDefault="00173CE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06/02/2017</w:t>
            </w:r>
          </w:p>
        </w:tc>
        <w:tc>
          <w:tcPr>
            <w:tcW w:w="6152" w:type="dxa"/>
          </w:tcPr>
          <w:p w14:paraId="55CFF999" w14:textId="77777777" w:rsidR="00173CEA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26A744D1" w14:textId="77777777" w:rsidR="00173CEA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0BF49CCD" w14:textId="7A892ACF" w:rsidR="0001354E" w:rsidRPr="00531C07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Reinforcement</w:t>
            </w:r>
          </w:p>
        </w:tc>
        <w:tc>
          <w:tcPr>
            <w:tcW w:w="1822" w:type="dxa"/>
          </w:tcPr>
          <w:p w14:paraId="42301780" w14:textId="23BC104C" w:rsidR="0001354E" w:rsidRDefault="00173CE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Steanrs</w:t>
            </w:r>
          </w:p>
        </w:tc>
      </w:tr>
      <w:tr w:rsidR="00076815" w:rsidRPr="00AB20C0" w14:paraId="40B9A61A" w14:textId="77777777" w:rsidTr="00873B8D">
        <w:trPr>
          <w:jc w:val="center"/>
        </w:trPr>
        <w:tc>
          <w:tcPr>
            <w:tcW w:w="1440" w:type="dxa"/>
          </w:tcPr>
          <w:p w14:paraId="3BF389DF" w14:textId="2D25F742" w:rsidR="00076815" w:rsidRDefault="0007681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11/06/2017</w:t>
            </w:r>
          </w:p>
        </w:tc>
        <w:tc>
          <w:tcPr>
            <w:tcW w:w="6152" w:type="dxa"/>
          </w:tcPr>
          <w:p w14:paraId="53F28145" w14:textId="77777777" w:rsidR="00076815" w:rsidRDefault="0007681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TFS8793 – eCL BRL/BRN feed for non-exempts</w:t>
            </w:r>
          </w:p>
          <w:p w14:paraId="6F0685C2" w14:textId="77777777" w:rsidR="00076815" w:rsidRDefault="0007681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Modified the following</w:t>
            </w:r>
          </w:p>
          <w:p w14:paraId="08FD07C2" w14:textId="68466819" w:rsidR="00076815" w:rsidRPr="00531C07" w:rsidRDefault="0007681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1.4 – added note</w:t>
            </w:r>
          </w:p>
        </w:tc>
        <w:tc>
          <w:tcPr>
            <w:tcW w:w="1822" w:type="dxa"/>
          </w:tcPr>
          <w:p w14:paraId="6E1F457C" w14:textId="06850719" w:rsidR="00076815" w:rsidRDefault="0007681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58E3B228" w:rsidR="00F02193" w:rsidRDefault="00F14407" w:rsidP="00F02193">
      <w:pPr>
        <w:pStyle w:val="Title"/>
        <w:jc w:val="center"/>
        <w:rPr>
          <w:b w:val="0"/>
          <w:i/>
          <w:noProof/>
        </w:rPr>
      </w:pPr>
      <w:bookmarkStart w:id="1" w:name="_GoBack"/>
      <w:bookmarkEnd w:id="1"/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r>
        <w:lastRenderedPageBreak/>
        <w:t xml:space="preserve">eCoaching Log </w:t>
      </w:r>
      <w:r w:rsidR="00BB294A">
        <w:t xml:space="preserve">Outlier Management Report </w:t>
      </w:r>
      <w:r>
        <w:t>Data Files Requirements</w:t>
      </w:r>
      <w:bookmarkEnd w:id="2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2695702E" w:rsidR="008C3C45" w:rsidRPr="00AB20C0" w:rsidRDefault="008C3C45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SLG,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TRN</w:t>
            </w:r>
            <w:r w:rsidR="00BB294A" w:rsidRPr="00AB20C0">
              <w:rPr>
                <w:sz w:val="22"/>
                <w:szCs w:val="22"/>
              </w:rPr>
              <w:t>, TR2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BE8E542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ACO Escalation,</w:t>
            </w:r>
          </w:p>
          <w:p w14:paraId="1655D187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ACW,</w:t>
            </w:r>
          </w:p>
          <w:p w14:paraId="2C4D382C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AHT,</w:t>
            </w:r>
          </w:p>
          <w:p w14:paraId="64C80EAC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Cancelled Calls,</w:t>
            </w:r>
          </w:p>
          <w:p w14:paraId="79899CF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Default Qualifiers,</w:t>
            </w:r>
          </w:p>
          <w:p w14:paraId="393EDDAD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DME Escalation,</w:t>
            </w:r>
          </w:p>
          <w:p w14:paraId="79AF72E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EE/MM Escalation,</w:t>
            </w:r>
          </w:p>
          <w:p w14:paraId="174CF5F8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NGD Feedback,</w:t>
            </w:r>
          </w:p>
          <w:p w14:paraId="4CC55CE8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ISG Consults,</w:t>
            </w:r>
          </w:p>
          <w:p w14:paraId="2C17DFEB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Short Calls – Inbound,</w:t>
            </w:r>
          </w:p>
          <w:p w14:paraId="3915FAC2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Scripts Logged,</w:t>
            </w:r>
          </w:p>
          <w:p w14:paraId="4194191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NGD Inappropriate Transfer,</w:t>
            </w:r>
          </w:p>
          <w:p w14:paraId="66BF8C2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Open Calls,</w:t>
            </w:r>
          </w:p>
          <w:p w14:paraId="4DFD687B" w14:textId="0D9E1360" w:rsidR="00ED5727" w:rsidRPr="00AB20C0" w:rsidRDefault="00ED572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Returned MAC Escalation,</w:t>
            </w:r>
          </w:p>
          <w:p w14:paraId="305DFFB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Short Calls – Outbound,</w:t>
            </w:r>
          </w:p>
          <w:p w14:paraId="7A420C01" w14:textId="06A0BA82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OMR: </w:t>
            </w:r>
            <w:r w:rsidR="009B3790" w:rsidRPr="00AB20C0">
              <w:rPr>
                <w:sz w:val="22"/>
                <w:szCs w:val="22"/>
              </w:rPr>
              <w:t>CCO</w:t>
            </w:r>
            <w:r w:rsidRPr="00AB20C0">
              <w:rPr>
                <w:sz w:val="22"/>
                <w:szCs w:val="22"/>
              </w:rPr>
              <w:t xml:space="preserve"> Security and Privacy Incident Coaching,</w:t>
            </w:r>
          </w:p>
          <w:p w14:paraId="1505E04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Transfers</w:t>
            </w:r>
            <w:r w:rsidR="008F13FD" w:rsidRPr="00AB20C0">
              <w:rPr>
                <w:sz w:val="22"/>
                <w:szCs w:val="22"/>
              </w:rPr>
              <w:t>,</w:t>
            </w:r>
          </w:p>
          <w:p w14:paraId="4A91E999" w14:textId="42E1EC1E" w:rsidR="008C3C45" w:rsidRPr="00AB20C0" w:rsidRDefault="008F13FD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FFM T2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1027A0BC" w:rsidR="008C3C45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15926" w:rsidRPr="00AB20C0">
              <w:rPr>
                <w:sz w:val="22"/>
                <w:szCs w:val="22"/>
              </w:rPr>
              <w:t>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LCS (Low Customer Sati</w:t>
      </w:r>
      <w:r w:rsidR="00AB20C0">
        <w:rPr>
          <w:b w:val="0"/>
          <w:szCs w:val="24"/>
        </w:rPr>
        <w:t>faciton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5A4321A3" w:rsidR="006D608E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ManagerID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09902BEF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IAE (Inappropriate ARC Escalation)</w:t>
      </w:r>
      <w:r w:rsidR="000A76FE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0D159795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>, 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0C5568D9" w:rsidR="006D608E" w:rsidRPr="00AB20C0" w:rsidRDefault="00923CB1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1386C3D2" w:rsidR="00CC2DBA" w:rsidRDefault="00CC2DBA" w:rsidP="00CC2DBA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OMR </w:t>
      </w:r>
      <w:r>
        <w:rPr>
          <w:b w:val="0"/>
          <w:szCs w:val="24"/>
        </w:rPr>
        <w:t>BRN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Exceed number of breaks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>, BRL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</w:t>
      </w:r>
      <w:r w:rsidR="00B36EF6">
        <w:rPr>
          <w:b w:val="0"/>
          <w:szCs w:val="24"/>
        </w:rPr>
        <w:t>d</w:t>
      </w:r>
      <w:r>
        <w:rPr>
          <w:b w:val="0"/>
          <w:szCs w:val="24"/>
        </w:rPr>
        <w:t xml:space="preserve"> break length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 xml:space="preserve">, MSR (Monthly Scorecard Review), MSRS (Monthly Scorecard Review – Supervisor) </w:t>
      </w:r>
      <w:r w:rsidR="00076815">
        <w:rPr>
          <w:b w:val="0"/>
          <w:szCs w:val="24"/>
        </w:rPr>
        <w:t xml:space="preserve">data file.  </w:t>
      </w:r>
      <w:r w:rsidR="00076815">
        <w:rPr>
          <w:b w:val="0"/>
          <w:szCs w:val="24"/>
        </w:rPr>
        <w:t>Note, the status of evaluations is dependant upon the module the log will be created in and the module is determined by the job code of the employee.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1B5BE80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BRN, BRL, MSR, MSRS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0ABC" w14:textId="49CBC8E4" w:rsidR="00CC2DBA" w:rsidRDefault="00DE2CC7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BRN</w:t>
            </w:r>
            <w:r w:rsidR="0001354E">
              <w:rPr>
                <w:sz w:val="22"/>
                <w:szCs w:val="22"/>
              </w:rPr>
              <w:t xml:space="preserve"> – </w:t>
            </w:r>
            <w:r w:rsidR="00CC2DBA">
              <w:rPr>
                <w:sz w:val="22"/>
                <w:szCs w:val="22"/>
              </w:rPr>
              <w:t>Exceed number of breaks</w:t>
            </w:r>
          </w:p>
          <w:p w14:paraId="47B9B0B7" w14:textId="13A079B8" w:rsidR="00CC2DBA" w:rsidRDefault="0001354E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="00CC2DBA">
              <w:rPr>
                <w:sz w:val="22"/>
                <w:szCs w:val="22"/>
              </w:rPr>
              <w:t>Excee</w:t>
            </w:r>
            <w:r w:rsidR="00B36EF6">
              <w:rPr>
                <w:sz w:val="22"/>
                <w:szCs w:val="22"/>
              </w:rPr>
              <w:t>d</w:t>
            </w:r>
            <w:r w:rsidR="00CC2DBA">
              <w:rPr>
                <w:sz w:val="22"/>
                <w:szCs w:val="22"/>
              </w:rPr>
              <w:t xml:space="preserve"> break length</w:t>
            </w:r>
          </w:p>
          <w:p w14:paraId="1AF15BCB" w14:textId="5DEF0168" w:rsidR="0001354E" w:rsidRDefault="00DE2CC7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  <w:p w14:paraId="2D7D3B12" w14:textId="3A72C142" w:rsidR="00CC2DBA" w:rsidRPr="00AB20C0" w:rsidRDefault="00DE2CC7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</w:tc>
      </w:tr>
      <w:tr w:rsidR="00CC2DBA" w:rsidRPr="00AB20C0" w14:paraId="434A37CF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27C9CCEA" w14:textId="77777777" w:rsidR="00B36EF6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3C6F7B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0319DEA2" w14:textId="77777777" w:rsidR="00B36EF6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184670A2" w14:textId="127E9458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 </w:t>
            </w:r>
            <w:r w:rsidR="00B36EF6">
              <w:rPr>
                <w:sz w:val="22"/>
                <w:szCs w:val="22"/>
              </w:rPr>
              <w:t>Pending Supervisor Review/Pending Manager Review/Pending Quality Lead Review</w:t>
            </w:r>
          </w:p>
          <w:p w14:paraId="615BC0F4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18064322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</w:tc>
      </w:tr>
      <w:tr w:rsidR="00CC2DBA" w:rsidRPr="00AB20C0" w14:paraId="4A83111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F242982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70D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CC2DBA" w:rsidRPr="00AB20C0" w14:paraId="7EF852ED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82EB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CC2DBA" w:rsidRPr="00AB20C0" w14:paraId="399A799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07C91010" w:rsidR="00CC2DBA" w:rsidRPr="00AB20C0" w:rsidRDefault="00923CB1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C2DBA" w:rsidRPr="00AB20C0">
              <w:rPr>
                <w:sz w:val="22"/>
                <w:szCs w:val="22"/>
              </w:rPr>
              <w:t>0 bytes. Alpha</w:t>
            </w:r>
          </w:p>
          <w:p w14:paraId="7C540FEE" w14:textId="77777777" w:rsidR="00CC2DBA" w:rsidRPr="00AB20C0" w:rsidRDefault="00CC2DBA" w:rsidP="00082637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082637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A7F1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3AEEAD16" w14:textId="7F781FDB" w:rsidR="00CC2DBA" w:rsidRDefault="00CC2DBA" w:rsidP="00CC2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34645AB3" w14:textId="0753D231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1E56BDDC" w14:textId="4B2FC3EA" w:rsidR="00CC2DBA" w:rsidRPr="00AB20C0" w:rsidRDefault="00CC2DBA" w:rsidP="00173CE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173CEA">
              <w:rPr>
                <w:sz w:val="22"/>
                <w:szCs w:val="22"/>
              </w:rPr>
              <w:t>Reinforcement</w:t>
            </w:r>
          </w:p>
        </w:tc>
      </w:tr>
      <w:tr w:rsidR="00CC2DBA" w:rsidRPr="00AB20C0" w14:paraId="560AF661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C99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C2DBA" w:rsidRPr="00AB20C0" w14:paraId="1EDB4A7D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648F84F3" w:rsidR="00CC2DBA" w:rsidRPr="00AB20C0" w:rsidRDefault="00CC2DBA" w:rsidP="0001354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01354E"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 w:rsidR="0001354E">
              <w:rPr>
                <w:sz w:val="22"/>
                <w:szCs w:val="22"/>
              </w:rPr>
              <w:t>, or NA</w:t>
            </w:r>
          </w:p>
        </w:tc>
      </w:tr>
    </w:tbl>
    <w:p w14:paraId="47526CAB" w14:textId="77777777" w:rsidR="00CC2DBA" w:rsidRDefault="00CC2DBA" w:rsidP="004D42E2">
      <w:pPr>
        <w:rPr>
          <w:b/>
          <w:sz w:val="24"/>
          <w:szCs w:val="24"/>
        </w:rPr>
      </w:pPr>
    </w:p>
    <w:sectPr w:rsidR="00CC2DBA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B9107" w14:textId="77777777" w:rsidR="005D7242" w:rsidRDefault="005D7242">
      <w:r>
        <w:separator/>
      </w:r>
    </w:p>
  </w:endnote>
  <w:endnote w:type="continuationSeparator" w:id="0">
    <w:p w14:paraId="6E9C521A" w14:textId="77777777" w:rsidR="005D7242" w:rsidRDefault="005D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4B6F48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076815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8FB8D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11631" w14:textId="77777777" w:rsidR="005D7242" w:rsidRDefault="005D7242">
      <w:r>
        <w:separator/>
      </w:r>
    </w:p>
  </w:footnote>
  <w:footnote w:type="continuationSeparator" w:id="0">
    <w:p w14:paraId="17349C77" w14:textId="77777777" w:rsidR="005D7242" w:rsidRDefault="005D72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43443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CFEF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354E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1E02"/>
    <w:rsid w:val="00052FE1"/>
    <w:rsid w:val="0006265B"/>
    <w:rsid w:val="000645CC"/>
    <w:rsid w:val="00071A17"/>
    <w:rsid w:val="00076815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3CEA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22E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D7242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125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571E3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3AD1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3CB1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4498"/>
    <w:rsid w:val="009657B0"/>
    <w:rsid w:val="00966315"/>
    <w:rsid w:val="0098175D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29D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0452"/>
    <w:rsid w:val="00A34EF2"/>
    <w:rsid w:val="00A428F7"/>
    <w:rsid w:val="00A42D97"/>
    <w:rsid w:val="00A4613A"/>
    <w:rsid w:val="00A506D1"/>
    <w:rsid w:val="00A5345F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47E"/>
    <w:rsid w:val="00B465AC"/>
    <w:rsid w:val="00B46A0E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4167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041A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2CC7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5F31DE-1C79-45BD-AEBF-5D219A662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219</TotalTime>
  <Pages>9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10790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46</cp:revision>
  <cp:lastPrinted>2014-01-22T15:35:00Z</cp:lastPrinted>
  <dcterms:created xsi:type="dcterms:W3CDTF">2014-01-22T21:07:00Z</dcterms:created>
  <dcterms:modified xsi:type="dcterms:W3CDTF">2017-11-06T14:18:00Z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