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D678CA" w:rsidRDefault="00D86BE3" w:rsidP="00E50927">
            <w:pPr>
              <w:pStyle w:val="hdr1"/>
              <w:ind w:left="0"/>
              <w:jc w:val="left"/>
            </w:pPr>
            <w:r>
              <w:t>0</w:t>
            </w:r>
            <w:r w:rsidR="00E50927">
              <w:t>1/24/2014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D678CA" w:rsidRDefault="00E50927" w:rsidP="00873B8D">
            <w:pPr>
              <w:pStyle w:val="hdr1"/>
              <w:ind w:left="0"/>
              <w:jc w:val="center"/>
            </w:pPr>
            <w:r>
              <w:t>Brian Coughlin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D678CA" w:rsidRDefault="00864B97" w:rsidP="00441F62">
            <w:pPr>
              <w:pStyle w:val="hdr1"/>
              <w:ind w:left="0"/>
              <w:jc w:val="left"/>
            </w:pPr>
            <w:r>
              <w:t>05/24/2014</w:t>
            </w:r>
          </w:p>
        </w:tc>
        <w:tc>
          <w:tcPr>
            <w:tcW w:w="6152" w:type="dxa"/>
          </w:tcPr>
          <w:p w14:paraId="68EE64F5" w14:textId="77777777" w:rsidR="004D374A" w:rsidRDefault="00864B97" w:rsidP="00441F62">
            <w:pPr>
              <w:pStyle w:val="hdr1"/>
              <w:ind w:left="0"/>
              <w:jc w:val="left"/>
            </w:pPr>
            <w:r>
              <w:t xml:space="preserve">P11841 – </w:t>
            </w:r>
            <w:proofErr w:type="spellStart"/>
            <w:r>
              <w:t>eCL</w:t>
            </w:r>
            <w:proofErr w:type="spellEnd"/>
            <w:r>
              <w:t xml:space="preserve"> Database Redesign</w:t>
            </w:r>
          </w:p>
          <w:p w14:paraId="4A91E94D" w14:textId="1F948A88" w:rsidR="00864B97" w:rsidRPr="00D678CA" w:rsidRDefault="00864B97" w:rsidP="00441F62">
            <w:pPr>
              <w:pStyle w:val="hdr1"/>
              <w:ind w:left="0"/>
              <w:jc w:val="left"/>
            </w:pPr>
            <w: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D678CA" w:rsidRDefault="00864B97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D678CA" w:rsidRDefault="008F13FD" w:rsidP="00D624CB">
            <w:pPr>
              <w:pStyle w:val="hdr1"/>
              <w:ind w:left="0"/>
              <w:jc w:val="left"/>
            </w:pPr>
            <w:r>
              <w:t>12/18/2014</w:t>
            </w:r>
          </w:p>
        </w:tc>
        <w:tc>
          <w:tcPr>
            <w:tcW w:w="6152" w:type="dxa"/>
          </w:tcPr>
          <w:p w14:paraId="42EA49D6" w14:textId="6FF9D3A9" w:rsidR="00D624CB" w:rsidRDefault="008F13FD" w:rsidP="008F13FD">
            <w:pPr>
              <w:pStyle w:val="hdr1"/>
              <w:ind w:left="0"/>
              <w:jc w:val="left"/>
            </w:pPr>
            <w:r>
              <w:t xml:space="preserve">P14028 –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r w:rsidR="000341F8">
              <w:t xml:space="preserve">OMR </w:t>
            </w:r>
            <w:bookmarkStart w:id="1" w:name="_GoBack"/>
            <w:bookmarkEnd w:id="1"/>
            <w:r>
              <w:t xml:space="preserve">FFM T2 Transfers </w:t>
            </w:r>
          </w:p>
          <w:p w14:paraId="4A91E951" w14:textId="20C577A1" w:rsidR="008F13FD" w:rsidRPr="00D678CA" w:rsidRDefault="008F13FD" w:rsidP="008F13FD">
            <w:pPr>
              <w:pStyle w:val="hdr1"/>
              <w:ind w:left="0"/>
              <w:jc w:val="left"/>
            </w:pPr>
            <w:r>
              <w:t xml:space="preserve">Added </w:t>
            </w:r>
            <w:r w:rsidRPr="008F13FD">
              <w:t>OMR: FFM T2 Transfers</w:t>
            </w:r>
            <w:r>
              <w:t xml:space="preserve"> to field 4 description </w:t>
            </w:r>
          </w:p>
        </w:tc>
        <w:tc>
          <w:tcPr>
            <w:tcW w:w="1822" w:type="dxa"/>
          </w:tcPr>
          <w:p w14:paraId="4A91E952" w14:textId="6DAF0760" w:rsidR="00D624CB" w:rsidRPr="00D678CA" w:rsidRDefault="008F13FD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77777777" w:rsidR="003E45E0" w:rsidRDefault="000C084A" w:rsidP="000C084A">
      <w:pPr>
        <w:pStyle w:val="Heading1"/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Scorecard Data Files Requirements</w:t>
      </w:r>
      <w:bookmarkEnd w:id="2"/>
    </w:p>
    <w:p w14:paraId="0547CAC6" w14:textId="1CA92BE0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Scorecard Data F</w:t>
      </w:r>
      <w:r>
        <w:rPr>
          <w:rStyle w:val="Strong"/>
          <w:b w:val="0"/>
        </w:rPr>
        <w:t>ile will contain active evaluations only.</w:t>
      </w:r>
    </w:p>
    <w:p w14:paraId="3BBD0AA4" w14:textId="77777777" w:rsidR="0048012F" w:rsidRPr="00D678CA" w:rsidRDefault="0048012F" w:rsidP="0048012F">
      <w:pPr>
        <w:pStyle w:val="Heading1"/>
      </w:pPr>
      <w:bookmarkStart w:id="3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Scorecard Data File</w:t>
      </w:r>
      <w:bookmarkEnd w:id="3"/>
    </w:p>
    <w:p w14:paraId="4A91E96A" w14:textId="6065D8BE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scorecard 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056B765A" w:rsidR="002A24A1" w:rsidRPr="00D678CA" w:rsidRDefault="002A24A1" w:rsidP="00850936">
      <w:pPr>
        <w:spacing w:before="120"/>
        <w:rPr>
          <w:sz w:val="22"/>
          <w:szCs w:val="22"/>
        </w:rPr>
      </w:pPr>
      <w:r w:rsidRPr="00D678CA">
        <w:rPr>
          <w:rFonts w:cs="Arial"/>
          <w:sz w:val="22"/>
          <w:szCs w:val="22"/>
        </w:rPr>
        <w:t xml:space="preserve">Scorecard records should only be present in the file if they are new or there is a change in the scorecard’s information.  </w:t>
      </w:r>
      <w:r w:rsidRPr="00D678CA">
        <w:rPr>
          <w:sz w:val="22"/>
          <w:szCs w:val="22"/>
        </w:rPr>
        <w:t xml:space="preserve">  If there are no new or changed records, the file should be empty.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39C2573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806F1C5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ACO,ACW,AHT,CAN,DFQ,IAE,IDE,IEE,INF,ISG,ISQ,LCS,SLG,NIT,OPN,OSC,RME,SPI,TRN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</w:t>
            </w:r>
          </w:p>
          <w:p w14:paraId="2BE8E5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ACW,</w:t>
            </w:r>
          </w:p>
          <w:p w14:paraId="2C4D382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AHT,</w:t>
            </w:r>
          </w:p>
          <w:p w14:paraId="64C80EA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Default Qualifiers,</w:t>
            </w:r>
          </w:p>
          <w:p w14:paraId="611C87C1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ARC Escalation,</w:t>
            </w:r>
          </w:p>
          <w:p w14:paraId="393EDDAD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Inbound,</w:t>
            </w:r>
          </w:p>
          <w:p w14:paraId="3C3BBB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Low CSAT,</w:t>
            </w:r>
          </w:p>
          <w:p w14:paraId="3915FAC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Open Calls,</w:t>
            </w:r>
          </w:p>
          <w:p w14:paraId="305DFFB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Outbound,</w:t>
            </w:r>
          </w:p>
          <w:p w14:paraId="7B5B1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Returned MAC Escalation,</w:t>
            </w:r>
          </w:p>
          <w:p w14:paraId="7A420C01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BCC Security and Privacy Incident Coaching,</w:t>
            </w:r>
          </w:p>
          <w:p w14:paraId="1505E04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Transfers</w:t>
            </w:r>
            <w:r w:rsidR="008F13FD">
              <w:rPr>
                <w:sz w:val="22"/>
                <w:szCs w:val="22"/>
              </w:rPr>
              <w:t>,</w:t>
            </w:r>
          </w:p>
          <w:p w14:paraId="4A91E999" w14:textId="1E15BC6C" w:rsidR="008C3C45" w:rsidRPr="00944A4F" w:rsidRDefault="008F13FD" w:rsidP="0043579B">
            <w:pPr>
              <w:rPr>
                <w:sz w:val="22"/>
                <w:szCs w:val="22"/>
              </w:rPr>
            </w:pPr>
            <w:r w:rsidRPr="008F13FD">
              <w:rPr>
                <w:sz w:val="22"/>
                <w:szCs w:val="22"/>
              </w:rPr>
              <w:t>OMR: FFM T2 Transfers</w:t>
            </w:r>
            <w:r w:rsidR="0043579B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944A4F" w:rsidRDefault="00D15926" w:rsidP="000C4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>Pending Manager Review</w:t>
            </w:r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A576286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5FA6C40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9C5335">
            <w:pPr>
              <w:spacing w:before="120"/>
              <w:rPr>
                <w:sz w:val="22"/>
                <w:szCs w:val="22"/>
              </w:rPr>
            </w:pPr>
            <w: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Default="00864B97" w:rsidP="009C5335">
            <w:pPr>
              <w:spacing w:before="120"/>
            </w:pPr>
            <w: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sectPr w:rsidR="002A24A1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00DF3" w14:textId="77777777" w:rsidR="00C3187C" w:rsidRDefault="00C3187C">
      <w:r>
        <w:separator/>
      </w:r>
    </w:p>
  </w:endnote>
  <w:endnote w:type="continuationSeparator" w:id="0">
    <w:p w14:paraId="2FF104C0" w14:textId="77777777" w:rsidR="00C3187C" w:rsidRDefault="00C3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341F8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D3F83C" w14:textId="77777777" w:rsidR="00C3187C" w:rsidRDefault="00C3187C">
      <w:r>
        <w:separator/>
      </w:r>
    </w:p>
  </w:footnote>
  <w:footnote w:type="continuationSeparator" w:id="0">
    <w:p w14:paraId="7CA432FE" w14:textId="77777777" w:rsidR="00C3187C" w:rsidRDefault="00C31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187C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9CE993-B72B-409C-A299-4AD5AAE5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7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3229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7</cp:revision>
  <cp:lastPrinted>2014-01-22T15:35:00Z</cp:lastPrinted>
  <dcterms:created xsi:type="dcterms:W3CDTF">2014-01-22T21:07:00Z</dcterms:created>
  <dcterms:modified xsi:type="dcterms:W3CDTF">2014-12-18T15:21:00Z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