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23833" w:rsidP="001E286A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1/7/2020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B23833" w:rsidP="00B23833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  <w:bookmarkStart w:id="2" w:name="_GoBack"/>
            <w:bookmarkEnd w:id="2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549DE" w:rsidRDefault="00B23833" w:rsidP="00763ADA">
      <w:pPr>
        <w:pStyle w:val="NoSpacing"/>
        <w:rPr>
          <w:rFonts w:ascii="Times New Roman (PCL6)" w:hAnsi="Times New Roman (PCL6)"/>
        </w:rPr>
      </w:pPr>
      <w:r w:rsidRPr="00B23833">
        <w:rPr>
          <w:rFonts w:ascii="Times New Roman (PCL6)" w:hAnsi="Times New Roman (PCL6)"/>
          <w:highlight w:val="yellow"/>
        </w:rPr>
        <w:t>TFS 16328 – MyPending summary count bug fix in Manager dashboard</w:t>
      </w:r>
    </w:p>
    <w:p w:rsidR="00B23833" w:rsidRDefault="00B23833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B6785E" w:rsidRDefault="00B23833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B23833">
        <w:rPr>
          <w:rFonts w:ascii="Times New Roman (PCL6)" w:hAnsi="Times New Roman (PCL6)"/>
          <w:highlight w:val="green"/>
        </w:rPr>
        <w:t>1 stored procedure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23833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23833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sp_select_employee_details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026C0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sp_InsertInto_Coaching_Log_NPN.sql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sp_Update_Training_Coaching_Stage.sql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026C0" w:rsidRDefault="00B026C0" w:rsidP="005554D5">
      <w:pPr>
        <w:pStyle w:val="NoSpacing"/>
        <w:rPr>
          <w:rFonts w:ascii="Times New Roman" w:hAnsi="Times New Roman"/>
          <w:b/>
          <w:color w:val="C00000"/>
          <w:sz w:val="20"/>
          <w:szCs w:val="20"/>
          <w:highlight w:val="lightGray"/>
        </w:rPr>
      </w:pPr>
      <w:r w:rsidRPr="00B026C0">
        <w:rPr>
          <w:rFonts w:ascii="Times New Roman" w:hAnsi="Times New Roman"/>
          <w:b/>
          <w:color w:val="C00000"/>
          <w:sz w:val="20"/>
          <w:szCs w:val="20"/>
          <w:highlight w:val="lightGray"/>
        </w:rPr>
        <w:t xml:space="preserve">No </w:t>
      </w:r>
      <w:r w:rsidR="005554D5" w:rsidRPr="00B026C0">
        <w:rPr>
          <w:rFonts w:ascii="Times New Roman" w:hAnsi="Times New Roman"/>
          <w:b/>
          <w:color w:val="C0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fn_nvcHtmlDecode.sql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026C0">
        <w:rPr>
          <w:rFonts w:ascii="Times New Roman" w:hAnsi="Times New Roman"/>
          <w:sz w:val="20"/>
          <w:szCs w:val="20"/>
        </w:rPr>
        <w:t>fn_strGetUserRole.sql</w:t>
      </w:r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fn_intLogInactiveDays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86A">
        <w:rPr>
          <w:rFonts w:ascii="Consolas" w:hAnsi="Consolas" w:cs="Consolas"/>
          <w:sz w:val="19"/>
          <w:szCs w:val="19"/>
        </w:rPr>
        <w:t>fn_strWarningLogStatictext</w:t>
      </w:r>
    </w:p>
    <w:p w:rsidR="00B6785E" w:rsidRDefault="00B6785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B026C0" w:rsidRDefault="00B026C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026C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407BC" w:rsidRPr="00B026C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 in this release</w:t>
      </w:r>
    </w:p>
    <w:p w:rsidR="00F549DE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125" w:rsidRDefault="00E86125" w:rsidP="009F2A51">
      <w:pPr>
        <w:spacing w:after="0" w:line="240" w:lineRule="auto"/>
      </w:pPr>
      <w:r>
        <w:separator/>
      </w:r>
    </w:p>
  </w:endnote>
  <w:endnote w:type="continuationSeparator" w:id="0">
    <w:p w:rsidR="00E86125" w:rsidRDefault="00E8612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833" w:rsidRPr="00872F59" w:rsidRDefault="00B23833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23833" w:rsidRPr="00872F59" w:rsidRDefault="00B23833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B23833" w:rsidRPr="00872F59" w:rsidRDefault="00B23833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23833" w:rsidRPr="0046768F" w:rsidRDefault="00B23833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1/7/2020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026C0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026C0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125" w:rsidRDefault="00E86125" w:rsidP="009F2A51">
      <w:pPr>
        <w:spacing w:after="0" w:line="240" w:lineRule="auto"/>
      </w:pPr>
      <w:r>
        <w:separator/>
      </w:r>
    </w:p>
  </w:footnote>
  <w:footnote w:type="continuationSeparator" w:id="0">
    <w:p w:rsidR="00E86125" w:rsidRDefault="00E8612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833" w:rsidRDefault="00B23833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3833" w:rsidRPr="00A83AA2" w:rsidRDefault="00B23833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0E3B-0913-4961-BB12-2947DDAA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4784</Words>
  <Characters>27271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31992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121</cp:revision>
  <dcterms:created xsi:type="dcterms:W3CDTF">2018-06-30T18:25:00Z</dcterms:created>
  <dcterms:modified xsi:type="dcterms:W3CDTF">2020-01-07T21:01:00Z</dcterms:modified>
</cp:coreProperties>
</file>