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8856" w14:textId="77777777" w:rsidR="00C55542" w:rsidRPr="00745B99" w:rsidRDefault="00C55542"/>
    <w:p w14:paraId="6B5B8857" w14:textId="77777777" w:rsidR="00C55542" w:rsidRPr="00745B99" w:rsidRDefault="00C55542"/>
    <w:p w14:paraId="6B5B8858" w14:textId="77777777" w:rsidR="00C55542" w:rsidRPr="00745B99" w:rsidRDefault="00C55542"/>
    <w:p w14:paraId="6B5B8859" w14:textId="77777777" w:rsidR="00C55542" w:rsidRPr="00745B99" w:rsidRDefault="00C55542"/>
    <w:p w14:paraId="6B5B885A" w14:textId="77777777" w:rsidR="000F2C05" w:rsidRDefault="000F2C05"/>
    <w:p w14:paraId="6B5B885B" w14:textId="77777777" w:rsidR="000F2C05" w:rsidRDefault="000F2C05"/>
    <w:p w14:paraId="6B5B885C" w14:textId="77777777" w:rsidR="000F2C05" w:rsidRDefault="000F2C05"/>
    <w:p w14:paraId="6B5B885D" w14:textId="77777777" w:rsidR="000F2C05" w:rsidRDefault="000F2C05"/>
    <w:p w14:paraId="6B5B885E" w14:textId="4BBA01C9" w:rsidR="00C55542" w:rsidRPr="00745B99" w:rsidRDefault="00C55542"/>
    <w:p w14:paraId="6B5B885F" w14:textId="77777777" w:rsidR="00C55542" w:rsidRPr="00745B99" w:rsidRDefault="00C55542"/>
    <w:p w14:paraId="6B5B8860" w14:textId="77777777" w:rsidR="00C55542" w:rsidRPr="00745B99" w:rsidRDefault="00C55542"/>
    <w:p w14:paraId="62C793D9" w14:textId="77777777" w:rsidR="0077079B" w:rsidRPr="0077079B" w:rsidRDefault="0077079B" w:rsidP="0077079B">
      <w:pPr>
        <w:spacing w:after="200" w:line="276" w:lineRule="auto"/>
        <w:ind w:right="-270"/>
        <w:jc w:val="both"/>
        <w:rPr>
          <w:rFonts w:ascii="Calibri" w:hAnsi="Calibri"/>
          <w:b/>
          <w:bCs/>
          <w:sz w:val="56"/>
          <w:szCs w:val="56"/>
        </w:rPr>
      </w:pPr>
      <w:r w:rsidRPr="0077079B">
        <w:rPr>
          <w:rFonts w:ascii="Calibri" w:hAnsi="Calibri"/>
          <w:b/>
          <w:bCs/>
          <w:noProof/>
          <w:sz w:val="56"/>
          <w:szCs w:val="56"/>
        </w:rPr>
        <w:t xml:space="preserve">                 eCoaching Log System</w:t>
      </w:r>
    </w:p>
    <w:p w14:paraId="36D82D2F" w14:textId="18967475" w:rsidR="00721488" w:rsidRDefault="009F48DA" w:rsidP="00721488">
      <w:pPr>
        <w:pStyle w:val="CoverPageTitles"/>
      </w:pPr>
      <w:r>
        <w:t xml:space="preserve">SSRS Reports </w:t>
      </w:r>
      <w:r w:rsidR="00721488">
        <w:t>Implementation Run</w:t>
      </w:r>
      <w:r w:rsidR="00E91C0A">
        <w:t xml:space="preserve"> B</w:t>
      </w:r>
      <w:r w:rsidR="00721488">
        <w:t>ook</w:t>
      </w:r>
    </w:p>
    <w:p w14:paraId="6B5B8863" w14:textId="77777777" w:rsidR="00CF5079" w:rsidRDefault="00CF5079" w:rsidP="00CF5079"/>
    <w:tbl>
      <w:tblPr>
        <w:tblStyle w:val="TableClassic1"/>
        <w:tblW w:w="0" w:type="auto"/>
        <w:tblInd w:w="2358" w:type="dxa"/>
        <w:tblLook w:val="04A0" w:firstRow="1" w:lastRow="0" w:firstColumn="1" w:lastColumn="0" w:noHBand="0" w:noVBand="1"/>
      </w:tblPr>
      <w:tblGrid>
        <w:gridCol w:w="1170"/>
        <w:gridCol w:w="4230"/>
      </w:tblGrid>
      <w:tr w:rsidR="00727794" w14:paraId="67A016B6" w14:textId="77777777" w:rsidTr="0072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A8E8494" w14:textId="6A78D86A" w:rsidR="00727794" w:rsidRDefault="00727794" w:rsidP="00727794">
            <w:pPr>
              <w:jc w:val="right"/>
            </w:pPr>
            <w:r>
              <w:t>Version #</w:t>
            </w:r>
          </w:p>
        </w:tc>
        <w:tc>
          <w:tcPr>
            <w:tcW w:w="4230" w:type="dxa"/>
          </w:tcPr>
          <w:p w14:paraId="5880FE13" w14:textId="6E1E41FE" w:rsidR="00727794" w:rsidRPr="002E2D38" w:rsidRDefault="00DA5F29" w:rsidP="00036878">
            <w:pPr>
              <w:cnfStyle w:val="100000000000" w:firstRow="1" w:lastRow="0" w:firstColumn="0" w:lastColumn="0" w:oddVBand="0" w:evenVBand="0" w:oddHBand="0" w:evenHBand="0" w:firstRowFirstColumn="0" w:firstRowLastColumn="0" w:lastRowFirstColumn="0" w:lastRowLastColumn="0"/>
              <w:rPr>
                <w:i w:val="0"/>
                <w:highlight w:val="yellow"/>
              </w:rPr>
            </w:pPr>
            <w:r>
              <w:rPr>
                <w:i w:val="0"/>
              </w:rPr>
              <w:t>1</w:t>
            </w:r>
            <w:r w:rsidR="00470D38">
              <w:rPr>
                <w:i w:val="0"/>
              </w:rPr>
              <w:t>1</w:t>
            </w:r>
            <w:r>
              <w:rPr>
                <w:i w:val="0"/>
              </w:rPr>
              <w:t>.0</w:t>
            </w:r>
          </w:p>
        </w:tc>
      </w:tr>
      <w:tr w:rsidR="00721488" w14:paraId="33505937"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6" w:space="0" w:color="000000"/>
              <w:bottom w:val="single" w:sz="4" w:space="0" w:color="auto"/>
              <w:right w:val="single" w:sz="4" w:space="0" w:color="auto"/>
            </w:tcBorders>
          </w:tcPr>
          <w:p w14:paraId="062BE565" w14:textId="102CC32E" w:rsidR="00721488" w:rsidRPr="00727794" w:rsidRDefault="00D74D53" w:rsidP="00721488">
            <w:pPr>
              <w:jc w:val="right"/>
              <w:rPr>
                <w:i/>
              </w:rPr>
            </w:pPr>
            <w:r>
              <w:rPr>
                <w:i/>
              </w:rPr>
              <w:t>TFS #</w:t>
            </w:r>
          </w:p>
        </w:tc>
        <w:tc>
          <w:tcPr>
            <w:tcW w:w="4230" w:type="dxa"/>
            <w:tcBorders>
              <w:top w:val="single" w:sz="6" w:space="0" w:color="000000"/>
              <w:left w:val="single" w:sz="4" w:space="0" w:color="auto"/>
              <w:bottom w:val="single" w:sz="4" w:space="0" w:color="auto"/>
            </w:tcBorders>
          </w:tcPr>
          <w:p w14:paraId="5D0C1361" w14:textId="1ABD0A30" w:rsidR="006C3F02" w:rsidRPr="00DA5F29" w:rsidRDefault="00470D38" w:rsidP="004F1D57">
            <w:pPr>
              <w:cnfStyle w:val="000000000000" w:firstRow="0" w:lastRow="0" w:firstColumn="0" w:lastColumn="0" w:oddVBand="0" w:evenVBand="0" w:oddHBand="0" w:evenHBand="0" w:firstRowFirstColumn="0" w:firstRowLastColumn="0" w:lastRowFirstColumn="0" w:lastRowLastColumn="0"/>
              <w:rPr>
                <w:rFonts w:ascii="Quality Now workflow enhancemen" w:hAnsi="Quality Now workflow enhancemen"/>
              </w:rPr>
            </w:pPr>
            <w:r w:rsidRPr="00470D38">
              <w:rPr>
                <w:iCs/>
              </w:rPr>
              <w:t>TFS 24056 - Enhance the search option in the eCL Admin Tool</w:t>
            </w:r>
          </w:p>
        </w:tc>
      </w:tr>
      <w:tr w:rsidR="007F0C61" w14:paraId="38975029"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bottom w:val="single" w:sz="12" w:space="0" w:color="000000"/>
              <w:right w:val="single" w:sz="4" w:space="0" w:color="auto"/>
            </w:tcBorders>
          </w:tcPr>
          <w:p w14:paraId="4D555E9C" w14:textId="1994B677" w:rsidR="007F0C61" w:rsidRPr="00E91C0A" w:rsidRDefault="007F0C61" w:rsidP="00721488">
            <w:pPr>
              <w:jc w:val="right"/>
              <w:rPr>
                <w:i/>
              </w:rPr>
            </w:pPr>
            <w:r w:rsidRPr="00E91C0A">
              <w:rPr>
                <w:i/>
              </w:rPr>
              <w:t>Description</w:t>
            </w:r>
          </w:p>
        </w:tc>
        <w:tc>
          <w:tcPr>
            <w:tcW w:w="4230" w:type="dxa"/>
            <w:tcBorders>
              <w:top w:val="single" w:sz="4" w:space="0" w:color="auto"/>
              <w:left w:val="single" w:sz="4" w:space="0" w:color="auto"/>
              <w:bottom w:val="single" w:sz="12" w:space="0" w:color="000000"/>
            </w:tcBorders>
          </w:tcPr>
          <w:p w14:paraId="5F1B624F" w14:textId="3BE078A3" w:rsidR="007F0C61" w:rsidRDefault="00C23381" w:rsidP="00283152">
            <w:pPr>
              <w:cnfStyle w:val="000000000000" w:firstRow="0" w:lastRow="0" w:firstColumn="0" w:lastColumn="0" w:oddVBand="0" w:evenVBand="0" w:oddHBand="0" w:evenHBand="0" w:firstRowFirstColumn="0" w:firstRowLastColumn="0" w:lastRowFirstColumn="0" w:lastRowLastColumn="0"/>
            </w:pPr>
            <w:r>
              <w:t>See overview below.</w:t>
            </w:r>
          </w:p>
        </w:tc>
      </w:tr>
    </w:tbl>
    <w:p w14:paraId="6B5B8865" w14:textId="77777777" w:rsidR="000F2C05" w:rsidRDefault="000F2C05" w:rsidP="00CF5079"/>
    <w:p w14:paraId="6B5B8866" w14:textId="77777777" w:rsidR="000F2C05" w:rsidRDefault="000F2C05" w:rsidP="00CF5079"/>
    <w:p w14:paraId="6B5B8867" w14:textId="77777777" w:rsidR="000F2C05" w:rsidRDefault="000F2C05" w:rsidP="00CF5079"/>
    <w:p w14:paraId="6B5B8868" w14:textId="77777777" w:rsidR="000F2C05" w:rsidRDefault="000F2C05" w:rsidP="00CF5079"/>
    <w:p w14:paraId="6B5B8869" w14:textId="77777777" w:rsidR="000F2C05" w:rsidRDefault="000F2C05" w:rsidP="00CF5079"/>
    <w:p w14:paraId="6B5B886A" w14:textId="77777777" w:rsidR="000F2C05" w:rsidRDefault="000F2C05" w:rsidP="00CF5079"/>
    <w:p w14:paraId="6B5B886B" w14:textId="77777777" w:rsidR="00D74C17" w:rsidRDefault="00D74C17" w:rsidP="00CF5079">
      <w:pPr>
        <w:sectPr w:rsidR="00D74C17" w:rsidSect="00D74C17">
          <w:headerReference w:type="default" r:id="rId11"/>
          <w:footerReference w:type="default" r:id="rId12"/>
          <w:type w:val="oddPage"/>
          <w:pgSz w:w="12240" w:h="15840"/>
          <w:pgMar w:top="720" w:right="1440" w:bottom="720" w:left="1440" w:header="720" w:footer="504" w:gutter="0"/>
          <w:pgNumType w:fmt="lowerRoman" w:start="1"/>
          <w:cols w:space="720"/>
        </w:sectPr>
      </w:pPr>
    </w:p>
    <w:p w14:paraId="6B5B886C" w14:textId="77777777" w:rsidR="00D74C17" w:rsidRDefault="00D74C17" w:rsidP="00CF5079"/>
    <w:p w14:paraId="6B5B886D" w14:textId="77777777" w:rsidR="00D74C17" w:rsidRPr="00745B99" w:rsidRDefault="00D74C17" w:rsidP="00D74C17">
      <w:pPr>
        <w:pStyle w:val="Heading5"/>
      </w:pPr>
      <w:r w:rsidRPr="00745B99">
        <w:t>Contents</w:t>
      </w:r>
    </w:p>
    <w:p w14:paraId="6B5B886E" w14:textId="77777777" w:rsidR="00D74C17" w:rsidRDefault="00D74C17" w:rsidP="00D74C17"/>
    <w:p w14:paraId="730F47D6" w14:textId="77777777" w:rsidR="00931744" w:rsidRDefault="00F4631E">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rsidR="00D74C17">
        <w:instrText xml:space="preserve"> TOC \o "1-3" \h \z \u </w:instrText>
      </w:r>
      <w:r>
        <w:fldChar w:fldCharType="separate"/>
      </w:r>
      <w:hyperlink w:anchor="_Toc480967414" w:history="1">
        <w:r w:rsidR="00931744" w:rsidRPr="00665B2F">
          <w:rPr>
            <w:rStyle w:val="Hyperlink"/>
            <w:noProof/>
          </w:rPr>
          <w:t>Overview</w:t>
        </w:r>
        <w:r w:rsidR="00931744">
          <w:rPr>
            <w:noProof/>
            <w:webHidden/>
          </w:rPr>
          <w:tab/>
        </w:r>
        <w:r w:rsidR="00931744">
          <w:rPr>
            <w:noProof/>
            <w:webHidden/>
          </w:rPr>
          <w:fldChar w:fldCharType="begin"/>
        </w:r>
        <w:r w:rsidR="00931744">
          <w:rPr>
            <w:noProof/>
            <w:webHidden/>
          </w:rPr>
          <w:instrText xml:space="preserve"> PAGEREF _Toc480967414 \h </w:instrText>
        </w:r>
        <w:r w:rsidR="00931744">
          <w:rPr>
            <w:noProof/>
            <w:webHidden/>
          </w:rPr>
        </w:r>
        <w:r w:rsidR="00931744">
          <w:rPr>
            <w:noProof/>
            <w:webHidden/>
          </w:rPr>
          <w:fldChar w:fldCharType="separate"/>
        </w:r>
        <w:r w:rsidR="00931744">
          <w:rPr>
            <w:noProof/>
            <w:webHidden/>
          </w:rPr>
          <w:t>1</w:t>
        </w:r>
        <w:r w:rsidR="00931744">
          <w:rPr>
            <w:noProof/>
            <w:webHidden/>
          </w:rPr>
          <w:fldChar w:fldCharType="end"/>
        </w:r>
      </w:hyperlink>
    </w:p>
    <w:p w14:paraId="2C43CF3C" w14:textId="77777777" w:rsidR="00931744" w:rsidRDefault="00A648D6">
      <w:pPr>
        <w:pStyle w:val="TOC1"/>
        <w:tabs>
          <w:tab w:val="right" w:leader="dot" w:pos="9350"/>
        </w:tabs>
        <w:rPr>
          <w:rFonts w:asciiTheme="minorHAnsi" w:eastAsiaTheme="minorEastAsia" w:hAnsiTheme="minorHAnsi" w:cstheme="minorBidi"/>
          <w:b w:val="0"/>
          <w:bCs w:val="0"/>
          <w:caps w:val="0"/>
          <w:noProof/>
          <w:sz w:val="22"/>
          <w:szCs w:val="22"/>
        </w:rPr>
      </w:pPr>
      <w:hyperlink w:anchor="_Toc480967415" w:history="1">
        <w:r w:rsidR="00931744" w:rsidRPr="00665B2F">
          <w:rPr>
            <w:rStyle w:val="Hyperlink"/>
            <w:noProof/>
          </w:rPr>
          <w:t>Implementation Steps – Supporting DB Objects</w:t>
        </w:r>
        <w:r w:rsidR="00931744">
          <w:rPr>
            <w:noProof/>
            <w:webHidden/>
          </w:rPr>
          <w:tab/>
        </w:r>
        <w:r w:rsidR="00931744">
          <w:rPr>
            <w:noProof/>
            <w:webHidden/>
          </w:rPr>
          <w:fldChar w:fldCharType="begin"/>
        </w:r>
        <w:r w:rsidR="00931744">
          <w:rPr>
            <w:noProof/>
            <w:webHidden/>
          </w:rPr>
          <w:instrText xml:space="preserve"> PAGEREF _Toc480967415 \h </w:instrText>
        </w:r>
        <w:r w:rsidR="00931744">
          <w:rPr>
            <w:noProof/>
            <w:webHidden/>
          </w:rPr>
        </w:r>
        <w:r w:rsidR="00931744">
          <w:rPr>
            <w:noProof/>
            <w:webHidden/>
          </w:rPr>
          <w:fldChar w:fldCharType="separate"/>
        </w:r>
        <w:r w:rsidR="00931744">
          <w:rPr>
            <w:noProof/>
            <w:webHidden/>
          </w:rPr>
          <w:t>2</w:t>
        </w:r>
        <w:r w:rsidR="00931744">
          <w:rPr>
            <w:noProof/>
            <w:webHidden/>
          </w:rPr>
          <w:fldChar w:fldCharType="end"/>
        </w:r>
      </w:hyperlink>
    </w:p>
    <w:p w14:paraId="4071F941" w14:textId="77777777" w:rsidR="00931744" w:rsidRDefault="00A648D6">
      <w:pPr>
        <w:pStyle w:val="TOC1"/>
        <w:tabs>
          <w:tab w:val="right" w:leader="dot" w:pos="9350"/>
        </w:tabs>
        <w:rPr>
          <w:rFonts w:asciiTheme="minorHAnsi" w:eastAsiaTheme="minorEastAsia" w:hAnsiTheme="minorHAnsi" w:cstheme="minorBidi"/>
          <w:b w:val="0"/>
          <w:bCs w:val="0"/>
          <w:caps w:val="0"/>
          <w:noProof/>
          <w:sz w:val="22"/>
          <w:szCs w:val="22"/>
        </w:rPr>
      </w:pPr>
      <w:hyperlink w:anchor="_Toc480967416" w:history="1">
        <w:r w:rsidR="00931744" w:rsidRPr="00665B2F">
          <w:rPr>
            <w:rStyle w:val="Hyperlink"/>
            <w:noProof/>
          </w:rPr>
          <w:t>Verification of Implementation – Supporting DB Objects</w:t>
        </w:r>
        <w:r w:rsidR="00931744">
          <w:rPr>
            <w:noProof/>
            <w:webHidden/>
          </w:rPr>
          <w:tab/>
        </w:r>
        <w:r w:rsidR="00931744">
          <w:rPr>
            <w:noProof/>
            <w:webHidden/>
          </w:rPr>
          <w:fldChar w:fldCharType="begin"/>
        </w:r>
        <w:r w:rsidR="00931744">
          <w:rPr>
            <w:noProof/>
            <w:webHidden/>
          </w:rPr>
          <w:instrText xml:space="preserve"> PAGEREF _Toc480967416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6F73FEE3" w14:textId="77777777" w:rsidR="00931744" w:rsidRDefault="00A648D6">
      <w:pPr>
        <w:pStyle w:val="TOC1"/>
        <w:tabs>
          <w:tab w:val="right" w:leader="dot" w:pos="9350"/>
        </w:tabs>
        <w:rPr>
          <w:rFonts w:asciiTheme="minorHAnsi" w:eastAsiaTheme="minorEastAsia" w:hAnsiTheme="minorHAnsi" w:cstheme="minorBidi"/>
          <w:b w:val="0"/>
          <w:bCs w:val="0"/>
          <w:caps w:val="0"/>
          <w:noProof/>
          <w:sz w:val="22"/>
          <w:szCs w:val="22"/>
        </w:rPr>
      </w:pPr>
      <w:hyperlink w:anchor="_Toc480967417" w:history="1">
        <w:r w:rsidR="00931744" w:rsidRPr="00665B2F">
          <w:rPr>
            <w:rStyle w:val="Hyperlink"/>
            <w:noProof/>
          </w:rPr>
          <w:t>Implementation Steps  - SSRS Reporting</w:t>
        </w:r>
        <w:r w:rsidR="00931744">
          <w:rPr>
            <w:noProof/>
            <w:webHidden/>
          </w:rPr>
          <w:tab/>
        </w:r>
        <w:r w:rsidR="00931744">
          <w:rPr>
            <w:noProof/>
            <w:webHidden/>
          </w:rPr>
          <w:fldChar w:fldCharType="begin"/>
        </w:r>
        <w:r w:rsidR="00931744">
          <w:rPr>
            <w:noProof/>
            <w:webHidden/>
          </w:rPr>
          <w:instrText xml:space="preserve"> PAGEREF _Toc480967417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50064738" w14:textId="77777777" w:rsidR="00931744" w:rsidRDefault="00A648D6">
      <w:pPr>
        <w:pStyle w:val="TOC1"/>
        <w:tabs>
          <w:tab w:val="right" w:leader="dot" w:pos="9350"/>
        </w:tabs>
        <w:rPr>
          <w:rFonts w:asciiTheme="minorHAnsi" w:eastAsiaTheme="minorEastAsia" w:hAnsiTheme="minorHAnsi" w:cstheme="minorBidi"/>
          <w:b w:val="0"/>
          <w:bCs w:val="0"/>
          <w:caps w:val="0"/>
          <w:noProof/>
          <w:sz w:val="22"/>
          <w:szCs w:val="22"/>
        </w:rPr>
      </w:pPr>
      <w:hyperlink w:anchor="_Toc480967418" w:history="1">
        <w:r w:rsidR="00931744" w:rsidRPr="00665B2F">
          <w:rPr>
            <w:rStyle w:val="Hyperlink"/>
            <w:noProof/>
          </w:rPr>
          <w:t>Verification of Implementation - SSRS Reporting</w:t>
        </w:r>
        <w:r w:rsidR="00931744">
          <w:rPr>
            <w:noProof/>
            <w:webHidden/>
          </w:rPr>
          <w:tab/>
        </w:r>
        <w:r w:rsidR="00931744">
          <w:rPr>
            <w:noProof/>
            <w:webHidden/>
          </w:rPr>
          <w:fldChar w:fldCharType="begin"/>
        </w:r>
        <w:r w:rsidR="00931744">
          <w:rPr>
            <w:noProof/>
            <w:webHidden/>
          </w:rPr>
          <w:instrText xml:space="preserve"> PAGEREF _Toc480967418 \h </w:instrText>
        </w:r>
        <w:r w:rsidR="00931744">
          <w:rPr>
            <w:noProof/>
            <w:webHidden/>
          </w:rPr>
        </w:r>
        <w:r w:rsidR="00931744">
          <w:rPr>
            <w:noProof/>
            <w:webHidden/>
          </w:rPr>
          <w:fldChar w:fldCharType="separate"/>
        </w:r>
        <w:r w:rsidR="00931744">
          <w:rPr>
            <w:noProof/>
            <w:webHidden/>
          </w:rPr>
          <w:t>7</w:t>
        </w:r>
        <w:r w:rsidR="00931744">
          <w:rPr>
            <w:noProof/>
            <w:webHidden/>
          </w:rPr>
          <w:fldChar w:fldCharType="end"/>
        </w:r>
      </w:hyperlink>
    </w:p>
    <w:p w14:paraId="1BE719D2" w14:textId="77777777" w:rsidR="00931744" w:rsidRDefault="00A648D6">
      <w:pPr>
        <w:pStyle w:val="TOC1"/>
        <w:tabs>
          <w:tab w:val="right" w:leader="dot" w:pos="9350"/>
        </w:tabs>
        <w:rPr>
          <w:rFonts w:asciiTheme="minorHAnsi" w:eastAsiaTheme="minorEastAsia" w:hAnsiTheme="minorHAnsi" w:cstheme="minorBidi"/>
          <w:b w:val="0"/>
          <w:bCs w:val="0"/>
          <w:caps w:val="0"/>
          <w:noProof/>
          <w:sz w:val="22"/>
          <w:szCs w:val="22"/>
        </w:rPr>
      </w:pPr>
      <w:hyperlink w:anchor="_Toc480967419" w:history="1">
        <w:r w:rsidR="00931744" w:rsidRPr="00665B2F">
          <w:rPr>
            <w:rStyle w:val="Hyperlink"/>
            <w:noProof/>
          </w:rPr>
          <w:t>Important Notes</w:t>
        </w:r>
        <w:r w:rsidR="00931744">
          <w:rPr>
            <w:noProof/>
            <w:webHidden/>
          </w:rPr>
          <w:tab/>
        </w:r>
        <w:r w:rsidR="00931744">
          <w:rPr>
            <w:noProof/>
            <w:webHidden/>
          </w:rPr>
          <w:fldChar w:fldCharType="begin"/>
        </w:r>
        <w:r w:rsidR="00931744">
          <w:rPr>
            <w:noProof/>
            <w:webHidden/>
          </w:rPr>
          <w:instrText xml:space="preserve"> PAGEREF _Toc480967419 \h </w:instrText>
        </w:r>
        <w:r w:rsidR="00931744">
          <w:rPr>
            <w:noProof/>
            <w:webHidden/>
          </w:rPr>
        </w:r>
        <w:r w:rsidR="00931744">
          <w:rPr>
            <w:noProof/>
            <w:webHidden/>
          </w:rPr>
          <w:fldChar w:fldCharType="separate"/>
        </w:r>
        <w:r w:rsidR="00931744">
          <w:rPr>
            <w:noProof/>
            <w:webHidden/>
          </w:rPr>
          <w:t>9</w:t>
        </w:r>
        <w:r w:rsidR="00931744">
          <w:rPr>
            <w:noProof/>
            <w:webHidden/>
          </w:rPr>
          <w:fldChar w:fldCharType="end"/>
        </w:r>
      </w:hyperlink>
    </w:p>
    <w:p w14:paraId="6B5B8873" w14:textId="77777777" w:rsidR="00D74C17" w:rsidRPr="00D74C17" w:rsidRDefault="00F4631E" w:rsidP="00D74C17">
      <w:r>
        <w:fldChar w:fldCharType="end"/>
      </w:r>
    </w:p>
    <w:p w14:paraId="6B5B8874" w14:textId="77777777" w:rsidR="00D74C17" w:rsidRDefault="00D74C17" w:rsidP="00D74C17"/>
    <w:p w14:paraId="6B5B8875" w14:textId="77777777" w:rsidR="00D74C17" w:rsidRDefault="00D74C17" w:rsidP="00D74C17"/>
    <w:p w14:paraId="6B5B8876" w14:textId="77777777" w:rsidR="00D74C17" w:rsidRDefault="00D74C17" w:rsidP="00D74C17"/>
    <w:p w14:paraId="6B5B8877" w14:textId="77777777" w:rsidR="00D74C17" w:rsidRDefault="00D74C17" w:rsidP="00D74C17"/>
    <w:p w14:paraId="6B5B8878" w14:textId="77777777" w:rsidR="00D74C17" w:rsidRDefault="00D74C17" w:rsidP="00D74C17"/>
    <w:p w14:paraId="6B5B8879" w14:textId="77777777" w:rsidR="00D74C17" w:rsidRDefault="00D74C17" w:rsidP="00D74C17"/>
    <w:p w14:paraId="6B5B887A" w14:textId="77777777" w:rsidR="00D74C17" w:rsidRDefault="00D74C17" w:rsidP="00D74C17"/>
    <w:p w14:paraId="6B5B887B" w14:textId="77777777" w:rsidR="00D74C17" w:rsidRDefault="00D74C17" w:rsidP="00D74C17"/>
    <w:p w14:paraId="6B5B887C" w14:textId="77777777" w:rsidR="00D74C17" w:rsidRDefault="00D74C17" w:rsidP="00D74C17"/>
    <w:p w14:paraId="6B5B887D" w14:textId="77777777" w:rsidR="00D74C17" w:rsidRDefault="00D74C17" w:rsidP="00D74C17"/>
    <w:p w14:paraId="6B5B887E" w14:textId="77777777" w:rsidR="009E17CA" w:rsidRPr="00745B99" w:rsidRDefault="009E17CA" w:rsidP="009E17CA">
      <w:pPr>
        <w:pStyle w:val="Heading5"/>
      </w:pPr>
      <w:r w:rsidRPr="00745B99">
        <w:t>Revision History</w:t>
      </w:r>
    </w:p>
    <w:p w14:paraId="6B5B887F" w14:textId="77777777" w:rsidR="009E17CA" w:rsidRPr="00745B99" w:rsidRDefault="009E17CA" w:rsidP="009E17CA"/>
    <w:tbl>
      <w:tblPr>
        <w:tblW w:w="0" w:type="auto"/>
        <w:tblLook w:val="01E0" w:firstRow="1" w:lastRow="1" w:firstColumn="1" w:lastColumn="1" w:noHBand="0" w:noVBand="0"/>
      </w:tblPr>
      <w:tblGrid>
        <w:gridCol w:w="1793"/>
        <w:gridCol w:w="5167"/>
        <w:gridCol w:w="2400"/>
      </w:tblGrid>
      <w:tr w:rsidR="00D74C17" w14:paraId="6B5B8883" w14:textId="77777777" w:rsidTr="007C4053">
        <w:tc>
          <w:tcPr>
            <w:tcW w:w="1793" w:type="dxa"/>
          </w:tcPr>
          <w:p w14:paraId="6B5B8880" w14:textId="77777777" w:rsidR="00D74C17" w:rsidRPr="00574F5A" w:rsidRDefault="00D74C17" w:rsidP="00574F5A">
            <w:pPr>
              <w:pStyle w:val="TableHeader"/>
              <w:ind w:left="90"/>
              <w:rPr>
                <w:sz w:val="18"/>
                <w:szCs w:val="18"/>
              </w:rPr>
            </w:pPr>
            <w:r w:rsidRPr="00574F5A">
              <w:rPr>
                <w:sz w:val="18"/>
                <w:szCs w:val="18"/>
              </w:rPr>
              <w:t>Date</w:t>
            </w:r>
          </w:p>
        </w:tc>
        <w:tc>
          <w:tcPr>
            <w:tcW w:w="5167" w:type="dxa"/>
          </w:tcPr>
          <w:p w14:paraId="6B5B8881" w14:textId="77777777" w:rsidR="00D74C17" w:rsidRPr="00574F5A" w:rsidRDefault="00D74C17" w:rsidP="00574F5A">
            <w:pPr>
              <w:pStyle w:val="TableHeader"/>
              <w:ind w:left="72"/>
              <w:rPr>
                <w:sz w:val="18"/>
                <w:szCs w:val="18"/>
              </w:rPr>
            </w:pPr>
            <w:r w:rsidRPr="00574F5A">
              <w:rPr>
                <w:sz w:val="18"/>
                <w:szCs w:val="18"/>
              </w:rPr>
              <w:t>Change Description</w:t>
            </w:r>
          </w:p>
        </w:tc>
        <w:tc>
          <w:tcPr>
            <w:tcW w:w="2400" w:type="dxa"/>
          </w:tcPr>
          <w:p w14:paraId="6B5B8882" w14:textId="77777777" w:rsidR="00D74C17" w:rsidRPr="00574F5A" w:rsidRDefault="00D74C17" w:rsidP="00574F5A">
            <w:pPr>
              <w:pStyle w:val="TableHeader"/>
              <w:ind w:left="162"/>
              <w:rPr>
                <w:sz w:val="18"/>
                <w:szCs w:val="18"/>
              </w:rPr>
            </w:pPr>
            <w:r w:rsidRPr="00574F5A">
              <w:rPr>
                <w:sz w:val="18"/>
                <w:szCs w:val="18"/>
              </w:rPr>
              <w:t>Author</w:t>
            </w:r>
          </w:p>
        </w:tc>
      </w:tr>
      <w:tr w:rsidR="00D74C17" w14:paraId="6B5B8887" w14:textId="77777777" w:rsidTr="007C4053">
        <w:tc>
          <w:tcPr>
            <w:tcW w:w="1793" w:type="dxa"/>
          </w:tcPr>
          <w:p w14:paraId="6B5B8884" w14:textId="7DA75EB2" w:rsidR="00D74C17" w:rsidRPr="00574F5A" w:rsidRDefault="00227091" w:rsidP="00727794">
            <w:pPr>
              <w:pStyle w:val="TableText"/>
              <w:ind w:left="90"/>
              <w:rPr>
                <w:sz w:val="18"/>
                <w:szCs w:val="18"/>
              </w:rPr>
            </w:pPr>
            <w:r>
              <w:rPr>
                <w:sz w:val="18"/>
                <w:szCs w:val="18"/>
              </w:rPr>
              <w:t>4/26/2017</w:t>
            </w:r>
          </w:p>
        </w:tc>
        <w:tc>
          <w:tcPr>
            <w:tcW w:w="5167" w:type="dxa"/>
          </w:tcPr>
          <w:p w14:paraId="6B5B8885" w14:textId="17BE16C9" w:rsidR="00D74C17" w:rsidRPr="00574F5A" w:rsidRDefault="001E3173" w:rsidP="007F0C61">
            <w:pPr>
              <w:pStyle w:val="TableText"/>
              <w:ind w:left="72"/>
              <w:rPr>
                <w:sz w:val="18"/>
                <w:szCs w:val="18"/>
              </w:rPr>
            </w:pPr>
            <w:r>
              <w:rPr>
                <w:sz w:val="18"/>
                <w:szCs w:val="18"/>
              </w:rPr>
              <w:t xml:space="preserve">Initial </w:t>
            </w:r>
            <w:r w:rsidR="009F48DA">
              <w:rPr>
                <w:sz w:val="18"/>
                <w:szCs w:val="18"/>
              </w:rPr>
              <w:t>documentation</w:t>
            </w:r>
            <w:r w:rsidR="00506636">
              <w:rPr>
                <w:sz w:val="18"/>
                <w:szCs w:val="18"/>
              </w:rPr>
              <w:t xml:space="preserve"> – TFS 5621</w:t>
            </w:r>
          </w:p>
        </w:tc>
        <w:tc>
          <w:tcPr>
            <w:tcW w:w="2400" w:type="dxa"/>
          </w:tcPr>
          <w:p w14:paraId="6B5B8886" w14:textId="371C5E54" w:rsidR="00D74C17" w:rsidRPr="00574F5A" w:rsidRDefault="00227091" w:rsidP="00574F5A">
            <w:pPr>
              <w:pStyle w:val="TableText"/>
              <w:ind w:left="162"/>
              <w:rPr>
                <w:sz w:val="18"/>
                <w:szCs w:val="18"/>
              </w:rPr>
            </w:pPr>
            <w:r>
              <w:rPr>
                <w:sz w:val="18"/>
                <w:szCs w:val="18"/>
              </w:rPr>
              <w:t>Susmitha Palacherla</w:t>
            </w:r>
          </w:p>
        </w:tc>
      </w:tr>
      <w:tr w:rsidR="006C3F02" w14:paraId="393AA613" w14:textId="77777777" w:rsidTr="007C4053">
        <w:tc>
          <w:tcPr>
            <w:tcW w:w="1793" w:type="dxa"/>
          </w:tcPr>
          <w:p w14:paraId="6F3F8B79" w14:textId="2AC01EAF" w:rsidR="006C3F02" w:rsidRDefault="00CA243A" w:rsidP="00727794">
            <w:pPr>
              <w:pStyle w:val="TableText"/>
              <w:ind w:left="90"/>
              <w:rPr>
                <w:sz w:val="18"/>
                <w:szCs w:val="18"/>
              </w:rPr>
            </w:pPr>
            <w:r>
              <w:rPr>
                <w:sz w:val="18"/>
                <w:szCs w:val="18"/>
              </w:rPr>
              <w:t>8/16</w:t>
            </w:r>
            <w:r w:rsidR="006C3F02">
              <w:rPr>
                <w:sz w:val="18"/>
                <w:szCs w:val="18"/>
              </w:rPr>
              <w:t>/2017</w:t>
            </w:r>
          </w:p>
        </w:tc>
        <w:tc>
          <w:tcPr>
            <w:tcW w:w="5167" w:type="dxa"/>
          </w:tcPr>
          <w:p w14:paraId="73D69F0F" w14:textId="498B25FC" w:rsidR="006C3F02" w:rsidRDefault="006C3F02" w:rsidP="007F0C61">
            <w:pPr>
              <w:pStyle w:val="TableText"/>
              <w:ind w:left="72"/>
              <w:rPr>
                <w:sz w:val="18"/>
                <w:szCs w:val="18"/>
              </w:rPr>
            </w:pPr>
            <w:r>
              <w:rPr>
                <w:sz w:val="18"/>
                <w:szCs w:val="18"/>
              </w:rPr>
              <w:t>Upgrade to SQL Server 2012 – TFS 7106</w:t>
            </w:r>
          </w:p>
        </w:tc>
        <w:tc>
          <w:tcPr>
            <w:tcW w:w="2400" w:type="dxa"/>
          </w:tcPr>
          <w:p w14:paraId="0BA0F744" w14:textId="7A3D01F2" w:rsidR="006C3F02" w:rsidRDefault="006C3F02" w:rsidP="00574F5A">
            <w:pPr>
              <w:pStyle w:val="TableText"/>
              <w:ind w:left="162"/>
              <w:rPr>
                <w:sz w:val="18"/>
                <w:szCs w:val="18"/>
              </w:rPr>
            </w:pPr>
            <w:r>
              <w:rPr>
                <w:sz w:val="18"/>
                <w:szCs w:val="18"/>
              </w:rPr>
              <w:t>Susmitha Palacherla</w:t>
            </w:r>
          </w:p>
        </w:tc>
      </w:tr>
      <w:tr w:rsidR="00F93527" w14:paraId="59BB8F20" w14:textId="77777777" w:rsidTr="007C4053">
        <w:tc>
          <w:tcPr>
            <w:tcW w:w="1793" w:type="dxa"/>
          </w:tcPr>
          <w:p w14:paraId="39B4A2A9" w14:textId="0B6E9339" w:rsidR="00F93527" w:rsidRDefault="00F93527" w:rsidP="00727794">
            <w:pPr>
              <w:pStyle w:val="TableText"/>
              <w:ind w:left="90"/>
              <w:rPr>
                <w:sz w:val="18"/>
                <w:szCs w:val="18"/>
              </w:rPr>
            </w:pPr>
            <w:r>
              <w:rPr>
                <w:sz w:val="18"/>
                <w:szCs w:val="18"/>
              </w:rPr>
              <w:t>01/31/2017</w:t>
            </w:r>
          </w:p>
        </w:tc>
        <w:tc>
          <w:tcPr>
            <w:tcW w:w="5167" w:type="dxa"/>
          </w:tcPr>
          <w:p w14:paraId="61D10881" w14:textId="175BC506" w:rsidR="00F93527" w:rsidRDefault="00F93527" w:rsidP="007F0C61">
            <w:pPr>
              <w:pStyle w:val="TableText"/>
              <w:ind w:left="72"/>
              <w:rPr>
                <w:sz w:val="18"/>
                <w:szCs w:val="18"/>
              </w:rPr>
            </w:pPr>
            <w:r>
              <w:rPr>
                <w:sz w:val="18"/>
                <w:szCs w:val="18"/>
              </w:rPr>
              <w:t>Data Encryption – TFS 7856</w:t>
            </w:r>
          </w:p>
        </w:tc>
        <w:tc>
          <w:tcPr>
            <w:tcW w:w="2400" w:type="dxa"/>
          </w:tcPr>
          <w:p w14:paraId="2B403846" w14:textId="36A233B9" w:rsidR="00F93527" w:rsidRDefault="00F93527" w:rsidP="00574F5A">
            <w:pPr>
              <w:pStyle w:val="TableText"/>
              <w:ind w:left="162"/>
              <w:rPr>
                <w:sz w:val="18"/>
                <w:szCs w:val="18"/>
              </w:rPr>
            </w:pPr>
            <w:r>
              <w:rPr>
                <w:sz w:val="18"/>
                <w:szCs w:val="18"/>
              </w:rPr>
              <w:t>Susmitha Palacherla</w:t>
            </w:r>
          </w:p>
        </w:tc>
      </w:tr>
      <w:tr w:rsidR="00935268" w14:paraId="7AF5919A" w14:textId="77777777" w:rsidTr="007C4053">
        <w:tc>
          <w:tcPr>
            <w:tcW w:w="1793" w:type="dxa"/>
          </w:tcPr>
          <w:p w14:paraId="18198039" w14:textId="39DFC066" w:rsidR="00935268" w:rsidRDefault="00935268" w:rsidP="00727794">
            <w:pPr>
              <w:pStyle w:val="TableText"/>
              <w:ind w:left="90"/>
              <w:rPr>
                <w:sz w:val="18"/>
                <w:szCs w:val="18"/>
              </w:rPr>
            </w:pPr>
            <w:r>
              <w:rPr>
                <w:sz w:val="18"/>
                <w:szCs w:val="18"/>
              </w:rPr>
              <w:t>08/27/2018</w:t>
            </w:r>
          </w:p>
        </w:tc>
        <w:tc>
          <w:tcPr>
            <w:tcW w:w="5167" w:type="dxa"/>
          </w:tcPr>
          <w:p w14:paraId="2558C05C" w14:textId="6F7B2F3C" w:rsidR="00935268" w:rsidRDefault="00935268" w:rsidP="007F0C61">
            <w:pPr>
              <w:pStyle w:val="TableText"/>
              <w:ind w:left="72"/>
              <w:rPr>
                <w:sz w:val="18"/>
                <w:szCs w:val="18"/>
              </w:rPr>
            </w:pPr>
            <w:r>
              <w:rPr>
                <w:sz w:val="18"/>
                <w:szCs w:val="18"/>
              </w:rPr>
              <w:t>Move to Shared Service Domain – TFS 11663</w:t>
            </w:r>
          </w:p>
        </w:tc>
        <w:tc>
          <w:tcPr>
            <w:tcW w:w="2400" w:type="dxa"/>
          </w:tcPr>
          <w:p w14:paraId="58D83EFF" w14:textId="63CFFE7D" w:rsidR="00935268" w:rsidRDefault="00935268" w:rsidP="00574F5A">
            <w:pPr>
              <w:pStyle w:val="TableText"/>
              <w:ind w:left="162"/>
              <w:rPr>
                <w:sz w:val="18"/>
                <w:szCs w:val="18"/>
              </w:rPr>
            </w:pPr>
            <w:r>
              <w:rPr>
                <w:sz w:val="18"/>
                <w:szCs w:val="18"/>
              </w:rPr>
              <w:t>Susmitha Palacherla</w:t>
            </w:r>
          </w:p>
        </w:tc>
      </w:tr>
      <w:tr w:rsidR="007C4053" w14:paraId="4E034BD6" w14:textId="77777777" w:rsidTr="007C4053">
        <w:tc>
          <w:tcPr>
            <w:tcW w:w="1793" w:type="dxa"/>
          </w:tcPr>
          <w:p w14:paraId="0B7EBCD4" w14:textId="6F8125C9" w:rsidR="007C4053" w:rsidRDefault="007C4053" w:rsidP="007C4053">
            <w:pPr>
              <w:pStyle w:val="TableText"/>
              <w:ind w:left="90"/>
              <w:rPr>
                <w:sz w:val="18"/>
                <w:szCs w:val="18"/>
              </w:rPr>
            </w:pPr>
            <w:r>
              <w:rPr>
                <w:sz w:val="18"/>
                <w:szCs w:val="18"/>
              </w:rPr>
              <w:t>02/11/2019</w:t>
            </w:r>
          </w:p>
        </w:tc>
        <w:tc>
          <w:tcPr>
            <w:tcW w:w="5167" w:type="dxa"/>
          </w:tcPr>
          <w:p w14:paraId="181EC5D8" w14:textId="14CF5C09" w:rsidR="007C4053" w:rsidRDefault="007C4053" w:rsidP="007C4053">
            <w:pPr>
              <w:pStyle w:val="TableText"/>
              <w:ind w:left="72"/>
              <w:rPr>
                <w:sz w:val="18"/>
                <w:szCs w:val="18"/>
              </w:rPr>
            </w:pPr>
            <w:r>
              <w:rPr>
                <w:sz w:val="18"/>
                <w:szCs w:val="18"/>
              </w:rPr>
              <w:t>Move to AD Domain – TFS 13389</w:t>
            </w:r>
          </w:p>
        </w:tc>
        <w:tc>
          <w:tcPr>
            <w:tcW w:w="2400" w:type="dxa"/>
          </w:tcPr>
          <w:p w14:paraId="6F98A51D" w14:textId="720A7C44" w:rsidR="007C4053" w:rsidRDefault="007C4053" w:rsidP="007C4053">
            <w:pPr>
              <w:pStyle w:val="TableText"/>
              <w:ind w:left="162"/>
              <w:rPr>
                <w:sz w:val="18"/>
                <w:szCs w:val="18"/>
              </w:rPr>
            </w:pPr>
            <w:r>
              <w:rPr>
                <w:sz w:val="18"/>
                <w:szCs w:val="18"/>
              </w:rPr>
              <w:t>Susmitha Palacherla</w:t>
            </w:r>
          </w:p>
        </w:tc>
      </w:tr>
      <w:tr w:rsidR="007C4053" w14:paraId="6B5B888B" w14:textId="77777777" w:rsidTr="007C4053">
        <w:tc>
          <w:tcPr>
            <w:tcW w:w="1793" w:type="dxa"/>
          </w:tcPr>
          <w:p w14:paraId="6B5B8888" w14:textId="30B1B03F" w:rsidR="007C4053" w:rsidRPr="00574F5A" w:rsidRDefault="00AB543C" w:rsidP="007C4053">
            <w:pPr>
              <w:pStyle w:val="TableText"/>
              <w:ind w:left="90"/>
              <w:rPr>
                <w:sz w:val="18"/>
                <w:szCs w:val="18"/>
              </w:rPr>
            </w:pPr>
            <w:r>
              <w:rPr>
                <w:sz w:val="18"/>
                <w:szCs w:val="18"/>
              </w:rPr>
              <w:t>03/08/2019</w:t>
            </w:r>
          </w:p>
        </w:tc>
        <w:tc>
          <w:tcPr>
            <w:tcW w:w="5167" w:type="dxa"/>
          </w:tcPr>
          <w:p w14:paraId="6B5B8889" w14:textId="0000F981" w:rsidR="007C4053" w:rsidRPr="00574F5A" w:rsidRDefault="00AB543C" w:rsidP="007C4053">
            <w:pPr>
              <w:pStyle w:val="TableText"/>
              <w:ind w:left="72"/>
              <w:rPr>
                <w:sz w:val="18"/>
                <w:szCs w:val="18"/>
              </w:rPr>
            </w:pPr>
            <w:r w:rsidRPr="00AB543C">
              <w:rPr>
                <w:sz w:val="18"/>
                <w:szCs w:val="18"/>
              </w:rPr>
              <w:t>Change label for Module to Employee Level</w:t>
            </w:r>
            <w:r>
              <w:rPr>
                <w:sz w:val="18"/>
                <w:szCs w:val="18"/>
              </w:rPr>
              <w:t xml:space="preserve"> - </w:t>
            </w:r>
            <w:r w:rsidRPr="00AB543C">
              <w:rPr>
                <w:sz w:val="18"/>
                <w:szCs w:val="18"/>
              </w:rPr>
              <w:t xml:space="preserve">TFS 13643 </w:t>
            </w:r>
          </w:p>
        </w:tc>
        <w:tc>
          <w:tcPr>
            <w:tcW w:w="2400" w:type="dxa"/>
          </w:tcPr>
          <w:p w14:paraId="6B5B888A" w14:textId="313BE7BA" w:rsidR="007C4053" w:rsidRPr="00574F5A" w:rsidRDefault="00AB543C" w:rsidP="007C4053">
            <w:pPr>
              <w:pStyle w:val="TableText"/>
              <w:ind w:left="162"/>
              <w:rPr>
                <w:sz w:val="18"/>
                <w:szCs w:val="18"/>
              </w:rPr>
            </w:pPr>
            <w:r>
              <w:rPr>
                <w:sz w:val="18"/>
                <w:szCs w:val="18"/>
              </w:rPr>
              <w:t>Susmitha Palacherla</w:t>
            </w:r>
          </w:p>
        </w:tc>
      </w:tr>
      <w:tr w:rsidR="004E1370" w14:paraId="7C96175B" w14:textId="77777777" w:rsidTr="007C4053">
        <w:tc>
          <w:tcPr>
            <w:tcW w:w="1793" w:type="dxa"/>
          </w:tcPr>
          <w:p w14:paraId="6E783424" w14:textId="250AFDF7" w:rsidR="004E1370" w:rsidRDefault="004E1370" w:rsidP="007C4053">
            <w:pPr>
              <w:pStyle w:val="TableText"/>
              <w:ind w:left="90"/>
              <w:rPr>
                <w:sz w:val="18"/>
                <w:szCs w:val="18"/>
              </w:rPr>
            </w:pPr>
            <w:r>
              <w:rPr>
                <w:sz w:val="18"/>
                <w:szCs w:val="18"/>
              </w:rPr>
              <w:t>04/04/2019</w:t>
            </w:r>
          </w:p>
        </w:tc>
        <w:tc>
          <w:tcPr>
            <w:tcW w:w="5167" w:type="dxa"/>
          </w:tcPr>
          <w:p w14:paraId="1475355A" w14:textId="6543CB1F" w:rsidR="004E1370" w:rsidRPr="00AB543C" w:rsidRDefault="004E1370" w:rsidP="007C4053">
            <w:pPr>
              <w:pStyle w:val="TableText"/>
              <w:ind w:left="72"/>
              <w:rPr>
                <w:sz w:val="18"/>
                <w:szCs w:val="18"/>
              </w:rPr>
            </w:pPr>
            <w:r w:rsidRPr="00AB543C">
              <w:rPr>
                <w:rFonts w:ascii="Times New Roman (PCL6)" w:hAnsi="Times New Roman (PCL6)"/>
              </w:rPr>
              <w:t>TFS 13</w:t>
            </w:r>
            <w:r>
              <w:rPr>
                <w:rFonts w:ascii="Times New Roman (PCL6)" w:hAnsi="Times New Roman (PCL6)"/>
              </w:rPr>
              <w:t>333</w:t>
            </w:r>
            <w:r w:rsidRPr="00AB543C">
              <w:rPr>
                <w:rFonts w:ascii="Times New Roman (PCL6)" w:hAnsi="Times New Roman (PCL6)"/>
              </w:rPr>
              <w:t xml:space="preserve"> </w:t>
            </w:r>
            <w:r>
              <w:rPr>
                <w:rFonts w:ascii="Times New Roman (PCL6)" w:hAnsi="Times New Roman (PCL6)"/>
              </w:rPr>
              <w:t>–</w:t>
            </w:r>
            <w:r w:rsidRPr="00AB543C">
              <w:rPr>
                <w:rFonts w:ascii="Times New Roman (PCL6)" w:hAnsi="Times New Roman (PCL6)"/>
              </w:rPr>
              <w:t xml:space="preserve"> </w:t>
            </w:r>
            <w:r>
              <w:rPr>
                <w:rFonts w:ascii="Times New Roman (PCL6)" w:hAnsi="Times New Roman (PCL6)"/>
              </w:rPr>
              <w:t>Reporting changes for Quality Now</w:t>
            </w:r>
          </w:p>
        </w:tc>
        <w:tc>
          <w:tcPr>
            <w:tcW w:w="2400" w:type="dxa"/>
          </w:tcPr>
          <w:p w14:paraId="6F8C834D" w14:textId="73A3C283" w:rsidR="004E1370" w:rsidRDefault="004E1370" w:rsidP="007C4053">
            <w:pPr>
              <w:pStyle w:val="TableText"/>
              <w:ind w:left="162"/>
              <w:rPr>
                <w:sz w:val="18"/>
                <w:szCs w:val="18"/>
              </w:rPr>
            </w:pPr>
            <w:r>
              <w:rPr>
                <w:sz w:val="18"/>
                <w:szCs w:val="18"/>
              </w:rPr>
              <w:t>Susmitha Palacherla</w:t>
            </w:r>
          </w:p>
        </w:tc>
      </w:tr>
      <w:tr w:rsidR="004F1D57" w14:paraId="3026AD7D" w14:textId="77777777" w:rsidTr="007C4053">
        <w:tc>
          <w:tcPr>
            <w:tcW w:w="1793" w:type="dxa"/>
          </w:tcPr>
          <w:p w14:paraId="684AA67B" w14:textId="1EDDE8A4" w:rsidR="004F1D57" w:rsidRDefault="004F1D57" w:rsidP="004F1D57">
            <w:pPr>
              <w:pStyle w:val="TableText"/>
              <w:ind w:left="90"/>
              <w:rPr>
                <w:sz w:val="18"/>
                <w:szCs w:val="18"/>
              </w:rPr>
            </w:pPr>
            <w:r>
              <w:rPr>
                <w:sz w:val="18"/>
                <w:szCs w:val="18"/>
              </w:rPr>
              <w:t>03/26/2020</w:t>
            </w:r>
          </w:p>
        </w:tc>
        <w:tc>
          <w:tcPr>
            <w:tcW w:w="5167" w:type="dxa"/>
          </w:tcPr>
          <w:p w14:paraId="12E1B0FA" w14:textId="74C3ED75" w:rsidR="004F1D57" w:rsidRPr="00AB543C" w:rsidRDefault="004F1D57" w:rsidP="007C4053">
            <w:pPr>
              <w:pStyle w:val="TableText"/>
              <w:ind w:left="72"/>
              <w:rPr>
                <w:rFonts w:ascii="Times New Roman (PCL6)" w:hAnsi="Times New Roman (PCL6)"/>
              </w:rPr>
            </w:pPr>
            <w:r>
              <w:rPr>
                <w:rFonts w:ascii="Times New Roman (PCL6)" w:hAnsi="Times New Roman (PCL6)"/>
              </w:rPr>
              <w:t>TFS 16855 – Add Comments to warnings report</w:t>
            </w:r>
          </w:p>
        </w:tc>
        <w:tc>
          <w:tcPr>
            <w:tcW w:w="2400" w:type="dxa"/>
          </w:tcPr>
          <w:p w14:paraId="774F16B2" w14:textId="5B17B396" w:rsidR="004F1D57" w:rsidRDefault="004F1D57" w:rsidP="007C4053">
            <w:pPr>
              <w:pStyle w:val="TableText"/>
              <w:ind w:left="162"/>
              <w:rPr>
                <w:sz w:val="18"/>
                <w:szCs w:val="18"/>
              </w:rPr>
            </w:pPr>
            <w:r>
              <w:rPr>
                <w:sz w:val="18"/>
                <w:szCs w:val="18"/>
              </w:rPr>
              <w:t>Susmitha Palacherla</w:t>
            </w:r>
          </w:p>
        </w:tc>
      </w:tr>
      <w:tr w:rsidR="000B17A9" w14:paraId="7F348B5C" w14:textId="77777777" w:rsidTr="000B17A9">
        <w:trPr>
          <w:trHeight w:val="270"/>
        </w:trPr>
        <w:tc>
          <w:tcPr>
            <w:tcW w:w="1793" w:type="dxa"/>
          </w:tcPr>
          <w:p w14:paraId="5548171E" w14:textId="6BC1661F" w:rsidR="000B17A9" w:rsidRDefault="000B17A9" w:rsidP="004F1D57">
            <w:pPr>
              <w:pStyle w:val="TableText"/>
              <w:ind w:left="90"/>
              <w:rPr>
                <w:sz w:val="18"/>
                <w:szCs w:val="18"/>
              </w:rPr>
            </w:pPr>
            <w:r>
              <w:rPr>
                <w:sz w:val="18"/>
                <w:szCs w:val="18"/>
              </w:rPr>
              <w:t>8/3/2020</w:t>
            </w:r>
          </w:p>
        </w:tc>
        <w:tc>
          <w:tcPr>
            <w:tcW w:w="5167" w:type="dxa"/>
          </w:tcPr>
          <w:p w14:paraId="49ABB7C9" w14:textId="609C4B55" w:rsidR="000B17A9" w:rsidRDefault="000B17A9" w:rsidP="007C4053">
            <w:pPr>
              <w:pStyle w:val="TableText"/>
              <w:ind w:left="72"/>
              <w:rPr>
                <w:rFonts w:ascii="Times New Roman (PCL6)" w:hAnsi="Times New Roman (PCL6)"/>
              </w:rPr>
            </w:pPr>
            <w:r w:rsidRPr="000B17A9">
              <w:rPr>
                <w:rFonts w:ascii="Times New Roman (PCL6)" w:hAnsi="Times New Roman (PCL6)"/>
              </w:rPr>
              <w:t>TFS 17716 - Removed company specific references</w:t>
            </w:r>
          </w:p>
        </w:tc>
        <w:tc>
          <w:tcPr>
            <w:tcW w:w="2400" w:type="dxa"/>
          </w:tcPr>
          <w:p w14:paraId="5BB66459" w14:textId="7EF91699" w:rsidR="000B17A9" w:rsidRDefault="000B17A9" w:rsidP="007C4053">
            <w:pPr>
              <w:pStyle w:val="TableText"/>
              <w:ind w:left="162"/>
              <w:rPr>
                <w:sz w:val="18"/>
                <w:szCs w:val="18"/>
              </w:rPr>
            </w:pPr>
            <w:r>
              <w:rPr>
                <w:sz w:val="18"/>
                <w:szCs w:val="18"/>
              </w:rPr>
              <w:t>Susmitha Palacherla</w:t>
            </w:r>
          </w:p>
        </w:tc>
      </w:tr>
      <w:tr w:rsidR="007C4053" w14:paraId="6B5B8893" w14:textId="77777777" w:rsidTr="007C4053">
        <w:tc>
          <w:tcPr>
            <w:tcW w:w="1793" w:type="dxa"/>
          </w:tcPr>
          <w:p w14:paraId="6B5B8890" w14:textId="6A161436" w:rsidR="007C4053" w:rsidRPr="00574F5A" w:rsidRDefault="00DA5F29" w:rsidP="007C4053">
            <w:pPr>
              <w:pStyle w:val="TableText"/>
              <w:ind w:left="90"/>
              <w:rPr>
                <w:sz w:val="18"/>
                <w:szCs w:val="18"/>
              </w:rPr>
            </w:pPr>
            <w:r>
              <w:rPr>
                <w:sz w:val="18"/>
                <w:szCs w:val="18"/>
              </w:rPr>
              <w:t>9/3/2021</w:t>
            </w:r>
          </w:p>
        </w:tc>
        <w:tc>
          <w:tcPr>
            <w:tcW w:w="5167" w:type="dxa"/>
          </w:tcPr>
          <w:p w14:paraId="6B5B8891" w14:textId="694D9DAD" w:rsidR="007C4053" w:rsidRPr="00574F5A" w:rsidRDefault="00DA5F29" w:rsidP="007C4053">
            <w:pPr>
              <w:pStyle w:val="TableText"/>
              <w:ind w:left="72"/>
              <w:rPr>
                <w:sz w:val="18"/>
                <w:szCs w:val="18"/>
              </w:rPr>
            </w:pPr>
            <w:r w:rsidRPr="00DA5F29">
              <w:rPr>
                <w:sz w:val="18"/>
                <w:szCs w:val="18"/>
              </w:rPr>
              <w:t>TFS 22187 - Quality Now Workflow Enhancements.</w:t>
            </w:r>
          </w:p>
        </w:tc>
        <w:tc>
          <w:tcPr>
            <w:tcW w:w="2400" w:type="dxa"/>
          </w:tcPr>
          <w:p w14:paraId="6B5B8892" w14:textId="770A93BE" w:rsidR="007C4053" w:rsidRPr="00574F5A" w:rsidRDefault="00DA5F29" w:rsidP="007C4053">
            <w:pPr>
              <w:pStyle w:val="TableText"/>
              <w:ind w:left="162"/>
              <w:rPr>
                <w:sz w:val="18"/>
                <w:szCs w:val="18"/>
              </w:rPr>
            </w:pPr>
            <w:r>
              <w:rPr>
                <w:sz w:val="18"/>
                <w:szCs w:val="18"/>
              </w:rPr>
              <w:t>Susmitha Palacherla</w:t>
            </w:r>
          </w:p>
        </w:tc>
      </w:tr>
      <w:tr w:rsidR="00470D38" w14:paraId="3E5E0A4F" w14:textId="77777777" w:rsidTr="007C4053">
        <w:tc>
          <w:tcPr>
            <w:tcW w:w="1793" w:type="dxa"/>
          </w:tcPr>
          <w:p w14:paraId="6745E0A4" w14:textId="43B034CB" w:rsidR="00470D38" w:rsidRDefault="00470D38" w:rsidP="007C4053">
            <w:pPr>
              <w:pStyle w:val="TableText"/>
              <w:ind w:left="90"/>
              <w:rPr>
                <w:sz w:val="18"/>
                <w:szCs w:val="18"/>
              </w:rPr>
            </w:pPr>
            <w:r>
              <w:rPr>
                <w:sz w:val="18"/>
                <w:szCs w:val="18"/>
              </w:rPr>
              <w:t>3/25/2022</w:t>
            </w:r>
          </w:p>
        </w:tc>
        <w:tc>
          <w:tcPr>
            <w:tcW w:w="5167" w:type="dxa"/>
          </w:tcPr>
          <w:p w14:paraId="7EC7ED55" w14:textId="348D3957" w:rsidR="00470D38" w:rsidRPr="00DA5F29" w:rsidRDefault="00470D38" w:rsidP="007C4053">
            <w:pPr>
              <w:pStyle w:val="TableText"/>
              <w:ind w:left="72"/>
              <w:rPr>
                <w:sz w:val="18"/>
                <w:szCs w:val="18"/>
              </w:rPr>
            </w:pPr>
            <w:r w:rsidRPr="00470D38">
              <w:rPr>
                <w:sz w:val="18"/>
                <w:szCs w:val="18"/>
              </w:rPr>
              <w:t>TFS 24056 - Enhance the search option in the eCL Admin Tool</w:t>
            </w:r>
          </w:p>
        </w:tc>
        <w:tc>
          <w:tcPr>
            <w:tcW w:w="2400" w:type="dxa"/>
          </w:tcPr>
          <w:p w14:paraId="56E8DC73" w14:textId="4D6C6DC7" w:rsidR="00470D38" w:rsidRDefault="00470D38" w:rsidP="007C4053">
            <w:pPr>
              <w:pStyle w:val="TableText"/>
              <w:ind w:left="162"/>
              <w:rPr>
                <w:sz w:val="18"/>
                <w:szCs w:val="18"/>
              </w:rPr>
            </w:pPr>
            <w:r>
              <w:rPr>
                <w:sz w:val="18"/>
                <w:szCs w:val="18"/>
              </w:rPr>
              <w:t>Susmitha Palacherla</w:t>
            </w:r>
          </w:p>
        </w:tc>
      </w:tr>
      <w:tr w:rsidR="007C4053" w14:paraId="6B5B8897" w14:textId="77777777" w:rsidTr="007C4053">
        <w:tc>
          <w:tcPr>
            <w:tcW w:w="1793" w:type="dxa"/>
          </w:tcPr>
          <w:p w14:paraId="6B5B8894" w14:textId="25DA33B9" w:rsidR="007C4053" w:rsidRPr="00574F5A" w:rsidRDefault="007C4053" w:rsidP="007C4053">
            <w:pPr>
              <w:pStyle w:val="TableText"/>
              <w:ind w:left="90"/>
              <w:rPr>
                <w:sz w:val="18"/>
                <w:szCs w:val="18"/>
              </w:rPr>
            </w:pPr>
          </w:p>
        </w:tc>
        <w:tc>
          <w:tcPr>
            <w:tcW w:w="5167" w:type="dxa"/>
          </w:tcPr>
          <w:p w14:paraId="6B5B8895" w14:textId="3EFEFC4D" w:rsidR="007C4053" w:rsidRPr="00574F5A" w:rsidRDefault="007C4053" w:rsidP="007C4053">
            <w:pPr>
              <w:pStyle w:val="TableText"/>
              <w:ind w:left="72"/>
              <w:rPr>
                <w:sz w:val="18"/>
                <w:szCs w:val="18"/>
              </w:rPr>
            </w:pPr>
          </w:p>
        </w:tc>
        <w:tc>
          <w:tcPr>
            <w:tcW w:w="2400" w:type="dxa"/>
          </w:tcPr>
          <w:p w14:paraId="6B5B8896" w14:textId="5721E35F" w:rsidR="007C4053" w:rsidRPr="00574F5A" w:rsidRDefault="007C4053" w:rsidP="007C4053">
            <w:pPr>
              <w:pStyle w:val="TableText"/>
              <w:ind w:left="162"/>
              <w:rPr>
                <w:sz w:val="18"/>
                <w:szCs w:val="18"/>
              </w:rPr>
            </w:pPr>
          </w:p>
        </w:tc>
      </w:tr>
    </w:tbl>
    <w:p w14:paraId="6B5B8898" w14:textId="77777777" w:rsidR="00C55542" w:rsidRDefault="00C55542" w:rsidP="00745B99"/>
    <w:p w14:paraId="6B5B8899" w14:textId="77777777" w:rsidR="009E17CA" w:rsidRDefault="009E17CA" w:rsidP="00745B99"/>
    <w:p w14:paraId="6B5B889A" w14:textId="77777777" w:rsidR="009E17CA" w:rsidRDefault="009E17CA" w:rsidP="00745B99"/>
    <w:p w14:paraId="6B5B889B" w14:textId="77777777" w:rsidR="009E17CA" w:rsidRDefault="009E17CA" w:rsidP="00745B99"/>
    <w:p w14:paraId="6B5B889C" w14:textId="77777777" w:rsidR="009E17CA" w:rsidRDefault="009E17CA" w:rsidP="00745B99"/>
    <w:p w14:paraId="6B5B889D" w14:textId="77777777" w:rsidR="009E17CA" w:rsidRDefault="009E17CA" w:rsidP="00745B99"/>
    <w:p w14:paraId="6B5B889F" w14:textId="77777777" w:rsidR="002123CA" w:rsidRDefault="002123CA" w:rsidP="002123CA"/>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2123CA" w14:paraId="6B5B88A1" w14:textId="77777777" w:rsidTr="00D854F0">
        <w:trPr>
          <w:cantSplit/>
          <w:trHeight w:hRule="exact" w:val="993"/>
        </w:trPr>
        <w:tc>
          <w:tcPr>
            <w:tcW w:w="9360" w:type="dxa"/>
          </w:tcPr>
          <w:p w14:paraId="6B5B88A0" w14:textId="381DEE84" w:rsidR="002123CA" w:rsidRDefault="00E91C0A" w:rsidP="00DD261D">
            <w:pPr>
              <w:pStyle w:val="ProcessHeaders"/>
            </w:pPr>
            <w:bookmarkStart w:id="0" w:name="_Toc480967414"/>
            <w:r>
              <w:t>Overview</w:t>
            </w:r>
            <w:bookmarkEnd w:id="0"/>
          </w:p>
        </w:tc>
      </w:tr>
    </w:tbl>
    <w:p w14:paraId="6B5B88A2" w14:textId="77777777" w:rsidR="002123CA" w:rsidRPr="00745B99" w:rsidRDefault="002123CA" w:rsidP="002123CA"/>
    <w:tbl>
      <w:tblPr>
        <w:tblW w:w="0" w:type="auto"/>
        <w:tblLayout w:type="fixed"/>
        <w:tblLook w:val="0000" w:firstRow="0" w:lastRow="0" w:firstColumn="0" w:lastColumn="0" w:noHBand="0" w:noVBand="0"/>
      </w:tblPr>
      <w:tblGrid>
        <w:gridCol w:w="2880"/>
        <w:gridCol w:w="6480"/>
      </w:tblGrid>
      <w:tr w:rsidR="002123CA" w14:paraId="6B5B88A5" w14:textId="77777777" w:rsidTr="00DB75D3">
        <w:trPr>
          <w:cantSplit/>
        </w:trPr>
        <w:tc>
          <w:tcPr>
            <w:tcW w:w="2880" w:type="dxa"/>
          </w:tcPr>
          <w:p w14:paraId="6B5B88A3" w14:textId="1361E66F" w:rsidR="002123CA" w:rsidRPr="00E22865" w:rsidRDefault="00E91C0A" w:rsidP="00DB75D3">
            <w:pPr>
              <w:pStyle w:val="TextRowLeaders"/>
            </w:pPr>
            <w:r>
              <w:t>Purpose</w:t>
            </w:r>
            <w:r w:rsidR="002123CA">
              <w:t>:</w:t>
            </w:r>
          </w:p>
        </w:tc>
        <w:tc>
          <w:tcPr>
            <w:tcW w:w="6480" w:type="dxa"/>
          </w:tcPr>
          <w:p w14:paraId="6B5B88A4" w14:textId="52256901" w:rsidR="00AC0966" w:rsidRPr="00DC0C42" w:rsidRDefault="004C6D5F" w:rsidP="004C0FC6">
            <w:pPr>
              <w:pStyle w:val="SOPBodyText"/>
            </w:pPr>
            <w:r>
              <w:t xml:space="preserve">The purpose of </w:t>
            </w:r>
            <w:r w:rsidR="00E91C0A">
              <w:t xml:space="preserve">this run book is to </w:t>
            </w:r>
            <w:r w:rsidRPr="004C6D5F">
              <w:t xml:space="preserve">provide </w:t>
            </w:r>
            <w:r w:rsidR="00E91C0A">
              <w:t>a documented process and instruction on how authorized CC</w:t>
            </w:r>
            <w:r w:rsidR="00C23381">
              <w:t>O</w:t>
            </w:r>
            <w:r w:rsidR="00E91C0A">
              <w:t xml:space="preserve"> Engineers should implement </w:t>
            </w:r>
            <w:r w:rsidR="002C585A">
              <w:t>GDIT</w:t>
            </w:r>
            <w:r w:rsidR="004C0FC6">
              <w:t>-developed changes in a new environment</w:t>
            </w:r>
            <w:r w:rsidR="00E91C0A">
              <w:t>.</w:t>
            </w:r>
            <w:r w:rsidRPr="004C6D5F">
              <w:t xml:space="preserve"> </w:t>
            </w:r>
          </w:p>
        </w:tc>
      </w:tr>
      <w:tr w:rsidR="00C23381" w14:paraId="01480A40" w14:textId="77777777" w:rsidTr="00DB75D3">
        <w:trPr>
          <w:cantSplit/>
        </w:trPr>
        <w:tc>
          <w:tcPr>
            <w:tcW w:w="2880" w:type="dxa"/>
          </w:tcPr>
          <w:p w14:paraId="614EF413" w14:textId="69C79AE0" w:rsidR="00C23381" w:rsidRPr="00664DD5" w:rsidRDefault="00C23381" w:rsidP="00726808">
            <w:pPr>
              <w:pStyle w:val="TextRowLeaders"/>
            </w:pPr>
            <w:r>
              <w:t>Change Summary:</w:t>
            </w:r>
          </w:p>
        </w:tc>
        <w:tc>
          <w:tcPr>
            <w:tcW w:w="6480" w:type="dxa"/>
          </w:tcPr>
          <w:p w14:paraId="1D8C445D" w14:textId="67BB8E4E" w:rsidR="00186F3C" w:rsidRPr="002F118B" w:rsidRDefault="00227091" w:rsidP="00186F3C">
            <w:pPr>
              <w:pStyle w:val="SOPBodyText"/>
              <w:rPr>
                <w:b/>
                <w:u w:val="single"/>
              </w:rPr>
            </w:pPr>
            <w:r>
              <w:rPr>
                <w:b/>
                <w:u w:val="single"/>
              </w:rPr>
              <w:t>eCoaching</w:t>
            </w:r>
            <w:r w:rsidR="00186F3C" w:rsidRPr="002F118B">
              <w:rPr>
                <w:b/>
                <w:u w:val="single"/>
              </w:rPr>
              <w:t xml:space="preserve"> </w:t>
            </w:r>
            <w:r w:rsidR="002E3A89">
              <w:rPr>
                <w:b/>
                <w:u w:val="single"/>
              </w:rPr>
              <w:t xml:space="preserve">SSRS Reports </w:t>
            </w:r>
            <w:r w:rsidR="00186F3C" w:rsidRPr="00A4671E">
              <w:rPr>
                <w:b/>
                <w:u w:val="single"/>
              </w:rPr>
              <w:t xml:space="preserve">version </w:t>
            </w:r>
            <w:r w:rsidR="00DA5F29">
              <w:rPr>
                <w:b/>
                <w:u w:val="single"/>
              </w:rPr>
              <w:t>10</w:t>
            </w:r>
            <w:r w:rsidR="00D74D53">
              <w:rPr>
                <w:b/>
                <w:u w:val="single"/>
              </w:rPr>
              <w:t>.</w:t>
            </w:r>
            <w:r w:rsidR="00045CCC">
              <w:rPr>
                <w:b/>
                <w:u w:val="single"/>
              </w:rPr>
              <w:t>0</w:t>
            </w:r>
            <w:r w:rsidR="00186F3C" w:rsidRPr="00A4671E">
              <w:rPr>
                <w:b/>
                <w:u w:val="single"/>
              </w:rPr>
              <w:t>:</w:t>
            </w:r>
          </w:p>
          <w:p w14:paraId="4A022556" w14:textId="212AE50C" w:rsidR="00D74D53" w:rsidRDefault="00186F3C" w:rsidP="00D74D53">
            <w:pPr>
              <w:pStyle w:val="SOPBodyText"/>
            </w:pPr>
            <w:r>
              <w:rPr>
                <w:u w:val="single"/>
              </w:rPr>
              <w:t>Enhancements:</w:t>
            </w:r>
            <w:r>
              <w:t xml:space="preserve"> </w:t>
            </w:r>
            <w:r w:rsidR="00DA5F29">
              <w:t>QN Workflow</w:t>
            </w:r>
          </w:p>
          <w:p w14:paraId="6D32FE15" w14:textId="6DFC7F98" w:rsidR="00186F3C" w:rsidRDefault="00186F3C" w:rsidP="00186F3C">
            <w:pPr>
              <w:pStyle w:val="SOPBodyText"/>
            </w:pPr>
          </w:p>
          <w:p w14:paraId="584A6D41" w14:textId="2DB370E6" w:rsidR="00D74D53" w:rsidRDefault="00186F3C" w:rsidP="00D74D53">
            <w:pPr>
              <w:pStyle w:val="SOPBodyText"/>
            </w:pPr>
            <w:r w:rsidRPr="002C585A">
              <w:rPr>
                <w:u w:val="single"/>
              </w:rPr>
              <w:t>Bug fixes:</w:t>
            </w:r>
            <w:r>
              <w:t xml:space="preserve"> </w:t>
            </w:r>
            <w:r w:rsidR="005B4DE4">
              <w:t xml:space="preserve"> </w:t>
            </w:r>
            <w:r w:rsidR="00D74D53">
              <w:t>N/A</w:t>
            </w:r>
          </w:p>
          <w:p w14:paraId="2CF655D8" w14:textId="598CB372" w:rsidR="006F52EF" w:rsidRPr="00664DD5" w:rsidRDefault="006F52EF" w:rsidP="00186F3C">
            <w:pPr>
              <w:pStyle w:val="SOPBodyText"/>
            </w:pPr>
          </w:p>
        </w:tc>
      </w:tr>
      <w:tr w:rsidR="00C23381" w14:paraId="103530C1" w14:textId="77777777" w:rsidTr="00763D34">
        <w:trPr>
          <w:cantSplit/>
        </w:trPr>
        <w:tc>
          <w:tcPr>
            <w:tcW w:w="2880" w:type="dxa"/>
          </w:tcPr>
          <w:p w14:paraId="399B4127" w14:textId="7328A42C" w:rsidR="00C23381" w:rsidRPr="00664DD5" w:rsidRDefault="00C23381" w:rsidP="00763D34">
            <w:pPr>
              <w:pStyle w:val="TextRowLeaders"/>
            </w:pPr>
            <w:r>
              <w:t>Dependencies:</w:t>
            </w:r>
          </w:p>
        </w:tc>
        <w:tc>
          <w:tcPr>
            <w:tcW w:w="6480" w:type="dxa"/>
          </w:tcPr>
          <w:p w14:paraId="0D5027EB" w14:textId="4EAFE540" w:rsidR="00C23381" w:rsidRDefault="002E3A89" w:rsidP="00227091">
            <w:pPr>
              <w:pStyle w:val="SOPBodyText"/>
            </w:pPr>
            <w:r>
              <w:t>You will need to know which environment y</w:t>
            </w:r>
            <w:r w:rsidR="006C3F02">
              <w:t>ou are deploying to (Dev</w:t>
            </w:r>
            <w:r>
              <w:t xml:space="preserve">, </w:t>
            </w:r>
            <w:r w:rsidRPr="002E3A89">
              <w:t>Test</w:t>
            </w:r>
            <w:r>
              <w:t xml:space="preserve">, </w:t>
            </w:r>
            <w:r w:rsidR="00470D38">
              <w:t>UAT</w:t>
            </w:r>
            <w:r>
              <w:t xml:space="preserve">, or </w:t>
            </w:r>
            <w:r w:rsidR="006C3F02">
              <w:t>Production</w:t>
            </w:r>
            <w:r>
              <w:t>).</w:t>
            </w:r>
          </w:p>
          <w:p w14:paraId="141F4F62" w14:textId="5B025585" w:rsidR="00227091" w:rsidRPr="00664DD5" w:rsidRDefault="00227091" w:rsidP="00227091">
            <w:pPr>
              <w:pStyle w:val="SOPBodyText"/>
            </w:pPr>
          </w:p>
        </w:tc>
      </w:tr>
      <w:tr w:rsidR="00C23381" w14:paraId="6B5B88A8" w14:textId="77777777" w:rsidTr="00DB75D3">
        <w:trPr>
          <w:cantSplit/>
        </w:trPr>
        <w:tc>
          <w:tcPr>
            <w:tcW w:w="2880" w:type="dxa"/>
          </w:tcPr>
          <w:p w14:paraId="6B5B88A6" w14:textId="1CAA5722" w:rsidR="00C23381" w:rsidRPr="00B362C7" w:rsidRDefault="00C23381" w:rsidP="00227091">
            <w:pPr>
              <w:pStyle w:val="TextRowLeaders"/>
            </w:pPr>
            <w:r w:rsidRPr="00B362C7">
              <w:t>Affected Server</w:t>
            </w:r>
            <w:r w:rsidR="00E70951">
              <w:t>s</w:t>
            </w:r>
            <w:r w:rsidR="00227091">
              <w:t xml:space="preserve"> and Databases</w:t>
            </w:r>
            <w:r w:rsidR="00E70951">
              <w:t>:</w:t>
            </w:r>
          </w:p>
        </w:tc>
        <w:tc>
          <w:tcPr>
            <w:tcW w:w="6480" w:type="dxa"/>
          </w:tcPr>
          <w:p w14:paraId="34F4CF70" w14:textId="294CEE4A" w:rsidR="006C3F02" w:rsidRDefault="006C3F02" w:rsidP="00227091">
            <w:pPr>
              <w:pStyle w:val="NoSpacing"/>
              <w:rPr>
                <w:rFonts w:ascii="Times New Roman" w:hAnsi="Times New Roman"/>
                <w:sz w:val="20"/>
                <w:szCs w:val="20"/>
              </w:rPr>
            </w:pPr>
            <w:r>
              <w:rPr>
                <w:rFonts w:ascii="Times New Roman" w:hAnsi="Times New Roman"/>
                <w:sz w:val="20"/>
                <w:szCs w:val="20"/>
              </w:rPr>
              <w:t xml:space="preserve">Dev - </w:t>
            </w:r>
            <w:r w:rsidR="00DA5F29">
              <w:rPr>
                <w:rFonts w:ascii="Times New Roman" w:hAnsi="Times New Roman"/>
                <w:sz w:val="20"/>
                <w:szCs w:val="20"/>
              </w:rPr>
              <w:t>UVAADADSQL50CCO</w:t>
            </w:r>
            <w:r w:rsidR="00DA5F29" w:rsidRPr="0001301A">
              <w:rPr>
                <w:rFonts w:ascii="Times New Roman" w:hAnsi="Times New Roman"/>
                <w:sz w:val="20"/>
                <w:szCs w:val="20"/>
              </w:rPr>
              <w:t xml:space="preserve"> </w:t>
            </w:r>
            <w:r w:rsidR="00634642">
              <w:rPr>
                <w:rFonts w:ascii="Times New Roman" w:hAnsi="Times New Roman"/>
                <w:sz w:val="20"/>
                <w:szCs w:val="20"/>
              </w:rPr>
              <w:t>[</w:t>
            </w:r>
            <w:r w:rsidRPr="0001301A">
              <w:rPr>
                <w:rFonts w:ascii="Times New Roman" w:hAnsi="Times New Roman"/>
                <w:sz w:val="20"/>
                <w:szCs w:val="20"/>
              </w:rPr>
              <w:t>eCoaching</w:t>
            </w:r>
            <w:r>
              <w:rPr>
                <w:rFonts w:ascii="Times New Roman" w:hAnsi="Times New Roman"/>
                <w:sz w:val="20"/>
                <w:szCs w:val="20"/>
              </w:rPr>
              <w:t>Dev</w:t>
            </w:r>
            <w:r w:rsidR="00634642">
              <w:rPr>
                <w:rFonts w:ascii="Times New Roman" w:hAnsi="Times New Roman"/>
                <w:sz w:val="20"/>
                <w:szCs w:val="20"/>
              </w:rPr>
              <w:t>]</w:t>
            </w:r>
          </w:p>
          <w:p w14:paraId="71D1AC02" w14:textId="562B2462" w:rsidR="00227091" w:rsidRDefault="006C3F02" w:rsidP="00227091">
            <w:pPr>
              <w:pStyle w:val="NoSpacing"/>
              <w:rPr>
                <w:rFonts w:ascii="Times New Roman" w:hAnsi="Times New Roman"/>
                <w:sz w:val="20"/>
                <w:szCs w:val="20"/>
              </w:rPr>
            </w:pPr>
            <w:r>
              <w:rPr>
                <w:rFonts w:ascii="Times New Roman" w:hAnsi="Times New Roman"/>
                <w:sz w:val="20"/>
                <w:szCs w:val="20"/>
              </w:rPr>
              <w:t>Sys</w:t>
            </w:r>
            <w:r w:rsidR="00227091" w:rsidRPr="0001301A">
              <w:rPr>
                <w:rFonts w:ascii="Times New Roman" w:hAnsi="Times New Roman"/>
                <w:sz w:val="20"/>
                <w:szCs w:val="20"/>
              </w:rPr>
              <w:t xml:space="preserve">Test - </w:t>
            </w:r>
            <w:r w:rsidR="00DA5F29">
              <w:rPr>
                <w:rFonts w:ascii="Times New Roman" w:hAnsi="Times New Roman"/>
                <w:sz w:val="20"/>
                <w:szCs w:val="20"/>
              </w:rPr>
              <w:t xml:space="preserve">UVAADADSQL52CCO </w:t>
            </w:r>
            <w:r w:rsidR="00634642">
              <w:rPr>
                <w:rFonts w:ascii="Times New Roman" w:hAnsi="Times New Roman"/>
                <w:sz w:val="20"/>
                <w:szCs w:val="20"/>
              </w:rPr>
              <w:t>[</w:t>
            </w:r>
            <w:r w:rsidR="00227091" w:rsidRPr="0001301A">
              <w:rPr>
                <w:rFonts w:ascii="Times New Roman" w:hAnsi="Times New Roman"/>
                <w:sz w:val="20"/>
                <w:szCs w:val="20"/>
              </w:rPr>
              <w:t>eCoachingTest</w:t>
            </w:r>
            <w:r w:rsidR="00634642">
              <w:rPr>
                <w:rFonts w:ascii="Times New Roman" w:hAnsi="Times New Roman"/>
                <w:sz w:val="20"/>
                <w:szCs w:val="20"/>
              </w:rPr>
              <w:t>]</w:t>
            </w:r>
          </w:p>
          <w:p w14:paraId="13C0BB12" w14:textId="1D43DD74" w:rsidR="00227091" w:rsidRPr="0001301A" w:rsidRDefault="00DA5F29" w:rsidP="00227091">
            <w:pPr>
              <w:pStyle w:val="NoSpacing"/>
              <w:rPr>
                <w:rFonts w:ascii="Times New Roman" w:hAnsi="Times New Roman"/>
                <w:sz w:val="20"/>
                <w:szCs w:val="20"/>
              </w:rPr>
            </w:pPr>
            <w:r>
              <w:rPr>
                <w:rFonts w:ascii="Times New Roman" w:hAnsi="Times New Roman"/>
                <w:sz w:val="20"/>
                <w:szCs w:val="20"/>
              </w:rPr>
              <w:t>UAT</w:t>
            </w:r>
            <w:r w:rsidR="00227091">
              <w:rPr>
                <w:rFonts w:ascii="Times New Roman" w:hAnsi="Times New Roman"/>
                <w:sz w:val="20"/>
                <w:szCs w:val="20"/>
              </w:rPr>
              <w:t xml:space="preserve"> - </w:t>
            </w:r>
            <w:r w:rsidR="00227091" w:rsidRPr="0001301A">
              <w:rPr>
                <w:rFonts w:ascii="Times New Roman" w:hAnsi="Times New Roman"/>
                <w:sz w:val="20"/>
                <w:szCs w:val="20"/>
              </w:rPr>
              <w:t xml:space="preserve"> </w:t>
            </w:r>
            <w:r>
              <w:rPr>
                <w:rFonts w:ascii="Times New Roman" w:hAnsi="Times New Roman"/>
                <w:sz w:val="20"/>
                <w:szCs w:val="20"/>
              </w:rPr>
              <w:t xml:space="preserve">UVAADADSQL52CCO </w:t>
            </w:r>
            <w:r w:rsidR="00634642">
              <w:rPr>
                <w:rFonts w:ascii="Times New Roman" w:hAnsi="Times New Roman"/>
                <w:sz w:val="20"/>
                <w:szCs w:val="20"/>
              </w:rPr>
              <w:t>[</w:t>
            </w:r>
            <w:proofErr w:type="spellStart"/>
            <w:r w:rsidR="00227091" w:rsidRPr="0001301A">
              <w:rPr>
                <w:rFonts w:ascii="Times New Roman" w:hAnsi="Times New Roman"/>
                <w:sz w:val="20"/>
                <w:szCs w:val="20"/>
              </w:rPr>
              <w:t>eCoaching</w:t>
            </w:r>
            <w:r w:rsidR="00470D38" w:rsidRPr="00470D38">
              <w:rPr>
                <w:rFonts w:ascii="Times New Roman" w:hAnsi="Times New Roman"/>
                <w:sz w:val="20"/>
                <w:szCs w:val="20"/>
              </w:rPr>
              <w:t>UAT</w:t>
            </w:r>
            <w:proofErr w:type="spellEnd"/>
            <w:r w:rsidR="00634642">
              <w:rPr>
                <w:rFonts w:ascii="Times New Roman" w:hAnsi="Times New Roman"/>
                <w:sz w:val="20"/>
                <w:szCs w:val="20"/>
              </w:rPr>
              <w:t>]</w:t>
            </w:r>
          </w:p>
          <w:p w14:paraId="63D569FE" w14:textId="0A4C5BA6" w:rsidR="00227091" w:rsidRPr="0001301A" w:rsidRDefault="00227091" w:rsidP="00227091">
            <w:pPr>
              <w:pStyle w:val="NoSpacing"/>
              <w:rPr>
                <w:rFonts w:ascii="Times New Roman" w:hAnsi="Times New Roman"/>
                <w:sz w:val="20"/>
                <w:szCs w:val="20"/>
              </w:rPr>
            </w:pPr>
            <w:r w:rsidRPr="0001301A">
              <w:rPr>
                <w:rFonts w:ascii="Times New Roman" w:hAnsi="Times New Roman"/>
                <w:sz w:val="20"/>
                <w:szCs w:val="20"/>
              </w:rPr>
              <w:t>Production</w:t>
            </w:r>
            <w:r w:rsidRPr="0001301A">
              <w:rPr>
                <w:rFonts w:ascii="Times New Roman" w:hAnsi="Times New Roman"/>
              </w:rPr>
              <w:t xml:space="preserve"> </w:t>
            </w:r>
            <w:r w:rsidRPr="0001301A">
              <w:rPr>
                <w:rFonts w:ascii="Times New Roman" w:hAnsi="Times New Roman"/>
                <w:sz w:val="20"/>
                <w:szCs w:val="20"/>
              </w:rPr>
              <w:t xml:space="preserve">– </w:t>
            </w:r>
            <w:r w:rsidR="00DA5F29">
              <w:rPr>
                <w:rFonts w:ascii="Times New Roman" w:hAnsi="Times New Roman"/>
                <w:sz w:val="20"/>
                <w:szCs w:val="20"/>
              </w:rPr>
              <w:t xml:space="preserve">UVAAPADSQL50CCO </w:t>
            </w:r>
            <w:r w:rsidR="00634642">
              <w:rPr>
                <w:rFonts w:ascii="Times New Roman" w:hAnsi="Times New Roman"/>
                <w:sz w:val="20"/>
                <w:szCs w:val="20"/>
              </w:rPr>
              <w:t>[</w:t>
            </w:r>
            <w:r w:rsidRPr="0001301A">
              <w:rPr>
                <w:rFonts w:ascii="Times New Roman" w:hAnsi="Times New Roman"/>
                <w:sz w:val="20"/>
                <w:szCs w:val="20"/>
              </w:rPr>
              <w:t>eCoaching</w:t>
            </w:r>
            <w:r w:rsidR="00634642">
              <w:rPr>
                <w:rFonts w:ascii="Times New Roman" w:hAnsi="Times New Roman"/>
                <w:sz w:val="20"/>
                <w:szCs w:val="20"/>
              </w:rPr>
              <w:t>]</w:t>
            </w:r>
          </w:p>
          <w:p w14:paraId="6B5B88A7" w14:textId="731176C0" w:rsidR="009F414D" w:rsidRPr="00A449D5" w:rsidRDefault="009F414D" w:rsidP="00227091">
            <w:pPr>
              <w:pStyle w:val="SOPBodyText"/>
            </w:pPr>
          </w:p>
        </w:tc>
      </w:tr>
      <w:tr w:rsidR="00D27AA3" w14:paraId="303EBC31" w14:textId="77777777" w:rsidTr="00763D34">
        <w:trPr>
          <w:cantSplit/>
        </w:trPr>
        <w:tc>
          <w:tcPr>
            <w:tcW w:w="2880" w:type="dxa"/>
          </w:tcPr>
          <w:p w14:paraId="6DB4BB90" w14:textId="1D1B1C54" w:rsidR="00D27AA3" w:rsidRPr="00A449D5" w:rsidRDefault="00D27AA3" w:rsidP="00D27AA3">
            <w:pPr>
              <w:pStyle w:val="TextRowLeaders"/>
            </w:pPr>
            <w:r>
              <w:t>Reporting URLs</w:t>
            </w:r>
            <w:r w:rsidRPr="00664DD5">
              <w:t>:</w:t>
            </w:r>
          </w:p>
        </w:tc>
        <w:tc>
          <w:tcPr>
            <w:tcW w:w="6480" w:type="dxa"/>
          </w:tcPr>
          <w:p w14:paraId="341A777E" w14:textId="77777777" w:rsidR="00D27AA3" w:rsidRDefault="00D27AA3" w:rsidP="00D27AA3">
            <w:pPr>
              <w:widowControl w:val="0"/>
              <w:autoSpaceDE w:val="0"/>
              <w:autoSpaceDN w:val="0"/>
              <w:adjustRightInd w:val="0"/>
            </w:pPr>
          </w:p>
          <w:p w14:paraId="201F52DD" w14:textId="77777777" w:rsidR="00935268" w:rsidRDefault="00D27AA3" w:rsidP="00935268">
            <w:pPr>
              <w:widowControl w:val="0"/>
              <w:autoSpaceDE w:val="0"/>
              <w:autoSpaceDN w:val="0"/>
              <w:adjustRightInd w:val="0"/>
              <w:rPr>
                <w:b/>
              </w:rPr>
            </w:pPr>
            <w:r>
              <w:rPr>
                <w:b/>
              </w:rPr>
              <w:t xml:space="preserve">Development: </w:t>
            </w:r>
          </w:p>
          <w:p w14:paraId="0948DD13" w14:textId="7DD2FC9A" w:rsidR="00DA5F29" w:rsidRDefault="00A648D6" w:rsidP="00935268">
            <w:pPr>
              <w:widowControl w:val="0"/>
              <w:autoSpaceDE w:val="0"/>
              <w:autoSpaceDN w:val="0"/>
              <w:adjustRightInd w:val="0"/>
            </w:pPr>
            <w:hyperlink r:id="rId13" w:history="1">
              <w:r w:rsidR="00DA5F29" w:rsidRPr="0032342C">
                <w:rPr>
                  <w:rStyle w:val="Hyperlink"/>
                </w:rPr>
                <w:t>https://UVAADADSQL50CCO1.ad.local/Reports_ECLD01/</w:t>
              </w:r>
            </w:hyperlink>
          </w:p>
          <w:p w14:paraId="4E0798BC" w14:textId="5005CAFB" w:rsidR="00935268" w:rsidRDefault="00D27AA3" w:rsidP="00935268">
            <w:pPr>
              <w:widowControl w:val="0"/>
              <w:autoSpaceDE w:val="0"/>
              <w:autoSpaceDN w:val="0"/>
              <w:adjustRightInd w:val="0"/>
            </w:pPr>
            <w:r w:rsidRPr="00B03E72">
              <w:rPr>
                <w:b/>
              </w:rPr>
              <w:t>System Test:</w:t>
            </w:r>
            <w:r>
              <w:t xml:space="preserve"> </w:t>
            </w:r>
          </w:p>
          <w:p w14:paraId="495A92A3" w14:textId="383EB915" w:rsidR="00DA5F29" w:rsidRDefault="00A648D6" w:rsidP="00935268">
            <w:pPr>
              <w:widowControl w:val="0"/>
              <w:autoSpaceDE w:val="0"/>
              <w:autoSpaceDN w:val="0"/>
              <w:adjustRightInd w:val="0"/>
            </w:pPr>
            <w:hyperlink r:id="rId14" w:history="1">
              <w:r w:rsidR="00DA5F29" w:rsidRPr="0032342C">
                <w:rPr>
                  <w:rStyle w:val="Hyperlink"/>
                </w:rPr>
                <w:t>https://UVAADADSQL52CCO1.ad.local/Reports_ECLT01/</w:t>
              </w:r>
            </w:hyperlink>
          </w:p>
          <w:p w14:paraId="59057FA0" w14:textId="5E890390" w:rsidR="00935268" w:rsidRDefault="00D27AA3" w:rsidP="00935268">
            <w:pPr>
              <w:widowControl w:val="0"/>
              <w:autoSpaceDE w:val="0"/>
              <w:autoSpaceDN w:val="0"/>
              <w:adjustRightInd w:val="0"/>
              <w:rPr>
                <w:b/>
              </w:rPr>
            </w:pPr>
            <w:r>
              <w:rPr>
                <w:b/>
              </w:rPr>
              <w:t xml:space="preserve">Load Test: </w:t>
            </w:r>
          </w:p>
          <w:p w14:paraId="19A2E562" w14:textId="057E6E6C" w:rsidR="00DA5F29" w:rsidRDefault="00A648D6" w:rsidP="00935268">
            <w:pPr>
              <w:widowControl w:val="0"/>
              <w:autoSpaceDE w:val="0"/>
              <w:autoSpaceDN w:val="0"/>
              <w:adjustRightInd w:val="0"/>
            </w:pPr>
            <w:hyperlink r:id="rId15" w:history="1">
              <w:r w:rsidR="00DA5F29" w:rsidRPr="0032342C">
                <w:rPr>
                  <w:rStyle w:val="Hyperlink"/>
                </w:rPr>
                <w:t>https://UVAADADSQL52CCO1.ad.local/Reports_ECLT01/</w:t>
              </w:r>
            </w:hyperlink>
          </w:p>
          <w:p w14:paraId="2470EDF9" w14:textId="655C1BC9" w:rsidR="00935268" w:rsidRDefault="00D27AA3" w:rsidP="00935268">
            <w:pPr>
              <w:widowControl w:val="0"/>
              <w:autoSpaceDE w:val="0"/>
              <w:autoSpaceDN w:val="0"/>
              <w:adjustRightInd w:val="0"/>
            </w:pPr>
            <w:r w:rsidRPr="00B03E72">
              <w:rPr>
                <w:b/>
              </w:rPr>
              <w:t>Production</w:t>
            </w:r>
            <w:r w:rsidRPr="00B03E72">
              <w:t>:</w:t>
            </w:r>
          </w:p>
          <w:p w14:paraId="62BB8850" w14:textId="34BEF1FC" w:rsidR="00D27AA3" w:rsidRDefault="00D27AA3" w:rsidP="00935268">
            <w:pPr>
              <w:widowControl w:val="0"/>
              <w:autoSpaceDE w:val="0"/>
              <w:autoSpaceDN w:val="0"/>
              <w:adjustRightInd w:val="0"/>
            </w:pPr>
            <w:r>
              <w:t xml:space="preserve"> </w:t>
            </w:r>
            <w:hyperlink r:id="rId16" w:history="1">
              <w:r w:rsidR="00DA5F29" w:rsidRPr="0032342C">
                <w:rPr>
                  <w:rStyle w:val="Hyperlink"/>
                </w:rPr>
                <w:t>https://UVAAPADSQL50CCO.ad.local/Reports_ECLP01/</w:t>
              </w:r>
            </w:hyperlink>
          </w:p>
          <w:p w14:paraId="6713E51B" w14:textId="77777777" w:rsidR="00DA5F29" w:rsidRDefault="00DA5F29" w:rsidP="00935268">
            <w:pPr>
              <w:widowControl w:val="0"/>
              <w:autoSpaceDE w:val="0"/>
              <w:autoSpaceDN w:val="0"/>
              <w:adjustRightInd w:val="0"/>
              <w:rPr>
                <w:rStyle w:val="Hyperlink"/>
              </w:rPr>
            </w:pPr>
          </w:p>
          <w:p w14:paraId="18284158" w14:textId="77777777" w:rsidR="00D27AA3" w:rsidRDefault="00D27AA3" w:rsidP="00D27AA3">
            <w:pPr>
              <w:widowControl w:val="0"/>
              <w:autoSpaceDE w:val="0"/>
              <w:autoSpaceDN w:val="0"/>
              <w:adjustRightInd w:val="0"/>
            </w:pPr>
          </w:p>
          <w:p w14:paraId="038C1643" w14:textId="599FEC95" w:rsidR="00D27AA3" w:rsidRPr="009F414D" w:rsidRDefault="00D27AA3" w:rsidP="00D27AA3">
            <w:pPr>
              <w:widowControl w:val="0"/>
              <w:autoSpaceDE w:val="0"/>
              <w:autoSpaceDN w:val="0"/>
              <w:adjustRightInd w:val="0"/>
            </w:pPr>
          </w:p>
        </w:tc>
      </w:tr>
      <w:tr w:rsidR="00D27AA3" w14:paraId="4E332927" w14:textId="77777777" w:rsidTr="00763D34">
        <w:trPr>
          <w:cantSplit/>
        </w:trPr>
        <w:tc>
          <w:tcPr>
            <w:tcW w:w="2880" w:type="dxa"/>
          </w:tcPr>
          <w:p w14:paraId="2DA9BC5B" w14:textId="060CA666" w:rsidR="00D27AA3" w:rsidRDefault="00D27AA3" w:rsidP="00D27AA3">
            <w:pPr>
              <w:pStyle w:val="TextRowLeaders"/>
            </w:pPr>
            <w:r>
              <w:lastRenderedPageBreak/>
              <w:t>Web Service URLs</w:t>
            </w:r>
            <w:r w:rsidRPr="00664DD5">
              <w:t>:</w:t>
            </w:r>
          </w:p>
        </w:tc>
        <w:tc>
          <w:tcPr>
            <w:tcW w:w="6480" w:type="dxa"/>
          </w:tcPr>
          <w:p w14:paraId="63B53030" w14:textId="77777777" w:rsidR="00D27AA3" w:rsidRDefault="00D27AA3" w:rsidP="00D27AA3">
            <w:pPr>
              <w:widowControl w:val="0"/>
              <w:autoSpaceDE w:val="0"/>
              <w:autoSpaceDN w:val="0"/>
              <w:adjustRightInd w:val="0"/>
            </w:pPr>
          </w:p>
          <w:p w14:paraId="6AD4DB5C" w14:textId="77777777" w:rsidR="00935268" w:rsidRDefault="00D27AA3" w:rsidP="00D27AA3">
            <w:pPr>
              <w:widowControl w:val="0"/>
              <w:autoSpaceDE w:val="0"/>
              <w:autoSpaceDN w:val="0"/>
              <w:adjustRightInd w:val="0"/>
              <w:rPr>
                <w:b/>
              </w:rPr>
            </w:pPr>
            <w:r>
              <w:rPr>
                <w:b/>
              </w:rPr>
              <w:t xml:space="preserve">Development: </w:t>
            </w:r>
          </w:p>
          <w:p w14:paraId="39067FA0" w14:textId="5C3E71F4" w:rsidR="00D27AA3" w:rsidRDefault="00A648D6" w:rsidP="00D27AA3">
            <w:pPr>
              <w:widowControl w:val="0"/>
              <w:autoSpaceDE w:val="0"/>
              <w:autoSpaceDN w:val="0"/>
              <w:adjustRightInd w:val="0"/>
              <w:rPr>
                <w:b/>
              </w:rPr>
            </w:pPr>
            <w:hyperlink w:history="1">
              <w:r w:rsidR="00DA5F29" w:rsidRPr="0032342C">
                <w:rPr>
                  <w:rStyle w:val="Hyperlink"/>
                </w:rPr>
                <w:t>https:// UVAADADSQL50CCO/</w:t>
              </w:r>
              <w:proofErr w:type="spellStart"/>
              <w:r w:rsidR="00DA5F29" w:rsidRPr="0032342C">
                <w:rPr>
                  <w:rStyle w:val="Hyperlink"/>
                </w:rPr>
                <w:t>ReportServer</w:t>
              </w:r>
              <w:proofErr w:type="spellEnd"/>
            </w:hyperlink>
          </w:p>
          <w:p w14:paraId="5845B227" w14:textId="77777777" w:rsidR="00935268" w:rsidRDefault="00D27AA3" w:rsidP="00D27AA3">
            <w:pPr>
              <w:widowControl w:val="0"/>
              <w:autoSpaceDE w:val="0"/>
              <w:autoSpaceDN w:val="0"/>
              <w:adjustRightInd w:val="0"/>
              <w:rPr>
                <w:b/>
              </w:rPr>
            </w:pPr>
            <w:r w:rsidRPr="00B03E72">
              <w:rPr>
                <w:b/>
              </w:rPr>
              <w:t>System Test:</w:t>
            </w:r>
          </w:p>
          <w:p w14:paraId="495ADCF7" w14:textId="6B3DCE2C" w:rsidR="00D27AA3" w:rsidRDefault="00D27AA3" w:rsidP="00D27AA3">
            <w:pPr>
              <w:widowControl w:val="0"/>
              <w:autoSpaceDE w:val="0"/>
              <w:autoSpaceDN w:val="0"/>
              <w:adjustRightInd w:val="0"/>
            </w:pPr>
            <w:r>
              <w:t xml:space="preserve"> </w:t>
            </w:r>
            <w:hyperlink w:history="1">
              <w:r w:rsidR="00DA5F29" w:rsidRPr="0032342C">
                <w:rPr>
                  <w:rStyle w:val="Hyperlink"/>
                </w:rPr>
                <w:t>https:// UVAADADSQL52CCO/</w:t>
              </w:r>
              <w:proofErr w:type="spellStart"/>
              <w:r w:rsidR="00DA5F29" w:rsidRPr="0032342C">
                <w:rPr>
                  <w:rStyle w:val="Hyperlink"/>
                </w:rPr>
                <w:t>ReportServer</w:t>
              </w:r>
              <w:proofErr w:type="spellEnd"/>
            </w:hyperlink>
          </w:p>
          <w:p w14:paraId="47E54739" w14:textId="77777777" w:rsidR="00935268" w:rsidRDefault="00D27AA3" w:rsidP="00D27AA3">
            <w:pPr>
              <w:widowControl w:val="0"/>
              <w:autoSpaceDE w:val="0"/>
              <w:autoSpaceDN w:val="0"/>
              <w:adjustRightInd w:val="0"/>
            </w:pPr>
            <w:r>
              <w:rPr>
                <w:b/>
              </w:rPr>
              <w:t xml:space="preserve">Load Test: </w:t>
            </w:r>
            <w:r w:rsidRPr="0005348D">
              <w:t xml:space="preserve"> </w:t>
            </w:r>
          </w:p>
          <w:p w14:paraId="3DDBC047" w14:textId="31C9D435" w:rsidR="00D27AA3" w:rsidRDefault="00A648D6" w:rsidP="00D27AA3">
            <w:pPr>
              <w:widowControl w:val="0"/>
              <w:autoSpaceDE w:val="0"/>
              <w:autoSpaceDN w:val="0"/>
              <w:adjustRightInd w:val="0"/>
            </w:pPr>
            <w:hyperlink w:history="1">
              <w:r w:rsidR="00807015" w:rsidRPr="0032342C">
                <w:rPr>
                  <w:rStyle w:val="Hyperlink"/>
                </w:rPr>
                <w:t>https:// UVAADADSQL52CCO/</w:t>
              </w:r>
              <w:proofErr w:type="spellStart"/>
              <w:r w:rsidR="00807015" w:rsidRPr="0032342C">
                <w:rPr>
                  <w:rStyle w:val="Hyperlink"/>
                </w:rPr>
                <w:t>ReportServer</w:t>
              </w:r>
              <w:proofErr w:type="spellEnd"/>
            </w:hyperlink>
          </w:p>
          <w:p w14:paraId="4DCD7AF3" w14:textId="77777777" w:rsidR="00935268" w:rsidRDefault="00D27AA3" w:rsidP="00D27AA3">
            <w:pPr>
              <w:widowControl w:val="0"/>
              <w:autoSpaceDE w:val="0"/>
              <w:autoSpaceDN w:val="0"/>
              <w:adjustRightInd w:val="0"/>
            </w:pPr>
            <w:r w:rsidRPr="00B03E72">
              <w:rPr>
                <w:b/>
              </w:rPr>
              <w:t>Production</w:t>
            </w:r>
            <w:r w:rsidRPr="00B03E72">
              <w:t>:</w:t>
            </w:r>
            <w:r>
              <w:t xml:space="preserve"> </w:t>
            </w:r>
            <w:r w:rsidRPr="0005348D">
              <w:t xml:space="preserve"> </w:t>
            </w:r>
          </w:p>
          <w:p w14:paraId="326C47C0" w14:textId="432BD5A3" w:rsidR="00D27AA3" w:rsidRDefault="00A648D6" w:rsidP="00D27AA3">
            <w:pPr>
              <w:widowControl w:val="0"/>
              <w:autoSpaceDE w:val="0"/>
              <w:autoSpaceDN w:val="0"/>
              <w:adjustRightInd w:val="0"/>
              <w:rPr>
                <w:rStyle w:val="Hyperlink"/>
              </w:rPr>
            </w:pPr>
            <w:hyperlink w:history="1">
              <w:r w:rsidR="00DA5F29" w:rsidRPr="0032342C">
                <w:rPr>
                  <w:rStyle w:val="Hyperlink"/>
                </w:rPr>
                <w:t>https:// UVAAPADSQL50CCO/</w:t>
              </w:r>
              <w:proofErr w:type="spellStart"/>
              <w:r w:rsidR="00DA5F29" w:rsidRPr="0032342C">
                <w:rPr>
                  <w:rStyle w:val="Hyperlink"/>
                </w:rPr>
                <w:t>ReportServer</w:t>
              </w:r>
              <w:proofErr w:type="spellEnd"/>
            </w:hyperlink>
          </w:p>
          <w:p w14:paraId="7F095010" w14:textId="77777777" w:rsidR="00D27AA3" w:rsidRDefault="00D27AA3" w:rsidP="00D27AA3">
            <w:pPr>
              <w:widowControl w:val="0"/>
              <w:autoSpaceDE w:val="0"/>
              <w:autoSpaceDN w:val="0"/>
              <w:adjustRightInd w:val="0"/>
              <w:rPr>
                <w:rStyle w:val="Hyperlink"/>
              </w:rPr>
            </w:pPr>
          </w:p>
          <w:p w14:paraId="63ABBB09" w14:textId="77777777" w:rsidR="00D27AA3" w:rsidRDefault="00D27AA3" w:rsidP="00D27AA3">
            <w:pPr>
              <w:widowControl w:val="0"/>
              <w:autoSpaceDE w:val="0"/>
              <w:autoSpaceDN w:val="0"/>
              <w:adjustRightInd w:val="0"/>
            </w:pPr>
          </w:p>
        </w:tc>
      </w:tr>
      <w:tr w:rsidR="00D27AA3" w14:paraId="706DDF19" w14:textId="77777777" w:rsidTr="00DB75D3">
        <w:trPr>
          <w:cantSplit/>
        </w:trPr>
        <w:tc>
          <w:tcPr>
            <w:tcW w:w="2880" w:type="dxa"/>
          </w:tcPr>
          <w:p w14:paraId="2A61DAB0" w14:textId="4214BFF6" w:rsidR="00D27AA3" w:rsidRDefault="00D27AA3" w:rsidP="00D27AA3">
            <w:pPr>
              <w:pStyle w:val="TextRowLeaders"/>
            </w:pPr>
            <w:r>
              <w:t>Security Impact:</w:t>
            </w:r>
          </w:p>
        </w:tc>
        <w:tc>
          <w:tcPr>
            <w:tcW w:w="6480" w:type="dxa"/>
          </w:tcPr>
          <w:p w14:paraId="070F48F0" w14:textId="6513E9B3" w:rsidR="00D27AA3" w:rsidRPr="00A449D5" w:rsidRDefault="00D27AA3" w:rsidP="00D27AA3">
            <w:pPr>
              <w:pStyle w:val="SOPBodyText"/>
            </w:pPr>
            <w:r>
              <w:t>None</w:t>
            </w:r>
          </w:p>
        </w:tc>
      </w:tr>
      <w:tr w:rsidR="00D27AA3" w14:paraId="1B7D547E" w14:textId="77777777" w:rsidTr="00DB75D3">
        <w:trPr>
          <w:cantSplit/>
        </w:trPr>
        <w:tc>
          <w:tcPr>
            <w:tcW w:w="2880" w:type="dxa"/>
          </w:tcPr>
          <w:p w14:paraId="004B58BF" w14:textId="20176F11" w:rsidR="00D27AA3" w:rsidRDefault="00D27AA3" w:rsidP="00D27AA3">
            <w:pPr>
              <w:pStyle w:val="TextRowLeaders"/>
            </w:pPr>
            <w:r>
              <w:t>Access Level Needed:</w:t>
            </w:r>
          </w:p>
        </w:tc>
        <w:tc>
          <w:tcPr>
            <w:tcW w:w="6480" w:type="dxa"/>
          </w:tcPr>
          <w:p w14:paraId="659836DB" w14:textId="5186BD74" w:rsidR="00D27AA3" w:rsidRPr="00A449D5" w:rsidRDefault="00D27AA3" w:rsidP="00D27AA3">
            <w:pPr>
              <w:pStyle w:val="SOPBodyText"/>
            </w:pPr>
            <w:r>
              <w:t>Implementer needs appropriate access to the web and database environments listed above.</w:t>
            </w:r>
          </w:p>
        </w:tc>
      </w:tr>
    </w:tbl>
    <w:p w14:paraId="6B5B88A9" w14:textId="77777777" w:rsidR="00C55542" w:rsidRDefault="00C55542" w:rsidP="00745B99"/>
    <w:p w14:paraId="7994A378" w14:textId="77777777" w:rsidR="00E70951" w:rsidRDefault="00E70951" w:rsidP="00745B99"/>
    <w:tbl>
      <w:tblPr>
        <w:tblW w:w="936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C55542" w:rsidRPr="008F4DDD" w14:paraId="6B5B88AC" w14:textId="77777777" w:rsidTr="0077079B">
        <w:trPr>
          <w:cantSplit/>
          <w:trHeight w:hRule="exact" w:val="1020"/>
        </w:trPr>
        <w:tc>
          <w:tcPr>
            <w:tcW w:w="9360" w:type="dxa"/>
          </w:tcPr>
          <w:p w14:paraId="6B5B88AB" w14:textId="0D75C50C" w:rsidR="00C55542" w:rsidRPr="008F4DDD" w:rsidRDefault="00D854F0" w:rsidP="00D854F0">
            <w:pPr>
              <w:pStyle w:val="ProcessHeaders"/>
            </w:pPr>
            <w:bookmarkStart w:id="1" w:name="_Toc480967415"/>
            <w:r>
              <w:t>Implementation Steps</w:t>
            </w:r>
            <w:r w:rsidR="00B42156">
              <w:t xml:space="preserve"> – Supporting DB Objects</w:t>
            </w:r>
            <w:bookmarkEnd w:id="1"/>
          </w:p>
        </w:tc>
      </w:tr>
    </w:tbl>
    <w:p w14:paraId="6B5B88AD" w14:textId="77777777" w:rsidR="00C55542" w:rsidRPr="00745B99" w:rsidRDefault="00C55542"/>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6"/>
        <w:gridCol w:w="6546"/>
      </w:tblGrid>
      <w:tr w:rsidR="00C55542" w14:paraId="6B5B88B1" w14:textId="77777777" w:rsidTr="000A1E83">
        <w:trPr>
          <w:cantSplit/>
        </w:trPr>
        <w:tc>
          <w:tcPr>
            <w:tcW w:w="2876" w:type="dxa"/>
          </w:tcPr>
          <w:p w14:paraId="6B5B88AE" w14:textId="77777777" w:rsidR="00C55542" w:rsidRPr="00E22865" w:rsidRDefault="00C55542" w:rsidP="00227A2A">
            <w:pPr>
              <w:pStyle w:val="TextRowLeaders"/>
            </w:pPr>
            <w:r w:rsidRPr="00E22865">
              <w:t>Purpose/Scope</w:t>
            </w:r>
            <w:r w:rsidR="00745B99">
              <w:t>:</w:t>
            </w:r>
          </w:p>
        </w:tc>
        <w:tc>
          <w:tcPr>
            <w:tcW w:w="6546" w:type="dxa"/>
          </w:tcPr>
          <w:p w14:paraId="6B5B88B0" w14:textId="7A151002" w:rsidR="005E0638" w:rsidRPr="00D854F0" w:rsidRDefault="00DF2171" w:rsidP="004916CD">
            <w:pPr>
              <w:pStyle w:val="SOPBodyText"/>
              <w:rPr>
                <w:b/>
              </w:rPr>
            </w:pPr>
            <w:r>
              <w:t xml:space="preserve">This process describes the steps taken to </w:t>
            </w:r>
            <w:r w:rsidR="00D854F0">
              <w:t>implement</w:t>
            </w:r>
            <w:r w:rsidR="00C23381">
              <w:t xml:space="preserve"> </w:t>
            </w:r>
            <w:r w:rsidR="004916CD">
              <w:t xml:space="preserve">the </w:t>
            </w:r>
            <w:r w:rsidR="00B42156">
              <w:t xml:space="preserve">supporting DB objects for the </w:t>
            </w:r>
            <w:r w:rsidR="004916CD">
              <w:t xml:space="preserve">current version </w:t>
            </w:r>
            <w:r w:rsidR="00C23381">
              <w:t>changes.</w:t>
            </w:r>
          </w:p>
        </w:tc>
      </w:tr>
      <w:tr w:rsidR="00C55542" w14:paraId="6B5B88BB" w14:textId="77777777" w:rsidTr="000A1E83">
        <w:trPr>
          <w:cantSplit/>
        </w:trPr>
        <w:tc>
          <w:tcPr>
            <w:tcW w:w="2876" w:type="dxa"/>
          </w:tcPr>
          <w:p w14:paraId="6B5B88B2" w14:textId="77777777" w:rsidR="00C55542" w:rsidRDefault="00745B99" w:rsidP="00227A2A">
            <w:pPr>
              <w:pStyle w:val="TextRowLeaders"/>
            </w:pPr>
            <w:r>
              <w:t>Responsibility:</w:t>
            </w:r>
          </w:p>
        </w:tc>
        <w:tc>
          <w:tcPr>
            <w:tcW w:w="6546" w:type="dxa"/>
          </w:tcPr>
          <w:p w14:paraId="6B5B88BA" w14:textId="4A280D46" w:rsidR="001E6CBF" w:rsidRDefault="001253EE" w:rsidP="00DF2171">
            <w:pPr>
              <w:pStyle w:val="SOPBodyText"/>
            </w:pPr>
            <w:r>
              <w:t>CCO Engineering</w:t>
            </w:r>
          </w:p>
        </w:tc>
      </w:tr>
      <w:tr w:rsidR="00C55542" w14:paraId="6B5B88BE" w14:textId="77777777" w:rsidTr="000A1E83">
        <w:trPr>
          <w:cantSplit/>
        </w:trPr>
        <w:tc>
          <w:tcPr>
            <w:tcW w:w="2876" w:type="dxa"/>
          </w:tcPr>
          <w:p w14:paraId="6B5B88BC" w14:textId="70C1FD47" w:rsidR="00AC6929" w:rsidRPr="00634642" w:rsidRDefault="00964A80" w:rsidP="004432CE">
            <w:pPr>
              <w:pStyle w:val="TextRowLeaders"/>
            </w:pPr>
            <w:r w:rsidRPr="00634642">
              <w:t>Code files</w:t>
            </w:r>
            <w:r w:rsidR="00745B99" w:rsidRPr="00634642">
              <w:t>:</w:t>
            </w:r>
          </w:p>
        </w:tc>
        <w:tc>
          <w:tcPr>
            <w:tcW w:w="6546" w:type="dxa"/>
          </w:tcPr>
          <w:p w14:paraId="6B5B88BD" w14:textId="04DD858A" w:rsidR="006C3F02" w:rsidRPr="007B0850" w:rsidRDefault="00470D38" w:rsidP="004E1370">
            <w:pPr>
              <w:pStyle w:val="SOPBodyText"/>
              <w:rPr>
                <w:highlight w:val="green"/>
              </w:rPr>
            </w:pPr>
            <w:r w:rsidRPr="007B0850">
              <w:rPr>
                <w:highlight w:val="green"/>
              </w:rPr>
              <w:t>\Code\DB\Stored Procedure</w:t>
            </w:r>
            <w:r w:rsidRPr="007B0850">
              <w:rPr>
                <w:highlight w:val="green"/>
              </w:rPr>
              <w:t xml:space="preserve">\ </w:t>
            </w:r>
            <w:r w:rsidRPr="007B0850">
              <w:rPr>
                <w:highlight w:val="green"/>
              </w:rPr>
              <w:t>sp_rptAdminActivitySummary.sql</w:t>
            </w:r>
          </w:p>
        </w:tc>
      </w:tr>
      <w:tr w:rsidR="005F444F" w14:paraId="36E2122E" w14:textId="77777777" w:rsidTr="000A1E83">
        <w:trPr>
          <w:cantSplit/>
        </w:trPr>
        <w:tc>
          <w:tcPr>
            <w:tcW w:w="2876" w:type="dxa"/>
          </w:tcPr>
          <w:p w14:paraId="69FAF71A" w14:textId="77777777" w:rsidR="005F444F" w:rsidRDefault="005F444F" w:rsidP="00763D34">
            <w:pPr>
              <w:pStyle w:val="TextRowLeaders"/>
            </w:pPr>
            <w:r>
              <w:t>Step 1:</w:t>
            </w:r>
          </w:p>
        </w:tc>
        <w:tc>
          <w:tcPr>
            <w:tcW w:w="6546" w:type="dxa"/>
          </w:tcPr>
          <w:p w14:paraId="46B3770A" w14:textId="6A89B45D" w:rsidR="007B0850" w:rsidRPr="007B0850" w:rsidRDefault="007B0850" w:rsidP="007B0850">
            <w:pPr>
              <w:pStyle w:val="SOPBodyText"/>
            </w:pPr>
            <w:r w:rsidRPr="007B0850">
              <w:t xml:space="preserve">Open management studio to environment migrating to and execute the </w:t>
            </w:r>
            <w:r>
              <w:t>above stored procedure.</w:t>
            </w:r>
          </w:p>
          <w:p w14:paraId="5BE68DFD" w14:textId="4158C2CB" w:rsidR="00E70951" w:rsidRPr="004432CE" w:rsidRDefault="00E70951" w:rsidP="00964A80">
            <w:pPr>
              <w:pStyle w:val="SOPBullets"/>
              <w:numPr>
                <w:ilvl w:val="0"/>
                <w:numId w:val="0"/>
              </w:numPr>
            </w:pPr>
          </w:p>
        </w:tc>
      </w:tr>
      <w:tr w:rsidR="005F444F" w14:paraId="778EC557" w14:textId="77777777" w:rsidTr="000A1E83">
        <w:trPr>
          <w:cantSplit/>
        </w:trPr>
        <w:tc>
          <w:tcPr>
            <w:tcW w:w="2876" w:type="dxa"/>
          </w:tcPr>
          <w:p w14:paraId="19E03E70" w14:textId="3C945DAE" w:rsidR="005F444F" w:rsidRDefault="005F444F" w:rsidP="00763D34">
            <w:pPr>
              <w:pStyle w:val="TextRowLeaders"/>
            </w:pPr>
          </w:p>
        </w:tc>
        <w:tc>
          <w:tcPr>
            <w:tcW w:w="6546" w:type="dxa"/>
          </w:tcPr>
          <w:p w14:paraId="4AC80C5A" w14:textId="547F8EC1" w:rsidR="005F444F" w:rsidRPr="00DC08E9" w:rsidRDefault="005F444F" w:rsidP="00634642">
            <w:pPr>
              <w:pStyle w:val="SOPBullets"/>
              <w:numPr>
                <w:ilvl w:val="0"/>
                <w:numId w:val="0"/>
              </w:numPr>
            </w:pPr>
          </w:p>
        </w:tc>
      </w:tr>
      <w:tr w:rsidR="00945CBF" w:rsidRPr="0093771F" w14:paraId="55C8EC63" w14:textId="77777777" w:rsidTr="000A1E83">
        <w:trPr>
          <w:cantSplit/>
        </w:trPr>
        <w:tc>
          <w:tcPr>
            <w:tcW w:w="2876" w:type="dxa"/>
          </w:tcPr>
          <w:p w14:paraId="39B0D30A" w14:textId="16903EDC" w:rsidR="00945CBF" w:rsidRPr="00745B99" w:rsidRDefault="00945CBF" w:rsidP="00763D34">
            <w:pPr>
              <w:pStyle w:val="TextRowLeaders"/>
            </w:pPr>
            <w:r>
              <w:t>Post-conditions</w:t>
            </w:r>
            <w:r w:rsidRPr="00745B99">
              <w:t>:</w:t>
            </w:r>
          </w:p>
        </w:tc>
        <w:tc>
          <w:tcPr>
            <w:tcW w:w="6546" w:type="dxa"/>
          </w:tcPr>
          <w:p w14:paraId="4F9D04AB" w14:textId="058E9FDF" w:rsidR="00945CBF" w:rsidRPr="0093771F" w:rsidRDefault="00AB543C" w:rsidP="00763D34">
            <w:pPr>
              <w:pStyle w:val="SOPBodyText"/>
            </w:pPr>
            <w:r>
              <w:t>NA</w:t>
            </w:r>
          </w:p>
        </w:tc>
      </w:tr>
    </w:tbl>
    <w:p w14:paraId="6B5B88F9" w14:textId="77777777" w:rsidR="00967838" w:rsidRDefault="00967838"/>
    <w:p w14:paraId="6B5B88FA" w14:textId="77777777" w:rsidR="00AC6D20" w:rsidRDefault="00AC6D20"/>
    <w:p w14:paraId="6B5B8904" w14:textId="77777777" w:rsidR="008F4DDD" w:rsidRDefault="008F4DDD" w:rsidP="008F4DDD"/>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8F4DDD" w:rsidRPr="008F4DDD" w14:paraId="6B5B8906" w14:textId="77777777" w:rsidTr="00D854F0">
        <w:trPr>
          <w:cantSplit/>
          <w:trHeight w:hRule="exact" w:val="1047"/>
        </w:trPr>
        <w:tc>
          <w:tcPr>
            <w:tcW w:w="9360" w:type="dxa"/>
          </w:tcPr>
          <w:p w14:paraId="6B5B8905" w14:textId="3D97324C" w:rsidR="008F4DDD" w:rsidRPr="008F4DDD" w:rsidRDefault="00D854F0" w:rsidP="00D854F0">
            <w:pPr>
              <w:pStyle w:val="ProcessHeaders"/>
            </w:pPr>
            <w:bookmarkStart w:id="2" w:name="_Toc480967416"/>
            <w:r>
              <w:t>Verification of Implementation</w:t>
            </w:r>
            <w:r w:rsidR="00931744">
              <w:t xml:space="preserve"> – Supporting DB Objects</w:t>
            </w:r>
            <w:bookmarkEnd w:id="2"/>
          </w:p>
        </w:tc>
      </w:tr>
    </w:tbl>
    <w:p w14:paraId="6B5B8907" w14:textId="77777777" w:rsidR="008F4DDD" w:rsidRPr="00745B99" w:rsidRDefault="008F4DDD" w:rsidP="008F4DDD"/>
    <w:tbl>
      <w:tblPr>
        <w:tblW w:w="0" w:type="auto"/>
        <w:tblLayout w:type="fixed"/>
        <w:tblLook w:val="0000" w:firstRow="0" w:lastRow="0" w:firstColumn="0" w:lastColumn="0" w:noHBand="0" w:noVBand="0"/>
      </w:tblPr>
      <w:tblGrid>
        <w:gridCol w:w="2880"/>
        <w:gridCol w:w="6480"/>
      </w:tblGrid>
      <w:tr w:rsidR="00D854F0" w14:paraId="2F232B13" w14:textId="77777777" w:rsidTr="00763D34">
        <w:trPr>
          <w:cantSplit/>
        </w:trPr>
        <w:tc>
          <w:tcPr>
            <w:tcW w:w="2880" w:type="dxa"/>
          </w:tcPr>
          <w:p w14:paraId="675804FF" w14:textId="77777777" w:rsidR="00D854F0" w:rsidRPr="00E22865" w:rsidRDefault="00D854F0" w:rsidP="00763D34">
            <w:pPr>
              <w:pStyle w:val="TextRowLeaders"/>
            </w:pPr>
            <w:r w:rsidRPr="00E22865">
              <w:t>Purpose/Scope</w:t>
            </w:r>
            <w:r>
              <w:t>:</w:t>
            </w:r>
          </w:p>
        </w:tc>
        <w:tc>
          <w:tcPr>
            <w:tcW w:w="6480" w:type="dxa"/>
          </w:tcPr>
          <w:p w14:paraId="36C498B5" w14:textId="0A82A42E" w:rsidR="00D854F0" w:rsidRPr="00D854F0" w:rsidRDefault="00D854F0" w:rsidP="00C23381">
            <w:pPr>
              <w:pStyle w:val="SOPBodyText"/>
              <w:rPr>
                <w:b/>
              </w:rPr>
            </w:pPr>
            <w:r>
              <w:t xml:space="preserve">This process describes the steps taken to initially verify </w:t>
            </w:r>
            <w:r w:rsidR="00480A77">
              <w:t xml:space="preserve">or confirm </w:t>
            </w:r>
            <w:r>
              <w:t xml:space="preserve">the success of the implementation of </w:t>
            </w:r>
            <w:r w:rsidR="00C23381">
              <w:t>the changes.</w:t>
            </w:r>
          </w:p>
        </w:tc>
      </w:tr>
      <w:tr w:rsidR="00D854F0" w14:paraId="21F4B1EE" w14:textId="77777777" w:rsidTr="00763D34">
        <w:trPr>
          <w:cantSplit/>
        </w:trPr>
        <w:tc>
          <w:tcPr>
            <w:tcW w:w="2880" w:type="dxa"/>
          </w:tcPr>
          <w:p w14:paraId="73385124" w14:textId="77777777" w:rsidR="00D854F0" w:rsidRDefault="00D854F0" w:rsidP="00763D34">
            <w:pPr>
              <w:pStyle w:val="TextRowLeaders"/>
            </w:pPr>
            <w:r>
              <w:t>Responsibility:</w:t>
            </w:r>
          </w:p>
        </w:tc>
        <w:tc>
          <w:tcPr>
            <w:tcW w:w="6480" w:type="dxa"/>
          </w:tcPr>
          <w:p w14:paraId="528DB8BB" w14:textId="4B2B05FA" w:rsidR="00D854F0" w:rsidRDefault="00D854F0" w:rsidP="00480A77">
            <w:pPr>
              <w:pStyle w:val="SOPBodyText"/>
            </w:pPr>
            <w:r>
              <w:t>&lt;</w:t>
            </w:r>
            <w:r w:rsidRPr="00D854F0">
              <w:rPr>
                <w:highlight w:val="yellow"/>
              </w:rPr>
              <w:t>Who is responsible for this</w:t>
            </w:r>
            <w:r>
              <w:rPr>
                <w:highlight w:val="yellow"/>
              </w:rPr>
              <w:t xml:space="preserve"> </w:t>
            </w:r>
            <w:r w:rsidR="00480A77">
              <w:rPr>
                <w:highlight w:val="yellow"/>
              </w:rPr>
              <w:t>verification</w:t>
            </w:r>
            <w:r w:rsidRPr="00D854F0">
              <w:rPr>
                <w:highlight w:val="yellow"/>
              </w:rPr>
              <w:t>?</w:t>
            </w:r>
            <w:r>
              <w:t>&gt;</w:t>
            </w:r>
          </w:p>
        </w:tc>
      </w:tr>
      <w:tr w:rsidR="00D854F0" w14:paraId="6E7912A6" w14:textId="77777777" w:rsidTr="00763D34">
        <w:trPr>
          <w:cantSplit/>
        </w:trPr>
        <w:tc>
          <w:tcPr>
            <w:tcW w:w="2880" w:type="dxa"/>
          </w:tcPr>
          <w:p w14:paraId="435AC2B0" w14:textId="77777777" w:rsidR="00D854F0" w:rsidRPr="00745B99" w:rsidRDefault="00D854F0" w:rsidP="00763D34">
            <w:pPr>
              <w:pStyle w:val="TextRowLeaders"/>
            </w:pPr>
            <w:r w:rsidRPr="00745B99">
              <w:lastRenderedPageBreak/>
              <w:t>Reference</w:t>
            </w:r>
            <w:r>
              <w:t>s</w:t>
            </w:r>
            <w:r w:rsidRPr="00745B99">
              <w:t xml:space="preserve"> / form</w:t>
            </w:r>
            <w:r>
              <w:t>s</w:t>
            </w:r>
            <w:r w:rsidRPr="00745B99">
              <w:t>/ document</w:t>
            </w:r>
            <w:r>
              <w:t>s</w:t>
            </w:r>
            <w:r w:rsidRPr="00745B99">
              <w:t>:</w:t>
            </w:r>
          </w:p>
        </w:tc>
        <w:tc>
          <w:tcPr>
            <w:tcW w:w="6480" w:type="dxa"/>
          </w:tcPr>
          <w:p w14:paraId="0BEBC1DE" w14:textId="77777777" w:rsidR="00D854F0" w:rsidRDefault="00D854F0" w:rsidP="00763D34">
            <w:pPr>
              <w:pStyle w:val="SOPBodyText"/>
            </w:pPr>
            <w:r>
              <w:t>&lt;</w:t>
            </w:r>
            <w:r w:rsidRPr="00D854F0">
              <w:rPr>
                <w:highlight w:val="yellow"/>
              </w:rPr>
              <w:t>List any external form / document references here (full paths)</w:t>
            </w:r>
            <w:r>
              <w:t>&gt;</w:t>
            </w:r>
          </w:p>
        </w:tc>
      </w:tr>
      <w:tr w:rsidR="00D854F0" w14:paraId="13982E68" w14:textId="77777777" w:rsidTr="00763D34">
        <w:trPr>
          <w:cantSplit/>
        </w:trPr>
        <w:tc>
          <w:tcPr>
            <w:tcW w:w="2880" w:type="dxa"/>
          </w:tcPr>
          <w:p w14:paraId="35CD6291" w14:textId="1C154990" w:rsidR="00D854F0" w:rsidRDefault="00D854F0" w:rsidP="00763D34">
            <w:pPr>
              <w:pStyle w:val="TextRowLeaders"/>
            </w:pPr>
            <w:r>
              <w:t>Procedure</w:t>
            </w:r>
            <w:r w:rsidR="00397B8D">
              <w:t xml:space="preserve"> [TEST 1]</w:t>
            </w:r>
          </w:p>
        </w:tc>
        <w:tc>
          <w:tcPr>
            <w:tcW w:w="6480" w:type="dxa"/>
          </w:tcPr>
          <w:p w14:paraId="234B1CAF" w14:textId="77777777" w:rsidR="00D854F0" w:rsidRPr="00227A2A" w:rsidRDefault="00D854F0" w:rsidP="00763D34">
            <w:pPr>
              <w:pStyle w:val="SOPBodyText"/>
            </w:pPr>
          </w:p>
        </w:tc>
      </w:tr>
      <w:tr w:rsidR="00D854F0" w14:paraId="79642AA4" w14:textId="77777777" w:rsidTr="00763D34">
        <w:trPr>
          <w:cantSplit/>
        </w:trPr>
        <w:tc>
          <w:tcPr>
            <w:tcW w:w="2880" w:type="dxa"/>
          </w:tcPr>
          <w:p w14:paraId="50391489" w14:textId="77777777" w:rsidR="00D854F0" w:rsidRDefault="00D854F0" w:rsidP="00763D34">
            <w:pPr>
              <w:pStyle w:val="TextRowLeaders"/>
            </w:pPr>
            <w:r>
              <w:t>Step 1:</w:t>
            </w:r>
          </w:p>
        </w:tc>
        <w:tc>
          <w:tcPr>
            <w:tcW w:w="6480" w:type="dxa"/>
          </w:tcPr>
          <w:p w14:paraId="1830BEBB" w14:textId="26A94861" w:rsidR="00D854F0" w:rsidRDefault="00964A80" w:rsidP="00AD1CB6">
            <w:pPr>
              <w:pStyle w:val="SOPBullets"/>
              <w:numPr>
                <w:ilvl w:val="0"/>
                <w:numId w:val="0"/>
              </w:numPr>
              <w:ind w:left="360" w:hanging="360"/>
            </w:pPr>
            <w:r>
              <w:t>In the SSMS window pointing to the target database for migration environment verify t</w:t>
            </w:r>
            <w:r w:rsidR="00CA243A">
              <w:t>hat the following objects show the TFS number related to this implementation in the Revision history.</w:t>
            </w:r>
          </w:p>
          <w:p w14:paraId="6F3D1C32" w14:textId="1740C0B1" w:rsidR="00AD1CB6" w:rsidRDefault="00964A80" w:rsidP="00AD1CB6">
            <w:pPr>
              <w:pStyle w:val="SOPBullets"/>
              <w:numPr>
                <w:ilvl w:val="0"/>
                <w:numId w:val="22"/>
              </w:numPr>
            </w:pPr>
            <w:r>
              <w:t>Tables</w:t>
            </w:r>
          </w:p>
          <w:p w14:paraId="627236B4" w14:textId="1AB37640" w:rsidR="00506636" w:rsidRDefault="00964A80" w:rsidP="00506636">
            <w:pPr>
              <w:pStyle w:val="SOPBullets"/>
              <w:numPr>
                <w:ilvl w:val="1"/>
                <w:numId w:val="22"/>
              </w:numPr>
            </w:pPr>
            <w:r>
              <w:t>N/A</w:t>
            </w:r>
          </w:p>
          <w:p w14:paraId="32B5071A" w14:textId="77777777" w:rsidR="00506636" w:rsidRDefault="00506636" w:rsidP="00506636">
            <w:pPr>
              <w:pStyle w:val="SOPBullets"/>
              <w:numPr>
                <w:ilvl w:val="0"/>
                <w:numId w:val="0"/>
              </w:numPr>
              <w:ind w:left="360" w:hanging="360"/>
            </w:pPr>
          </w:p>
          <w:p w14:paraId="08656928" w14:textId="447928BF" w:rsidR="00B34E5B" w:rsidRDefault="00964A80" w:rsidP="00B34E5B">
            <w:pPr>
              <w:pStyle w:val="SOPBullets"/>
              <w:numPr>
                <w:ilvl w:val="0"/>
                <w:numId w:val="22"/>
              </w:numPr>
            </w:pPr>
            <w:r>
              <w:t>Stored Procedures</w:t>
            </w:r>
          </w:p>
          <w:p w14:paraId="0E79D465" w14:textId="77777777" w:rsidR="00F02D63" w:rsidRDefault="00F02D63" w:rsidP="00F02D63">
            <w:pPr>
              <w:pStyle w:val="SOPBullets"/>
              <w:numPr>
                <w:ilvl w:val="1"/>
                <w:numId w:val="22"/>
              </w:numPr>
            </w:pPr>
            <w:r>
              <w:t>N/A</w:t>
            </w:r>
          </w:p>
          <w:p w14:paraId="22044690" w14:textId="7ADC68EB" w:rsidR="00680A26" w:rsidRDefault="00CA243A" w:rsidP="00CA243A">
            <w:pPr>
              <w:pStyle w:val="SOPBullets"/>
              <w:numPr>
                <w:ilvl w:val="0"/>
                <w:numId w:val="0"/>
              </w:numPr>
              <w:ind w:left="360" w:hanging="360"/>
            </w:pPr>
            <w:r>
              <w:t xml:space="preserve"> </w:t>
            </w:r>
          </w:p>
          <w:p w14:paraId="7C27A9DC" w14:textId="076CB388" w:rsidR="00964A80" w:rsidRDefault="00964A80" w:rsidP="00964A80">
            <w:pPr>
              <w:pStyle w:val="SOPBullets"/>
              <w:numPr>
                <w:ilvl w:val="0"/>
                <w:numId w:val="22"/>
              </w:numPr>
            </w:pPr>
            <w:r>
              <w:t>Functions</w:t>
            </w:r>
          </w:p>
          <w:p w14:paraId="38D5B3EC" w14:textId="01AE97DA" w:rsidR="00964A80" w:rsidRPr="002D64BE" w:rsidRDefault="00964A80" w:rsidP="00680A26">
            <w:pPr>
              <w:pStyle w:val="SOPBullets"/>
              <w:numPr>
                <w:ilvl w:val="1"/>
                <w:numId w:val="22"/>
              </w:numPr>
            </w:pPr>
            <w:r>
              <w:t>N/A</w:t>
            </w:r>
          </w:p>
        </w:tc>
      </w:tr>
    </w:tbl>
    <w:p w14:paraId="6B5B894E" w14:textId="053A78A6" w:rsidR="00AB51E4" w:rsidRDefault="00AB51E4" w:rsidP="008F4DDD"/>
    <w:p w14:paraId="6B5B894F" w14:textId="77777777" w:rsidR="00B83663" w:rsidRDefault="00B83663" w:rsidP="008F4DDD"/>
    <w:p w14:paraId="6B5B8950" w14:textId="77777777" w:rsidR="00B83663" w:rsidRDefault="00B83663" w:rsidP="008F4DDD"/>
    <w:p w14:paraId="6B5B8951" w14:textId="77777777" w:rsidR="00B83663" w:rsidRDefault="00B83663" w:rsidP="008F4DDD"/>
    <w:p w14:paraId="4C268FE3"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63C9C50C" w14:textId="77777777" w:rsidTr="00763D34">
        <w:trPr>
          <w:cantSplit/>
          <w:trHeight w:hRule="exact" w:val="1020"/>
        </w:trPr>
        <w:tc>
          <w:tcPr>
            <w:tcW w:w="9360" w:type="dxa"/>
          </w:tcPr>
          <w:p w14:paraId="7E6AD712" w14:textId="52661E93" w:rsidR="00B42156" w:rsidRPr="008F4DDD" w:rsidRDefault="00B42156" w:rsidP="00763D34">
            <w:pPr>
              <w:pStyle w:val="ProcessHeaders"/>
            </w:pPr>
            <w:bookmarkStart w:id="3" w:name="_Toc480967417"/>
            <w:r>
              <w:t xml:space="preserve">Implementation Steps </w:t>
            </w:r>
            <w:r w:rsidR="00931744">
              <w:t xml:space="preserve"> - SSRS Reporting</w:t>
            </w:r>
            <w:bookmarkEnd w:id="3"/>
          </w:p>
        </w:tc>
      </w:tr>
    </w:tbl>
    <w:p w14:paraId="4E9952C5" w14:textId="77777777" w:rsidR="00B42156" w:rsidRPr="00745B99" w:rsidRDefault="00B42156" w:rsidP="00B4215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5"/>
        <w:gridCol w:w="8007"/>
      </w:tblGrid>
      <w:tr w:rsidR="00B42156" w14:paraId="3307724A" w14:textId="77777777" w:rsidTr="00763D34">
        <w:trPr>
          <w:cantSplit/>
        </w:trPr>
        <w:tc>
          <w:tcPr>
            <w:tcW w:w="2876" w:type="dxa"/>
          </w:tcPr>
          <w:p w14:paraId="6B09419B" w14:textId="77777777" w:rsidR="00B42156" w:rsidRPr="00E22865" w:rsidRDefault="00B42156" w:rsidP="00763D34">
            <w:pPr>
              <w:pStyle w:val="TextRowLeaders"/>
            </w:pPr>
            <w:r w:rsidRPr="00E22865">
              <w:t>Purpose/Scope</w:t>
            </w:r>
            <w:r>
              <w:t>:</w:t>
            </w:r>
          </w:p>
        </w:tc>
        <w:tc>
          <w:tcPr>
            <w:tcW w:w="6546" w:type="dxa"/>
          </w:tcPr>
          <w:p w14:paraId="5D26C2AE" w14:textId="77777777" w:rsidR="00B42156" w:rsidRPr="00D854F0" w:rsidRDefault="00B42156" w:rsidP="00763D34">
            <w:pPr>
              <w:pStyle w:val="SOPBodyText"/>
              <w:rPr>
                <w:b/>
              </w:rPr>
            </w:pPr>
            <w:r>
              <w:t>This process describes the steps taken to implement the current version changes.</w:t>
            </w:r>
          </w:p>
        </w:tc>
      </w:tr>
      <w:tr w:rsidR="00B42156" w14:paraId="18426546" w14:textId="77777777" w:rsidTr="00763D34">
        <w:trPr>
          <w:cantSplit/>
        </w:trPr>
        <w:tc>
          <w:tcPr>
            <w:tcW w:w="2876" w:type="dxa"/>
          </w:tcPr>
          <w:p w14:paraId="3FB85BFF" w14:textId="77777777" w:rsidR="00B42156" w:rsidRDefault="00B42156" w:rsidP="00763D34">
            <w:pPr>
              <w:pStyle w:val="TextRowLeaders"/>
            </w:pPr>
            <w:r>
              <w:t>Responsibility:</w:t>
            </w:r>
          </w:p>
        </w:tc>
        <w:tc>
          <w:tcPr>
            <w:tcW w:w="6546" w:type="dxa"/>
          </w:tcPr>
          <w:p w14:paraId="1EAE1AAF" w14:textId="77777777" w:rsidR="00B42156" w:rsidRDefault="00B42156" w:rsidP="00763D34">
            <w:pPr>
              <w:pStyle w:val="SOPBodyText"/>
            </w:pPr>
            <w:r>
              <w:t>CCO Engineering</w:t>
            </w:r>
          </w:p>
        </w:tc>
      </w:tr>
      <w:tr w:rsidR="00B42156" w14:paraId="6907F6F0" w14:textId="77777777" w:rsidTr="00763D34">
        <w:trPr>
          <w:cantSplit/>
        </w:trPr>
        <w:tc>
          <w:tcPr>
            <w:tcW w:w="2876" w:type="dxa"/>
          </w:tcPr>
          <w:p w14:paraId="4633DCA9" w14:textId="72201FBF" w:rsidR="00B42156" w:rsidRPr="00807015" w:rsidRDefault="006A5210" w:rsidP="00763D34">
            <w:pPr>
              <w:pStyle w:val="TextRowLeaders"/>
              <w:rPr>
                <w:highlight w:val="green"/>
              </w:rPr>
            </w:pPr>
            <w:r w:rsidRPr="00807015">
              <w:rPr>
                <w:highlight w:val="green"/>
              </w:rPr>
              <w:t>Files to download from TFS</w:t>
            </w:r>
            <w:r w:rsidR="00B42156" w:rsidRPr="00807015">
              <w:rPr>
                <w:highlight w:val="green"/>
              </w:rPr>
              <w:t>:</w:t>
            </w:r>
          </w:p>
        </w:tc>
        <w:tc>
          <w:tcPr>
            <w:tcW w:w="6546" w:type="dxa"/>
          </w:tcPr>
          <w:p w14:paraId="01330B19" w14:textId="1A2B4A47" w:rsidR="006A5210" w:rsidRPr="00807015" w:rsidRDefault="006A5210" w:rsidP="00D27AA3">
            <w:pPr>
              <w:pStyle w:val="SOPBodyText"/>
              <w:rPr>
                <w:highlight w:val="green"/>
              </w:rPr>
            </w:pPr>
            <w:r w:rsidRPr="00807015">
              <w:rPr>
                <w:highlight w:val="green"/>
              </w:rPr>
              <w:t xml:space="preserve">Download all files under </w:t>
            </w:r>
          </w:p>
          <w:p w14:paraId="40CAE9A5" w14:textId="77777777" w:rsidR="006A5210" w:rsidRPr="00807015" w:rsidRDefault="006A5210" w:rsidP="00D27AA3">
            <w:pPr>
              <w:pStyle w:val="SOPBodyText"/>
              <w:jc w:val="both"/>
              <w:rPr>
                <w:highlight w:val="green"/>
              </w:rPr>
            </w:pPr>
            <w:r w:rsidRPr="00807015">
              <w:rPr>
                <w:highlight w:val="green"/>
              </w:rPr>
              <w:t>\eCoaching_V2\Code\SSRS\</w:t>
            </w:r>
            <w:proofErr w:type="spellStart"/>
            <w:r w:rsidRPr="00807015">
              <w:rPr>
                <w:highlight w:val="green"/>
              </w:rPr>
              <w:t>eCoachingReport</w:t>
            </w:r>
            <w:proofErr w:type="spellEnd"/>
            <w:r w:rsidRPr="00807015">
              <w:rPr>
                <w:highlight w:val="green"/>
              </w:rPr>
              <w:t>\</w:t>
            </w:r>
            <w:proofErr w:type="spellStart"/>
            <w:r w:rsidRPr="00807015">
              <w:rPr>
                <w:highlight w:val="green"/>
              </w:rPr>
              <w:t>eCoachingReport</w:t>
            </w:r>
            <w:proofErr w:type="spellEnd"/>
            <w:r w:rsidRPr="00807015">
              <w:rPr>
                <w:highlight w:val="green"/>
              </w:rPr>
              <w:t>\</w:t>
            </w:r>
          </w:p>
          <w:p w14:paraId="09CD4257" w14:textId="7CE0E5C4" w:rsidR="006A5210" w:rsidRPr="00807015" w:rsidRDefault="006A5210" w:rsidP="00D27AA3">
            <w:pPr>
              <w:pStyle w:val="SOPBodyText"/>
              <w:rPr>
                <w:highlight w:val="green"/>
              </w:rPr>
            </w:pPr>
            <w:r w:rsidRPr="00807015">
              <w:rPr>
                <w:highlight w:val="green"/>
              </w:rPr>
              <w:t>to your local machine</w:t>
            </w:r>
            <w:r w:rsidR="004F1D57" w:rsidRPr="00807015">
              <w:rPr>
                <w:highlight w:val="green"/>
              </w:rPr>
              <w:t xml:space="preserve"> </w:t>
            </w:r>
          </w:p>
          <w:p w14:paraId="146D3688" w14:textId="2C3C078C" w:rsidR="004F1D57" w:rsidRPr="00807015" w:rsidRDefault="00AB543C" w:rsidP="004F1D57">
            <w:pPr>
              <w:pStyle w:val="SOPBodyText"/>
              <w:rPr>
                <w:highlight w:val="green"/>
              </w:rPr>
            </w:pPr>
            <w:r w:rsidRPr="00807015">
              <w:rPr>
                <w:highlight w:val="green"/>
              </w:rPr>
              <w:t>*Download latest version</w:t>
            </w:r>
            <w:r w:rsidR="004F1D57" w:rsidRPr="00807015">
              <w:rPr>
                <w:highlight w:val="green"/>
              </w:rPr>
              <w:t xml:space="preserve"> </w:t>
            </w:r>
          </w:p>
          <w:p w14:paraId="4B97D38D" w14:textId="2E838FB7" w:rsidR="00AB543C" w:rsidRPr="00807015" w:rsidRDefault="00AB543C" w:rsidP="00D27AA3">
            <w:pPr>
              <w:pStyle w:val="SOPBodyText"/>
              <w:rPr>
                <w:highlight w:val="green"/>
              </w:rPr>
            </w:pPr>
          </w:p>
          <w:p w14:paraId="2F303FAF" w14:textId="4372409C" w:rsidR="00B42156" w:rsidRPr="00807015" w:rsidRDefault="00B42156" w:rsidP="004E1370">
            <w:pPr>
              <w:pStyle w:val="SOPBodyText"/>
              <w:rPr>
                <w:highlight w:val="green"/>
              </w:rPr>
            </w:pPr>
          </w:p>
        </w:tc>
      </w:tr>
      <w:tr w:rsidR="00B42156" w:rsidRPr="0093771F" w14:paraId="4FFBC61A" w14:textId="77777777" w:rsidTr="00763D34">
        <w:trPr>
          <w:cantSplit/>
        </w:trPr>
        <w:tc>
          <w:tcPr>
            <w:tcW w:w="2876" w:type="dxa"/>
          </w:tcPr>
          <w:p w14:paraId="71993146" w14:textId="5FA7F15A" w:rsidR="00B42156" w:rsidRPr="00745B99" w:rsidRDefault="00B42156" w:rsidP="00763D34">
            <w:pPr>
              <w:pStyle w:val="TextRowLeaders"/>
            </w:pPr>
            <w:r>
              <w:lastRenderedPageBreak/>
              <w:t>Preconditions</w:t>
            </w:r>
            <w:r w:rsidRPr="00745B99">
              <w:t>:</w:t>
            </w:r>
          </w:p>
        </w:tc>
        <w:tc>
          <w:tcPr>
            <w:tcW w:w="6546" w:type="dxa"/>
          </w:tcPr>
          <w:p w14:paraId="1D042D56" w14:textId="67911547" w:rsidR="00B42156" w:rsidRDefault="00B42156" w:rsidP="00763D34">
            <w:pPr>
              <w:pStyle w:val="SOPBodyText"/>
            </w:pPr>
            <w:r>
              <w:t xml:space="preserve">Database servers must have SSRS set up and ready for use. </w:t>
            </w:r>
            <w:r w:rsidR="00826587">
              <w:t>Reporting website</w:t>
            </w:r>
            <w:r>
              <w:t xml:space="preserve"> for eCoaching must already be set up.  Also, make sure you have Visual Studio installed with the “SQL Server Reporting Services” module installed.</w:t>
            </w:r>
          </w:p>
          <w:p w14:paraId="444C0D17" w14:textId="6535C310" w:rsidR="00B42156" w:rsidRDefault="00763D34" w:rsidP="00763D34">
            <w:pPr>
              <w:pStyle w:val="SOPBodyText"/>
            </w:pPr>
            <w:r>
              <w:rPr>
                <w:noProof/>
              </w:rPr>
              <w:drawing>
                <wp:inline distT="0" distB="0" distL="0" distR="0" wp14:anchorId="5A89208A" wp14:editId="27183A90">
                  <wp:extent cx="4187952"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7952" cy="2743200"/>
                          </a:xfrm>
                          <a:prstGeom prst="rect">
                            <a:avLst/>
                          </a:prstGeom>
                        </pic:spPr>
                      </pic:pic>
                    </a:graphicData>
                  </a:graphic>
                </wp:inline>
              </w:drawing>
            </w:r>
          </w:p>
          <w:p w14:paraId="349F04D2" w14:textId="6DAC0ABE" w:rsidR="00B42156" w:rsidRDefault="00B42156" w:rsidP="00763D34">
            <w:pPr>
              <w:pStyle w:val="SOPBodyText"/>
            </w:pPr>
            <w:r>
              <w:t xml:space="preserve">The following </w:t>
            </w:r>
            <w:r w:rsidR="00763D34">
              <w:t>IDE Works</w:t>
            </w:r>
            <w:r>
              <w:t>:</w:t>
            </w:r>
          </w:p>
          <w:p w14:paraId="5388C17B" w14:textId="22CD3B9C" w:rsidR="00B42156" w:rsidRDefault="00763D34" w:rsidP="00763D34">
            <w:pPr>
              <w:pStyle w:val="SOPBodyText"/>
            </w:pPr>
            <w:r w:rsidRPr="00763D34">
              <w:t>Microsoft Visual Studio Tools for Applications 2015</w:t>
            </w:r>
          </w:p>
          <w:p w14:paraId="1BF2E304" w14:textId="77777777" w:rsidR="00B42156" w:rsidRPr="0093771F" w:rsidRDefault="00B42156" w:rsidP="00763D34">
            <w:pPr>
              <w:pStyle w:val="SOPBodyText"/>
            </w:pPr>
          </w:p>
        </w:tc>
      </w:tr>
      <w:tr w:rsidR="00B42156" w14:paraId="1BF91522" w14:textId="77777777" w:rsidTr="00763D34">
        <w:trPr>
          <w:cantSplit/>
        </w:trPr>
        <w:tc>
          <w:tcPr>
            <w:tcW w:w="2876" w:type="dxa"/>
          </w:tcPr>
          <w:p w14:paraId="08EBAF63" w14:textId="77777777" w:rsidR="00B42156" w:rsidRDefault="00B42156" w:rsidP="00763D34">
            <w:pPr>
              <w:pStyle w:val="TextRowLeaders"/>
            </w:pPr>
            <w:r>
              <w:t>Procedure</w:t>
            </w:r>
          </w:p>
        </w:tc>
        <w:tc>
          <w:tcPr>
            <w:tcW w:w="6546" w:type="dxa"/>
          </w:tcPr>
          <w:p w14:paraId="54B41792" w14:textId="77777777" w:rsidR="00B42156" w:rsidRPr="00227A2A" w:rsidRDefault="00B42156" w:rsidP="00763D34">
            <w:pPr>
              <w:pStyle w:val="SOPBodyText"/>
            </w:pPr>
          </w:p>
        </w:tc>
      </w:tr>
      <w:tr w:rsidR="00B42156" w14:paraId="6E9A4EF7" w14:textId="77777777" w:rsidTr="00763D34">
        <w:trPr>
          <w:cantSplit/>
        </w:trPr>
        <w:tc>
          <w:tcPr>
            <w:tcW w:w="2876" w:type="dxa"/>
          </w:tcPr>
          <w:p w14:paraId="3DAC6BB4" w14:textId="77777777" w:rsidR="00B42156" w:rsidRDefault="00B42156" w:rsidP="00763D34">
            <w:pPr>
              <w:pStyle w:val="TextRowLeaders"/>
            </w:pPr>
            <w:r>
              <w:t>Step 1:</w:t>
            </w:r>
          </w:p>
        </w:tc>
        <w:tc>
          <w:tcPr>
            <w:tcW w:w="6546" w:type="dxa"/>
          </w:tcPr>
          <w:p w14:paraId="36748AF1" w14:textId="77777777" w:rsidR="00B42156" w:rsidRDefault="00B42156" w:rsidP="00763D34">
            <w:pPr>
              <w:pStyle w:val="SOPBullets"/>
              <w:numPr>
                <w:ilvl w:val="0"/>
                <w:numId w:val="0"/>
              </w:numPr>
            </w:pPr>
            <w:r>
              <w:t>Navigate to the SSRS Website with your deployment credentials.</w:t>
            </w:r>
          </w:p>
          <w:p w14:paraId="1AACB4A1" w14:textId="1E39D052" w:rsidR="00763D34" w:rsidRPr="004432CE" w:rsidRDefault="00A648D6" w:rsidP="00807015">
            <w:pPr>
              <w:widowControl w:val="0"/>
              <w:autoSpaceDE w:val="0"/>
              <w:autoSpaceDN w:val="0"/>
              <w:adjustRightInd w:val="0"/>
            </w:pPr>
            <w:hyperlink r:id="rId18" w:history="1">
              <w:r w:rsidR="00807015" w:rsidRPr="0032342C">
                <w:rPr>
                  <w:rStyle w:val="Hyperlink"/>
                </w:rPr>
                <w:t>https://UVAAPADSQL50CCO.ad.local/Reports_ECLP01/</w:t>
              </w:r>
            </w:hyperlink>
          </w:p>
        </w:tc>
      </w:tr>
      <w:tr w:rsidR="00B42156" w14:paraId="2405598C" w14:textId="77777777" w:rsidTr="00763D34">
        <w:trPr>
          <w:cantSplit/>
        </w:trPr>
        <w:tc>
          <w:tcPr>
            <w:tcW w:w="2876" w:type="dxa"/>
          </w:tcPr>
          <w:p w14:paraId="30D448B3" w14:textId="77777777" w:rsidR="00B42156" w:rsidRDefault="00B42156" w:rsidP="00763D34">
            <w:pPr>
              <w:pStyle w:val="TextRowLeaders"/>
            </w:pPr>
            <w:r>
              <w:t>Step 2:</w:t>
            </w:r>
          </w:p>
        </w:tc>
        <w:tc>
          <w:tcPr>
            <w:tcW w:w="6546" w:type="dxa"/>
          </w:tcPr>
          <w:p w14:paraId="5AF5D551" w14:textId="77777777" w:rsidR="00B42156" w:rsidRPr="00DC08E9" w:rsidRDefault="00B42156" w:rsidP="00763D34">
            <w:pPr>
              <w:pStyle w:val="SOPBullets"/>
              <w:numPr>
                <w:ilvl w:val="0"/>
                <w:numId w:val="0"/>
              </w:numPr>
            </w:pPr>
            <w:r>
              <w:t xml:space="preserve">If there already is a folder present for the environment you are deploying to, (Development, </w:t>
            </w:r>
            <w:r w:rsidRPr="002E3A89">
              <w:t>System Test</w:t>
            </w:r>
            <w:r>
              <w:t>, Load</w:t>
            </w:r>
            <w:r w:rsidRPr="002E3A89">
              <w:t xml:space="preserve"> Test</w:t>
            </w:r>
            <w:r>
              <w:t xml:space="preserve">, or </w:t>
            </w:r>
            <w:r w:rsidRPr="002E3A89">
              <w:t>Production</w:t>
            </w:r>
            <w:r>
              <w:t>), remove it.</w:t>
            </w:r>
          </w:p>
        </w:tc>
      </w:tr>
      <w:tr w:rsidR="00B42156" w14:paraId="4E31764E" w14:textId="77777777" w:rsidTr="00763D34">
        <w:trPr>
          <w:cantSplit/>
        </w:trPr>
        <w:tc>
          <w:tcPr>
            <w:tcW w:w="2876" w:type="dxa"/>
          </w:tcPr>
          <w:p w14:paraId="7C491085" w14:textId="77777777" w:rsidR="00B42156" w:rsidRPr="00807015" w:rsidRDefault="00B42156" w:rsidP="00763D34">
            <w:pPr>
              <w:pStyle w:val="TextRowLeaders"/>
              <w:rPr>
                <w:highlight w:val="green"/>
              </w:rPr>
            </w:pPr>
            <w:r w:rsidRPr="00807015">
              <w:rPr>
                <w:highlight w:val="green"/>
              </w:rPr>
              <w:t>Step 3:</w:t>
            </w:r>
          </w:p>
        </w:tc>
        <w:tc>
          <w:tcPr>
            <w:tcW w:w="6546" w:type="dxa"/>
          </w:tcPr>
          <w:p w14:paraId="1A0BB528" w14:textId="08539E5C" w:rsidR="00B42156" w:rsidRPr="00807015" w:rsidRDefault="00B42156" w:rsidP="006A5210">
            <w:pPr>
              <w:pStyle w:val="SOPBullets"/>
              <w:numPr>
                <w:ilvl w:val="0"/>
                <w:numId w:val="0"/>
              </w:numPr>
              <w:rPr>
                <w:highlight w:val="green"/>
              </w:rPr>
            </w:pPr>
            <w:r w:rsidRPr="00807015">
              <w:rPr>
                <w:highlight w:val="green"/>
              </w:rPr>
              <w:t xml:space="preserve">Open the eCoachingReport.sln solution file </w:t>
            </w:r>
            <w:r w:rsidR="006A5210" w:rsidRPr="00807015">
              <w:rPr>
                <w:highlight w:val="green"/>
              </w:rPr>
              <w:t xml:space="preserve">from the code downloaded earlier in </w:t>
            </w:r>
            <w:r w:rsidRPr="00807015">
              <w:rPr>
                <w:highlight w:val="green"/>
              </w:rPr>
              <w:t xml:space="preserve">Visual Studio with your deployment credentials.  You will need to run Visual Studio as the user with which you have permissions to deploy.  Check to make sure that the </w:t>
            </w:r>
            <w:proofErr w:type="spellStart"/>
            <w:r w:rsidRPr="00807015">
              <w:rPr>
                <w:highlight w:val="green"/>
              </w:rPr>
              <w:t>eCoachingReport.rptproj</w:t>
            </w:r>
            <w:proofErr w:type="spellEnd"/>
            <w:r w:rsidRPr="00807015">
              <w:rPr>
                <w:highlight w:val="green"/>
              </w:rPr>
              <w:t xml:space="preserve"> project loaded successfully.</w:t>
            </w:r>
          </w:p>
        </w:tc>
      </w:tr>
      <w:tr w:rsidR="00B42156" w14:paraId="37F4591C" w14:textId="77777777" w:rsidTr="00763D34">
        <w:trPr>
          <w:cantSplit/>
        </w:trPr>
        <w:tc>
          <w:tcPr>
            <w:tcW w:w="2876" w:type="dxa"/>
          </w:tcPr>
          <w:p w14:paraId="5A945FB5" w14:textId="77777777" w:rsidR="00B42156" w:rsidRDefault="00B42156" w:rsidP="00763D34">
            <w:pPr>
              <w:pStyle w:val="TextRowLeaders"/>
            </w:pPr>
            <w:r>
              <w:lastRenderedPageBreak/>
              <w:t>Step 4:</w:t>
            </w:r>
          </w:p>
        </w:tc>
        <w:tc>
          <w:tcPr>
            <w:tcW w:w="6546" w:type="dxa"/>
          </w:tcPr>
          <w:p w14:paraId="45BC6F0E" w14:textId="77777777" w:rsidR="005A660B" w:rsidRDefault="00B42156" w:rsidP="00763D34">
            <w:pPr>
              <w:pStyle w:val="SOPBullets"/>
              <w:numPr>
                <w:ilvl w:val="0"/>
                <w:numId w:val="0"/>
              </w:numPr>
            </w:pPr>
            <w:r>
              <w:t>In the Solution</w:t>
            </w:r>
            <w:r w:rsidR="00807015">
              <w:t xml:space="preserve"> Explo</w:t>
            </w:r>
            <w:r w:rsidR="005A660B">
              <w:t>rer</w:t>
            </w:r>
          </w:p>
          <w:p w14:paraId="401CFC98" w14:textId="77777777" w:rsidR="005A660B" w:rsidRDefault="005A660B" w:rsidP="00763D34">
            <w:pPr>
              <w:pStyle w:val="SOPBullets"/>
              <w:numPr>
                <w:ilvl w:val="0"/>
                <w:numId w:val="0"/>
              </w:numPr>
            </w:pPr>
            <w:r>
              <w:t>Right Click on the ‘</w:t>
            </w:r>
            <w:proofErr w:type="spellStart"/>
            <w:r>
              <w:t>eCoachingReport</w:t>
            </w:r>
            <w:proofErr w:type="spellEnd"/>
            <w:r>
              <w:t>’ Solution</w:t>
            </w:r>
          </w:p>
          <w:p w14:paraId="7E89CE96" w14:textId="60D4A9C5" w:rsidR="005A660B" w:rsidRDefault="005A660B" w:rsidP="00763D34">
            <w:pPr>
              <w:pStyle w:val="SOPBullets"/>
              <w:numPr>
                <w:ilvl w:val="0"/>
                <w:numId w:val="0"/>
              </w:numPr>
            </w:pPr>
            <w:r>
              <w:rPr>
                <w:noProof/>
              </w:rPr>
              <w:drawing>
                <wp:inline distT="0" distB="0" distL="0" distR="0" wp14:anchorId="0E16BF18" wp14:editId="19ADA42F">
                  <wp:extent cx="27622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1000125"/>
                          </a:xfrm>
                          <a:prstGeom prst="rect">
                            <a:avLst/>
                          </a:prstGeom>
                        </pic:spPr>
                      </pic:pic>
                    </a:graphicData>
                  </a:graphic>
                </wp:inline>
              </w:drawing>
            </w:r>
          </w:p>
          <w:p w14:paraId="5981C946" w14:textId="71A6EA54" w:rsidR="005A660B" w:rsidRDefault="005A660B" w:rsidP="00763D34">
            <w:pPr>
              <w:pStyle w:val="SOPBullets"/>
              <w:numPr>
                <w:ilvl w:val="0"/>
                <w:numId w:val="0"/>
              </w:numPr>
            </w:pPr>
          </w:p>
          <w:p w14:paraId="2B789A25" w14:textId="0FE674E8" w:rsidR="005A660B" w:rsidRDefault="005A660B" w:rsidP="00763D34">
            <w:pPr>
              <w:pStyle w:val="SOPBullets"/>
              <w:numPr>
                <w:ilvl w:val="0"/>
                <w:numId w:val="0"/>
              </w:numPr>
            </w:pPr>
            <w:r>
              <w:t>Select Configuration Manager</w:t>
            </w:r>
          </w:p>
          <w:p w14:paraId="31A24245" w14:textId="77777777" w:rsidR="005A660B" w:rsidRDefault="005A660B" w:rsidP="00763D34">
            <w:pPr>
              <w:pStyle w:val="SOPBullets"/>
              <w:numPr>
                <w:ilvl w:val="0"/>
                <w:numId w:val="0"/>
              </w:numPr>
            </w:pPr>
            <w:r>
              <w:t>And Select the Respective Environment in the following</w:t>
            </w:r>
          </w:p>
          <w:p w14:paraId="33725AF6" w14:textId="1889570F" w:rsidR="005A660B" w:rsidRDefault="005A660B" w:rsidP="00763D34">
            <w:pPr>
              <w:pStyle w:val="SOPBullets"/>
              <w:numPr>
                <w:ilvl w:val="0"/>
                <w:numId w:val="0"/>
              </w:numPr>
            </w:pPr>
            <w:r>
              <w:t>1. Active Solution Configuration</w:t>
            </w:r>
          </w:p>
          <w:p w14:paraId="785996D0" w14:textId="5B060F01" w:rsidR="005A660B" w:rsidRDefault="005A660B" w:rsidP="00763D34">
            <w:pPr>
              <w:pStyle w:val="SOPBullets"/>
              <w:numPr>
                <w:ilvl w:val="0"/>
                <w:numId w:val="0"/>
              </w:numPr>
            </w:pPr>
            <w:r>
              <w:t>2. Configuration Dropdown</w:t>
            </w:r>
          </w:p>
          <w:p w14:paraId="092886A3" w14:textId="45186396" w:rsidR="00B42156" w:rsidRDefault="00B42156" w:rsidP="00763D34">
            <w:pPr>
              <w:pStyle w:val="SOPBullets"/>
              <w:numPr>
                <w:ilvl w:val="0"/>
                <w:numId w:val="0"/>
              </w:numPr>
            </w:pPr>
          </w:p>
          <w:tbl>
            <w:tblPr>
              <w:tblStyle w:val="TableGrid"/>
              <w:tblW w:w="0" w:type="auto"/>
              <w:tblLook w:val="04A0" w:firstRow="1" w:lastRow="0" w:firstColumn="1" w:lastColumn="0" w:noHBand="0" w:noVBand="1"/>
            </w:tblPr>
            <w:tblGrid>
              <w:gridCol w:w="3127"/>
              <w:gridCol w:w="3127"/>
            </w:tblGrid>
            <w:tr w:rsidR="00B42156" w14:paraId="308865D1" w14:textId="77777777" w:rsidTr="00763D34">
              <w:trPr>
                <w:cnfStyle w:val="100000000000" w:firstRow="1" w:lastRow="0" w:firstColumn="0" w:lastColumn="0" w:oddVBand="0" w:evenVBand="0" w:oddHBand="0" w:evenHBand="0" w:firstRowFirstColumn="0" w:firstRowLastColumn="0" w:lastRowFirstColumn="0" w:lastRowLastColumn="0"/>
              </w:trPr>
              <w:tc>
                <w:tcPr>
                  <w:tcW w:w="3127" w:type="dxa"/>
                </w:tcPr>
                <w:p w14:paraId="72C1D38F" w14:textId="77777777" w:rsidR="00B42156" w:rsidRPr="00DC08E9" w:rsidRDefault="00B42156" w:rsidP="00763D34">
                  <w:pPr>
                    <w:pStyle w:val="SOPBullets"/>
                    <w:numPr>
                      <w:ilvl w:val="0"/>
                      <w:numId w:val="0"/>
                    </w:numPr>
                    <w:rPr>
                      <w:b/>
                    </w:rPr>
                  </w:pPr>
                  <w:r w:rsidRPr="00DC08E9">
                    <w:rPr>
                      <w:b/>
                    </w:rPr>
                    <w:t>Target Environment</w:t>
                  </w:r>
                </w:p>
              </w:tc>
              <w:tc>
                <w:tcPr>
                  <w:tcW w:w="3127" w:type="dxa"/>
                </w:tcPr>
                <w:p w14:paraId="10DE0592" w14:textId="77777777" w:rsidR="00B42156" w:rsidRPr="00DC08E9" w:rsidRDefault="00B42156" w:rsidP="00763D34">
                  <w:pPr>
                    <w:pStyle w:val="SOPBullets"/>
                    <w:numPr>
                      <w:ilvl w:val="0"/>
                      <w:numId w:val="0"/>
                    </w:numPr>
                    <w:rPr>
                      <w:b/>
                    </w:rPr>
                  </w:pPr>
                  <w:r w:rsidRPr="00DC08E9">
                    <w:rPr>
                      <w:b/>
                    </w:rPr>
                    <w:t>Solution Configuration</w:t>
                  </w:r>
                </w:p>
              </w:tc>
            </w:tr>
            <w:tr w:rsidR="00B42156" w14:paraId="41239811"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7BB6CA1B" w14:textId="77777777" w:rsidR="00B42156" w:rsidRDefault="00B42156" w:rsidP="00763D34">
                  <w:pPr>
                    <w:pStyle w:val="SOPBullets"/>
                    <w:numPr>
                      <w:ilvl w:val="0"/>
                      <w:numId w:val="0"/>
                    </w:numPr>
                  </w:pPr>
                  <w:r>
                    <w:t>Development</w:t>
                  </w:r>
                </w:p>
              </w:tc>
              <w:tc>
                <w:tcPr>
                  <w:tcW w:w="3127" w:type="dxa"/>
                </w:tcPr>
                <w:p w14:paraId="2E745D14" w14:textId="77777777" w:rsidR="00B42156" w:rsidRDefault="00B42156" w:rsidP="00763D34">
                  <w:pPr>
                    <w:pStyle w:val="SOPBullets"/>
                    <w:numPr>
                      <w:ilvl w:val="0"/>
                      <w:numId w:val="0"/>
                    </w:numPr>
                  </w:pPr>
                  <w:r>
                    <w:t>Dev</w:t>
                  </w:r>
                </w:p>
              </w:tc>
            </w:tr>
            <w:tr w:rsidR="00B42156" w14:paraId="18D382F6"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0D8D88D0" w14:textId="77777777" w:rsidR="00B42156" w:rsidRDefault="00B42156" w:rsidP="00763D34">
                  <w:pPr>
                    <w:pStyle w:val="SOPBullets"/>
                    <w:numPr>
                      <w:ilvl w:val="0"/>
                      <w:numId w:val="0"/>
                    </w:numPr>
                  </w:pPr>
                  <w:r w:rsidRPr="002E3A89">
                    <w:t>System Test</w:t>
                  </w:r>
                </w:p>
              </w:tc>
              <w:tc>
                <w:tcPr>
                  <w:tcW w:w="3127" w:type="dxa"/>
                </w:tcPr>
                <w:p w14:paraId="09C655BA" w14:textId="6D1CD64A" w:rsidR="00B42156" w:rsidRDefault="005A660B" w:rsidP="00763D34">
                  <w:pPr>
                    <w:pStyle w:val="SOPBullets"/>
                    <w:numPr>
                      <w:ilvl w:val="0"/>
                      <w:numId w:val="0"/>
                    </w:numPr>
                  </w:pPr>
                  <w:r>
                    <w:t>Test</w:t>
                  </w:r>
                </w:p>
              </w:tc>
            </w:tr>
            <w:tr w:rsidR="00B42156" w14:paraId="4B2E382F"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0553C84D" w14:textId="2A547D7E" w:rsidR="00B42156" w:rsidRDefault="005A660B" w:rsidP="00763D34">
                  <w:pPr>
                    <w:pStyle w:val="SOPBullets"/>
                    <w:numPr>
                      <w:ilvl w:val="0"/>
                      <w:numId w:val="0"/>
                    </w:numPr>
                  </w:pPr>
                  <w:r>
                    <w:t>UAT</w:t>
                  </w:r>
                </w:p>
              </w:tc>
              <w:tc>
                <w:tcPr>
                  <w:tcW w:w="3127" w:type="dxa"/>
                </w:tcPr>
                <w:p w14:paraId="7A37D689" w14:textId="3FCBBA35" w:rsidR="00B42156" w:rsidRDefault="005A660B" w:rsidP="00763D34">
                  <w:pPr>
                    <w:pStyle w:val="SOPBullets"/>
                    <w:numPr>
                      <w:ilvl w:val="0"/>
                      <w:numId w:val="0"/>
                    </w:numPr>
                  </w:pPr>
                  <w:r>
                    <w:t>UAT</w:t>
                  </w:r>
                </w:p>
              </w:tc>
            </w:tr>
            <w:tr w:rsidR="00B42156" w14:paraId="5C66E60B"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472E4B00" w14:textId="77777777" w:rsidR="00B42156" w:rsidRPr="00807015" w:rsidRDefault="00B42156" w:rsidP="00763D34">
                  <w:pPr>
                    <w:pStyle w:val="SOPBullets"/>
                    <w:numPr>
                      <w:ilvl w:val="0"/>
                      <w:numId w:val="0"/>
                    </w:numPr>
                    <w:rPr>
                      <w:highlight w:val="green"/>
                    </w:rPr>
                  </w:pPr>
                  <w:r w:rsidRPr="00807015">
                    <w:rPr>
                      <w:highlight w:val="green"/>
                    </w:rPr>
                    <w:t>Production</w:t>
                  </w:r>
                </w:p>
              </w:tc>
              <w:tc>
                <w:tcPr>
                  <w:tcW w:w="3127" w:type="dxa"/>
                </w:tcPr>
                <w:p w14:paraId="5600165E" w14:textId="162512D7" w:rsidR="00B42156" w:rsidRPr="00807015" w:rsidRDefault="00B42156" w:rsidP="00763D34">
                  <w:pPr>
                    <w:pStyle w:val="SOPBullets"/>
                    <w:numPr>
                      <w:ilvl w:val="0"/>
                      <w:numId w:val="0"/>
                    </w:numPr>
                    <w:rPr>
                      <w:highlight w:val="green"/>
                    </w:rPr>
                  </w:pPr>
                  <w:r w:rsidRPr="00807015">
                    <w:rPr>
                      <w:highlight w:val="green"/>
                    </w:rPr>
                    <w:t>Prod</w:t>
                  </w:r>
                </w:p>
              </w:tc>
            </w:tr>
          </w:tbl>
          <w:p w14:paraId="1340B24B" w14:textId="77777777" w:rsidR="00931744" w:rsidRDefault="00931744" w:rsidP="00763D34">
            <w:pPr>
              <w:pStyle w:val="SOPBullets"/>
              <w:numPr>
                <w:ilvl w:val="0"/>
                <w:numId w:val="0"/>
              </w:numPr>
            </w:pPr>
          </w:p>
          <w:p w14:paraId="29F75636" w14:textId="26A7AF70" w:rsidR="00931744" w:rsidRDefault="005A660B" w:rsidP="00763D34">
            <w:pPr>
              <w:pStyle w:val="SOPBullets"/>
              <w:numPr>
                <w:ilvl w:val="0"/>
                <w:numId w:val="0"/>
              </w:numPr>
            </w:pPr>
            <w:r>
              <w:rPr>
                <w:noProof/>
              </w:rPr>
              <w:drawing>
                <wp:inline distT="0" distB="0" distL="0" distR="0" wp14:anchorId="0A022D70" wp14:editId="1095DBAF">
                  <wp:extent cx="5943600" cy="174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1170"/>
                          </a:xfrm>
                          <a:prstGeom prst="rect">
                            <a:avLst/>
                          </a:prstGeom>
                        </pic:spPr>
                      </pic:pic>
                    </a:graphicData>
                  </a:graphic>
                </wp:inline>
              </w:drawing>
            </w:r>
          </w:p>
          <w:p w14:paraId="7294224A" w14:textId="2943DC7D" w:rsidR="00931744" w:rsidRPr="00DC08E9" w:rsidRDefault="00931744" w:rsidP="00763D34">
            <w:pPr>
              <w:pStyle w:val="SOPBullets"/>
              <w:numPr>
                <w:ilvl w:val="0"/>
                <w:numId w:val="0"/>
              </w:numPr>
            </w:pPr>
          </w:p>
        </w:tc>
      </w:tr>
      <w:tr w:rsidR="00B42156" w14:paraId="5FC7528D" w14:textId="77777777" w:rsidTr="00763D34">
        <w:trPr>
          <w:cantSplit/>
        </w:trPr>
        <w:tc>
          <w:tcPr>
            <w:tcW w:w="2876" w:type="dxa"/>
          </w:tcPr>
          <w:p w14:paraId="340B5420" w14:textId="48B6DC75" w:rsidR="00B42156" w:rsidRDefault="00B42156" w:rsidP="00763D34">
            <w:pPr>
              <w:pStyle w:val="TextRowLeaders"/>
            </w:pPr>
            <w:r>
              <w:lastRenderedPageBreak/>
              <w:t>Step 5:</w:t>
            </w:r>
          </w:p>
        </w:tc>
        <w:tc>
          <w:tcPr>
            <w:tcW w:w="6546" w:type="dxa"/>
          </w:tcPr>
          <w:p w14:paraId="31A71802" w14:textId="77777777" w:rsidR="00B42156" w:rsidRDefault="00B42156" w:rsidP="00763D34">
            <w:pPr>
              <w:pStyle w:val="SOPBullets"/>
              <w:numPr>
                <w:ilvl w:val="0"/>
                <w:numId w:val="0"/>
              </w:numPr>
            </w:pPr>
            <w:r>
              <w:t xml:space="preserve">Double click </w:t>
            </w:r>
            <w:proofErr w:type="spellStart"/>
            <w:r w:rsidRPr="0072730B">
              <w:t>eCoaching.rds</w:t>
            </w:r>
            <w:proofErr w:type="spellEnd"/>
            <w:r>
              <w:t xml:space="preserve"> in Shared Data Sources in the solution explorer in Visual Studio.  The following screen will come up.</w:t>
            </w:r>
          </w:p>
          <w:p w14:paraId="7250CA08" w14:textId="77777777" w:rsidR="00B42156" w:rsidRDefault="00B42156" w:rsidP="00763D34">
            <w:pPr>
              <w:pStyle w:val="SOPBullets"/>
              <w:numPr>
                <w:ilvl w:val="0"/>
                <w:numId w:val="0"/>
              </w:numPr>
            </w:pPr>
          </w:p>
          <w:p w14:paraId="206395C9" w14:textId="13583090" w:rsidR="00B42156" w:rsidRDefault="005A660B" w:rsidP="00763D34">
            <w:pPr>
              <w:pStyle w:val="SOPBullets"/>
              <w:numPr>
                <w:ilvl w:val="0"/>
                <w:numId w:val="0"/>
              </w:numPr>
            </w:pPr>
            <w:r>
              <w:rPr>
                <w:noProof/>
              </w:rPr>
              <w:drawing>
                <wp:inline distT="0" distB="0" distL="0" distR="0" wp14:anchorId="394BBE3C" wp14:editId="29CDC6EF">
                  <wp:extent cx="5943600" cy="2868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68930"/>
                          </a:xfrm>
                          <a:prstGeom prst="rect">
                            <a:avLst/>
                          </a:prstGeom>
                        </pic:spPr>
                      </pic:pic>
                    </a:graphicData>
                  </a:graphic>
                </wp:inline>
              </w:drawing>
            </w:r>
          </w:p>
          <w:p w14:paraId="277603AE" w14:textId="77777777" w:rsidR="00B42156" w:rsidRDefault="00B42156" w:rsidP="00763D34">
            <w:pPr>
              <w:pStyle w:val="SOPBullets"/>
              <w:numPr>
                <w:ilvl w:val="0"/>
                <w:numId w:val="0"/>
              </w:numPr>
            </w:pPr>
          </w:p>
          <w:p w14:paraId="757804DF" w14:textId="77777777" w:rsidR="00B42156" w:rsidRDefault="00B42156" w:rsidP="00763D34">
            <w:pPr>
              <w:pStyle w:val="SOPBullets"/>
              <w:numPr>
                <w:ilvl w:val="0"/>
                <w:numId w:val="0"/>
              </w:numPr>
            </w:pPr>
            <w:r>
              <w:t>Replace the connection string in the Connection String textbox with the connection string for the environment to which you are deploying (see table below), then click OK.</w:t>
            </w:r>
          </w:p>
          <w:p w14:paraId="185FD6FA" w14:textId="77777777" w:rsidR="00B42156" w:rsidRDefault="00B42156" w:rsidP="00763D34">
            <w:pPr>
              <w:pStyle w:val="SOPBullets"/>
              <w:numPr>
                <w:ilvl w:val="0"/>
                <w:numId w:val="0"/>
              </w:numPr>
            </w:pPr>
          </w:p>
          <w:tbl>
            <w:tblPr>
              <w:tblStyle w:val="TableGrid"/>
              <w:tblW w:w="0" w:type="auto"/>
              <w:tblLook w:val="04A0" w:firstRow="1" w:lastRow="0" w:firstColumn="1" w:lastColumn="0" w:noHBand="0" w:noVBand="1"/>
            </w:tblPr>
            <w:tblGrid>
              <w:gridCol w:w="1985"/>
              <w:gridCol w:w="5796"/>
            </w:tblGrid>
            <w:tr w:rsidR="00B42156" w14:paraId="48408343"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2FC6E0F4" w14:textId="77777777" w:rsidR="00B42156" w:rsidRPr="00DC08E9" w:rsidRDefault="00B42156" w:rsidP="00763D34">
                  <w:pPr>
                    <w:pStyle w:val="SOPBullets"/>
                    <w:numPr>
                      <w:ilvl w:val="0"/>
                      <w:numId w:val="0"/>
                    </w:numPr>
                    <w:rPr>
                      <w:b/>
                    </w:rPr>
                  </w:pPr>
                  <w:r w:rsidRPr="00DC08E9">
                    <w:rPr>
                      <w:b/>
                    </w:rPr>
                    <w:t>Target Environment</w:t>
                  </w:r>
                </w:p>
              </w:tc>
              <w:tc>
                <w:tcPr>
                  <w:tcW w:w="0" w:type="auto"/>
                </w:tcPr>
                <w:p w14:paraId="7BB0C9F4" w14:textId="77777777" w:rsidR="00B42156" w:rsidRPr="00DC08E9" w:rsidRDefault="00B42156" w:rsidP="00763D34">
                  <w:pPr>
                    <w:pStyle w:val="SOPBullets"/>
                    <w:numPr>
                      <w:ilvl w:val="0"/>
                      <w:numId w:val="0"/>
                    </w:numPr>
                    <w:rPr>
                      <w:b/>
                    </w:rPr>
                  </w:pPr>
                  <w:r w:rsidRPr="00DC08E9">
                    <w:rPr>
                      <w:b/>
                    </w:rPr>
                    <w:t>Solution Configuration</w:t>
                  </w:r>
                </w:p>
              </w:tc>
            </w:tr>
            <w:tr w:rsidR="00B42156" w14:paraId="11E1A094"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DF87149" w14:textId="69400867" w:rsidR="00B42156" w:rsidRDefault="00B42156" w:rsidP="00763D34">
                  <w:pPr>
                    <w:pStyle w:val="SOPBullets"/>
                    <w:numPr>
                      <w:ilvl w:val="0"/>
                      <w:numId w:val="0"/>
                    </w:numPr>
                  </w:pPr>
                  <w:r>
                    <w:t>Dev</w:t>
                  </w:r>
                </w:p>
              </w:tc>
              <w:tc>
                <w:tcPr>
                  <w:tcW w:w="0" w:type="auto"/>
                </w:tcPr>
                <w:p w14:paraId="6F1EF674" w14:textId="5A592D18" w:rsidR="00B42156" w:rsidRDefault="005A660B" w:rsidP="00763D34">
                  <w:pPr>
                    <w:pStyle w:val="SOPBullets"/>
                    <w:numPr>
                      <w:ilvl w:val="0"/>
                      <w:numId w:val="0"/>
                    </w:numPr>
                  </w:pPr>
                  <w:r w:rsidRPr="005A660B">
                    <w:t>Data Source=UVAADADSQL50CCO;Initial Catalog=eCoachingDev</w:t>
                  </w:r>
                </w:p>
              </w:tc>
            </w:tr>
            <w:tr w:rsidR="00B42156" w14:paraId="2E44513D"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7D9F88D" w14:textId="675B0295" w:rsidR="00B42156" w:rsidRDefault="002036FF" w:rsidP="00763D34">
                  <w:pPr>
                    <w:pStyle w:val="SOPBullets"/>
                    <w:numPr>
                      <w:ilvl w:val="0"/>
                      <w:numId w:val="0"/>
                    </w:numPr>
                  </w:pPr>
                  <w:r>
                    <w:t>Sys</w:t>
                  </w:r>
                  <w:r w:rsidR="00B42156" w:rsidRPr="002E3A89">
                    <w:t>Test</w:t>
                  </w:r>
                </w:p>
              </w:tc>
              <w:tc>
                <w:tcPr>
                  <w:tcW w:w="0" w:type="auto"/>
                </w:tcPr>
                <w:p w14:paraId="20210833" w14:textId="2A60B14A" w:rsidR="00B42156" w:rsidRDefault="005A660B" w:rsidP="002036FF">
                  <w:pPr>
                    <w:pStyle w:val="SOPBullets"/>
                    <w:numPr>
                      <w:ilvl w:val="0"/>
                      <w:numId w:val="0"/>
                    </w:numPr>
                  </w:pPr>
                  <w:r w:rsidRPr="005A660B">
                    <w:t>Data Source=UVAADADSQL5</w:t>
                  </w:r>
                  <w:r>
                    <w:t>2</w:t>
                  </w:r>
                  <w:r w:rsidRPr="005A660B">
                    <w:t>CCO;Initial Catalog=</w:t>
                  </w:r>
                  <w:r w:rsidR="00B42156" w:rsidRPr="0072730B">
                    <w:t>eCoachingTest</w:t>
                  </w:r>
                </w:p>
              </w:tc>
            </w:tr>
            <w:tr w:rsidR="00B42156" w14:paraId="52E6524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0DED5A4B" w14:textId="0CCE0FB3" w:rsidR="00B42156" w:rsidRDefault="002036FF" w:rsidP="00763D34">
                  <w:pPr>
                    <w:pStyle w:val="SOPBullets"/>
                    <w:numPr>
                      <w:ilvl w:val="0"/>
                      <w:numId w:val="0"/>
                    </w:numPr>
                  </w:pPr>
                  <w:proofErr w:type="spellStart"/>
                  <w:r>
                    <w:t>Load</w:t>
                  </w:r>
                  <w:r w:rsidR="00B42156">
                    <w:t>Test</w:t>
                  </w:r>
                  <w:proofErr w:type="spellEnd"/>
                </w:p>
              </w:tc>
              <w:tc>
                <w:tcPr>
                  <w:tcW w:w="0" w:type="auto"/>
                </w:tcPr>
                <w:p w14:paraId="65ADAD82" w14:textId="05F96ADF" w:rsidR="00B42156" w:rsidRDefault="005A660B" w:rsidP="002036FF">
                  <w:pPr>
                    <w:pStyle w:val="SOPBullets"/>
                    <w:numPr>
                      <w:ilvl w:val="0"/>
                      <w:numId w:val="0"/>
                    </w:numPr>
                  </w:pPr>
                  <w:r w:rsidRPr="005A660B">
                    <w:t>Data Source=UVAADADSQL5</w:t>
                  </w:r>
                  <w:r>
                    <w:t>2</w:t>
                  </w:r>
                  <w:r w:rsidRPr="005A660B">
                    <w:t>CCO;Initial Catalog=</w:t>
                  </w:r>
                  <w:proofErr w:type="spellStart"/>
                  <w:r w:rsidR="00D27AA3">
                    <w:t>eCoachin</w:t>
                  </w:r>
                  <w:r>
                    <w:t>gUAT</w:t>
                  </w:r>
                  <w:proofErr w:type="spellEnd"/>
                </w:p>
              </w:tc>
            </w:tr>
            <w:tr w:rsidR="00B42156" w14:paraId="45A7BBDE"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68EE7562" w14:textId="77777777" w:rsidR="00B42156" w:rsidRDefault="00B42156" w:rsidP="00763D34">
                  <w:pPr>
                    <w:pStyle w:val="SOPBullets"/>
                    <w:numPr>
                      <w:ilvl w:val="0"/>
                      <w:numId w:val="0"/>
                    </w:numPr>
                  </w:pPr>
                  <w:r w:rsidRPr="002E3A89">
                    <w:t>Production</w:t>
                  </w:r>
                </w:p>
              </w:tc>
              <w:tc>
                <w:tcPr>
                  <w:tcW w:w="0" w:type="auto"/>
                </w:tcPr>
                <w:p w14:paraId="1F1A0E6A" w14:textId="2E987A6B" w:rsidR="00B42156" w:rsidRDefault="005A660B" w:rsidP="002036FF">
                  <w:pPr>
                    <w:pStyle w:val="SOPBullets"/>
                    <w:numPr>
                      <w:ilvl w:val="0"/>
                      <w:numId w:val="0"/>
                    </w:numPr>
                  </w:pPr>
                  <w:r w:rsidRPr="005A660B">
                    <w:t>Data Source=UVAA</w:t>
                  </w:r>
                  <w:r>
                    <w:t>P</w:t>
                  </w:r>
                  <w:r w:rsidRPr="005A660B">
                    <w:t>ADSQL50CCO;Initial Catalog=</w:t>
                  </w:r>
                  <w:r w:rsidR="00B42156" w:rsidRPr="0072730B">
                    <w:t>eCoaching</w:t>
                  </w:r>
                </w:p>
              </w:tc>
            </w:tr>
            <w:tr w:rsidR="00506183" w14:paraId="54F04F4B"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361118A" w14:textId="77777777" w:rsidR="00506183" w:rsidRPr="002E3A89" w:rsidRDefault="00506183" w:rsidP="00763D34">
                  <w:pPr>
                    <w:pStyle w:val="SOPBullets"/>
                    <w:numPr>
                      <w:ilvl w:val="0"/>
                      <w:numId w:val="0"/>
                    </w:numPr>
                  </w:pPr>
                </w:p>
              </w:tc>
              <w:tc>
                <w:tcPr>
                  <w:tcW w:w="0" w:type="auto"/>
                </w:tcPr>
                <w:p w14:paraId="1DEAD4BE" w14:textId="77777777" w:rsidR="00506183" w:rsidRPr="0072730B" w:rsidRDefault="00506183" w:rsidP="002036FF">
                  <w:pPr>
                    <w:pStyle w:val="SOPBullets"/>
                    <w:numPr>
                      <w:ilvl w:val="0"/>
                      <w:numId w:val="0"/>
                    </w:numPr>
                  </w:pPr>
                </w:p>
              </w:tc>
            </w:tr>
          </w:tbl>
          <w:p w14:paraId="4EDF18CD" w14:textId="77777777" w:rsidR="00B42156" w:rsidRDefault="00B42156" w:rsidP="00763D34">
            <w:pPr>
              <w:pStyle w:val="SOPBullets"/>
              <w:numPr>
                <w:ilvl w:val="0"/>
                <w:numId w:val="0"/>
              </w:numPr>
            </w:pPr>
          </w:p>
        </w:tc>
      </w:tr>
      <w:tr w:rsidR="00D27AA3" w14:paraId="309845C4" w14:textId="77777777" w:rsidTr="00763D34">
        <w:trPr>
          <w:trHeight w:val="1655"/>
        </w:trPr>
        <w:tc>
          <w:tcPr>
            <w:tcW w:w="2876" w:type="dxa"/>
          </w:tcPr>
          <w:p w14:paraId="530DF745" w14:textId="0D94E123" w:rsidR="00D27AA3" w:rsidRDefault="00D27AA3" w:rsidP="00763D34">
            <w:pPr>
              <w:pStyle w:val="TextRowLeaders"/>
            </w:pPr>
            <w:r>
              <w:t>Step6:</w:t>
            </w:r>
          </w:p>
        </w:tc>
        <w:tc>
          <w:tcPr>
            <w:tcW w:w="6546" w:type="dxa"/>
          </w:tcPr>
          <w:p w14:paraId="18314397" w14:textId="77777777" w:rsidR="00D27AA3" w:rsidRDefault="00D12EB4" w:rsidP="00763D34">
            <w:pPr>
              <w:pStyle w:val="SOPBullets"/>
              <w:numPr>
                <w:ilvl w:val="0"/>
                <w:numId w:val="0"/>
              </w:numPr>
              <w:rPr>
                <w:b/>
                <w:bCs/>
              </w:rPr>
            </w:pPr>
            <w:r w:rsidRPr="00D12EB4">
              <w:t xml:space="preserve">Right-click the report project, and then click </w:t>
            </w:r>
            <w:r w:rsidRPr="00D12EB4">
              <w:rPr>
                <w:b/>
                <w:bCs/>
              </w:rPr>
              <w:t>Properties</w:t>
            </w:r>
          </w:p>
          <w:p w14:paraId="09ABFB08" w14:textId="77777777" w:rsidR="002E2CD8" w:rsidRDefault="002E2CD8" w:rsidP="00763D34">
            <w:pPr>
              <w:pStyle w:val="SOPBullets"/>
              <w:numPr>
                <w:ilvl w:val="0"/>
                <w:numId w:val="0"/>
              </w:numPr>
              <w:rPr>
                <w:rFonts w:ascii="segoe-ui_normal" w:hAnsi="segoe-ui_normal" w:cs="Arial"/>
                <w:color w:val="222222"/>
                <w:sz w:val="20"/>
              </w:rPr>
            </w:pPr>
            <w:r w:rsidRPr="002E2CD8">
              <w:rPr>
                <w:rFonts w:ascii="segoe-ui_normal" w:hAnsi="segoe-ui_normal" w:cs="Arial"/>
                <w:color w:val="222222"/>
                <w:sz w:val="20"/>
              </w:rPr>
              <w:t xml:space="preserve">In the </w:t>
            </w:r>
            <w:r w:rsidRPr="002E2CD8">
              <w:rPr>
                <w:rFonts w:ascii="segoe-ui_bold" w:hAnsi="segoe-ui_bold" w:cs="Arial"/>
                <w:b/>
                <w:bCs/>
                <w:color w:val="222222"/>
                <w:sz w:val="20"/>
              </w:rPr>
              <w:t>Property Pages</w:t>
            </w:r>
            <w:r w:rsidRPr="002E2CD8">
              <w:rPr>
                <w:rFonts w:ascii="segoe-ui_normal" w:hAnsi="segoe-ui_normal" w:cs="Arial"/>
                <w:color w:val="222222"/>
                <w:sz w:val="20"/>
              </w:rPr>
              <w:t xml:space="preserve"> dialog box for th</w:t>
            </w:r>
            <w:r>
              <w:rPr>
                <w:rFonts w:ascii="segoe-ui_normal" w:hAnsi="segoe-ui_normal" w:cs="Arial"/>
                <w:color w:val="222222"/>
                <w:sz w:val="20"/>
              </w:rPr>
              <w:t>e project, select the configuration for the required deployment environment from the drop down (Dev/SysTest/</w:t>
            </w:r>
            <w:proofErr w:type="spellStart"/>
            <w:r>
              <w:rPr>
                <w:rFonts w:ascii="segoe-ui_normal" w:hAnsi="segoe-ui_normal" w:cs="Arial"/>
                <w:color w:val="222222"/>
                <w:sz w:val="20"/>
              </w:rPr>
              <w:t>LoadTest</w:t>
            </w:r>
            <w:proofErr w:type="spellEnd"/>
            <w:r>
              <w:rPr>
                <w:rFonts w:ascii="segoe-ui_normal" w:hAnsi="segoe-ui_normal" w:cs="Arial"/>
                <w:color w:val="222222"/>
                <w:sz w:val="20"/>
              </w:rPr>
              <w:t>/Production) and verify the settings.</w:t>
            </w:r>
          </w:p>
          <w:tbl>
            <w:tblPr>
              <w:tblStyle w:val="TableGrid"/>
              <w:tblW w:w="0" w:type="auto"/>
              <w:tblLook w:val="04A0" w:firstRow="1" w:lastRow="0" w:firstColumn="1" w:lastColumn="0" w:noHBand="0" w:noVBand="1"/>
            </w:tblPr>
            <w:tblGrid>
              <w:gridCol w:w="6576"/>
            </w:tblGrid>
            <w:tr w:rsidR="002E2CD8" w14:paraId="21F1E858"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10CCF579" w14:textId="3B619C6B" w:rsidR="002E2CD8" w:rsidRPr="00DC08E9" w:rsidRDefault="002E2CD8" w:rsidP="002E2CD8">
                  <w:pPr>
                    <w:pStyle w:val="SOPBullets"/>
                    <w:numPr>
                      <w:ilvl w:val="0"/>
                      <w:numId w:val="0"/>
                    </w:numPr>
                    <w:rPr>
                      <w:b/>
                    </w:rPr>
                  </w:pPr>
                  <w:r w:rsidRPr="00DC08E9">
                    <w:rPr>
                      <w:b/>
                    </w:rPr>
                    <w:t xml:space="preserve">Target Environment </w:t>
                  </w:r>
                  <w:r>
                    <w:rPr>
                      <w:b/>
                    </w:rPr>
                    <w:t xml:space="preserve"> - Deployment Configuration</w:t>
                  </w:r>
                </w:p>
              </w:tc>
            </w:tr>
            <w:tr w:rsidR="002E2CD8" w14:paraId="3F2B6CF2"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3B797FDF" w14:textId="4488E2A4" w:rsidR="002E2CD8" w:rsidRDefault="002E2CD8" w:rsidP="002E2CD8">
                  <w:pPr>
                    <w:pStyle w:val="SOPBullets"/>
                    <w:numPr>
                      <w:ilvl w:val="0"/>
                      <w:numId w:val="0"/>
                    </w:numPr>
                    <w:rPr>
                      <w:noProof/>
                    </w:rPr>
                  </w:pPr>
                  <w:r w:rsidRPr="002E2CD8">
                    <w:rPr>
                      <w:highlight w:val="lightGray"/>
                    </w:rPr>
                    <w:t>Dev</w:t>
                  </w:r>
                </w:p>
              </w:tc>
            </w:tr>
            <w:tr w:rsidR="002E2CD8" w14:paraId="75290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2393B8E6" w14:textId="1B2BFF0E" w:rsidR="002E2CD8" w:rsidRDefault="008168BD" w:rsidP="002E2CD8">
                  <w:pPr>
                    <w:pStyle w:val="SOPBullets"/>
                    <w:numPr>
                      <w:ilvl w:val="0"/>
                      <w:numId w:val="0"/>
                    </w:numPr>
                  </w:pPr>
                  <w:r>
                    <w:rPr>
                      <w:noProof/>
                    </w:rPr>
                    <w:lastRenderedPageBreak/>
                    <w:drawing>
                      <wp:inline distT="0" distB="0" distL="0" distR="0" wp14:anchorId="01E47C3B" wp14:editId="4D9824F0">
                        <wp:extent cx="3995928" cy="1828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5928" cy="1828800"/>
                                </a:xfrm>
                                <a:prstGeom prst="rect">
                                  <a:avLst/>
                                </a:prstGeom>
                              </pic:spPr>
                            </pic:pic>
                          </a:graphicData>
                        </a:graphic>
                      </wp:inline>
                    </w:drawing>
                  </w:r>
                </w:p>
              </w:tc>
            </w:tr>
            <w:tr w:rsidR="00506183" w14:paraId="69C6F16F"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14C52270" w14:textId="77777777" w:rsidR="00506183" w:rsidRPr="002E2CD8" w:rsidRDefault="00506183" w:rsidP="002E2CD8">
                  <w:pPr>
                    <w:pStyle w:val="SOPBullets"/>
                    <w:numPr>
                      <w:ilvl w:val="0"/>
                      <w:numId w:val="0"/>
                    </w:numPr>
                    <w:rPr>
                      <w:highlight w:val="lightGray"/>
                    </w:rPr>
                  </w:pPr>
                </w:p>
              </w:tc>
            </w:tr>
            <w:tr w:rsidR="002E2CD8" w14:paraId="6FD9B9E4"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5873DC5D" w14:textId="7E587FEE" w:rsidR="002E2CD8" w:rsidRPr="0072730B" w:rsidRDefault="002E2CD8" w:rsidP="002E2CD8">
                  <w:pPr>
                    <w:pStyle w:val="SOPBullets"/>
                    <w:numPr>
                      <w:ilvl w:val="0"/>
                      <w:numId w:val="0"/>
                    </w:numPr>
                  </w:pPr>
                  <w:r w:rsidRPr="002E2CD8">
                    <w:rPr>
                      <w:highlight w:val="lightGray"/>
                    </w:rPr>
                    <w:t>SysTest</w:t>
                  </w:r>
                </w:p>
              </w:tc>
            </w:tr>
            <w:tr w:rsidR="002E2CD8" w14:paraId="3EBB4DBE"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9A3748E" w14:textId="2F05ABAF" w:rsidR="002E2CD8" w:rsidRDefault="008168BD" w:rsidP="002E2CD8">
                  <w:pPr>
                    <w:pStyle w:val="SOPBullets"/>
                    <w:numPr>
                      <w:ilvl w:val="0"/>
                      <w:numId w:val="0"/>
                    </w:numPr>
                  </w:pPr>
                  <w:r>
                    <w:rPr>
                      <w:noProof/>
                    </w:rPr>
                    <w:drawing>
                      <wp:inline distT="0" distB="0" distL="0" distR="0" wp14:anchorId="07982874" wp14:editId="108E392A">
                        <wp:extent cx="400507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5072" cy="1828800"/>
                                </a:xfrm>
                                <a:prstGeom prst="rect">
                                  <a:avLst/>
                                </a:prstGeom>
                              </pic:spPr>
                            </pic:pic>
                          </a:graphicData>
                        </a:graphic>
                      </wp:inline>
                    </w:drawing>
                  </w:r>
                </w:p>
              </w:tc>
            </w:tr>
            <w:tr w:rsidR="00506183" w14:paraId="6B804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84460E" w14:textId="77777777" w:rsidR="00506183" w:rsidRPr="002E2CD8" w:rsidRDefault="00506183" w:rsidP="002E2CD8">
                  <w:pPr>
                    <w:pStyle w:val="SOPBullets"/>
                    <w:numPr>
                      <w:ilvl w:val="0"/>
                      <w:numId w:val="0"/>
                    </w:numPr>
                    <w:rPr>
                      <w:highlight w:val="lightGray"/>
                    </w:rPr>
                  </w:pPr>
                </w:p>
              </w:tc>
            </w:tr>
            <w:tr w:rsidR="002E2CD8" w14:paraId="690924B7"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E8114D5" w14:textId="53E285FA" w:rsidR="002E2CD8" w:rsidRPr="0072730B" w:rsidRDefault="008168BD" w:rsidP="002E2CD8">
                  <w:pPr>
                    <w:pStyle w:val="SOPBullets"/>
                    <w:numPr>
                      <w:ilvl w:val="0"/>
                      <w:numId w:val="0"/>
                    </w:numPr>
                  </w:pPr>
                  <w:r>
                    <w:t>UAT</w:t>
                  </w:r>
                </w:p>
              </w:tc>
            </w:tr>
            <w:tr w:rsidR="002E2CD8" w14:paraId="2100853D" w14:textId="77777777" w:rsidTr="00763D34">
              <w:trPr>
                <w:cnfStyle w:val="000000010000" w:firstRow="0" w:lastRow="0" w:firstColumn="0" w:lastColumn="0" w:oddVBand="0" w:evenVBand="0" w:oddHBand="0" w:evenHBand="1" w:firstRowFirstColumn="0" w:firstRowLastColumn="0" w:lastRowFirstColumn="0" w:lastRowLastColumn="0"/>
                <w:trHeight w:val="3158"/>
              </w:trPr>
              <w:tc>
                <w:tcPr>
                  <w:tcW w:w="0" w:type="auto"/>
                </w:tcPr>
                <w:p w14:paraId="16FA7253" w14:textId="0231035D" w:rsidR="002E2CD8" w:rsidRDefault="008168BD" w:rsidP="002E2CD8">
                  <w:pPr>
                    <w:pStyle w:val="SOPBullets"/>
                    <w:numPr>
                      <w:ilvl w:val="0"/>
                      <w:numId w:val="0"/>
                    </w:numPr>
                  </w:pPr>
                  <w:r>
                    <w:rPr>
                      <w:noProof/>
                    </w:rPr>
                    <w:drawing>
                      <wp:inline distT="0" distB="0" distL="0" distR="0" wp14:anchorId="2D5ABE15" wp14:editId="6AB338A6">
                        <wp:extent cx="4023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3360" cy="1828800"/>
                                </a:xfrm>
                                <a:prstGeom prst="rect">
                                  <a:avLst/>
                                </a:prstGeom>
                              </pic:spPr>
                            </pic:pic>
                          </a:graphicData>
                        </a:graphic>
                      </wp:inline>
                    </w:drawing>
                  </w:r>
                </w:p>
              </w:tc>
            </w:tr>
            <w:tr w:rsidR="00506183" w14:paraId="4B962A7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7BAA33E7" w14:textId="77777777" w:rsidR="00506183" w:rsidRPr="002E2CD8" w:rsidRDefault="00506183" w:rsidP="002E2CD8">
                  <w:pPr>
                    <w:pStyle w:val="SOPBullets"/>
                    <w:numPr>
                      <w:ilvl w:val="0"/>
                      <w:numId w:val="0"/>
                    </w:numPr>
                    <w:rPr>
                      <w:highlight w:val="lightGray"/>
                    </w:rPr>
                  </w:pPr>
                </w:p>
              </w:tc>
            </w:tr>
            <w:tr w:rsidR="002E2CD8" w14:paraId="25C1EB97"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787234" w14:textId="62C2B9E1" w:rsidR="002E2CD8" w:rsidRPr="0072730B" w:rsidRDefault="002E2CD8" w:rsidP="002E2CD8">
                  <w:pPr>
                    <w:pStyle w:val="SOPBullets"/>
                    <w:numPr>
                      <w:ilvl w:val="0"/>
                      <w:numId w:val="0"/>
                    </w:numPr>
                  </w:pPr>
                  <w:r w:rsidRPr="002E2CD8">
                    <w:rPr>
                      <w:highlight w:val="lightGray"/>
                    </w:rPr>
                    <w:t>Production</w:t>
                  </w:r>
                </w:p>
              </w:tc>
            </w:tr>
            <w:tr w:rsidR="002E2CD8" w14:paraId="4025B109"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39244988" w14:textId="7A4AE8FD" w:rsidR="002E2CD8" w:rsidRDefault="008168BD" w:rsidP="002E2CD8">
                  <w:pPr>
                    <w:pStyle w:val="SOPBullets"/>
                    <w:numPr>
                      <w:ilvl w:val="0"/>
                      <w:numId w:val="0"/>
                    </w:numPr>
                  </w:pPr>
                  <w:r>
                    <w:rPr>
                      <w:noProof/>
                    </w:rPr>
                    <w:lastRenderedPageBreak/>
                    <w:drawing>
                      <wp:inline distT="0" distB="0" distL="0" distR="0" wp14:anchorId="26D92D05" wp14:editId="0588BE3B">
                        <wp:extent cx="4032504" cy="1828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2504" cy="1828800"/>
                                </a:xfrm>
                                <a:prstGeom prst="rect">
                                  <a:avLst/>
                                </a:prstGeom>
                              </pic:spPr>
                            </pic:pic>
                          </a:graphicData>
                        </a:graphic>
                      </wp:inline>
                    </w:drawing>
                  </w:r>
                </w:p>
              </w:tc>
            </w:tr>
          </w:tbl>
          <w:p w14:paraId="59D3E22A" w14:textId="2A07D610" w:rsidR="002E2CD8" w:rsidRDefault="002E2CD8" w:rsidP="00763D34">
            <w:pPr>
              <w:pStyle w:val="SOPBullets"/>
              <w:numPr>
                <w:ilvl w:val="0"/>
                <w:numId w:val="0"/>
              </w:numPr>
            </w:pPr>
          </w:p>
        </w:tc>
      </w:tr>
      <w:tr w:rsidR="00763D34" w14:paraId="051D87C9" w14:textId="77777777" w:rsidTr="00763D34">
        <w:trPr>
          <w:cantSplit/>
        </w:trPr>
        <w:tc>
          <w:tcPr>
            <w:tcW w:w="2876" w:type="dxa"/>
          </w:tcPr>
          <w:p w14:paraId="44EA3253" w14:textId="77777777" w:rsidR="00763D34" w:rsidRDefault="00763D34" w:rsidP="00D27AA3">
            <w:pPr>
              <w:pStyle w:val="TextRowLeaders"/>
            </w:pPr>
          </w:p>
        </w:tc>
        <w:tc>
          <w:tcPr>
            <w:tcW w:w="6546" w:type="dxa"/>
          </w:tcPr>
          <w:p w14:paraId="679974AA" w14:textId="77777777" w:rsidR="00763D34" w:rsidRDefault="00763D34" w:rsidP="00763D34">
            <w:pPr>
              <w:pStyle w:val="SOPBullets"/>
              <w:numPr>
                <w:ilvl w:val="0"/>
                <w:numId w:val="0"/>
              </w:numPr>
            </w:pPr>
          </w:p>
        </w:tc>
      </w:tr>
      <w:tr w:rsidR="00B42156" w14:paraId="4005AAAB" w14:textId="77777777" w:rsidTr="00763D34">
        <w:trPr>
          <w:cantSplit/>
        </w:trPr>
        <w:tc>
          <w:tcPr>
            <w:tcW w:w="2876" w:type="dxa"/>
          </w:tcPr>
          <w:p w14:paraId="7CB6E281" w14:textId="25CA25DE" w:rsidR="00B42156" w:rsidRDefault="00B42156" w:rsidP="00D27AA3">
            <w:pPr>
              <w:pStyle w:val="TextRowLeaders"/>
            </w:pPr>
            <w:r>
              <w:t xml:space="preserve">Step </w:t>
            </w:r>
            <w:r w:rsidR="00D27AA3">
              <w:t>7</w:t>
            </w:r>
            <w:r>
              <w:t>:</w:t>
            </w:r>
          </w:p>
        </w:tc>
        <w:tc>
          <w:tcPr>
            <w:tcW w:w="6546" w:type="dxa"/>
          </w:tcPr>
          <w:p w14:paraId="636F845D" w14:textId="77777777" w:rsidR="00763D34" w:rsidRDefault="00763D34" w:rsidP="00763D34">
            <w:pPr>
              <w:pStyle w:val="SOPBullets"/>
              <w:numPr>
                <w:ilvl w:val="0"/>
                <w:numId w:val="0"/>
              </w:numPr>
            </w:pPr>
          </w:p>
          <w:p w14:paraId="51DAA58B" w14:textId="77777777" w:rsidR="00B42156" w:rsidRDefault="00B42156" w:rsidP="00763D34">
            <w:pPr>
              <w:pStyle w:val="SOPBullets"/>
              <w:numPr>
                <w:ilvl w:val="0"/>
                <w:numId w:val="0"/>
              </w:numPr>
            </w:pPr>
            <w:r>
              <w:rPr>
                <w:noProof/>
                <w:color w:val="1F497D"/>
              </w:rPr>
              <w:drawing>
                <wp:inline distT="0" distB="0" distL="0" distR="0" wp14:anchorId="51BDAA43" wp14:editId="74399F6F">
                  <wp:extent cx="2441448" cy="1508760"/>
                  <wp:effectExtent l="0" t="0" r="0" b="0"/>
                  <wp:docPr id="16" name="Picture 16" descr="cid:image007.png@01D21D61.D1437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1D61.D1437D2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441448" cy="1508760"/>
                          </a:xfrm>
                          <a:prstGeom prst="rect">
                            <a:avLst/>
                          </a:prstGeom>
                          <a:noFill/>
                          <a:ln>
                            <a:noFill/>
                          </a:ln>
                        </pic:spPr>
                      </pic:pic>
                    </a:graphicData>
                  </a:graphic>
                </wp:inline>
              </w:drawing>
            </w:r>
          </w:p>
          <w:p w14:paraId="4C0D9478" w14:textId="77777777" w:rsidR="00B42156" w:rsidRPr="00DC08E9" w:rsidRDefault="00B42156" w:rsidP="00763D34">
            <w:pPr>
              <w:pStyle w:val="SOPBullets"/>
              <w:numPr>
                <w:ilvl w:val="0"/>
                <w:numId w:val="0"/>
              </w:numPr>
            </w:pPr>
          </w:p>
        </w:tc>
      </w:tr>
      <w:tr w:rsidR="00B42156" w14:paraId="17350168" w14:textId="77777777" w:rsidTr="00763D34">
        <w:trPr>
          <w:cantSplit/>
        </w:trPr>
        <w:tc>
          <w:tcPr>
            <w:tcW w:w="2876" w:type="dxa"/>
          </w:tcPr>
          <w:p w14:paraId="34712B41" w14:textId="6ACDB331" w:rsidR="00B42156" w:rsidRDefault="00506183" w:rsidP="00763D34">
            <w:pPr>
              <w:pStyle w:val="TextRowLeaders"/>
            </w:pPr>
            <w:r>
              <w:t>Step 8</w:t>
            </w:r>
            <w:r w:rsidR="00B42156">
              <w:t>:</w:t>
            </w:r>
          </w:p>
        </w:tc>
        <w:tc>
          <w:tcPr>
            <w:tcW w:w="6546" w:type="dxa"/>
          </w:tcPr>
          <w:p w14:paraId="74951AE0" w14:textId="77777777" w:rsidR="00B42156" w:rsidRDefault="00B42156" w:rsidP="00763D34">
            <w:pPr>
              <w:pStyle w:val="SOPBullets"/>
              <w:numPr>
                <w:ilvl w:val="0"/>
                <w:numId w:val="0"/>
              </w:numPr>
            </w:pPr>
            <w:r>
              <w:t xml:space="preserve">If the </w:t>
            </w:r>
            <w:proofErr w:type="spellStart"/>
            <w:r w:rsidRPr="002119B1">
              <w:t>eCoaching.rds</w:t>
            </w:r>
            <w:proofErr w:type="spellEnd"/>
            <w:r>
              <w:t xml:space="preserve"> file from step 5 is checked out (has a red check next to it instead of a blue lock), right click the file and “Undo Pending Changes”.</w:t>
            </w:r>
          </w:p>
        </w:tc>
      </w:tr>
      <w:tr w:rsidR="00B42156" w:rsidRPr="0093771F" w14:paraId="14E5AB65" w14:textId="77777777" w:rsidTr="00763D34">
        <w:trPr>
          <w:cantSplit/>
        </w:trPr>
        <w:tc>
          <w:tcPr>
            <w:tcW w:w="2876" w:type="dxa"/>
          </w:tcPr>
          <w:p w14:paraId="6783BA56" w14:textId="77777777" w:rsidR="00B42156" w:rsidRPr="00745B99" w:rsidRDefault="00B42156" w:rsidP="00763D34">
            <w:pPr>
              <w:pStyle w:val="TextRowLeaders"/>
            </w:pPr>
            <w:r>
              <w:t>Post-conditions</w:t>
            </w:r>
            <w:r w:rsidRPr="00745B99">
              <w:t>:</w:t>
            </w:r>
          </w:p>
        </w:tc>
        <w:tc>
          <w:tcPr>
            <w:tcW w:w="6546" w:type="dxa"/>
          </w:tcPr>
          <w:p w14:paraId="439060FD" w14:textId="77777777" w:rsidR="00B42156" w:rsidRPr="0093771F" w:rsidRDefault="00B42156" w:rsidP="00763D34">
            <w:pPr>
              <w:pStyle w:val="SOPBodyText"/>
            </w:pPr>
            <w:r>
              <w:t>None</w:t>
            </w:r>
          </w:p>
        </w:tc>
      </w:tr>
    </w:tbl>
    <w:p w14:paraId="49ED013B" w14:textId="77777777" w:rsidR="00B42156" w:rsidRDefault="00B42156" w:rsidP="00B42156"/>
    <w:p w14:paraId="24550F79" w14:textId="77777777" w:rsidR="00B42156" w:rsidRDefault="00B42156" w:rsidP="00B42156"/>
    <w:p w14:paraId="6E3F6308" w14:textId="77777777" w:rsidR="00B42156" w:rsidRDefault="00B42156" w:rsidP="00B42156"/>
    <w:p w14:paraId="10C70E17" w14:textId="77777777" w:rsidR="00B42156" w:rsidRDefault="00B42156" w:rsidP="00B42156"/>
    <w:p w14:paraId="3F743649" w14:textId="77777777" w:rsidR="00B42156" w:rsidRDefault="00B42156" w:rsidP="00B42156"/>
    <w:p w14:paraId="6853759E" w14:textId="77777777" w:rsidR="00B42156" w:rsidRDefault="00B42156" w:rsidP="00B42156"/>
    <w:p w14:paraId="64D42C33" w14:textId="77777777" w:rsidR="00B42156" w:rsidRDefault="00B42156" w:rsidP="00B42156"/>
    <w:p w14:paraId="3BF7709E" w14:textId="77777777" w:rsidR="00E70951" w:rsidRDefault="00E70951" w:rsidP="00B42156"/>
    <w:p w14:paraId="1EA828B4" w14:textId="77777777" w:rsidR="00E70951" w:rsidRDefault="00E70951" w:rsidP="00B42156"/>
    <w:p w14:paraId="342E49EC" w14:textId="77777777" w:rsidR="00E70951" w:rsidRDefault="00E70951" w:rsidP="00B42156"/>
    <w:p w14:paraId="6ED6B5FA" w14:textId="77777777" w:rsidR="00E70951" w:rsidRDefault="00E70951" w:rsidP="00B42156"/>
    <w:p w14:paraId="3E103075" w14:textId="77777777" w:rsidR="00E70951" w:rsidRDefault="00E70951" w:rsidP="00B42156"/>
    <w:p w14:paraId="0E1FBD11" w14:textId="77777777" w:rsidR="00E70951" w:rsidRDefault="00E70951" w:rsidP="00B42156"/>
    <w:p w14:paraId="72A4F05E" w14:textId="77777777" w:rsidR="00E70951" w:rsidRDefault="00E70951" w:rsidP="00B42156"/>
    <w:p w14:paraId="3CA63305" w14:textId="77777777" w:rsidR="00E70951" w:rsidRDefault="00E70951" w:rsidP="00B42156"/>
    <w:p w14:paraId="4F001DCF" w14:textId="77777777" w:rsidR="00E70951" w:rsidRDefault="00E70951" w:rsidP="00B42156"/>
    <w:p w14:paraId="5284639E" w14:textId="77777777" w:rsidR="00E70951" w:rsidRDefault="00E70951" w:rsidP="00B42156"/>
    <w:p w14:paraId="3BEE80EF" w14:textId="77777777" w:rsidR="00E70951" w:rsidRDefault="00E70951" w:rsidP="00B42156"/>
    <w:p w14:paraId="47D5372D" w14:textId="77777777" w:rsidR="00E70951" w:rsidRDefault="00E70951" w:rsidP="00B42156"/>
    <w:p w14:paraId="59B297D5" w14:textId="77777777" w:rsidR="00E70951" w:rsidRDefault="00E70951" w:rsidP="00B42156"/>
    <w:p w14:paraId="3377A218" w14:textId="77777777" w:rsidR="00E70951" w:rsidRDefault="00E70951" w:rsidP="00B42156"/>
    <w:p w14:paraId="0F9232C9" w14:textId="77777777" w:rsidR="00E70951" w:rsidRDefault="00E70951" w:rsidP="00B42156"/>
    <w:p w14:paraId="76B3081B" w14:textId="77777777" w:rsidR="00E70951" w:rsidRDefault="00E70951" w:rsidP="00B42156"/>
    <w:p w14:paraId="4D4AF1C3" w14:textId="77777777" w:rsidR="00E70951" w:rsidRDefault="00E70951" w:rsidP="00B42156"/>
    <w:p w14:paraId="3AB09FC2" w14:textId="77777777" w:rsidR="00B42156" w:rsidRDefault="00B42156" w:rsidP="00B42156"/>
    <w:p w14:paraId="24ED994A" w14:textId="77777777" w:rsidR="00B42156" w:rsidRDefault="00B42156" w:rsidP="00B42156"/>
    <w:p w14:paraId="4A1E6E1E" w14:textId="77777777" w:rsidR="00B42156" w:rsidRDefault="00B42156" w:rsidP="00B42156"/>
    <w:p w14:paraId="0C73649F"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75D2B057" w14:textId="77777777" w:rsidTr="00763D34">
        <w:trPr>
          <w:cantSplit/>
          <w:trHeight w:hRule="exact" w:val="1047"/>
        </w:trPr>
        <w:tc>
          <w:tcPr>
            <w:tcW w:w="9360" w:type="dxa"/>
          </w:tcPr>
          <w:p w14:paraId="41E7D492" w14:textId="206CA6EE" w:rsidR="00B42156" w:rsidRPr="008F4DDD" w:rsidRDefault="00B42156" w:rsidP="00763D34">
            <w:pPr>
              <w:pStyle w:val="ProcessHeaders"/>
            </w:pPr>
            <w:bookmarkStart w:id="4" w:name="_Toc480967418"/>
            <w:r>
              <w:t>Verification of Implementation</w:t>
            </w:r>
            <w:r w:rsidR="00931744">
              <w:t xml:space="preserve"> - SSRS Reporting</w:t>
            </w:r>
            <w:bookmarkEnd w:id="4"/>
          </w:p>
        </w:tc>
      </w:tr>
    </w:tbl>
    <w:p w14:paraId="2EC3E880" w14:textId="77777777" w:rsidR="00B42156" w:rsidRPr="00745B99" w:rsidRDefault="00B42156" w:rsidP="00B42156"/>
    <w:tbl>
      <w:tblPr>
        <w:tblW w:w="0" w:type="auto"/>
        <w:tblLayout w:type="fixed"/>
        <w:tblLook w:val="0000" w:firstRow="0" w:lastRow="0" w:firstColumn="0" w:lastColumn="0" w:noHBand="0" w:noVBand="0"/>
      </w:tblPr>
      <w:tblGrid>
        <w:gridCol w:w="2880"/>
        <w:gridCol w:w="6480"/>
      </w:tblGrid>
      <w:tr w:rsidR="00B42156" w14:paraId="7AEB75CD" w14:textId="77777777" w:rsidTr="00763D34">
        <w:trPr>
          <w:cantSplit/>
        </w:trPr>
        <w:tc>
          <w:tcPr>
            <w:tcW w:w="2880" w:type="dxa"/>
          </w:tcPr>
          <w:p w14:paraId="2CBB49BF" w14:textId="77777777" w:rsidR="00B42156" w:rsidRPr="00E22865" w:rsidRDefault="00B42156" w:rsidP="00763D34">
            <w:pPr>
              <w:pStyle w:val="TextRowLeaders"/>
            </w:pPr>
            <w:r w:rsidRPr="00E22865">
              <w:t>Purpose/Scope</w:t>
            </w:r>
            <w:r>
              <w:t>:</w:t>
            </w:r>
          </w:p>
        </w:tc>
        <w:tc>
          <w:tcPr>
            <w:tcW w:w="6480" w:type="dxa"/>
          </w:tcPr>
          <w:p w14:paraId="2808F6A9" w14:textId="77777777" w:rsidR="00B42156" w:rsidRPr="00D854F0" w:rsidRDefault="00B42156" w:rsidP="00763D34">
            <w:pPr>
              <w:pStyle w:val="SOPBodyText"/>
              <w:rPr>
                <w:b/>
              </w:rPr>
            </w:pPr>
            <w:r>
              <w:t>This process describes the steps taken to initially verify or confirm the success of the implementation of the changes.</w:t>
            </w:r>
          </w:p>
        </w:tc>
      </w:tr>
      <w:tr w:rsidR="00B42156" w14:paraId="24C039C8" w14:textId="77777777" w:rsidTr="00763D34">
        <w:trPr>
          <w:cantSplit/>
        </w:trPr>
        <w:tc>
          <w:tcPr>
            <w:tcW w:w="2880" w:type="dxa"/>
          </w:tcPr>
          <w:p w14:paraId="36133375" w14:textId="77777777" w:rsidR="00B42156" w:rsidRDefault="00B42156" w:rsidP="00763D34">
            <w:pPr>
              <w:pStyle w:val="TextRowLeaders"/>
            </w:pPr>
            <w:r>
              <w:t>Responsibility:</w:t>
            </w:r>
          </w:p>
        </w:tc>
        <w:tc>
          <w:tcPr>
            <w:tcW w:w="6480" w:type="dxa"/>
          </w:tcPr>
          <w:p w14:paraId="19A9DE42" w14:textId="77777777" w:rsidR="00B42156" w:rsidRDefault="00B42156" w:rsidP="00763D34">
            <w:pPr>
              <w:pStyle w:val="SOPBodyText"/>
            </w:pPr>
            <w:r>
              <w:t>&lt;</w:t>
            </w:r>
            <w:r w:rsidRPr="00D854F0">
              <w:rPr>
                <w:highlight w:val="yellow"/>
              </w:rPr>
              <w:t>Who is responsible for this</w:t>
            </w:r>
            <w:r>
              <w:rPr>
                <w:highlight w:val="yellow"/>
              </w:rPr>
              <w:t xml:space="preserve"> verification</w:t>
            </w:r>
            <w:r w:rsidRPr="00D854F0">
              <w:rPr>
                <w:highlight w:val="yellow"/>
              </w:rPr>
              <w:t>?</w:t>
            </w:r>
            <w:r>
              <w:t>&gt;</w:t>
            </w:r>
          </w:p>
        </w:tc>
      </w:tr>
      <w:tr w:rsidR="00B42156" w14:paraId="32F1B4EE" w14:textId="77777777" w:rsidTr="00763D34">
        <w:trPr>
          <w:cantSplit/>
        </w:trPr>
        <w:tc>
          <w:tcPr>
            <w:tcW w:w="2880" w:type="dxa"/>
          </w:tcPr>
          <w:p w14:paraId="7D758325" w14:textId="77777777" w:rsidR="00B42156" w:rsidRPr="00745B99" w:rsidRDefault="00B42156"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20352C50" w14:textId="77777777" w:rsidR="00B42156" w:rsidRDefault="00B42156" w:rsidP="00763D34">
            <w:pPr>
              <w:pStyle w:val="SOPBodyText"/>
            </w:pPr>
            <w:r>
              <w:t>&lt;</w:t>
            </w:r>
            <w:r w:rsidRPr="00D854F0">
              <w:rPr>
                <w:highlight w:val="yellow"/>
              </w:rPr>
              <w:t>List any external form / document references here (full paths)</w:t>
            </w:r>
            <w:r>
              <w:t>&gt;</w:t>
            </w:r>
          </w:p>
        </w:tc>
      </w:tr>
      <w:tr w:rsidR="00B42156" w14:paraId="42D28115" w14:textId="77777777" w:rsidTr="00763D34">
        <w:trPr>
          <w:cantSplit/>
        </w:trPr>
        <w:tc>
          <w:tcPr>
            <w:tcW w:w="2880" w:type="dxa"/>
          </w:tcPr>
          <w:p w14:paraId="7DB6ED51" w14:textId="77777777" w:rsidR="00B42156" w:rsidRDefault="00B42156" w:rsidP="00763D34">
            <w:pPr>
              <w:pStyle w:val="TextRowLeaders"/>
            </w:pPr>
            <w:r>
              <w:t>Procedure [TEST 1]</w:t>
            </w:r>
          </w:p>
        </w:tc>
        <w:tc>
          <w:tcPr>
            <w:tcW w:w="6480" w:type="dxa"/>
          </w:tcPr>
          <w:p w14:paraId="6DBB3AFA" w14:textId="77777777" w:rsidR="00B42156" w:rsidRPr="00227A2A" w:rsidRDefault="00B42156" w:rsidP="00763D34">
            <w:pPr>
              <w:pStyle w:val="SOPBodyText"/>
            </w:pPr>
          </w:p>
        </w:tc>
      </w:tr>
      <w:tr w:rsidR="00B42156" w14:paraId="79658E51" w14:textId="77777777" w:rsidTr="00763D34">
        <w:trPr>
          <w:cantSplit/>
        </w:trPr>
        <w:tc>
          <w:tcPr>
            <w:tcW w:w="2880" w:type="dxa"/>
          </w:tcPr>
          <w:p w14:paraId="20AECAA3" w14:textId="77777777" w:rsidR="00B42156" w:rsidRDefault="00B42156" w:rsidP="00763D34">
            <w:pPr>
              <w:pStyle w:val="TextRowLeaders"/>
            </w:pPr>
            <w:r>
              <w:lastRenderedPageBreak/>
              <w:t>Step 1:</w:t>
            </w:r>
          </w:p>
        </w:tc>
        <w:tc>
          <w:tcPr>
            <w:tcW w:w="6480" w:type="dxa"/>
          </w:tcPr>
          <w:p w14:paraId="6CA0980B" w14:textId="77777777" w:rsidR="00B42156" w:rsidRDefault="00B42156" w:rsidP="00763D34">
            <w:pPr>
              <w:pStyle w:val="SOPBullets"/>
              <w:numPr>
                <w:ilvl w:val="0"/>
                <w:numId w:val="0"/>
              </w:numPr>
              <w:ind w:left="360" w:hanging="360"/>
            </w:pPr>
            <w:r>
              <w:t>On the SSRS Website page, check that the folders were created by the deployment process.  Under the folder named for your deployment environment, the following structure should exist:</w:t>
            </w:r>
          </w:p>
          <w:p w14:paraId="67F5CD1D" w14:textId="77777777" w:rsidR="00B42156" w:rsidRDefault="00B42156" w:rsidP="00763D34">
            <w:pPr>
              <w:pStyle w:val="SOPBullets"/>
              <w:numPr>
                <w:ilvl w:val="0"/>
                <w:numId w:val="22"/>
              </w:numPr>
            </w:pPr>
            <w:r>
              <w:t>Datasets</w:t>
            </w:r>
          </w:p>
          <w:p w14:paraId="5BCAB9C2" w14:textId="77777777" w:rsidR="00B42156" w:rsidRDefault="00B42156" w:rsidP="00763D34">
            <w:pPr>
              <w:pStyle w:val="SOPBullets"/>
              <w:numPr>
                <w:ilvl w:val="1"/>
                <w:numId w:val="22"/>
              </w:numPr>
            </w:pPr>
            <w:proofErr w:type="spellStart"/>
            <w:r>
              <w:t>AdminActionList.rsd</w:t>
            </w:r>
            <w:proofErr w:type="spellEnd"/>
          </w:p>
          <w:p w14:paraId="0B453AB8" w14:textId="77777777" w:rsidR="00B42156" w:rsidRDefault="00B42156" w:rsidP="00763D34">
            <w:pPr>
              <w:pStyle w:val="SOPBullets"/>
              <w:numPr>
                <w:ilvl w:val="1"/>
                <w:numId w:val="22"/>
              </w:numPr>
            </w:pPr>
            <w:proofErr w:type="spellStart"/>
            <w:r>
              <w:t>AdminFormList.rsd</w:t>
            </w:r>
            <w:proofErr w:type="spellEnd"/>
          </w:p>
          <w:p w14:paraId="79EA6641" w14:textId="77777777" w:rsidR="00B42156" w:rsidRDefault="00B42156" w:rsidP="00763D34">
            <w:pPr>
              <w:pStyle w:val="SOPBullets"/>
              <w:numPr>
                <w:ilvl w:val="1"/>
                <w:numId w:val="22"/>
              </w:numPr>
            </w:pPr>
            <w:proofErr w:type="spellStart"/>
            <w:r>
              <w:t>AdminLogTypeList.rsd</w:t>
            </w:r>
            <w:proofErr w:type="spellEnd"/>
          </w:p>
          <w:p w14:paraId="3061BB68" w14:textId="77777777" w:rsidR="00B42156" w:rsidRDefault="00B42156" w:rsidP="00763D34">
            <w:pPr>
              <w:pStyle w:val="SOPBullets"/>
              <w:numPr>
                <w:ilvl w:val="1"/>
                <w:numId w:val="22"/>
              </w:numPr>
            </w:pPr>
            <w:proofErr w:type="spellStart"/>
            <w:r>
              <w:t>CoachingEmployeeList.rsd</w:t>
            </w:r>
            <w:proofErr w:type="spellEnd"/>
          </w:p>
          <w:p w14:paraId="305F5EEC" w14:textId="77777777" w:rsidR="00B42156" w:rsidRDefault="00B42156" w:rsidP="00763D34">
            <w:pPr>
              <w:pStyle w:val="SOPBullets"/>
              <w:numPr>
                <w:ilvl w:val="1"/>
                <w:numId w:val="22"/>
              </w:numPr>
            </w:pPr>
            <w:proofErr w:type="spellStart"/>
            <w:r>
              <w:t>CoachingReasonList.rsd</w:t>
            </w:r>
            <w:proofErr w:type="spellEnd"/>
          </w:p>
          <w:p w14:paraId="55C94AEA" w14:textId="77777777" w:rsidR="00B42156" w:rsidRDefault="00B42156" w:rsidP="00763D34">
            <w:pPr>
              <w:pStyle w:val="SOPBullets"/>
              <w:numPr>
                <w:ilvl w:val="1"/>
                <w:numId w:val="22"/>
              </w:numPr>
            </w:pPr>
            <w:proofErr w:type="spellStart"/>
            <w:r>
              <w:t>CoachingSiteList.rsd</w:t>
            </w:r>
            <w:proofErr w:type="spellEnd"/>
          </w:p>
          <w:p w14:paraId="264BE247" w14:textId="77777777" w:rsidR="00B42156" w:rsidRDefault="00B42156" w:rsidP="00763D34">
            <w:pPr>
              <w:pStyle w:val="SOPBullets"/>
              <w:numPr>
                <w:ilvl w:val="1"/>
                <w:numId w:val="22"/>
              </w:numPr>
            </w:pPr>
            <w:proofErr w:type="spellStart"/>
            <w:r>
              <w:t>CoachingStatusList.rsd</w:t>
            </w:r>
            <w:proofErr w:type="spellEnd"/>
          </w:p>
          <w:p w14:paraId="48348D84" w14:textId="77777777" w:rsidR="00B42156" w:rsidRDefault="00B42156" w:rsidP="00763D34">
            <w:pPr>
              <w:pStyle w:val="SOPBullets"/>
              <w:numPr>
                <w:ilvl w:val="1"/>
                <w:numId w:val="22"/>
              </w:numPr>
            </w:pPr>
            <w:proofErr w:type="spellStart"/>
            <w:r>
              <w:t>CoachingSubReasonList.rsd</w:t>
            </w:r>
            <w:proofErr w:type="spellEnd"/>
          </w:p>
          <w:p w14:paraId="2325E4FC" w14:textId="77777777" w:rsidR="00B42156" w:rsidRDefault="00B42156" w:rsidP="00763D34">
            <w:pPr>
              <w:pStyle w:val="SOPBullets"/>
              <w:numPr>
                <w:ilvl w:val="1"/>
                <w:numId w:val="22"/>
              </w:numPr>
            </w:pPr>
            <w:proofErr w:type="spellStart"/>
            <w:r>
              <w:t>HierarchyEmployeeList.rsd</w:t>
            </w:r>
            <w:proofErr w:type="spellEnd"/>
          </w:p>
          <w:p w14:paraId="7FCE5DD3" w14:textId="77777777" w:rsidR="00B42156" w:rsidRDefault="00B42156" w:rsidP="00763D34">
            <w:pPr>
              <w:pStyle w:val="SOPBullets"/>
              <w:numPr>
                <w:ilvl w:val="1"/>
                <w:numId w:val="22"/>
              </w:numPr>
            </w:pPr>
            <w:proofErr w:type="spellStart"/>
            <w:r>
              <w:t>HierarchySiteList.rsd</w:t>
            </w:r>
            <w:proofErr w:type="spellEnd"/>
          </w:p>
          <w:p w14:paraId="2AF27664" w14:textId="77777777" w:rsidR="00B42156" w:rsidRDefault="00B42156" w:rsidP="00763D34">
            <w:pPr>
              <w:pStyle w:val="SOPBullets"/>
              <w:numPr>
                <w:ilvl w:val="1"/>
                <w:numId w:val="22"/>
              </w:numPr>
            </w:pPr>
            <w:proofErr w:type="spellStart"/>
            <w:r>
              <w:t>ModuleList.rsd</w:t>
            </w:r>
            <w:proofErr w:type="spellEnd"/>
          </w:p>
          <w:p w14:paraId="32B4B538" w14:textId="77777777" w:rsidR="00B42156" w:rsidRDefault="00B42156" w:rsidP="00763D34">
            <w:pPr>
              <w:pStyle w:val="SOPBullets"/>
              <w:numPr>
                <w:ilvl w:val="1"/>
                <w:numId w:val="22"/>
              </w:numPr>
            </w:pPr>
            <w:proofErr w:type="spellStart"/>
            <w:r>
              <w:t>WarningActiveList.rsd</w:t>
            </w:r>
            <w:proofErr w:type="spellEnd"/>
          </w:p>
          <w:p w14:paraId="5998E57B" w14:textId="77777777" w:rsidR="00B42156" w:rsidRDefault="00B42156" w:rsidP="00763D34">
            <w:pPr>
              <w:pStyle w:val="SOPBullets"/>
              <w:numPr>
                <w:ilvl w:val="1"/>
                <w:numId w:val="22"/>
              </w:numPr>
            </w:pPr>
            <w:proofErr w:type="spellStart"/>
            <w:r>
              <w:t>WarningEmployeeList.rsd</w:t>
            </w:r>
            <w:proofErr w:type="spellEnd"/>
          </w:p>
          <w:p w14:paraId="59A88C1B" w14:textId="77777777" w:rsidR="00B42156" w:rsidRDefault="00B42156" w:rsidP="00763D34">
            <w:pPr>
              <w:pStyle w:val="SOPBullets"/>
              <w:numPr>
                <w:ilvl w:val="1"/>
                <w:numId w:val="22"/>
              </w:numPr>
            </w:pPr>
            <w:proofErr w:type="spellStart"/>
            <w:r>
              <w:t>WarningReasonList.rsd</w:t>
            </w:r>
            <w:proofErr w:type="spellEnd"/>
          </w:p>
          <w:p w14:paraId="3213BB48" w14:textId="77777777" w:rsidR="00B42156" w:rsidRDefault="00B42156" w:rsidP="00763D34">
            <w:pPr>
              <w:pStyle w:val="SOPBullets"/>
              <w:numPr>
                <w:ilvl w:val="1"/>
                <w:numId w:val="22"/>
              </w:numPr>
            </w:pPr>
            <w:proofErr w:type="spellStart"/>
            <w:r>
              <w:t>WarningSiteList.rsd</w:t>
            </w:r>
            <w:proofErr w:type="spellEnd"/>
          </w:p>
          <w:p w14:paraId="3A0479F8" w14:textId="77777777" w:rsidR="00B42156" w:rsidRDefault="00B42156" w:rsidP="00763D34">
            <w:pPr>
              <w:pStyle w:val="SOPBullets"/>
              <w:numPr>
                <w:ilvl w:val="1"/>
                <w:numId w:val="22"/>
              </w:numPr>
            </w:pPr>
            <w:proofErr w:type="spellStart"/>
            <w:r>
              <w:t>WarningStatusList.rsd</w:t>
            </w:r>
            <w:proofErr w:type="spellEnd"/>
          </w:p>
          <w:p w14:paraId="58C7FD81" w14:textId="77777777" w:rsidR="00B42156" w:rsidRDefault="00B42156" w:rsidP="00763D34">
            <w:pPr>
              <w:pStyle w:val="SOPBullets"/>
              <w:numPr>
                <w:ilvl w:val="1"/>
                <w:numId w:val="22"/>
              </w:numPr>
            </w:pPr>
            <w:proofErr w:type="spellStart"/>
            <w:r>
              <w:t>WarningSubReasonList.rsdDataSources</w:t>
            </w:r>
            <w:proofErr w:type="spellEnd"/>
          </w:p>
          <w:p w14:paraId="0B55129C" w14:textId="77777777" w:rsidR="00B42156" w:rsidRDefault="00B42156" w:rsidP="00763D34">
            <w:pPr>
              <w:pStyle w:val="SOPBullets"/>
              <w:numPr>
                <w:ilvl w:val="0"/>
                <w:numId w:val="0"/>
              </w:numPr>
              <w:ind w:left="360" w:hanging="360"/>
            </w:pPr>
          </w:p>
          <w:p w14:paraId="59B7AEDB" w14:textId="77777777" w:rsidR="00B42156" w:rsidRDefault="00B42156" w:rsidP="00763D34">
            <w:pPr>
              <w:pStyle w:val="SOPBullets"/>
              <w:numPr>
                <w:ilvl w:val="0"/>
                <w:numId w:val="22"/>
              </w:numPr>
            </w:pPr>
            <w:r>
              <w:t>Reports</w:t>
            </w:r>
          </w:p>
          <w:p w14:paraId="76BBECA2" w14:textId="77777777" w:rsidR="00B42156" w:rsidRDefault="00B42156" w:rsidP="00763D34">
            <w:pPr>
              <w:pStyle w:val="SOPBullets"/>
              <w:numPr>
                <w:ilvl w:val="1"/>
                <w:numId w:val="22"/>
              </w:numPr>
            </w:pPr>
            <w:proofErr w:type="spellStart"/>
            <w:r>
              <w:t>AdminActivitySummary.rdl</w:t>
            </w:r>
            <w:proofErr w:type="spellEnd"/>
          </w:p>
          <w:p w14:paraId="22720454" w14:textId="77777777" w:rsidR="00B42156" w:rsidRDefault="00B42156" w:rsidP="00763D34">
            <w:pPr>
              <w:pStyle w:val="SOPBullets"/>
              <w:numPr>
                <w:ilvl w:val="1"/>
                <w:numId w:val="22"/>
              </w:numPr>
            </w:pPr>
            <w:proofErr w:type="spellStart"/>
            <w:r>
              <w:t>CoachingSummary.rdl</w:t>
            </w:r>
            <w:proofErr w:type="spellEnd"/>
          </w:p>
          <w:p w14:paraId="0B1CDF90" w14:textId="77777777" w:rsidR="00B42156" w:rsidRDefault="00B42156" w:rsidP="00763D34">
            <w:pPr>
              <w:pStyle w:val="SOPBullets"/>
              <w:numPr>
                <w:ilvl w:val="1"/>
                <w:numId w:val="22"/>
              </w:numPr>
            </w:pPr>
            <w:proofErr w:type="spellStart"/>
            <w:r>
              <w:t>HierarchySummary.rdl</w:t>
            </w:r>
            <w:proofErr w:type="spellEnd"/>
          </w:p>
          <w:p w14:paraId="6DB95101" w14:textId="77777777" w:rsidR="00B42156" w:rsidRPr="002D64BE" w:rsidRDefault="00B42156" w:rsidP="00763D34">
            <w:pPr>
              <w:pStyle w:val="SOPBullets"/>
              <w:numPr>
                <w:ilvl w:val="1"/>
                <w:numId w:val="22"/>
              </w:numPr>
            </w:pPr>
            <w:proofErr w:type="spellStart"/>
            <w:r>
              <w:t>WarningSummary.rdl</w:t>
            </w:r>
            <w:proofErr w:type="spellEnd"/>
          </w:p>
        </w:tc>
      </w:tr>
      <w:tr w:rsidR="00B42156" w14:paraId="0460C101" w14:textId="77777777" w:rsidTr="00763D34">
        <w:trPr>
          <w:cantSplit/>
          <w:trHeight w:val="405"/>
        </w:trPr>
        <w:tc>
          <w:tcPr>
            <w:tcW w:w="2880" w:type="dxa"/>
          </w:tcPr>
          <w:p w14:paraId="4F29ACB7" w14:textId="77777777" w:rsidR="00E70951" w:rsidRDefault="00E70951" w:rsidP="00763D34">
            <w:pPr>
              <w:pStyle w:val="TextRowLeaders"/>
            </w:pPr>
          </w:p>
          <w:p w14:paraId="0CD3D162" w14:textId="77777777" w:rsidR="00E70951" w:rsidRDefault="00E70951" w:rsidP="00763D34">
            <w:pPr>
              <w:pStyle w:val="TextRowLeaders"/>
            </w:pPr>
          </w:p>
          <w:p w14:paraId="35145B78" w14:textId="77777777" w:rsidR="00E70951" w:rsidRDefault="00E70951" w:rsidP="00763D34">
            <w:pPr>
              <w:pStyle w:val="TextRowLeaders"/>
            </w:pPr>
          </w:p>
          <w:p w14:paraId="4811BC7A" w14:textId="77777777" w:rsidR="00B42156" w:rsidRDefault="00B42156" w:rsidP="00763D34">
            <w:pPr>
              <w:pStyle w:val="TextRowLeaders"/>
            </w:pPr>
            <w:r>
              <w:t>Procedure [TEST 2]</w:t>
            </w:r>
          </w:p>
        </w:tc>
        <w:tc>
          <w:tcPr>
            <w:tcW w:w="6480" w:type="dxa"/>
          </w:tcPr>
          <w:p w14:paraId="6B786251" w14:textId="77777777" w:rsidR="00B42156" w:rsidRPr="00510B73" w:rsidRDefault="00B42156" w:rsidP="00763D34">
            <w:pPr>
              <w:pStyle w:val="SOPBodyText"/>
            </w:pPr>
          </w:p>
        </w:tc>
      </w:tr>
      <w:tr w:rsidR="00B42156" w14:paraId="6C53D0DE" w14:textId="77777777" w:rsidTr="00763D34">
        <w:trPr>
          <w:cantSplit/>
        </w:trPr>
        <w:tc>
          <w:tcPr>
            <w:tcW w:w="2880" w:type="dxa"/>
          </w:tcPr>
          <w:p w14:paraId="0ED8F558" w14:textId="77777777" w:rsidR="00B42156" w:rsidRDefault="00B42156" w:rsidP="00763D34">
            <w:pPr>
              <w:pStyle w:val="TextRowLeaders"/>
            </w:pPr>
            <w:r>
              <w:t>Step 1:</w:t>
            </w:r>
          </w:p>
        </w:tc>
        <w:tc>
          <w:tcPr>
            <w:tcW w:w="6480" w:type="dxa"/>
          </w:tcPr>
          <w:p w14:paraId="3448EA5D" w14:textId="6905CD47" w:rsidR="00B42156" w:rsidRDefault="00B42156" w:rsidP="00763D34">
            <w:pPr>
              <w:pStyle w:val="SOPBodyText"/>
            </w:pPr>
            <w:r>
              <w:t>Open the eCoaching Admin application.  From the Reporting menu, select one of the reports.</w:t>
            </w:r>
          </w:p>
        </w:tc>
      </w:tr>
      <w:tr w:rsidR="00B42156" w14:paraId="26A323EC" w14:textId="77777777" w:rsidTr="00763D34">
        <w:trPr>
          <w:cantSplit/>
        </w:trPr>
        <w:tc>
          <w:tcPr>
            <w:tcW w:w="2880" w:type="dxa"/>
          </w:tcPr>
          <w:p w14:paraId="6680C1BE" w14:textId="77777777" w:rsidR="00B42156" w:rsidRDefault="00B42156" w:rsidP="00763D34">
            <w:pPr>
              <w:pStyle w:val="TextRowLeaders"/>
            </w:pPr>
            <w:r>
              <w:t>Step 2:</w:t>
            </w:r>
          </w:p>
        </w:tc>
        <w:tc>
          <w:tcPr>
            <w:tcW w:w="6480" w:type="dxa"/>
          </w:tcPr>
          <w:p w14:paraId="749581D8" w14:textId="77777777" w:rsidR="00B42156" w:rsidRPr="00510B73" w:rsidRDefault="00B42156" w:rsidP="00763D34">
            <w:pPr>
              <w:pStyle w:val="SOPBodyText"/>
            </w:pPr>
            <w:r>
              <w:t>In the page that opens, you should see report parameters in the report viewer in the page.</w:t>
            </w:r>
          </w:p>
        </w:tc>
      </w:tr>
    </w:tbl>
    <w:p w14:paraId="15882A8F" w14:textId="77777777" w:rsidR="00B42156" w:rsidRDefault="00B42156" w:rsidP="00B42156"/>
    <w:p w14:paraId="23D56FA4" w14:textId="77777777" w:rsidR="00B42156" w:rsidRDefault="00B42156" w:rsidP="00B42156"/>
    <w:p w14:paraId="4E28A930" w14:textId="77777777" w:rsidR="00B42156" w:rsidRDefault="00B42156" w:rsidP="00B42156"/>
    <w:p w14:paraId="08EF82A3" w14:textId="77777777" w:rsidR="00B42156" w:rsidRDefault="00B42156" w:rsidP="00B42156"/>
    <w:p w14:paraId="6B5B8953" w14:textId="77777777" w:rsidR="00B83663" w:rsidRDefault="00B83663" w:rsidP="008F4DDD"/>
    <w:p w14:paraId="6B5B8954" w14:textId="77777777" w:rsidR="00AB51E4" w:rsidRDefault="00AB51E4" w:rsidP="008F4DDD"/>
    <w:p w14:paraId="6B5B8955" w14:textId="77777777" w:rsidR="00967838" w:rsidRDefault="0096783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0F2C05" w14:paraId="6B5B8957" w14:textId="77777777" w:rsidTr="003D37B7">
        <w:trPr>
          <w:cantSplit/>
          <w:trHeight w:hRule="exact" w:val="1173"/>
        </w:trPr>
        <w:tc>
          <w:tcPr>
            <w:tcW w:w="9360" w:type="dxa"/>
          </w:tcPr>
          <w:p w14:paraId="6B5B8956" w14:textId="2E635136" w:rsidR="000F2C05" w:rsidRDefault="00DC12DD" w:rsidP="00DD261D">
            <w:pPr>
              <w:pStyle w:val="ProcessHeaders"/>
            </w:pPr>
            <w:bookmarkStart w:id="5" w:name="_Toc480967419"/>
            <w:r>
              <w:t>Important Notes</w:t>
            </w:r>
            <w:bookmarkEnd w:id="5"/>
          </w:p>
        </w:tc>
      </w:tr>
    </w:tbl>
    <w:p w14:paraId="6B5B8958" w14:textId="77777777" w:rsidR="000F2C05" w:rsidRPr="00745B99" w:rsidRDefault="000F2C05" w:rsidP="000F2C05"/>
    <w:tbl>
      <w:tblPr>
        <w:tblW w:w="0" w:type="auto"/>
        <w:tblLayout w:type="fixed"/>
        <w:tblLook w:val="0000" w:firstRow="0" w:lastRow="0" w:firstColumn="0" w:lastColumn="0" w:noHBand="0" w:noVBand="0"/>
      </w:tblPr>
      <w:tblGrid>
        <w:gridCol w:w="2880"/>
        <w:gridCol w:w="6480"/>
      </w:tblGrid>
      <w:tr w:rsidR="000F2C05" w14:paraId="6B5B895B" w14:textId="77777777" w:rsidTr="003D37B7">
        <w:trPr>
          <w:cantSplit/>
        </w:trPr>
        <w:tc>
          <w:tcPr>
            <w:tcW w:w="2880" w:type="dxa"/>
          </w:tcPr>
          <w:p w14:paraId="6B5B8959" w14:textId="77777777" w:rsidR="000F2C05" w:rsidRPr="00E22865" w:rsidRDefault="000F2C05" w:rsidP="003D37B7">
            <w:pPr>
              <w:pStyle w:val="TextRowLeaders"/>
            </w:pPr>
            <w:r w:rsidRPr="00E22865">
              <w:t>Purpose/Scope</w:t>
            </w:r>
            <w:r>
              <w:t>:</w:t>
            </w:r>
          </w:p>
        </w:tc>
        <w:tc>
          <w:tcPr>
            <w:tcW w:w="6480" w:type="dxa"/>
          </w:tcPr>
          <w:p w14:paraId="6B5B895A" w14:textId="645934B6" w:rsidR="000F2C05" w:rsidRPr="00DC0C42" w:rsidRDefault="00ED1759" w:rsidP="00DC12DD">
            <w:pPr>
              <w:pStyle w:val="SOPBodyText"/>
            </w:pPr>
            <w:r>
              <w:t xml:space="preserve">This </w:t>
            </w:r>
            <w:r w:rsidR="00DC12DD">
              <w:t>section</w:t>
            </w:r>
            <w:r>
              <w:t xml:space="preserve"> </w:t>
            </w:r>
            <w:r w:rsidR="00DC12DD">
              <w:t>lists any other items of note for the implementation.</w:t>
            </w:r>
          </w:p>
        </w:tc>
      </w:tr>
      <w:tr w:rsidR="008D281A" w14:paraId="6B5B896F" w14:textId="77777777" w:rsidTr="003D37B7">
        <w:trPr>
          <w:cantSplit/>
        </w:trPr>
        <w:tc>
          <w:tcPr>
            <w:tcW w:w="2880" w:type="dxa"/>
          </w:tcPr>
          <w:p w14:paraId="6B5B896D" w14:textId="12A53A11" w:rsidR="008D281A" w:rsidRDefault="00DC12DD" w:rsidP="003D37B7">
            <w:pPr>
              <w:pStyle w:val="TextRowLeaders"/>
            </w:pPr>
            <w:r>
              <w:t xml:space="preserve">Note </w:t>
            </w:r>
            <w:r w:rsidR="008D281A">
              <w:t>1:</w:t>
            </w:r>
          </w:p>
        </w:tc>
        <w:tc>
          <w:tcPr>
            <w:tcW w:w="6480" w:type="dxa"/>
          </w:tcPr>
          <w:p w14:paraId="6B5B896E" w14:textId="1CF5E100" w:rsidR="00392FD9" w:rsidRPr="000179B5" w:rsidRDefault="00F02D63" w:rsidP="00F02D63">
            <w:pPr>
              <w:pStyle w:val="SOPBodyText"/>
            </w:pPr>
            <w:r>
              <w:t>Steps for</w:t>
            </w:r>
            <w:r w:rsidR="00634642">
              <w:t xml:space="preserve"> section ‘Implementation Steps – Supporting DB Objects’</w:t>
            </w:r>
            <w:r>
              <w:t xml:space="preserve"> will be implemented as part of the database implementation main runbook. This Implementation should take place after the Database Implementation for TFS 7856. This SSRS Implementation starts at section ‘Implementation Steps - SSRS Reporting’.</w:t>
            </w:r>
          </w:p>
        </w:tc>
      </w:tr>
      <w:tr w:rsidR="00EE412E" w14:paraId="6B5B8992" w14:textId="77777777" w:rsidTr="00726808">
        <w:trPr>
          <w:cantSplit/>
        </w:trPr>
        <w:tc>
          <w:tcPr>
            <w:tcW w:w="2880" w:type="dxa"/>
          </w:tcPr>
          <w:p w14:paraId="6B5B8990" w14:textId="132431AF" w:rsidR="009B22CB" w:rsidRDefault="009B22CB" w:rsidP="009B22CB"/>
        </w:tc>
        <w:tc>
          <w:tcPr>
            <w:tcW w:w="6480" w:type="dxa"/>
          </w:tcPr>
          <w:p w14:paraId="6B5B8991" w14:textId="77777777" w:rsidR="00186E1B" w:rsidRPr="0093771F" w:rsidRDefault="00186E1B" w:rsidP="00726808">
            <w:pPr>
              <w:pStyle w:val="SOPBodyText"/>
            </w:pPr>
          </w:p>
        </w:tc>
      </w:tr>
    </w:tbl>
    <w:p w14:paraId="6B5B89AA" w14:textId="77777777" w:rsidR="00114961" w:rsidRPr="00114961" w:rsidRDefault="00114961" w:rsidP="00DC12DD">
      <w:pPr>
        <w:rPr>
          <w:sz w:val="32"/>
          <w:szCs w:val="32"/>
        </w:rPr>
      </w:pPr>
      <w:r>
        <w:rPr>
          <w:sz w:val="32"/>
          <w:szCs w:val="32"/>
        </w:rPr>
        <w:t xml:space="preserve"> </w:t>
      </w:r>
    </w:p>
    <w:sectPr w:rsidR="00114961" w:rsidRPr="00114961" w:rsidSect="00D74C17">
      <w:footerReference w:type="default" r:id="rId28"/>
      <w:pgSz w:w="12240" w:h="15840"/>
      <w:pgMar w:top="720" w:right="1440" w:bottom="72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FDF4" w14:textId="77777777" w:rsidR="00A648D6" w:rsidRDefault="00A648D6">
      <w:r>
        <w:separator/>
      </w:r>
    </w:p>
  </w:endnote>
  <w:endnote w:type="continuationSeparator" w:id="0">
    <w:p w14:paraId="747E475B" w14:textId="77777777" w:rsidR="00A648D6" w:rsidRDefault="00A64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Quality Now workflow enhancemen">
    <w:altName w:val="Cambria"/>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segoe-ui_normal">
    <w:altName w:val="Times New Roman"/>
    <w:charset w:val="00"/>
    <w:family w:val="auto"/>
    <w:pitch w:val="default"/>
  </w:font>
  <w:font w:name="segoe-ui_bo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0A3B" w14:textId="77777777" w:rsidR="00807015" w:rsidRPr="0077079B" w:rsidRDefault="00807015" w:rsidP="0077079B">
    <w:pPr>
      <w:spacing w:before="120"/>
      <w:jc w:val="center"/>
      <w:rPr>
        <w:rFonts w:ascii="CG Times" w:hAnsi="CG Times" w:cs="Vrinda"/>
        <w:color w:val="FFFFFF"/>
        <w:sz w:val="18"/>
        <w:szCs w:val="18"/>
      </w:rPr>
    </w:pPr>
    <w:r w:rsidRPr="0077079B">
      <w:rPr>
        <w:rFonts w:ascii="CG Times" w:hAnsi="CG Times" w:cs="Vrinda"/>
        <w:sz w:val="18"/>
        <w:szCs w:val="18"/>
      </w:rPr>
      <w:t>This document contains confidential and proprietary information,</w:t>
    </w:r>
  </w:p>
  <w:p w14:paraId="51055AC4" w14:textId="703ED0A3" w:rsidR="00807015" w:rsidRPr="0077079B" w:rsidRDefault="00807015" w:rsidP="0077079B">
    <w:pPr>
      <w:jc w:val="center"/>
      <w:rPr>
        <w:rFonts w:ascii="CG Times" w:hAnsi="CG Times" w:cs="Vrinda"/>
        <w:sz w:val="18"/>
        <w:szCs w:val="18"/>
      </w:rPr>
    </w:pPr>
    <w:r w:rsidRPr="0077079B">
      <w:rPr>
        <w:rFonts w:ascii="CG Times" w:hAnsi="CG Times" w:cs="Vrinda"/>
        <w:sz w:val="18"/>
        <w:szCs w:val="18"/>
      </w:rPr>
      <w:t>which shall not be used, disclosed, or reproduced for any purpose</w:t>
    </w:r>
    <w:r>
      <w:rPr>
        <w:rFonts w:ascii="CG Times" w:hAnsi="CG Times" w:cs="Vrinda"/>
        <w:sz w:val="18"/>
        <w:szCs w:val="18"/>
      </w:rPr>
      <w:t xml:space="preserve"> other than the conduct of company </w:t>
    </w:r>
    <w:r w:rsidRPr="0077079B">
      <w:rPr>
        <w:rFonts w:ascii="CG Times" w:hAnsi="CG Times" w:cs="Vrinda"/>
        <w:sz w:val="18"/>
        <w:szCs w:val="18"/>
      </w:rPr>
      <w:t>business affairs.</w:t>
    </w:r>
  </w:p>
  <w:p w14:paraId="5577E92B" w14:textId="77777777" w:rsidR="00807015" w:rsidRPr="0077079B" w:rsidRDefault="00807015" w:rsidP="0077079B">
    <w:pPr>
      <w:jc w:val="center"/>
      <w:rPr>
        <w:rFonts w:ascii="CG Times" w:hAnsi="CG Times" w:cs="Vrinda"/>
        <w:color w:val="FFFFFF"/>
        <w:sz w:val="18"/>
        <w:szCs w:val="18"/>
      </w:rPr>
    </w:pPr>
  </w:p>
  <w:p w14:paraId="7438F9E6" w14:textId="25164BE9" w:rsidR="00807015" w:rsidRPr="0077079B" w:rsidRDefault="00807015" w:rsidP="0077079B">
    <w:pPr>
      <w:tabs>
        <w:tab w:val="center" w:pos="4680"/>
        <w:tab w:val="right" w:pos="9360"/>
      </w:tabs>
      <w:spacing w:after="200" w:line="276" w:lineRule="auto"/>
      <w:rPr>
        <w:rFonts w:ascii="Calibri" w:hAnsi="Calibri"/>
        <w:sz w:val="22"/>
        <w:szCs w:val="22"/>
      </w:rPr>
    </w:pPr>
    <w:r w:rsidRPr="0077079B">
      <w:rPr>
        <w:rFonts w:ascii="Calibri" w:hAnsi="Calibri"/>
        <w:sz w:val="22"/>
        <w:szCs w:val="22"/>
      </w:rPr>
      <w:t xml:space="preserve">Revised </w:t>
    </w:r>
    <w:r w:rsidRPr="0077079B">
      <w:rPr>
        <w:rFonts w:ascii="Calibri" w:hAnsi="Calibri"/>
        <w:sz w:val="22"/>
        <w:szCs w:val="22"/>
      </w:rPr>
      <w:fldChar w:fldCharType="begin"/>
    </w:r>
    <w:r w:rsidRPr="0077079B">
      <w:rPr>
        <w:rFonts w:ascii="Calibri" w:hAnsi="Calibri"/>
        <w:sz w:val="22"/>
        <w:szCs w:val="22"/>
      </w:rPr>
      <w:instrText xml:space="preserve"> DATE \@ "M/d/yyyy" </w:instrText>
    </w:r>
    <w:r w:rsidRPr="0077079B">
      <w:rPr>
        <w:rFonts w:ascii="Calibri" w:hAnsi="Calibri"/>
        <w:sz w:val="22"/>
        <w:szCs w:val="22"/>
      </w:rPr>
      <w:fldChar w:fldCharType="separate"/>
    </w:r>
    <w:r w:rsidR="00470D38">
      <w:rPr>
        <w:rFonts w:ascii="Calibri" w:hAnsi="Calibri"/>
        <w:noProof/>
        <w:sz w:val="22"/>
        <w:szCs w:val="22"/>
      </w:rPr>
      <w:t>3/25/2022</w:t>
    </w:r>
    <w:r w:rsidRPr="0077079B">
      <w:rPr>
        <w:rFonts w:ascii="Calibri" w:hAnsi="Calibri"/>
        <w:sz w:val="22"/>
        <w:szCs w:val="22"/>
      </w:rPr>
      <w:fldChar w:fldCharType="end"/>
    </w:r>
    <w:r w:rsidRPr="0077079B">
      <w:rPr>
        <w:rFonts w:ascii="Calibri" w:hAnsi="Calibri"/>
        <w:sz w:val="22"/>
        <w:szCs w:val="22"/>
      </w:rPr>
      <w:tab/>
    </w:r>
    <w:r w:rsidRPr="0077079B">
      <w:rPr>
        <w:rFonts w:ascii="Calibri" w:hAnsi="Calibri"/>
        <w:sz w:val="22"/>
        <w:szCs w:val="22"/>
      </w:rPr>
      <w:tab/>
      <w:t xml:space="preserve">Page </w:t>
    </w:r>
    <w:r w:rsidRPr="0077079B">
      <w:rPr>
        <w:rFonts w:ascii="Calibri" w:hAnsi="Calibri"/>
        <w:sz w:val="22"/>
        <w:szCs w:val="22"/>
      </w:rPr>
      <w:fldChar w:fldCharType="begin"/>
    </w:r>
    <w:r w:rsidRPr="0077079B">
      <w:rPr>
        <w:rFonts w:ascii="Calibri" w:hAnsi="Calibri"/>
        <w:sz w:val="22"/>
        <w:szCs w:val="22"/>
      </w:rPr>
      <w:instrText xml:space="preserve"> PAGE </w:instrText>
    </w:r>
    <w:r w:rsidRPr="0077079B">
      <w:rPr>
        <w:rFonts w:ascii="Calibri" w:hAnsi="Calibri"/>
        <w:sz w:val="22"/>
        <w:szCs w:val="22"/>
      </w:rPr>
      <w:fldChar w:fldCharType="separate"/>
    </w:r>
    <w:r>
      <w:rPr>
        <w:rFonts w:ascii="Calibri" w:hAnsi="Calibri"/>
        <w:noProof/>
        <w:sz w:val="22"/>
        <w:szCs w:val="22"/>
      </w:rPr>
      <w:t>i</w:t>
    </w:r>
    <w:r w:rsidRPr="0077079B">
      <w:rPr>
        <w:rFonts w:ascii="Calibri" w:hAnsi="Calibri"/>
        <w:sz w:val="22"/>
        <w:szCs w:val="22"/>
      </w:rPr>
      <w:fldChar w:fldCharType="end"/>
    </w:r>
    <w:r w:rsidRPr="0077079B">
      <w:rPr>
        <w:rFonts w:ascii="Calibri" w:hAnsi="Calibri"/>
        <w:sz w:val="22"/>
        <w:szCs w:val="22"/>
      </w:rPr>
      <w:t xml:space="preserve"> of </w:t>
    </w:r>
    <w:r w:rsidRPr="0077079B">
      <w:rPr>
        <w:rFonts w:ascii="Calibri" w:hAnsi="Calibri"/>
        <w:noProof/>
        <w:sz w:val="22"/>
        <w:szCs w:val="22"/>
      </w:rPr>
      <w:fldChar w:fldCharType="begin"/>
    </w:r>
    <w:r w:rsidRPr="0077079B">
      <w:rPr>
        <w:rFonts w:ascii="Calibri" w:hAnsi="Calibri"/>
        <w:noProof/>
        <w:sz w:val="22"/>
        <w:szCs w:val="22"/>
      </w:rPr>
      <w:instrText xml:space="preserve"> NUMPAGES </w:instrText>
    </w:r>
    <w:r w:rsidRPr="0077079B">
      <w:rPr>
        <w:rFonts w:ascii="Calibri" w:hAnsi="Calibri"/>
        <w:noProof/>
        <w:sz w:val="22"/>
        <w:szCs w:val="22"/>
      </w:rPr>
      <w:fldChar w:fldCharType="separate"/>
    </w:r>
    <w:r>
      <w:rPr>
        <w:rFonts w:ascii="Calibri" w:hAnsi="Calibri"/>
        <w:noProof/>
        <w:sz w:val="22"/>
        <w:szCs w:val="22"/>
      </w:rPr>
      <w:t>13</w:t>
    </w:r>
    <w:r w:rsidRPr="0077079B">
      <w:rPr>
        <w:rFonts w:ascii="Calibri" w:hAnsi="Calibri"/>
        <w:noProof/>
        <w:sz w:val="22"/>
        <w:szCs w:val="22"/>
      </w:rPr>
      <w:fldChar w:fldCharType="end"/>
    </w:r>
  </w:p>
  <w:p w14:paraId="6B5B89B8" w14:textId="0D5767DD" w:rsidR="00807015" w:rsidRPr="0077079B" w:rsidRDefault="00807015" w:rsidP="00770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CCC9" w14:textId="77777777" w:rsidR="00807015" w:rsidRPr="0077079B" w:rsidRDefault="00807015" w:rsidP="0077079B">
    <w:pPr>
      <w:spacing w:before="120"/>
      <w:jc w:val="center"/>
      <w:rPr>
        <w:rFonts w:ascii="CG Times" w:hAnsi="CG Times" w:cs="Vrinda"/>
        <w:color w:val="FFFFFF"/>
        <w:sz w:val="18"/>
        <w:szCs w:val="18"/>
      </w:rPr>
    </w:pPr>
    <w:r w:rsidRPr="0077079B">
      <w:rPr>
        <w:rFonts w:ascii="CG Times" w:hAnsi="CG Times" w:cs="Vrinda"/>
        <w:sz w:val="18"/>
        <w:szCs w:val="18"/>
      </w:rPr>
      <w:t>This document contains confidential and proprietary information,</w:t>
    </w:r>
  </w:p>
  <w:p w14:paraId="53CF3EF8" w14:textId="77777777" w:rsidR="00807015" w:rsidRPr="0077079B" w:rsidRDefault="00807015" w:rsidP="0077079B">
    <w:pPr>
      <w:jc w:val="center"/>
      <w:rPr>
        <w:rFonts w:ascii="CG Times" w:hAnsi="CG Times" w:cs="Vrinda"/>
        <w:sz w:val="18"/>
        <w:szCs w:val="18"/>
      </w:rPr>
    </w:pPr>
    <w:r w:rsidRPr="0077079B">
      <w:rPr>
        <w:rFonts w:ascii="CG Times" w:hAnsi="CG Times" w:cs="Vrinda"/>
        <w:sz w:val="18"/>
        <w:szCs w:val="18"/>
      </w:rPr>
      <w:t>which shall not be used, disclosed, or reproduced for any purpose other than the conduct of Company business affairs.</w:t>
    </w:r>
  </w:p>
  <w:p w14:paraId="50AF84FD" w14:textId="77777777" w:rsidR="00807015" w:rsidRPr="0077079B" w:rsidRDefault="00807015" w:rsidP="0077079B">
    <w:pPr>
      <w:jc w:val="center"/>
      <w:rPr>
        <w:rFonts w:ascii="CG Times" w:hAnsi="CG Times" w:cs="Vrinda"/>
        <w:color w:val="FFFFFF"/>
        <w:sz w:val="18"/>
        <w:szCs w:val="18"/>
      </w:rPr>
    </w:pPr>
  </w:p>
  <w:p w14:paraId="788DB007" w14:textId="211FA1F9" w:rsidR="00807015" w:rsidRPr="0077079B" w:rsidRDefault="00807015" w:rsidP="0077079B">
    <w:pPr>
      <w:tabs>
        <w:tab w:val="center" w:pos="4680"/>
        <w:tab w:val="right" w:pos="9360"/>
      </w:tabs>
      <w:spacing w:after="200" w:line="276" w:lineRule="auto"/>
      <w:rPr>
        <w:rFonts w:ascii="Calibri" w:hAnsi="Calibri"/>
        <w:sz w:val="22"/>
        <w:szCs w:val="22"/>
      </w:rPr>
    </w:pPr>
    <w:r w:rsidRPr="0077079B">
      <w:rPr>
        <w:rFonts w:ascii="Calibri" w:hAnsi="Calibri"/>
        <w:sz w:val="22"/>
        <w:szCs w:val="22"/>
      </w:rPr>
      <w:t xml:space="preserve">Revised </w:t>
    </w:r>
    <w:r w:rsidRPr="0077079B">
      <w:rPr>
        <w:rFonts w:ascii="Calibri" w:hAnsi="Calibri"/>
        <w:sz w:val="22"/>
        <w:szCs w:val="22"/>
      </w:rPr>
      <w:fldChar w:fldCharType="begin"/>
    </w:r>
    <w:r w:rsidRPr="0077079B">
      <w:rPr>
        <w:rFonts w:ascii="Calibri" w:hAnsi="Calibri"/>
        <w:sz w:val="22"/>
        <w:szCs w:val="22"/>
      </w:rPr>
      <w:instrText xml:space="preserve"> DATE \@ "M/d/yyyy" </w:instrText>
    </w:r>
    <w:r w:rsidRPr="0077079B">
      <w:rPr>
        <w:rFonts w:ascii="Calibri" w:hAnsi="Calibri"/>
        <w:sz w:val="22"/>
        <w:szCs w:val="22"/>
      </w:rPr>
      <w:fldChar w:fldCharType="separate"/>
    </w:r>
    <w:r w:rsidR="00470D38">
      <w:rPr>
        <w:rFonts w:ascii="Calibri" w:hAnsi="Calibri"/>
        <w:noProof/>
        <w:sz w:val="22"/>
        <w:szCs w:val="22"/>
      </w:rPr>
      <w:t>3/25/2022</w:t>
    </w:r>
    <w:r w:rsidRPr="0077079B">
      <w:rPr>
        <w:rFonts w:ascii="Calibri" w:hAnsi="Calibri"/>
        <w:sz w:val="22"/>
        <w:szCs w:val="22"/>
      </w:rPr>
      <w:fldChar w:fldCharType="end"/>
    </w:r>
    <w:r w:rsidRPr="0077079B">
      <w:rPr>
        <w:rFonts w:ascii="Calibri" w:hAnsi="Calibri"/>
        <w:sz w:val="22"/>
        <w:szCs w:val="22"/>
      </w:rPr>
      <w:tab/>
    </w:r>
    <w:r w:rsidRPr="0077079B">
      <w:rPr>
        <w:rFonts w:ascii="Calibri" w:hAnsi="Calibri"/>
        <w:sz w:val="22"/>
        <w:szCs w:val="22"/>
      </w:rPr>
      <w:tab/>
      <w:t xml:space="preserve">Page </w:t>
    </w:r>
    <w:r w:rsidRPr="0077079B">
      <w:rPr>
        <w:rFonts w:ascii="Calibri" w:hAnsi="Calibri"/>
        <w:sz w:val="22"/>
        <w:szCs w:val="22"/>
      </w:rPr>
      <w:fldChar w:fldCharType="begin"/>
    </w:r>
    <w:r w:rsidRPr="0077079B">
      <w:rPr>
        <w:rFonts w:ascii="Calibri" w:hAnsi="Calibri"/>
        <w:sz w:val="22"/>
        <w:szCs w:val="22"/>
      </w:rPr>
      <w:instrText xml:space="preserve"> PAGE </w:instrText>
    </w:r>
    <w:r w:rsidRPr="0077079B">
      <w:rPr>
        <w:rFonts w:ascii="Calibri" w:hAnsi="Calibri"/>
        <w:sz w:val="22"/>
        <w:szCs w:val="22"/>
      </w:rPr>
      <w:fldChar w:fldCharType="separate"/>
    </w:r>
    <w:r>
      <w:rPr>
        <w:rFonts w:ascii="Calibri" w:hAnsi="Calibri"/>
        <w:noProof/>
        <w:sz w:val="22"/>
        <w:szCs w:val="22"/>
      </w:rPr>
      <w:t>2</w:t>
    </w:r>
    <w:r w:rsidRPr="0077079B">
      <w:rPr>
        <w:rFonts w:ascii="Calibri" w:hAnsi="Calibri"/>
        <w:sz w:val="22"/>
        <w:szCs w:val="22"/>
      </w:rPr>
      <w:fldChar w:fldCharType="end"/>
    </w:r>
    <w:r w:rsidRPr="0077079B">
      <w:rPr>
        <w:rFonts w:ascii="Calibri" w:hAnsi="Calibri"/>
        <w:sz w:val="22"/>
        <w:szCs w:val="22"/>
      </w:rPr>
      <w:t xml:space="preserve"> of </w:t>
    </w:r>
    <w:r w:rsidRPr="0077079B">
      <w:rPr>
        <w:rFonts w:ascii="Calibri" w:hAnsi="Calibri"/>
        <w:noProof/>
        <w:sz w:val="22"/>
        <w:szCs w:val="22"/>
      </w:rPr>
      <w:fldChar w:fldCharType="begin"/>
    </w:r>
    <w:r w:rsidRPr="0077079B">
      <w:rPr>
        <w:rFonts w:ascii="Calibri" w:hAnsi="Calibri"/>
        <w:noProof/>
        <w:sz w:val="22"/>
        <w:szCs w:val="22"/>
      </w:rPr>
      <w:instrText xml:space="preserve"> NUMPAGES </w:instrText>
    </w:r>
    <w:r w:rsidRPr="0077079B">
      <w:rPr>
        <w:rFonts w:ascii="Calibri" w:hAnsi="Calibri"/>
        <w:noProof/>
        <w:sz w:val="22"/>
        <w:szCs w:val="22"/>
      </w:rPr>
      <w:fldChar w:fldCharType="separate"/>
    </w:r>
    <w:r>
      <w:rPr>
        <w:rFonts w:ascii="Calibri" w:hAnsi="Calibri"/>
        <w:noProof/>
        <w:sz w:val="22"/>
        <w:szCs w:val="22"/>
      </w:rPr>
      <w:t>13</w:t>
    </w:r>
    <w:r w:rsidRPr="0077079B">
      <w:rPr>
        <w:rFonts w:ascii="Calibri" w:hAnsi="Calibri"/>
        <w:noProof/>
        <w:sz w:val="22"/>
        <w:szCs w:val="22"/>
      </w:rPr>
      <w:fldChar w:fldCharType="end"/>
    </w:r>
  </w:p>
  <w:p w14:paraId="6B5B89C0" w14:textId="7DAC9ACF" w:rsidR="00807015" w:rsidRPr="000F2C05" w:rsidRDefault="00807015" w:rsidP="0077079B">
    <w:pPr>
      <w:pStyle w:val="Footer"/>
      <w:tabs>
        <w:tab w:val="clear" w:pos="4320"/>
        <w:tab w:val="clear" w:pos="8640"/>
        <w:tab w:val="right" w:pos="720"/>
      </w:tabs>
      <w:spacing w:before="0" w:after="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0EC35" w14:textId="77777777" w:rsidR="00A648D6" w:rsidRDefault="00A648D6">
      <w:r>
        <w:separator/>
      </w:r>
    </w:p>
  </w:footnote>
  <w:footnote w:type="continuationSeparator" w:id="0">
    <w:p w14:paraId="3CA69395" w14:textId="77777777" w:rsidR="00A648D6" w:rsidRDefault="00A64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508F" w14:textId="77777777" w:rsidR="00807015" w:rsidRPr="0077079B" w:rsidRDefault="00807015" w:rsidP="0077079B">
    <w:pPr>
      <w:tabs>
        <w:tab w:val="center" w:pos="4680"/>
        <w:tab w:val="right" w:pos="9360"/>
      </w:tabs>
      <w:spacing w:after="200" w:line="276" w:lineRule="auto"/>
      <w:rPr>
        <w:rFonts w:ascii="Calibri" w:hAnsi="Calibri"/>
        <w:sz w:val="22"/>
        <w:szCs w:val="22"/>
      </w:rPr>
    </w:pPr>
    <w:r w:rsidRPr="0077079B">
      <w:rPr>
        <w:rFonts w:ascii="Calibri" w:hAnsi="Calibri"/>
        <w:sz w:val="22"/>
        <w:szCs w:val="22"/>
      </w:rPr>
      <w:t>eCoaching Log System</w:t>
    </w:r>
  </w:p>
  <w:p w14:paraId="6B5B89B3" w14:textId="77777777" w:rsidR="00807015" w:rsidRDefault="00807015" w:rsidP="006E06D8">
    <w:pPr>
      <w:pStyle w:val="headingstuff"/>
      <w:ind w:left="4320" w:firstLine="720"/>
      <w:jc w:val="right"/>
    </w:pPr>
  </w:p>
  <w:p w14:paraId="6B5B89B4" w14:textId="0BA5CEB9" w:rsidR="00807015" w:rsidRPr="004E0FCB" w:rsidRDefault="00807015" w:rsidP="006E06D8">
    <w:pPr>
      <w:pStyle w:val="headingstuff"/>
      <w:ind w:left="4320" w:firstLine="720"/>
      <w:rPr>
        <w:b/>
        <w:color w:val="FF0000"/>
        <w:sz w:val="20"/>
        <w:szCs w:val="20"/>
      </w:rPr>
    </w:pP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p>
  <w:p w14:paraId="6B5B89B5" w14:textId="77777777" w:rsidR="00807015" w:rsidRDefault="00807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94A8AB0"/>
    <w:lvl w:ilvl="0">
      <w:start w:val="1"/>
      <w:numFmt w:val="bullet"/>
      <w:pStyle w:val="SOPBullets"/>
      <w:lvlText w:val=""/>
      <w:lvlJc w:val="left"/>
      <w:pPr>
        <w:tabs>
          <w:tab w:val="num" w:pos="360"/>
        </w:tabs>
        <w:ind w:left="360" w:hanging="360"/>
      </w:pPr>
      <w:rPr>
        <w:rFonts w:ascii="Wingdings" w:hAnsi="Wingdings" w:hint="default"/>
        <w:b w:val="0"/>
        <w:i w:val="0"/>
        <w:sz w:val="22"/>
        <w:szCs w:val="22"/>
      </w:rPr>
    </w:lvl>
  </w:abstractNum>
  <w:abstractNum w:abstractNumId="1" w15:restartNumberingAfterBreak="0">
    <w:nsid w:val="004572D1"/>
    <w:multiLevelType w:val="hybridMultilevel"/>
    <w:tmpl w:val="21ECB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668CA"/>
    <w:multiLevelType w:val="hybridMultilevel"/>
    <w:tmpl w:val="41001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6272D"/>
    <w:multiLevelType w:val="hybridMultilevel"/>
    <w:tmpl w:val="3FDEA3C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15BB5A2C"/>
    <w:multiLevelType w:val="hybridMultilevel"/>
    <w:tmpl w:val="CC44D380"/>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4F4B5C"/>
    <w:multiLevelType w:val="hybridMultilevel"/>
    <w:tmpl w:val="BCAEE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BC212C"/>
    <w:multiLevelType w:val="hybridMultilevel"/>
    <w:tmpl w:val="F6B65944"/>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B36E1"/>
    <w:multiLevelType w:val="hybridMultilevel"/>
    <w:tmpl w:val="415E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114CCE"/>
    <w:multiLevelType w:val="hybridMultilevel"/>
    <w:tmpl w:val="87E2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51CB7"/>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2E17"/>
    <w:multiLevelType w:val="hybridMultilevel"/>
    <w:tmpl w:val="AC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3A7D"/>
    <w:multiLevelType w:val="hybridMultilevel"/>
    <w:tmpl w:val="356E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D18F7"/>
    <w:multiLevelType w:val="hybridMultilevel"/>
    <w:tmpl w:val="EE82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A0A7E"/>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046CD6"/>
    <w:multiLevelType w:val="hybridMultilevel"/>
    <w:tmpl w:val="490838E6"/>
    <w:lvl w:ilvl="0" w:tplc="006C67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E627E"/>
    <w:multiLevelType w:val="hybridMultilevel"/>
    <w:tmpl w:val="760E5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9C5BD9"/>
    <w:multiLevelType w:val="hybridMultilevel"/>
    <w:tmpl w:val="CEBA4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129D0"/>
    <w:multiLevelType w:val="hybridMultilevel"/>
    <w:tmpl w:val="7AB8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15ED3"/>
    <w:multiLevelType w:val="hybridMultilevel"/>
    <w:tmpl w:val="6006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C725B"/>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D259B8"/>
    <w:multiLevelType w:val="hybridMultilevel"/>
    <w:tmpl w:val="6D1E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B73A11"/>
    <w:multiLevelType w:val="hybridMultilevel"/>
    <w:tmpl w:val="BC1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72F32"/>
    <w:multiLevelType w:val="hybridMultilevel"/>
    <w:tmpl w:val="BE86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C6060"/>
    <w:multiLevelType w:val="hybridMultilevel"/>
    <w:tmpl w:val="8574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8077A"/>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0"/>
  </w:num>
  <w:num w:numId="4">
    <w:abstractNumId w:val="16"/>
  </w:num>
  <w:num w:numId="5">
    <w:abstractNumId w:val="1"/>
  </w:num>
  <w:num w:numId="6">
    <w:abstractNumId w:val="5"/>
  </w:num>
  <w:num w:numId="7">
    <w:abstractNumId w:val="14"/>
  </w:num>
  <w:num w:numId="8">
    <w:abstractNumId w:val="0"/>
  </w:num>
  <w:num w:numId="9">
    <w:abstractNumId w:val="0"/>
  </w:num>
  <w:num w:numId="10">
    <w:abstractNumId w:val="0"/>
  </w:num>
  <w:num w:numId="11">
    <w:abstractNumId w:val="10"/>
  </w:num>
  <w:num w:numId="12">
    <w:abstractNumId w:val="15"/>
  </w:num>
  <w:num w:numId="13">
    <w:abstractNumId w:val="8"/>
  </w:num>
  <w:num w:numId="14">
    <w:abstractNumId w:val="4"/>
  </w:num>
  <w:num w:numId="15">
    <w:abstractNumId w:val="19"/>
  </w:num>
  <w:num w:numId="16">
    <w:abstractNumId w:val="17"/>
  </w:num>
  <w:num w:numId="17">
    <w:abstractNumId w:val="21"/>
  </w:num>
  <w:num w:numId="18">
    <w:abstractNumId w:val="13"/>
  </w:num>
  <w:num w:numId="19">
    <w:abstractNumId w:val="22"/>
  </w:num>
  <w:num w:numId="20">
    <w:abstractNumId w:val="11"/>
  </w:num>
  <w:num w:numId="21">
    <w:abstractNumId w:val="18"/>
  </w:num>
  <w:num w:numId="22">
    <w:abstractNumId w:val="23"/>
  </w:num>
  <w:num w:numId="23">
    <w:abstractNumId w:val="12"/>
  </w:num>
  <w:num w:numId="24">
    <w:abstractNumId w:val="9"/>
  </w:num>
  <w:num w:numId="25">
    <w:abstractNumId w:val="7"/>
  </w:num>
  <w:num w:numId="26">
    <w:abstractNumId w:val="24"/>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4b4b4b,#00529b,#f5cf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1EE"/>
    <w:rsid w:val="00003650"/>
    <w:rsid w:val="00014FF6"/>
    <w:rsid w:val="0002153B"/>
    <w:rsid w:val="00027749"/>
    <w:rsid w:val="000327D3"/>
    <w:rsid w:val="0003549A"/>
    <w:rsid w:val="00036878"/>
    <w:rsid w:val="0004329D"/>
    <w:rsid w:val="00045CCC"/>
    <w:rsid w:val="00046875"/>
    <w:rsid w:val="00046F6B"/>
    <w:rsid w:val="00047810"/>
    <w:rsid w:val="00050684"/>
    <w:rsid w:val="000523A3"/>
    <w:rsid w:val="00052E20"/>
    <w:rsid w:val="0005340A"/>
    <w:rsid w:val="0006585A"/>
    <w:rsid w:val="00070924"/>
    <w:rsid w:val="00072838"/>
    <w:rsid w:val="00072DE6"/>
    <w:rsid w:val="00075E30"/>
    <w:rsid w:val="00080AA2"/>
    <w:rsid w:val="00081472"/>
    <w:rsid w:val="00084960"/>
    <w:rsid w:val="00086B40"/>
    <w:rsid w:val="000A1E83"/>
    <w:rsid w:val="000A5F05"/>
    <w:rsid w:val="000B033E"/>
    <w:rsid w:val="000B03E6"/>
    <w:rsid w:val="000B119B"/>
    <w:rsid w:val="000B17A9"/>
    <w:rsid w:val="000B1E3A"/>
    <w:rsid w:val="000B32E1"/>
    <w:rsid w:val="000B450F"/>
    <w:rsid w:val="000C1895"/>
    <w:rsid w:val="000D11A9"/>
    <w:rsid w:val="000E2C6A"/>
    <w:rsid w:val="000F07E2"/>
    <w:rsid w:val="000F2C05"/>
    <w:rsid w:val="00105143"/>
    <w:rsid w:val="001072DB"/>
    <w:rsid w:val="00107BAC"/>
    <w:rsid w:val="00114961"/>
    <w:rsid w:val="00122F95"/>
    <w:rsid w:val="00124C58"/>
    <w:rsid w:val="001253EE"/>
    <w:rsid w:val="00130C46"/>
    <w:rsid w:val="0014032E"/>
    <w:rsid w:val="00150F8E"/>
    <w:rsid w:val="00157D69"/>
    <w:rsid w:val="001624A6"/>
    <w:rsid w:val="00164ED1"/>
    <w:rsid w:val="0016649D"/>
    <w:rsid w:val="00166567"/>
    <w:rsid w:val="00173A22"/>
    <w:rsid w:val="00175321"/>
    <w:rsid w:val="00186E1B"/>
    <w:rsid w:val="00186F3C"/>
    <w:rsid w:val="001922D3"/>
    <w:rsid w:val="001978D0"/>
    <w:rsid w:val="001A25CB"/>
    <w:rsid w:val="001A3912"/>
    <w:rsid w:val="001A521F"/>
    <w:rsid w:val="001A547D"/>
    <w:rsid w:val="001A71EC"/>
    <w:rsid w:val="001C4EE6"/>
    <w:rsid w:val="001C621B"/>
    <w:rsid w:val="001E3173"/>
    <w:rsid w:val="001E6943"/>
    <w:rsid w:val="001E6CBF"/>
    <w:rsid w:val="001E6CEF"/>
    <w:rsid w:val="001E78D2"/>
    <w:rsid w:val="001F03BC"/>
    <w:rsid w:val="001F1279"/>
    <w:rsid w:val="001F7E6C"/>
    <w:rsid w:val="0020066C"/>
    <w:rsid w:val="002036FF"/>
    <w:rsid w:val="00207458"/>
    <w:rsid w:val="002119B1"/>
    <w:rsid w:val="002123CA"/>
    <w:rsid w:val="00214FBD"/>
    <w:rsid w:val="00227091"/>
    <w:rsid w:val="00227A2A"/>
    <w:rsid w:val="00227DF9"/>
    <w:rsid w:val="00231E2A"/>
    <w:rsid w:val="0023363B"/>
    <w:rsid w:val="0023574C"/>
    <w:rsid w:val="00235F04"/>
    <w:rsid w:val="00242E4C"/>
    <w:rsid w:val="00243B49"/>
    <w:rsid w:val="00243BCD"/>
    <w:rsid w:val="00244955"/>
    <w:rsid w:val="00245788"/>
    <w:rsid w:val="00251372"/>
    <w:rsid w:val="00283152"/>
    <w:rsid w:val="00285691"/>
    <w:rsid w:val="00285F32"/>
    <w:rsid w:val="00287809"/>
    <w:rsid w:val="002A4234"/>
    <w:rsid w:val="002A5642"/>
    <w:rsid w:val="002A599F"/>
    <w:rsid w:val="002A7275"/>
    <w:rsid w:val="002B1DCD"/>
    <w:rsid w:val="002C2873"/>
    <w:rsid w:val="002C3123"/>
    <w:rsid w:val="002C585A"/>
    <w:rsid w:val="002C5BC3"/>
    <w:rsid w:val="002D11E4"/>
    <w:rsid w:val="002D64BE"/>
    <w:rsid w:val="002D7FEF"/>
    <w:rsid w:val="002E1F06"/>
    <w:rsid w:val="002E2CD8"/>
    <w:rsid w:val="002E2D38"/>
    <w:rsid w:val="002E3A89"/>
    <w:rsid w:val="002F118B"/>
    <w:rsid w:val="002F2705"/>
    <w:rsid w:val="00304BCC"/>
    <w:rsid w:val="00306FC8"/>
    <w:rsid w:val="00313D82"/>
    <w:rsid w:val="00314FF8"/>
    <w:rsid w:val="003155B7"/>
    <w:rsid w:val="00322EB3"/>
    <w:rsid w:val="00331C07"/>
    <w:rsid w:val="00336503"/>
    <w:rsid w:val="003378C2"/>
    <w:rsid w:val="00342B7A"/>
    <w:rsid w:val="00351323"/>
    <w:rsid w:val="00351BC0"/>
    <w:rsid w:val="00357D6C"/>
    <w:rsid w:val="00367DAC"/>
    <w:rsid w:val="003713F1"/>
    <w:rsid w:val="00374092"/>
    <w:rsid w:val="0037580D"/>
    <w:rsid w:val="00381068"/>
    <w:rsid w:val="00384308"/>
    <w:rsid w:val="00386138"/>
    <w:rsid w:val="00387243"/>
    <w:rsid w:val="00392FD9"/>
    <w:rsid w:val="003936F2"/>
    <w:rsid w:val="00397518"/>
    <w:rsid w:val="00397B8D"/>
    <w:rsid w:val="003A1F44"/>
    <w:rsid w:val="003B120E"/>
    <w:rsid w:val="003C146C"/>
    <w:rsid w:val="003C200E"/>
    <w:rsid w:val="003C4723"/>
    <w:rsid w:val="003C7482"/>
    <w:rsid w:val="003C7F74"/>
    <w:rsid w:val="003D1A06"/>
    <w:rsid w:val="003D37B7"/>
    <w:rsid w:val="003D5804"/>
    <w:rsid w:val="003D5F8B"/>
    <w:rsid w:val="003E5F42"/>
    <w:rsid w:val="003E7786"/>
    <w:rsid w:val="003F4D6B"/>
    <w:rsid w:val="003F5E2C"/>
    <w:rsid w:val="00401BD4"/>
    <w:rsid w:val="00406B9F"/>
    <w:rsid w:val="0040736E"/>
    <w:rsid w:val="00410EDA"/>
    <w:rsid w:val="00411DED"/>
    <w:rsid w:val="00415398"/>
    <w:rsid w:val="00415806"/>
    <w:rsid w:val="00420E0D"/>
    <w:rsid w:val="00433DFD"/>
    <w:rsid w:val="004356CB"/>
    <w:rsid w:val="0044113D"/>
    <w:rsid w:val="004432CE"/>
    <w:rsid w:val="00455AEC"/>
    <w:rsid w:val="004575E7"/>
    <w:rsid w:val="0046547E"/>
    <w:rsid w:val="00465ABD"/>
    <w:rsid w:val="00467CE9"/>
    <w:rsid w:val="00470D38"/>
    <w:rsid w:val="00472644"/>
    <w:rsid w:val="00480A77"/>
    <w:rsid w:val="0048215A"/>
    <w:rsid w:val="0048244D"/>
    <w:rsid w:val="0049031D"/>
    <w:rsid w:val="004916CD"/>
    <w:rsid w:val="0049362D"/>
    <w:rsid w:val="004A2283"/>
    <w:rsid w:val="004A3161"/>
    <w:rsid w:val="004B1FB6"/>
    <w:rsid w:val="004B2379"/>
    <w:rsid w:val="004B2C07"/>
    <w:rsid w:val="004B3685"/>
    <w:rsid w:val="004B532F"/>
    <w:rsid w:val="004B5B81"/>
    <w:rsid w:val="004C0FC6"/>
    <w:rsid w:val="004C315D"/>
    <w:rsid w:val="004C3A18"/>
    <w:rsid w:val="004C3D91"/>
    <w:rsid w:val="004C6D5F"/>
    <w:rsid w:val="004D7CD4"/>
    <w:rsid w:val="004E0381"/>
    <w:rsid w:val="004E1370"/>
    <w:rsid w:val="004E14EB"/>
    <w:rsid w:val="004E162F"/>
    <w:rsid w:val="004F1D57"/>
    <w:rsid w:val="004F2C54"/>
    <w:rsid w:val="004F583A"/>
    <w:rsid w:val="0050368E"/>
    <w:rsid w:val="00506183"/>
    <w:rsid w:val="00506636"/>
    <w:rsid w:val="00507BB4"/>
    <w:rsid w:val="00510B73"/>
    <w:rsid w:val="005141E2"/>
    <w:rsid w:val="00516EEF"/>
    <w:rsid w:val="00517C99"/>
    <w:rsid w:val="00517FF8"/>
    <w:rsid w:val="00520F1A"/>
    <w:rsid w:val="00522601"/>
    <w:rsid w:val="00523C62"/>
    <w:rsid w:val="00533D33"/>
    <w:rsid w:val="00542420"/>
    <w:rsid w:val="005446CE"/>
    <w:rsid w:val="005572D0"/>
    <w:rsid w:val="00561718"/>
    <w:rsid w:val="00566B8F"/>
    <w:rsid w:val="00571876"/>
    <w:rsid w:val="00571907"/>
    <w:rsid w:val="00574980"/>
    <w:rsid w:val="00574F5A"/>
    <w:rsid w:val="00576E91"/>
    <w:rsid w:val="00577A76"/>
    <w:rsid w:val="00582300"/>
    <w:rsid w:val="00595367"/>
    <w:rsid w:val="005A236D"/>
    <w:rsid w:val="005A61C6"/>
    <w:rsid w:val="005A660B"/>
    <w:rsid w:val="005B2B82"/>
    <w:rsid w:val="005B4255"/>
    <w:rsid w:val="005B4DE4"/>
    <w:rsid w:val="005C089D"/>
    <w:rsid w:val="005D1744"/>
    <w:rsid w:val="005D25FD"/>
    <w:rsid w:val="005D710E"/>
    <w:rsid w:val="005D75E6"/>
    <w:rsid w:val="005E0638"/>
    <w:rsid w:val="005E6CC0"/>
    <w:rsid w:val="005F444F"/>
    <w:rsid w:val="006047F8"/>
    <w:rsid w:val="00607A24"/>
    <w:rsid w:val="006332DB"/>
    <w:rsid w:val="00634642"/>
    <w:rsid w:val="00642EC8"/>
    <w:rsid w:val="00642FB0"/>
    <w:rsid w:val="00653652"/>
    <w:rsid w:val="006537D3"/>
    <w:rsid w:val="00653A0F"/>
    <w:rsid w:val="00654144"/>
    <w:rsid w:val="00656CEB"/>
    <w:rsid w:val="00664DD5"/>
    <w:rsid w:val="0067344C"/>
    <w:rsid w:val="00680A26"/>
    <w:rsid w:val="006856FB"/>
    <w:rsid w:val="006956F8"/>
    <w:rsid w:val="00695EBE"/>
    <w:rsid w:val="00696241"/>
    <w:rsid w:val="006A0D0E"/>
    <w:rsid w:val="006A138F"/>
    <w:rsid w:val="006A5210"/>
    <w:rsid w:val="006B2EF7"/>
    <w:rsid w:val="006C3B3A"/>
    <w:rsid w:val="006C3F02"/>
    <w:rsid w:val="006C6C71"/>
    <w:rsid w:val="006E06D8"/>
    <w:rsid w:val="006E4A47"/>
    <w:rsid w:val="006E4AED"/>
    <w:rsid w:val="006F09FE"/>
    <w:rsid w:val="006F290C"/>
    <w:rsid w:val="006F52EF"/>
    <w:rsid w:val="006F6BF5"/>
    <w:rsid w:val="007014D3"/>
    <w:rsid w:val="00703671"/>
    <w:rsid w:val="007057C5"/>
    <w:rsid w:val="00707A77"/>
    <w:rsid w:val="00711AEF"/>
    <w:rsid w:val="00717EEA"/>
    <w:rsid w:val="00721488"/>
    <w:rsid w:val="00726808"/>
    <w:rsid w:val="0072730B"/>
    <w:rsid w:val="00727794"/>
    <w:rsid w:val="00730FD5"/>
    <w:rsid w:val="00745B99"/>
    <w:rsid w:val="00746979"/>
    <w:rsid w:val="0075146B"/>
    <w:rsid w:val="0075222A"/>
    <w:rsid w:val="00752953"/>
    <w:rsid w:val="00761982"/>
    <w:rsid w:val="00763D34"/>
    <w:rsid w:val="00764C45"/>
    <w:rsid w:val="00765365"/>
    <w:rsid w:val="0076544D"/>
    <w:rsid w:val="0077079B"/>
    <w:rsid w:val="00774A8C"/>
    <w:rsid w:val="00777654"/>
    <w:rsid w:val="007865D4"/>
    <w:rsid w:val="0078797A"/>
    <w:rsid w:val="0079150E"/>
    <w:rsid w:val="0079473F"/>
    <w:rsid w:val="007978AC"/>
    <w:rsid w:val="007A0950"/>
    <w:rsid w:val="007A1742"/>
    <w:rsid w:val="007B00E8"/>
    <w:rsid w:val="007B0850"/>
    <w:rsid w:val="007B53B8"/>
    <w:rsid w:val="007C004B"/>
    <w:rsid w:val="007C0357"/>
    <w:rsid w:val="007C4053"/>
    <w:rsid w:val="007D6A4C"/>
    <w:rsid w:val="007E60A7"/>
    <w:rsid w:val="007F0C61"/>
    <w:rsid w:val="007F19EE"/>
    <w:rsid w:val="008000CF"/>
    <w:rsid w:val="008028EC"/>
    <w:rsid w:val="00807015"/>
    <w:rsid w:val="00810C20"/>
    <w:rsid w:val="008168BD"/>
    <w:rsid w:val="0082158E"/>
    <w:rsid w:val="00821F90"/>
    <w:rsid w:val="00826587"/>
    <w:rsid w:val="00826620"/>
    <w:rsid w:val="008269CE"/>
    <w:rsid w:val="00844F1C"/>
    <w:rsid w:val="008469CD"/>
    <w:rsid w:val="00860C97"/>
    <w:rsid w:val="00860D24"/>
    <w:rsid w:val="00861609"/>
    <w:rsid w:val="008623AB"/>
    <w:rsid w:val="00863D3C"/>
    <w:rsid w:val="00867190"/>
    <w:rsid w:val="00872C75"/>
    <w:rsid w:val="008735AA"/>
    <w:rsid w:val="00873B4A"/>
    <w:rsid w:val="00891757"/>
    <w:rsid w:val="00893388"/>
    <w:rsid w:val="008940E4"/>
    <w:rsid w:val="008A09C6"/>
    <w:rsid w:val="008A101F"/>
    <w:rsid w:val="008A2A1A"/>
    <w:rsid w:val="008B2D65"/>
    <w:rsid w:val="008B6DF0"/>
    <w:rsid w:val="008C6942"/>
    <w:rsid w:val="008D281A"/>
    <w:rsid w:val="008D3F06"/>
    <w:rsid w:val="008D65BD"/>
    <w:rsid w:val="008D7629"/>
    <w:rsid w:val="008E242C"/>
    <w:rsid w:val="008F2180"/>
    <w:rsid w:val="008F4DDD"/>
    <w:rsid w:val="008F6112"/>
    <w:rsid w:val="00910A54"/>
    <w:rsid w:val="009125B3"/>
    <w:rsid w:val="00920727"/>
    <w:rsid w:val="00920FDE"/>
    <w:rsid w:val="009245EC"/>
    <w:rsid w:val="009258FB"/>
    <w:rsid w:val="00927F6B"/>
    <w:rsid w:val="00931744"/>
    <w:rsid w:val="00935268"/>
    <w:rsid w:val="0093771F"/>
    <w:rsid w:val="009417D3"/>
    <w:rsid w:val="00945CBF"/>
    <w:rsid w:val="00951C0F"/>
    <w:rsid w:val="00951CAC"/>
    <w:rsid w:val="00951F59"/>
    <w:rsid w:val="0095454B"/>
    <w:rsid w:val="0096079D"/>
    <w:rsid w:val="00964A80"/>
    <w:rsid w:val="00964CB4"/>
    <w:rsid w:val="00965AC3"/>
    <w:rsid w:val="0096701D"/>
    <w:rsid w:val="00967838"/>
    <w:rsid w:val="00967D7D"/>
    <w:rsid w:val="00976CA0"/>
    <w:rsid w:val="00977095"/>
    <w:rsid w:val="0098110E"/>
    <w:rsid w:val="00984019"/>
    <w:rsid w:val="0098435D"/>
    <w:rsid w:val="0099047F"/>
    <w:rsid w:val="009964A0"/>
    <w:rsid w:val="009A030C"/>
    <w:rsid w:val="009A24D5"/>
    <w:rsid w:val="009A27AA"/>
    <w:rsid w:val="009A732B"/>
    <w:rsid w:val="009B03DA"/>
    <w:rsid w:val="009B2060"/>
    <w:rsid w:val="009B22CB"/>
    <w:rsid w:val="009B3705"/>
    <w:rsid w:val="009B3D14"/>
    <w:rsid w:val="009D0F49"/>
    <w:rsid w:val="009D47BC"/>
    <w:rsid w:val="009E17CA"/>
    <w:rsid w:val="009E2E39"/>
    <w:rsid w:val="009E6681"/>
    <w:rsid w:val="009F01EA"/>
    <w:rsid w:val="009F0E99"/>
    <w:rsid w:val="009F414D"/>
    <w:rsid w:val="009F48DA"/>
    <w:rsid w:val="00A046E4"/>
    <w:rsid w:val="00A07AFB"/>
    <w:rsid w:val="00A11477"/>
    <w:rsid w:val="00A11F0F"/>
    <w:rsid w:val="00A201E4"/>
    <w:rsid w:val="00A22DE9"/>
    <w:rsid w:val="00A2520C"/>
    <w:rsid w:val="00A26646"/>
    <w:rsid w:val="00A31610"/>
    <w:rsid w:val="00A347F8"/>
    <w:rsid w:val="00A35062"/>
    <w:rsid w:val="00A351FC"/>
    <w:rsid w:val="00A36BAE"/>
    <w:rsid w:val="00A37FB8"/>
    <w:rsid w:val="00A446D6"/>
    <w:rsid w:val="00A449D5"/>
    <w:rsid w:val="00A459C4"/>
    <w:rsid w:val="00A4671E"/>
    <w:rsid w:val="00A50C41"/>
    <w:rsid w:val="00A52E8E"/>
    <w:rsid w:val="00A648D6"/>
    <w:rsid w:val="00A74785"/>
    <w:rsid w:val="00A74C99"/>
    <w:rsid w:val="00A849DE"/>
    <w:rsid w:val="00A879D0"/>
    <w:rsid w:val="00AA7C42"/>
    <w:rsid w:val="00AB51E4"/>
    <w:rsid w:val="00AB543C"/>
    <w:rsid w:val="00AC0966"/>
    <w:rsid w:val="00AC35E7"/>
    <w:rsid w:val="00AC6929"/>
    <w:rsid w:val="00AC6D20"/>
    <w:rsid w:val="00AD1CB6"/>
    <w:rsid w:val="00AD2088"/>
    <w:rsid w:val="00AD5554"/>
    <w:rsid w:val="00AE03CB"/>
    <w:rsid w:val="00AE17F2"/>
    <w:rsid w:val="00AE2414"/>
    <w:rsid w:val="00AF084D"/>
    <w:rsid w:val="00AF151B"/>
    <w:rsid w:val="00AF1FDB"/>
    <w:rsid w:val="00AF2F47"/>
    <w:rsid w:val="00B00BE3"/>
    <w:rsid w:val="00B03E72"/>
    <w:rsid w:val="00B04A07"/>
    <w:rsid w:val="00B05434"/>
    <w:rsid w:val="00B06D72"/>
    <w:rsid w:val="00B0726A"/>
    <w:rsid w:val="00B26320"/>
    <w:rsid w:val="00B26CEB"/>
    <w:rsid w:val="00B275A2"/>
    <w:rsid w:val="00B34E5B"/>
    <w:rsid w:val="00B362C7"/>
    <w:rsid w:val="00B411FB"/>
    <w:rsid w:val="00B42156"/>
    <w:rsid w:val="00B4322B"/>
    <w:rsid w:val="00B434C5"/>
    <w:rsid w:val="00B43D70"/>
    <w:rsid w:val="00B526D6"/>
    <w:rsid w:val="00B621C5"/>
    <w:rsid w:val="00B6234A"/>
    <w:rsid w:val="00B62BE3"/>
    <w:rsid w:val="00B63A17"/>
    <w:rsid w:val="00B83663"/>
    <w:rsid w:val="00B86CF9"/>
    <w:rsid w:val="00B878AB"/>
    <w:rsid w:val="00B90721"/>
    <w:rsid w:val="00BA1030"/>
    <w:rsid w:val="00BA280D"/>
    <w:rsid w:val="00BB3479"/>
    <w:rsid w:val="00BB3628"/>
    <w:rsid w:val="00BC2F68"/>
    <w:rsid w:val="00BC4194"/>
    <w:rsid w:val="00BC608A"/>
    <w:rsid w:val="00BD5E1E"/>
    <w:rsid w:val="00BD66C3"/>
    <w:rsid w:val="00BE359E"/>
    <w:rsid w:val="00BE7939"/>
    <w:rsid w:val="00BF5C39"/>
    <w:rsid w:val="00BF63C0"/>
    <w:rsid w:val="00BF71A8"/>
    <w:rsid w:val="00C02739"/>
    <w:rsid w:val="00C05FBE"/>
    <w:rsid w:val="00C172B9"/>
    <w:rsid w:val="00C23381"/>
    <w:rsid w:val="00C2368E"/>
    <w:rsid w:val="00C25AA8"/>
    <w:rsid w:val="00C36F92"/>
    <w:rsid w:val="00C374F2"/>
    <w:rsid w:val="00C379B1"/>
    <w:rsid w:val="00C40377"/>
    <w:rsid w:val="00C439D2"/>
    <w:rsid w:val="00C50EA2"/>
    <w:rsid w:val="00C5111A"/>
    <w:rsid w:val="00C5241A"/>
    <w:rsid w:val="00C53E96"/>
    <w:rsid w:val="00C540DD"/>
    <w:rsid w:val="00C55542"/>
    <w:rsid w:val="00C558A5"/>
    <w:rsid w:val="00C5690A"/>
    <w:rsid w:val="00C614BB"/>
    <w:rsid w:val="00C63BB9"/>
    <w:rsid w:val="00C64F39"/>
    <w:rsid w:val="00C73E68"/>
    <w:rsid w:val="00C7632B"/>
    <w:rsid w:val="00C801F0"/>
    <w:rsid w:val="00C90F66"/>
    <w:rsid w:val="00C92688"/>
    <w:rsid w:val="00C92BF9"/>
    <w:rsid w:val="00CA243A"/>
    <w:rsid w:val="00CA2C8E"/>
    <w:rsid w:val="00CA50D4"/>
    <w:rsid w:val="00CB609F"/>
    <w:rsid w:val="00CC330A"/>
    <w:rsid w:val="00CC60AE"/>
    <w:rsid w:val="00CC7649"/>
    <w:rsid w:val="00CE795F"/>
    <w:rsid w:val="00CF5079"/>
    <w:rsid w:val="00CF6B55"/>
    <w:rsid w:val="00D03496"/>
    <w:rsid w:val="00D12EB4"/>
    <w:rsid w:val="00D16379"/>
    <w:rsid w:val="00D16B7E"/>
    <w:rsid w:val="00D20062"/>
    <w:rsid w:val="00D233F2"/>
    <w:rsid w:val="00D24988"/>
    <w:rsid w:val="00D275E4"/>
    <w:rsid w:val="00D27AA3"/>
    <w:rsid w:val="00D30FD5"/>
    <w:rsid w:val="00D31267"/>
    <w:rsid w:val="00D320E6"/>
    <w:rsid w:val="00D336EF"/>
    <w:rsid w:val="00D348A7"/>
    <w:rsid w:val="00D35BC6"/>
    <w:rsid w:val="00D40DC9"/>
    <w:rsid w:val="00D52CEE"/>
    <w:rsid w:val="00D55B74"/>
    <w:rsid w:val="00D60D4C"/>
    <w:rsid w:val="00D6494C"/>
    <w:rsid w:val="00D719A5"/>
    <w:rsid w:val="00D74C17"/>
    <w:rsid w:val="00D74D53"/>
    <w:rsid w:val="00D82CA5"/>
    <w:rsid w:val="00D83F70"/>
    <w:rsid w:val="00D84E7E"/>
    <w:rsid w:val="00D854F0"/>
    <w:rsid w:val="00D90E44"/>
    <w:rsid w:val="00D917F3"/>
    <w:rsid w:val="00DA4FE7"/>
    <w:rsid w:val="00DA52E8"/>
    <w:rsid w:val="00DA5F29"/>
    <w:rsid w:val="00DA7C6C"/>
    <w:rsid w:val="00DB031E"/>
    <w:rsid w:val="00DB3D29"/>
    <w:rsid w:val="00DB68A8"/>
    <w:rsid w:val="00DB6E6F"/>
    <w:rsid w:val="00DB75D3"/>
    <w:rsid w:val="00DC08E9"/>
    <w:rsid w:val="00DC0C42"/>
    <w:rsid w:val="00DC12DD"/>
    <w:rsid w:val="00DC377B"/>
    <w:rsid w:val="00DC3FD3"/>
    <w:rsid w:val="00DD1268"/>
    <w:rsid w:val="00DD261D"/>
    <w:rsid w:val="00DD4B9A"/>
    <w:rsid w:val="00DD6DDB"/>
    <w:rsid w:val="00DE2A6A"/>
    <w:rsid w:val="00DF2171"/>
    <w:rsid w:val="00DF3D61"/>
    <w:rsid w:val="00DF51B9"/>
    <w:rsid w:val="00DF52BC"/>
    <w:rsid w:val="00E0756C"/>
    <w:rsid w:val="00E15AB2"/>
    <w:rsid w:val="00E160D6"/>
    <w:rsid w:val="00E16E88"/>
    <w:rsid w:val="00E2046F"/>
    <w:rsid w:val="00E22865"/>
    <w:rsid w:val="00E2545C"/>
    <w:rsid w:val="00E25B93"/>
    <w:rsid w:val="00E274C3"/>
    <w:rsid w:val="00E307A2"/>
    <w:rsid w:val="00E41406"/>
    <w:rsid w:val="00E4436B"/>
    <w:rsid w:val="00E55E78"/>
    <w:rsid w:val="00E6474A"/>
    <w:rsid w:val="00E70951"/>
    <w:rsid w:val="00E761CB"/>
    <w:rsid w:val="00E772D2"/>
    <w:rsid w:val="00E80ACD"/>
    <w:rsid w:val="00E87003"/>
    <w:rsid w:val="00E911ED"/>
    <w:rsid w:val="00E91C0A"/>
    <w:rsid w:val="00E92E45"/>
    <w:rsid w:val="00E97A5A"/>
    <w:rsid w:val="00E97DFE"/>
    <w:rsid w:val="00EB1D59"/>
    <w:rsid w:val="00EB6336"/>
    <w:rsid w:val="00ED1759"/>
    <w:rsid w:val="00ED4832"/>
    <w:rsid w:val="00ED6B3F"/>
    <w:rsid w:val="00EE187E"/>
    <w:rsid w:val="00EE412E"/>
    <w:rsid w:val="00EE5236"/>
    <w:rsid w:val="00EE5ED3"/>
    <w:rsid w:val="00EE6465"/>
    <w:rsid w:val="00EE6D15"/>
    <w:rsid w:val="00EE7D88"/>
    <w:rsid w:val="00EF06B7"/>
    <w:rsid w:val="00EF2A07"/>
    <w:rsid w:val="00EF2EA3"/>
    <w:rsid w:val="00EF6DA6"/>
    <w:rsid w:val="00F02D63"/>
    <w:rsid w:val="00F04059"/>
    <w:rsid w:val="00F045C5"/>
    <w:rsid w:val="00F05581"/>
    <w:rsid w:val="00F1208C"/>
    <w:rsid w:val="00F16F1E"/>
    <w:rsid w:val="00F24BE0"/>
    <w:rsid w:val="00F4495D"/>
    <w:rsid w:val="00F4631E"/>
    <w:rsid w:val="00F51B78"/>
    <w:rsid w:val="00F57767"/>
    <w:rsid w:val="00F63D7F"/>
    <w:rsid w:val="00F706E1"/>
    <w:rsid w:val="00F734BE"/>
    <w:rsid w:val="00F77AD6"/>
    <w:rsid w:val="00F80D43"/>
    <w:rsid w:val="00F83869"/>
    <w:rsid w:val="00F87B48"/>
    <w:rsid w:val="00F87E16"/>
    <w:rsid w:val="00F91152"/>
    <w:rsid w:val="00F912E8"/>
    <w:rsid w:val="00F93527"/>
    <w:rsid w:val="00F94381"/>
    <w:rsid w:val="00FA3D5E"/>
    <w:rsid w:val="00FA586C"/>
    <w:rsid w:val="00FB5232"/>
    <w:rsid w:val="00FC3681"/>
    <w:rsid w:val="00FC4356"/>
    <w:rsid w:val="00FC657A"/>
    <w:rsid w:val="00FE1329"/>
    <w:rsid w:val="00FF01EE"/>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b4b4b,#00529b,#f5cf00"/>
    </o:shapedefaults>
    <o:shapelayout v:ext="edit">
      <o:idmap v:ext="edit" data="2"/>
    </o:shapelayout>
  </w:shapeDefaults>
  <w:decimalSymbol w:val="."/>
  <w:listSeparator w:val=","/>
  <w14:docId w14:val="6B5B8856"/>
  <w15:docId w15:val="{991BCADD-152A-4FD9-A953-B42747E0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7D3"/>
  </w:style>
  <w:style w:type="paragraph" w:styleId="Heading1">
    <w:name w:val="heading 1"/>
    <w:basedOn w:val="Normal"/>
    <w:next w:val="Normal"/>
    <w:qFormat/>
    <w:rsid w:val="009417D3"/>
    <w:pPr>
      <w:spacing w:before="240" w:after="360"/>
      <w:outlineLvl w:val="0"/>
    </w:pPr>
    <w:rPr>
      <w:b/>
      <w:sz w:val="36"/>
    </w:rPr>
  </w:style>
  <w:style w:type="paragraph" w:styleId="Heading2">
    <w:name w:val="heading 2"/>
    <w:basedOn w:val="Normal"/>
    <w:next w:val="Normal"/>
    <w:qFormat/>
    <w:rsid w:val="009417D3"/>
    <w:pPr>
      <w:keepNext/>
      <w:widowControl w:val="0"/>
      <w:outlineLvl w:val="1"/>
    </w:pPr>
    <w:rPr>
      <w:rFonts w:ascii="Arial" w:hAnsi="Arial"/>
      <w:b/>
      <w:snapToGrid w:val="0"/>
      <w:sz w:val="24"/>
    </w:rPr>
  </w:style>
  <w:style w:type="paragraph" w:styleId="Heading3">
    <w:name w:val="heading 3"/>
    <w:basedOn w:val="Normal"/>
    <w:next w:val="Normal"/>
    <w:qFormat/>
    <w:rsid w:val="009417D3"/>
    <w:pPr>
      <w:keepNext/>
      <w:spacing w:before="240" w:after="60"/>
      <w:outlineLvl w:val="2"/>
    </w:pPr>
    <w:rPr>
      <w:rFonts w:ascii="Arial" w:hAnsi="Arial"/>
      <w:sz w:val="24"/>
    </w:rPr>
  </w:style>
  <w:style w:type="paragraph" w:styleId="Heading4">
    <w:name w:val="heading 4"/>
    <w:basedOn w:val="Normal"/>
    <w:next w:val="Normal"/>
    <w:qFormat/>
    <w:rsid w:val="009417D3"/>
    <w:pPr>
      <w:keepNext/>
      <w:spacing w:before="60" w:after="60"/>
      <w:jc w:val="center"/>
      <w:outlineLvl w:val="3"/>
    </w:pPr>
    <w:rPr>
      <w:b/>
      <w:i/>
      <w:sz w:val="36"/>
    </w:rPr>
  </w:style>
  <w:style w:type="paragraph" w:styleId="Heading5">
    <w:name w:val="heading 5"/>
    <w:basedOn w:val="Normal"/>
    <w:next w:val="Normal"/>
    <w:qFormat/>
    <w:rsid w:val="009417D3"/>
    <w:pPr>
      <w:keepNext/>
      <w:spacing w:before="60" w:after="60"/>
      <w:outlineLvl w:val="4"/>
    </w:pPr>
    <w:rPr>
      <w:b/>
      <w:i/>
      <w:sz w:val="44"/>
      <w:u w:val="single"/>
    </w:rPr>
  </w:style>
  <w:style w:type="paragraph" w:styleId="Heading6">
    <w:name w:val="heading 6"/>
    <w:basedOn w:val="Normal"/>
    <w:next w:val="Normal"/>
    <w:qFormat/>
    <w:rsid w:val="009417D3"/>
    <w:pPr>
      <w:keepNext/>
      <w:spacing w:before="60" w:after="60"/>
      <w:outlineLvl w:val="5"/>
    </w:pPr>
    <w:rPr>
      <w:b/>
      <w:sz w:val="18"/>
    </w:rPr>
  </w:style>
  <w:style w:type="paragraph" w:styleId="Heading7">
    <w:name w:val="heading 7"/>
    <w:basedOn w:val="Normal"/>
    <w:next w:val="Normal"/>
    <w:qFormat/>
    <w:rsid w:val="009417D3"/>
    <w:pPr>
      <w:keepNext/>
      <w:spacing w:before="60" w:after="60"/>
      <w:jc w:val="center"/>
      <w:outlineLvl w:val="6"/>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17D3"/>
    <w:pPr>
      <w:tabs>
        <w:tab w:val="center" w:pos="4320"/>
        <w:tab w:val="right" w:pos="8640"/>
      </w:tabs>
      <w:spacing w:before="60" w:after="60"/>
    </w:pPr>
    <w:rPr>
      <w:sz w:val="22"/>
    </w:rPr>
  </w:style>
  <w:style w:type="paragraph" w:styleId="Header">
    <w:name w:val="header"/>
    <w:basedOn w:val="Normal"/>
    <w:rsid w:val="009417D3"/>
    <w:pPr>
      <w:tabs>
        <w:tab w:val="center" w:pos="4320"/>
        <w:tab w:val="right" w:pos="8640"/>
      </w:tabs>
      <w:spacing w:before="60" w:after="60"/>
    </w:pPr>
    <w:rPr>
      <w:sz w:val="22"/>
    </w:rPr>
  </w:style>
  <w:style w:type="paragraph" w:customStyle="1" w:styleId="ProcessHeaders">
    <w:name w:val="Process Headers"/>
    <w:basedOn w:val="Heading1"/>
    <w:rsid w:val="00227A2A"/>
    <w:pPr>
      <w:spacing w:after="240"/>
      <w:jc w:val="center"/>
    </w:pPr>
    <w:rPr>
      <w:bCs/>
    </w:rPr>
  </w:style>
  <w:style w:type="paragraph" w:customStyle="1" w:styleId="TextRowLeaders">
    <w:name w:val="Text Row Leaders"/>
    <w:rsid w:val="002B1DCD"/>
    <w:pPr>
      <w:spacing w:before="60" w:after="60"/>
      <w:jc w:val="right"/>
    </w:pPr>
    <w:rPr>
      <w:b/>
      <w:sz w:val="22"/>
    </w:rPr>
  </w:style>
  <w:style w:type="character" w:styleId="PageNumber">
    <w:name w:val="page number"/>
    <w:basedOn w:val="DefaultParagraphFont"/>
    <w:rsid w:val="000F2C05"/>
  </w:style>
  <w:style w:type="character" w:styleId="Hyperlink">
    <w:name w:val="Hyperlink"/>
    <w:basedOn w:val="DefaultParagraphFont"/>
    <w:uiPriority w:val="99"/>
    <w:rsid w:val="000F2C05"/>
    <w:rPr>
      <w:color w:val="0000FF"/>
      <w:u w:val="single"/>
    </w:rPr>
  </w:style>
  <w:style w:type="paragraph" w:styleId="z-TopofForm">
    <w:name w:val="HTML Top of Form"/>
    <w:basedOn w:val="Normal"/>
    <w:next w:val="Normal"/>
    <w:hidden/>
    <w:rsid w:val="009417D3"/>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rsid w:val="009417D3"/>
    <w:pPr>
      <w:pBdr>
        <w:top w:val="single" w:sz="6" w:space="1" w:color="auto"/>
      </w:pBdr>
      <w:jc w:val="center"/>
    </w:pPr>
    <w:rPr>
      <w:rFonts w:ascii="Arial" w:eastAsia="Arial Unicode MS" w:hAnsi="Arial" w:cs="Arial"/>
      <w:vanish/>
      <w:sz w:val="16"/>
      <w:szCs w:val="16"/>
    </w:rPr>
  </w:style>
  <w:style w:type="paragraph" w:styleId="BalloonText">
    <w:name w:val="Balloon Text"/>
    <w:basedOn w:val="Normal"/>
    <w:semiHidden/>
    <w:rsid w:val="009417D3"/>
    <w:rPr>
      <w:rFonts w:ascii="Tahoma" w:hAnsi="Tahoma" w:cs="Tahoma"/>
      <w:sz w:val="16"/>
      <w:szCs w:val="16"/>
    </w:rPr>
  </w:style>
  <w:style w:type="character" w:styleId="CommentReference">
    <w:name w:val="annotation reference"/>
    <w:basedOn w:val="DefaultParagraphFont"/>
    <w:rsid w:val="009417D3"/>
    <w:rPr>
      <w:sz w:val="16"/>
      <w:szCs w:val="16"/>
    </w:rPr>
  </w:style>
  <w:style w:type="paragraph" w:styleId="CommentText">
    <w:name w:val="annotation text"/>
    <w:basedOn w:val="Normal"/>
    <w:link w:val="CommentTextChar"/>
    <w:rsid w:val="009417D3"/>
  </w:style>
  <w:style w:type="paragraph" w:styleId="CommentSubject">
    <w:name w:val="annotation subject"/>
    <w:basedOn w:val="CommentText"/>
    <w:next w:val="CommentText"/>
    <w:semiHidden/>
    <w:rsid w:val="009417D3"/>
    <w:rPr>
      <w:b/>
      <w:bCs/>
    </w:rPr>
  </w:style>
  <w:style w:type="paragraph" w:customStyle="1" w:styleId="TableText">
    <w:name w:val="Table Text"/>
    <w:rsid w:val="00D74C17"/>
    <w:pPr>
      <w:spacing w:before="60" w:after="60"/>
    </w:pPr>
    <w:rPr>
      <w:bCs/>
    </w:rPr>
  </w:style>
  <w:style w:type="paragraph" w:customStyle="1" w:styleId="TableHeader">
    <w:name w:val="Table Header"/>
    <w:rsid w:val="00D74C17"/>
    <w:pPr>
      <w:spacing w:before="60" w:after="60"/>
    </w:pPr>
    <w:rPr>
      <w:b/>
      <w:bCs/>
    </w:rPr>
  </w:style>
  <w:style w:type="table" w:styleId="TableGrid">
    <w:name w:val="Table Grid"/>
    <w:basedOn w:val="TableNormal"/>
    <w:uiPriority w:val="59"/>
    <w:rsid w:val="00D74C1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val="0"/>
        <w:color w:val="auto"/>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rPr>
        <w:rFonts w:ascii="Times New Roman" w:hAnsi="Times New Roman"/>
        <w:b w:val="0"/>
        <w:sz w:val="20"/>
      </w:rPr>
    </w:tblStylePr>
    <w:tblStylePr w:type="band2Horz">
      <w:rPr>
        <w:rFonts w:ascii="Times New Roman" w:hAnsi="Times New Roman"/>
        <w:b w:val="0"/>
        <w:sz w:val="20"/>
      </w:rPr>
    </w:tblStylePr>
  </w:style>
  <w:style w:type="paragraph" w:customStyle="1" w:styleId="SOPBullets">
    <w:name w:val="SOP Bullets"/>
    <w:basedOn w:val="Normal"/>
    <w:rsid w:val="00745B99"/>
    <w:pPr>
      <w:numPr>
        <w:numId w:val="8"/>
      </w:numPr>
      <w:spacing w:before="40" w:after="40"/>
    </w:pPr>
    <w:rPr>
      <w:sz w:val="22"/>
    </w:rPr>
  </w:style>
  <w:style w:type="paragraph" w:styleId="TOC1">
    <w:name w:val="toc 1"/>
    <w:basedOn w:val="Normal"/>
    <w:next w:val="Normal"/>
    <w:autoRedefine/>
    <w:uiPriority w:val="39"/>
    <w:rsid w:val="00D74C17"/>
    <w:pPr>
      <w:spacing w:before="120" w:after="120"/>
    </w:pPr>
    <w:rPr>
      <w:b/>
      <w:bCs/>
      <w:caps/>
    </w:rPr>
  </w:style>
  <w:style w:type="paragraph" w:styleId="TOC2">
    <w:name w:val="toc 2"/>
    <w:basedOn w:val="Normal"/>
    <w:next w:val="Normal"/>
    <w:autoRedefine/>
    <w:semiHidden/>
    <w:rsid w:val="00D74C17"/>
    <w:pPr>
      <w:ind w:left="200"/>
    </w:pPr>
    <w:rPr>
      <w:smallCaps/>
    </w:rPr>
  </w:style>
  <w:style w:type="paragraph" w:styleId="TOC3">
    <w:name w:val="toc 3"/>
    <w:basedOn w:val="Normal"/>
    <w:next w:val="Normal"/>
    <w:autoRedefine/>
    <w:semiHidden/>
    <w:rsid w:val="00D74C17"/>
    <w:pPr>
      <w:ind w:left="400"/>
    </w:pPr>
    <w:rPr>
      <w:i/>
      <w:iCs/>
    </w:rPr>
  </w:style>
  <w:style w:type="paragraph" w:styleId="TOC4">
    <w:name w:val="toc 4"/>
    <w:basedOn w:val="Normal"/>
    <w:next w:val="Normal"/>
    <w:autoRedefine/>
    <w:semiHidden/>
    <w:rsid w:val="00D74C17"/>
    <w:pPr>
      <w:ind w:left="600"/>
    </w:pPr>
    <w:rPr>
      <w:sz w:val="18"/>
      <w:szCs w:val="18"/>
    </w:rPr>
  </w:style>
  <w:style w:type="paragraph" w:styleId="TOC5">
    <w:name w:val="toc 5"/>
    <w:basedOn w:val="Normal"/>
    <w:next w:val="Normal"/>
    <w:autoRedefine/>
    <w:semiHidden/>
    <w:rsid w:val="00D74C17"/>
    <w:pPr>
      <w:ind w:left="800"/>
    </w:pPr>
    <w:rPr>
      <w:sz w:val="18"/>
      <w:szCs w:val="18"/>
    </w:rPr>
  </w:style>
  <w:style w:type="paragraph" w:styleId="TOC6">
    <w:name w:val="toc 6"/>
    <w:basedOn w:val="Normal"/>
    <w:next w:val="Normal"/>
    <w:autoRedefine/>
    <w:semiHidden/>
    <w:rsid w:val="00D74C17"/>
    <w:pPr>
      <w:ind w:left="1000"/>
    </w:pPr>
    <w:rPr>
      <w:sz w:val="18"/>
      <w:szCs w:val="18"/>
    </w:rPr>
  </w:style>
  <w:style w:type="paragraph" w:styleId="TOC7">
    <w:name w:val="toc 7"/>
    <w:basedOn w:val="Normal"/>
    <w:next w:val="Normal"/>
    <w:autoRedefine/>
    <w:semiHidden/>
    <w:rsid w:val="00D74C17"/>
    <w:pPr>
      <w:ind w:left="1200"/>
    </w:pPr>
    <w:rPr>
      <w:sz w:val="18"/>
      <w:szCs w:val="18"/>
    </w:rPr>
  </w:style>
  <w:style w:type="paragraph" w:styleId="TOC8">
    <w:name w:val="toc 8"/>
    <w:basedOn w:val="Normal"/>
    <w:next w:val="Normal"/>
    <w:autoRedefine/>
    <w:semiHidden/>
    <w:rsid w:val="00D74C17"/>
    <w:pPr>
      <w:ind w:left="1400"/>
    </w:pPr>
    <w:rPr>
      <w:sz w:val="18"/>
      <w:szCs w:val="18"/>
    </w:rPr>
  </w:style>
  <w:style w:type="paragraph" w:styleId="TOC9">
    <w:name w:val="toc 9"/>
    <w:basedOn w:val="Normal"/>
    <w:next w:val="Normal"/>
    <w:autoRedefine/>
    <w:semiHidden/>
    <w:rsid w:val="00D74C17"/>
    <w:pPr>
      <w:ind w:left="1600"/>
    </w:pPr>
    <w:rPr>
      <w:sz w:val="18"/>
      <w:szCs w:val="18"/>
    </w:rPr>
  </w:style>
  <w:style w:type="paragraph" w:customStyle="1" w:styleId="SOPBodyText">
    <w:name w:val="SOP Body Text"/>
    <w:link w:val="SOPBodyTextChar"/>
    <w:rsid w:val="00D74C17"/>
    <w:pPr>
      <w:spacing w:before="60" w:after="60"/>
    </w:pPr>
    <w:rPr>
      <w:sz w:val="22"/>
      <w:szCs w:val="22"/>
    </w:rPr>
  </w:style>
  <w:style w:type="paragraph" w:customStyle="1" w:styleId="CoverPageTitles">
    <w:name w:val="Cover Page Titles"/>
    <w:rsid w:val="00745B99"/>
    <w:pPr>
      <w:spacing w:after="120"/>
      <w:jc w:val="center"/>
    </w:pPr>
    <w:rPr>
      <w:b/>
      <w:bCs/>
      <w:i/>
      <w:iCs/>
      <w:sz w:val="36"/>
    </w:rPr>
  </w:style>
  <w:style w:type="paragraph" w:customStyle="1" w:styleId="headingstuff">
    <w:name w:val="headingstuff"/>
    <w:rsid w:val="006E06D8"/>
    <w:rPr>
      <w:rFonts w:cs="Arial"/>
      <w:sz w:val="24"/>
      <w:szCs w:val="24"/>
    </w:rPr>
  </w:style>
  <w:style w:type="paragraph" w:customStyle="1" w:styleId="Char">
    <w:name w:val="Char"/>
    <w:basedOn w:val="Normal"/>
    <w:semiHidden/>
    <w:rsid w:val="006E06D8"/>
    <w:pPr>
      <w:tabs>
        <w:tab w:val="left" w:pos="360"/>
      </w:tabs>
      <w:spacing w:before="80" w:after="80"/>
      <w:ind w:left="4320" w:firstLine="360"/>
      <w:jc w:val="both"/>
    </w:pPr>
    <w:rPr>
      <w:bCs/>
      <w:color w:val="000080"/>
      <w:sz w:val="22"/>
      <w:szCs w:val="24"/>
    </w:rPr>
  </w:style>
  <w:style w:type="character" w:styleId="FollowedHyperlink">
    <w:name w:val="FollowedHyperlink"/>
    <w:basedOn w:val="DefaultParagraphFont"/>
    <w:rsid w:val="005E0638"/>
    <w:rPr>
      <w:color w:val="800080" w:themeColor="followedHyperlink"/>
      <w:u w:val="single"/>
    </w:rPr>
  </w:style>
  <w:style w:type="character" w:customStyle="1" w:styleId="CommentTextChar">
    <w:name w:val="Comment Text Char"/>
    <w:basedOn w:val="DefaultParagraphFont"/>
    <w:link w:val="CommentText"/>
    <w:rsid w:val="00F94381"/>
  </w:style>
  <w:style w:type="character" w:customStyle="1" w:styleId="SOPBodyTextChar">
    <w:name w:val="SOP Body Text Char"/>
    <w:basedOn w:val="DefaultParagraphFont"/>
    <w:link w:val="SOPBodyText"/>
    <w:locked/>
    <w:rsid w:val="00F94381"/>
    <w:rPr>
      <w:sz w:val="22"/>
      <w:szCs w:val="22"/>
    </w:rPr>
  </w:style>
  <w:style w:type="paragraph" w:customStyle="1" w:styleId="BriljentNote">
    <w:name w:val="Briljent Note"/>
    <w:basedOn w:val="Normal"/>
    <w:qFormat/>
    <w:rsid w:val="00F94381"/>
    <w:rPr>
      <w:rFonts w:ascii="Arial" w:eastAsia="Calibri" w:hAnsi="Arial" w:cs="Arial"/>
      <w:i/>
      <w:color w:val="000000"/>
      <w:sz w:val="22"/>
      <w:szCs w:val="22"/>
    </w:rPr>
  </w:style>
  <w:style w:type="paragraph" w:customStyle="1" w:styleId="Briljenttxt">
    <w:name w:val="Briljent txt"/>
    <w:basedOn w:val="Normal"/>
    <w:qFormat/>
    <w:rsid w:val="008D281A"/>
    <w:pPr>
      <w:spacing w:before="40" w:after="40"/>
    </w:pPr>
    <w:rPr>
      <w:rFonts w:ascii="Arial" w:eastAsia="Calibri" w:hAnsi="Arial" w:cs="Arial"/>
      <w:sz w:val="22"/>
      <w:szCs w:val="22"/>
    </w:rPr>
  </w:style>
  <w:style w:type="paragraph" w:customStyle="1" w:styleId="Briljenttext">
    <w:name w:val="Briljent text"/>
    <w:basedOn w:val="Normal"/>
    <w:qFormat/>
    <w:rsid w:val="008D281A"/>
    <w:pPr>
      <w:spacing w:before="40" w:after="40"/>
    </w:pPr>
    <w:rPr>
      <w:rFonts w:ascii="Arial" w:eastAsia="Calibri" w:hAnsi="Arial" w:cs="Arial"/>
      <w:sz w:val="22"/>
      <w:szCs w:val="22"/>
    </w:rPr>
  </w:style>
  <w:style w:type="paragraph" w:styleId="Revision">
    <w:name w:val="Revision"/>
    <w:hidden/>
    <w:uiPriority w:val="99"/>
    <w:semiHidden/>
    <w:rsid w:val="008F4DDD"/>
  </w:style>
  <w:style w:type="character" w:customStyle="1" w:styleId="baec5a81-e4d6-4674-97f3-e9220f0136c1">
    <w:name w:val="baec5a81-e4d6-4674-97f3-e9220f0136c1"/>
    <w:basedOn w:val="DefaultParagraphFont"/>
    <w:rsid w:val="00351BC0"/>
  </w:style>
  <w:style w:type="table" w:styleId="TableClassic1">
    <w:name w:val="Table Classic 1"/>
    <w:basedOn w:val="TableNormal"/>
    <w:rsid w:val="007214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36878"/>
    <w:pPr>
      <w:ind w:left="720"/>
      <w:contextualSpacing/>
    </w:pPr>
  </w:style>
  <w:style w:type="paragraph" w:styleId="NoSpacing">
    <w:name w:val="No Spacing"/>
    <w:uiPriority w:val="1"/>
    <w:qFormat/>
    <w:rsid w:val="00227091"/>
    <w:rPr>
      <w:rFonts w:ascii="Calibri" w:hAnsi="Calibri"/>
      <w:sz w:val="22"/>
      <w:szCs w:val="22"/>
    </w:rPr>
  </w:style>
  <w:style w:type="character" w:styleId="Strong">
    <w:name w:val="Strong"/>
    <w:basedOn w:val="DefaultParagraphFont"/>
    <w:uiPriority w:val="22"/>
    <w:qFormat/>
    <w:rsid w:val="00D12EB4"/>
    <w:rPr>
      <w:rFonts w:ascii="Helvetica" w:hAnsi="Helvetica" w:hint="default"/>
      <w:b/>
      <w:bCs/>
    </w:rPr>
  </w:style>
  <w:style w:type="character" w:styleId="UnresolvedMention">
    <w:name w:val="Unresolved Mention"/>
    <w:basedOn w:val="DefaultParagraphFont"/>
    <w:uiPriority w:val="99"/>
    <w:semiHidden/>
    <w:unhideWhenUsed/>
    <w:rsid w:val="00DA5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1545">
      <w:bodyDiv w:val="1"/>
      <w:marLeft w:val="0"/>
      <w:marRight w:val="0"/>
      <w:marTop w:val="0"/>
      <w:marBottom w:val="0"/>
      <w:divBdr>
        <w:top w:val="none" w:sz="0" w:space="0" w:color="auto"/>
        <w:left w:val="none" w:sz="0" w:space="0" w:color="auto"/>
        <w:bottom w:val="none" w:sz="0" w:space="0" w:color="auto"/>
        <w:right w:val="none" w:sz="0" w:space="0" w:color="auto"/>
      </w:divBdr>
    </w:div>
    <w:div w:id="342704426">
      <w:bodyDiv w:val="1"/>
      <w:marLeft w:val="0"/>
      <w:marRight w:val="0"/>
      <w:marTop w:val="0"/>
      <w:marBottom w:val="0"/>
      <w:divBdr>
        <w:top w:val="none" w:sz="0" w:space="0" w:color="auto"/>
        <w:left w:val="none" w:sz="0" w:space="0" w:color="auto"/>
        <w:bottom w:val="none" w:sz="0" w:space="0" w:color="auto"/>
        <w:right w:val="none" w:sz="0" w:space="0" w:color="auto"/>
      </w:divBdr>
    </w:div>
    <w:div w:id="497623800">
      <w:bodyDiv w:val="1"/>
      <w:marLeft w:val="0"/>
      <w:marRight w:val="0"/>
      <w:marTop w:val="0"/>
      <w:marBottom w:val="0"/>
      <w:divBdr>
        <w:top w:val="none" w:sz="0" w:space="0" w:color="auto"/>
        <w:left w:val="none" w:sz="0" w:space="0" w:color="auto"/>
        <w:bottom w:val="none" w:sz="0" w:space="0" w:color="auto"/>
        <w:right w:val="none" w:sz="0" w:space="0" w:color="auto"/>
      </w:divBdr>
    </w:div>
    <w:div w:id="804858696">
      <w:bodyDiv w:val="1"/>
      <w:marLeft w:val="0"/>
      <w:marRight w:val="0"/>
      <w:marTop w:val="0"/>
      <w:marBottom w:val="0"/>
      <w:divBdr>
        <w:top w:val="none" w:sz="0" w:space="0" w:color="auto"/>
        <w:left w:val="none" w:sz="0" w:space="0" w:color="auto"/>
        <w:bottom w:val="none" w:sz="0" w:space="0" w:color="auto"/>
        <w:right w:val="none" w:sz="0" w:space="0" w:color="auto"/>
      </w:divBdr>
    </w:div>
    <w:div w:id="938563303">
      <w:bodyDiv w:val="1"/>
      <w:marLeft w:val="0"/>
      <w:marRight w:val="0"/>
      <w:marTop w:val="0"/>
      <w:marBottom w:val="0"/>
      <w:divBdr>
        <w:top w:val="none" w:sz="0" w:space="0" w:color="auto"/>
        <w:left w:val="none" w:sz="0" w:space="0" w:color="auto"/>
        <w:bottom w:val="none" w:sz="0" w:space="0" w:color="auto"/>
        <w:right w:val="none" w:sz="0" w:space="0" w:color="auto"/>
      </w:divBdr>
    </w:div>
    <w:div w:id="1069304799">
      <w:bodyDiv w:val="1"/>
      <w:marLeft w:val="0"/>
      <w:marRight w:val="0"/>
      <w:marTop w:val="0"/>
      <w:marBottom w:val="0"/>
      <w:divBdr>
        <w:top w:val="none" w:sz="0" w:space="0" w:color="auto"/>
        <w:left w:val="none" w:sz="0" w:space="0" w:color="auto"/>
        <w:bottom w:val="none" w:sz="0" w:space="0" w:color="auto"/>
        <w:right w:val="none" w:sz="0" w:space="0" w:color="auto"/>
      </w:divBdr>
    </w:div>
    <w:div w:id="1198473054">
      <w:bodyDiv w:val="1"/>
      <w:marLeft w:val="0"/>
      <w:marRight w:val="0"/>
      <w:marTop w:val="0"/>
      <w:marBottom w:val="0"/>
      <w:divBdr>
        <w:top w:val="none" w:sz="0" w:space="0" w:color="auto"/>
        <w:left w:val="none" w:sz="0" w:space="0" w:color="auto"/>
        <w:bottom w:val="none" w:sz="0" w:space="0" w:color="auto"/>
        <w:right w:val="none" w:sz="0" w:space="0" w:color="auto"/>
      </w:divBdr>
    </w:div>
    <w:div w:id="1234581297">
      <w:bodyDiv w:val="1"/>
      <w:marLeft w:val="0"/>
      <w:marRight w:val="0"/>
      <w:marTop w:val="0"/>
      <w:marBottom w:val="0"/>
      <w:divBdr>
        <w:top w:val="none" w:sz="0" w:space="0" w:color="auto"/>
        <w:left w:val="none" w:sz="0" w:space="0" w:color="auto"/>
        <w:bottom w:val="none" w:sz="0" w:space="0" w:color="auto"/>
        <w:right w:val="none" w:sz="0" w:space="0" w:color="auto"/>
      </w:divBdr>
    </w:div>
    <w:div w:id="1579829814">
      <w:bodyDiv w:val="1"/>
      <w:marLeft w:val="0"/>
      <w:marRight w:val="0"/>
      <w:marTop w:val="0"/>
      <w:marBottom w:val="0"/>
      <w:divBdr>
        <w:top w:val="none" w:sz="0" w:space="0" w:color="auto"/>
        <w:left w:val="none" w:sz="0" w:space="0" w:color="auto"/>
        <w:bottom w:val="none" w:sz="0" w:space="0" w:color="auto"/>
        <w:right w:val="none" w:sz="0" w:space="0" w:color="auto"/>
      </w:divBdr>
    </w:div>
    <w:div w:id="1629822362">
      <w:bodyDiv w:val="1"/>
      <w:marLeft w:val="0"/>
      <w:marRight w:val="0"/>
      <w:marTop w:val="0"/>
      <w:marBottom w:val="0"/>
      <w:divBdr>
        <w:top w:val="none" w:sz="0" w:space="0" w:color="auto"/>
        <w:left w:val="none" w:sz="0" w:space="0" w:color="auto"/>
        <w:bottom w:val="none" w:sz="0" w:space="0" w:color="auto"/>
        <w:right w:val="none" w:sz="0" w:space="0" w:color="auto"/>
      </w:divBdr>
    </w:div>
    <w:div w:id="198981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VAADADSQL50CCO1.ad.local/Reports_ECLD01/" TargetMode="External"/><Relationship Id="rId18" Type="http://schemas.openxmlformats.org/officeDocument/2006/relationships/hyperlink" Target="https://UVAAPADSQL50CCO.ad.local/Reports_ECLP01/"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UVAAPADSQL50CCO.ad.local/Reports_ECLP01/"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UVAADADSQL52CCO1.ad.local/Reports_ECLT01/" TargetMode="Externa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VAADADSQL52CCO1.ad.local/Reports_ECLT01/" TargetMode="External"/><Relationship Id="rId22" Type="http://schemas.openxmlformats.org/officeDocument/2006/relationships/image" Target="media/image5.png"/><Relationship Id="rId27" Type="http://schemas.openxmlformats.org/officeDocument/2006/relationships/image" Target="cid:image007.png@01D21D61.D1437D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FE9DDB4954D74C85AE0E08C7117DF4" ma:contentTypeVersion="1" ma:contentTypeDescription="Create a new document." ma:contentTypeScope="" ma:versionID="982e44f5de3868eef2d6e3dbd5081cbb">
  <xsd:schema xmlns:xsd="http://www.w3.org/2001/XMLSchema" xmlns:xs="http://www.w3.org/2001/XMLSchema" xmlns:p="http://schemas.microsoft.com/office/2006/metadata/properties" xmlns:ns1="http://schemas.microsoft.com/sharepoint/v3" xmlns:ns2="06A95332-17C5-4A26-85E3-163C0CDFC631" targetNamespace="http://schemas.microsoft.com/office/2006/metadata/properties" ma:root="true" ma:fieldsID="db28bb03980cf498d67fbec305ba19e1" ns1:_="" ns2:_="">
    <xsd:import namespace="http://schemas.microsoft.com/sharepoint/v3"/>
    <xsd:import namespace="06A95332-17C5-4A26-85E3-163C0CDFC631"/>
    <xsd:element name="properties">
      <xsd:complexType>
        <xsd:sequence>
          <xsd:element name="documentManagement">
            <xsd:complexType>
              <xsd:all>
                <xsd:element ref="ns2:Description0" minOccurs="0"/>
                <xsd:element ref="ns2:Owner" minOccurs="0"/>
                <xsd:element ref="ns2:Date_x0020_Released" minOccurs="0"/>
                <xsd:element ref="ns2:Stage" minOccurs="0"/>
                <xsd:element ref="ns2:Document_x0020_Category" minOccurs="0"/>
                <xsd:element ref="ns2:Send_x0020_Email" minOccurs="0"/>
                <xsd:element ref="ns2:Message" minOccurs="0"/>
                <xsd:element ref="ns2:Approval" minOccurs="0"/>
                <xsd:element ref="ns2:CC_x0020_Approval" minOccurs="0"/>
                <xsd:element ref="ns1:_ModerationComments" minOccurs="0"/>
                <xsd:element ref="ns1:File_x0020_Type" minOccurs="0"/>
                <xsd:element ref="ns1:HTML_x0020_File_x0020_Type" minOccurs="0"/>
                <xsd:element ref="ns1:_SourceUrl" minOccurs="0"/>
                <xsd:element ref="ns1:_SharedFileIndex" minOccurs="0"/>
                <xsd:element ref="ns2:Audience"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1" nillable="true" ma:displayName="Approver Comments" ma:hidden="true" ma:internalName="_ModerationComments" ma:readOnly="true">
      <xsd:simpleType>
        <xsd:restriction base="dms:Note"/>
      </xsd:simpleType>
    </xsd:element>
    <xsd:element name="File_x0020_Type" ma:index="14" nillable="true" ma:displayName="File Type" ma:hidden="true" ma:internalName="File_x0020_Type" ma:readOnly="true">
      <xsd:simpleType>
        <xsd:restriction base="dms:Text"/>
      </xsd:simpleType>
    </xsd:element>
    <xsd:element name="HTML_x0020_File_x0020_Type" ma:index="15" nillable="true" ma:displayName="HTML File Type" ma:hidden="true" ma:internalName="HTML_x0020_File_x0020_Type" ma:readOnly="true">
      <xsd:simpleType>
        <xsd:restriction base="dms:Text"/>
      </xsd:simpleType>
    </xsd:element>
    <xsd:element name="_SourceUrl" ma:index="16" nillable="true" ma:displayName="Source URL" ma:hidden="true" ma:internalName="_SourceUrl">
      <xsd:simpleType>
        <xsd:restriction base="dms:Text"/>
      </xsd:simpleType>
    </xsd:element>
    <xsd:element name="_SharedFileIndex" ma:index="17" nillable="true" ma:displayName="Shared File Index" ma:hidden="true" ma:internalName="_SharedFileIndex">
      <xsd:simpleType>
        <xsd:restriction base="dms:Text"/>
      </xsd:simpleType>
    </xsd:element>
    <xsd:element name="ContentTypeId" ma:index="19" nillable="true" ma:displayName="Content Type ID" ma:hidden="true" ma:internalName="ContentTypeId" ma:readOnly="true">
      <xsd:simpleType>
        <xsd:restriction base="dms:Unknown"/>
      </xsd:simpleType>
    </xsd:element>
    <xsd:element name="TemplateUrl" ma:index="20" nillable="true" ma:displayName="Template Link" ma:hidden="true" ma:internalName="TemplateUrl">
      <xsd:simpleType>
        <xsd:restriction base="dms:Text"/>
      </xsd:simpleType>
    </xsd:element>
    <xsd:element name="xd_ProgID" ma:index="21" nillable="true" ma:displayName="HTML File Link" ma:hidden="true" ma:internalName="xd_ProgID">
      <xsd:simpleType>
        <xsd:restriction base="dms:Text"/>
      </xsd:simpleType>
    </xsd:element>
    <xsd:element name="xd_Signature" ma:index="22"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6A95332-17C5-4A26-85E3-163C0CDFC631"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Note">
          <xsd:maxLength value="255"/>
        </xsd:restriction>
      </xsd:simpleType>
    </xsd:element>
    <xsd:element name="Owner" ma:index="3" nillable="true" ma:displayName="Author" ma:internalName="Owner">
      <xsd:simpleType>
        <xsd:restriction base="dms:Text">
          <xsd:maxLength value="50"/>
        </xsd:restriction>
      </xsd:simpleType>
    </xsd:element>
    <xsd:element name="Date_x0020_Released" ma:index="4" nillable="true" ma:displayName="Date Released" ma:default="[today]" ma:format="DateOnly" ma:internalName="Date_x0020_Released">
      <xsd:simpleType>
        <xsd:restriction base="dms:DateTime"/>
      </xsd:simpleType>
    </xsd:element>
    <xsd:element name="Stage" ma:index="5" nillable="true" ma:displayName="Stage" ma:default="Final" ma:format="RadioButtons" ma:internalName="Stage">
      <xsd:simpleType>
        <xsd:restriction base="dms:Choice">
          <xsd:enumeration value="Draft"/>
          <xsd:enumeration value="Under Review"/>
          <xsd:enumeration value="Final"/>
        </xsd:restriction>
      </xsd:simpleType>
    </xsd:element>
    <xsd:element name="Document_x0020_Category" ma:index="6" nillable="true" ma:displayName="Document Category" ma:format="Dropdown" ma:internalName="Document_x0020_Category">
      <xsd:simpleType>
        <xsd:restriction base="dms:Choice">
          <xsd:enumeration value="Category 1"/>
          <xsd:enumeration value="Category 2"/>
          <xsd:enumeration value="Category 3"/>
        </xsd:restriction>
      </xsd:simpleType>
    </xsd:element>
    <xsd:element name="Send_x0020_Email" ma:index="7" nillable="true" ma:displayName="Send Email" ma:default="Yes" ma:format="Dropdown" ma:internalName="Send_x0020_Email">
      <xsd:simpleType>
        <xsd:restriction base="dms:Choice">
          <xsd:enumeration value="Yes"/>
          <xsd:enumeration value="No"/>
        </xsd:restriction>
      </xsd:simpleType>
    </xsd:element>
    <xsd:element name="Message" ma:index="8" nillable="true" ma:displayName="Message" ma:internalName="Message">
      <xsd:simpleType>
        <xsd:restriction base="dms:Note">
          <xsd:maxLength value="255"/>
        </xsd:restriction>
      </xsd:simpleType>
    </xsd:element>
    <xsd:element name="Approval" ma:index="9" nillable="true" ma:displayName="Assigned To" ma:list="UserInfo" ma:internalName="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_x0020_Approval" ma:index="10" nillable="true" ma:displayName="CC" ma:list="UserInfo" ma:internalName="CC_x0020_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8" nillable="true" ma:displayName="Audience" ma:format="Dropdown" ma:internalName="Audience">
      <xsd:simpleType>
        <xsd:union memberTypes="dms:Text">
          <xsd:simpleType>
            <xsd:restriction base="dms:Choice">
              <xsd:enumeration value="Internal &amp; External"/>
              <xsd:enumeration value="Internal Only"/>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CC_x0020_Approval xmlns="06A95332-17C5-4A26-85E3-163C0CDFC631">
      <UserInfo>
        <DisplayName/>
        <AccountId xsi:nil="true"/>
        <AccountType/>
      </UserInfo>
    </CC_x0020_Approval>
    <Stage xmlns="06A95332-17C5-4A26-85E3-163C0CDFC631">Final</Stage>
    <Message xmlns="06A95332-17C5-4A26-85E3-163C0CDFC631" xsi:nil="true"/>
    <Date_x0020_Released xmlns="06A95332-17C5-4A26-85E3-163C0CDFC631">2010-10-20T05:00:00+00:00</Date_x0020_Released>
    <Document_x0020_Category xmlns="06A95332-17C5-4A26-85E3-163C0CDFC631">Category 1</Document_x0020_Category>
    <Owner xmlns="06A95332-17C5-4A26-85E3-163C0CDFC631">K. Luegering</Owner>
    <Send_x0020_Email xmlns="06A95332-17C5-4A26-85E3-163C0CDFC631">No</Send_x0020_Email>
    <Approval xmlns="06A95332-17C5-4A26-85E3-163C0CDFC631">
      <UserInfo>
        <DisplayName/>
        <AccountId xsi:nil="true"/>
        <AccountType/>
      </UserInfo>
    </Approval>
    <Audience xmlns="06A95332-17C5-4A26-85E3-163C0CDFC631" xsi:nil="true"/>
    <Description0 xmlns="06A95332-17C5-4A26-85E3-163C0CDFC631">Use this document when requesting a Firecall ID</Description0>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0x01010059FE9DDB4954D74C85AE0E08C7117DF4</ContentType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A865D-7B06-4B36-9752-BE1B4ADCF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A95332-17C5-4A26-85E3-163C0CDFC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53092-453F-4761-BB4F-9437077E6946}">
  <ds:schemaRefs>
    <ds:schemaRef ds:uri="http://schemas.microsoft.com/office/2006/metadata/properties"/>
    <ds:schemaRef ds:uri="06A95332-17C5-4A26-85E3-163C0CDFC631"/>
    <ds:schemaRef ds:uri="http://schemas.microsoft.com/sharepoint/v3"/>
  </ds:schemaRefs>
</ds:datastoreItem>
</file>

<file path=customXml/itemProps3.xml><?xml version="1.0" encoding="utf-8"?>
<ds:datastoreItem xmlns:ds="http://schemas.openxmlformats.org/officeDocument/2006/customXml" ds:itemID="{6E0243D2-C2E7-4C17-98A3-48E63A4A14E3}">
  <ds:schemaRefs>
    <ds:schemaRef ds:uri="http://schemas.microsoft.com/sharepoint/v3/contenttype/forms"/>
  </ds:schemaRefs>
</ds:datastoreItem>
</file>

<file path=customXml/itemProps4.xml><?xml version="1.0" encoding="utf-8"?>
<ds:datastoreItem xmlns:ds="http://schemas.openxmlformats.org/officeDocument/2006/customXml" ds:itemID="{111B0D46-69A3-48E6-9915-A37ED6D4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13</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VM BCC Engineering Firecall ID Process</vt:lpstr>
    </vt:vector>
  </TitlesOfParts>
  <Company>Vangent</Company>
  <LinksUpToDate>false</LinksUpToDate>
  <CharactersWithSpaces>8860</CharactersWithSpaces>
  <SharedDoc>false</SharedDoc>
  <HLinks>
    <vt:vector size="12" baseType="variant">
      <vt:variant>
        <vt:i4>1572915</vt:i4>
      </vt:variant>
      <vt:variant>
        <vt:i4>8</vt:i4>
      </vt:variant>
      <vt:variant>
        <vt:i4>0</vt:i4>
      </vt:variant>
      <vt:variant>
        <vt:i4>5</vt:i4>
      </vt:variant>
      <vt:variant>
        <vt:lpwstr/>
      </vt:variant>
      <vt:variant>
        <vt:lpwstr>_Toc161121199</vt:lpwstr>
      </vt:variant>
      <vt:variant>
        <vt:i4>1572915</vt:i4>
      </vt:variant>
      <vt:variant>
        <vt:i4>2</vt:i4>
      </vt:variant>
      <vt:variant>
        <vt:i4>0</vt:i4>
      </vt:variant>
      <vt:variant>
        <vt:i4>5</vt:i4>
      </vt:variant>
      <vt:variant>
        <vt:lpwstr/>
      </vt:variant>
      <vt:variant>
        <vt:lpwstr>_Toc161121198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 BCC Engineering Firecall ID Process</dc:title>
  <dc:creator>Darcy Yakish</dc:creator>
  <cp:lastModifiedBy>Palacherla, Susmitha C</cp:lastModifiedBy>
  <cp:revision>93</cp:revision>
  <cp:lastPrinted>2004-07-28T18:48:00Z</cp:lastPrinted>
  <dcterms:created xsi:type="dcterms:W3CDTF">2015-09-17T00:26:00Z</dcterms:created>
  <dcterms:modified xsi:type="dcterms:W3CDTF">2022-03-25T17:32:00Z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gram Name">
    <vt:lpwstr>CMS BCC</vt:lpwstr>
  </property>
  <property fmtid="{D5CDD505-2E9C-101B-9397-08002B2CF9AE}" pid="3" name="Document Audience">
    <vt:lpwstr>Client</vt:lpwstr>
  </property>
  <property fmtid="{D5CDD505-2E9C-101B-9397-08002B2CF9AE}" pid="4" name="Division">
    <vt:lpwstr>Public HealthCare</vt:lpwstr>
  </property>
  <property fmtid="{D5CDD505-2E9C-101B-9397-08002B2CF9AE}" pid="5" name="Document Category">
    <vt:lpwstr>Operations</vt:lpwstr>
  </property>
  <property fmtid="{D5CDD505-2E9C-101B-9397-08002B2CF9AE}" pid="6" name="Client Name">
    <vt:lpwstr>CMS BCC</vt:lpwstr>
  </property>
  <property fmtid="{D5CDD505-2E9C-101B-9397-08002B2CF9AE}" pid="7" name="Description0">
    <vt:lpwstr>Use this template when creating standard operating procedures for the BCC.</vt:lpwstr>
  </property>
  <property fmtid="{D5CDD505-2E9C-101B-9397-08002B2CF9AE}" pid="8" name="Author(s)">
    <vt:lpwstr>Candy Dominy</vt:lpwstr>
  </property>
  <property fmtid="{D5CDD505-2E9C-101B-9397-08002B2CF9AE}" pid="9" name="Document Type">
    <vt:lpwstr>Standard Operating Procedure</vt:lpwstr>
  </property>
  <property fmtid="{D5CDD505-2E9C-101B-9397-08002B2CF9AE}" pid="10" name="ContentTypeId">
    <vt:lpwstr>0x01010059FE9DDB4954D74C85AE0E08C7117DF4</vt:lpwstr>
  </property>
</Properties>
</file>