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2096792F" w:rsidR="00C55542" w:rsidRPr="00745B99" w:rsidRDefault="006047F8">
      <w:r>
        <w:rPr>
          <w:noProof/>
        </w:rPr>
        <mc:AlternateContent>
          <mc:Choice Requires="wps">
            <w:drawing>
              <wp:anchor distT="0" distB="0" distL="114300" distR="114300" simplePos="0" relativeHeight="251657728" behindDoc="0" locked="0" layoutInCell="1" allowOverlap="1" wp14:anchorId="6B5B89AC" wp14:editId="0F6E96A9">
                <wp:simplePos x="0" y="0"/>
                <wp:positionH relativeFrom="column">
                  <wp:posOffset>1423035</wp:posOffset>
                </wp:positionH>
                <wp:positionV relativeFrom="paragraph">
                  <wp:posOffset>277495</wp:posOffset>
                </wp:positionV>
                <wp:extent cx="3291840" cy="590550"/>
                <wp:effectExtent l="0" t="0" r="381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590550"/>
                        </a:xfrm>
                        <a:prstGeom prst="rect">
                          <a:avLst/>
                        </a:prstGeom>
                        <a:gradFill rotWithShape="0">
                          <a:gsLst>
                            <a:gs pos="0">
                              <a:srgbClr val="00529B"/>
                            </a:gs>
                            <a:gs pos="100000">
                              <a:srgbClr val="F5CF00"/>
                            </a:gs>
                          </a:gsLst>
                          <a:lin ang="0" scaled="1"/>
                        </a:gradFill>
                        <a:ln>
                          <a:noFill/>
                        </a:ln>
                        <a:extLst>
                          <a:ext uri="{91240B29-F687-4F45-9708-019B960494DF}">
                            <a14:hiddenLine xmlns:a14="http://schemas.microsoft.com/office/drawing/2010/main" w="9525">
                              <a:solidFill>
                                <a:srgbClr val="000000"/>
                              </a:solidFill>
                              <a:miter lim="800000"/>
                              <a:headEnd type="none" w="sm" len="sm"/>
                              <a:tailEnd type="none" w="sm" len="sm"/>
                            </a14:hiddenLine>
                          </a:ext>
                        </a:extLst>
                      </wps:spPr>
                      <wps:txb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B89AC" id="_x0000_t202" coordsize="21600,21600" o:spt="202" path="m,l,21600r21600,l21600,xe">
                <v:stroke joinstyle="miter"/>
                <v:path gradientshapeok="t" o:connecttype="rect"/>
              </v:shapetype>
              <v:shape id="Text Box 2" o:spid="_x0000_s1026" type="#_x0000_t202" style="position:absolute;margin-left:112.05pt;margin-top:21.85pt;width:259.2pt;height:4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" fillcolor="#00529b" stroked="f">
                <v:fill color2="#f5cf00" angle="90" focus="100%" type="gradient"/>
                <v:stroke startarrowwidth="narrow" startarrowlength="short" endarrowwidth="narrow" endarrowlength="short"/>
                <v:textbox>
                  <w:txbxContent>
                    <w:p w14:paraId="6B5B89CC" w14:textId="371FDAF9" w:rsidR="00763D34" w:rsidRDefault="00763D34" w:rsidP="000F2C05">
                      <w:pPr>
                        <w:spacing w:before="120"/>
                        <w:jc w:val="center"/>
                        <w:rPr>
                          <w:b/>
                          <w:i/>
                          <w:color w:val="FFFFFF"/>
                          <w:position w:val="-20"/>
                          <w:sz w:val="36"/>
                        </w:rPr>
                      </w:pPr>
                      <w:r>
                        <w:rPr>
                          <w:b/>
                          <w:i/>
                          <w:color w:val="FFFFFF"/>
                          <w:position w:val="-20"/>
                          <w:sz w:val="36"/>
                        </w:rPr>
                        <w:t>Contact Center Operations</w:t>
                      </w:r>
                    </w:p>
                  </w:txbxContent>
                </v:textbox>
                <w10:wrap type="topAndBottom"/>
              </v:shape>
            </w:pict>
          </mc:Fallback>
        </mc:AlternateContent>
      </w:r>
    </w:p>
    <w:p w14:paraId="6B5B885F" w14:textId="77777777" w:rsidR="00C55542" w:rsidRPr="00745B99" w:rsidRDefault="00C55542"/>
    <w:p w14:paraId="6B5B8860" w14:textId="77777777" w:rsidR="00C55542" w:rsidRPr="00745B99" w:rsidRDefault="00C55542"/>
    <w:p w14:paraId="6A53C9C0" w14:textId="240EDE65" w:rsidR="00727794" w:rsidRDefault="00721488" w:rsidP="00721488">
      <w:pPr>
        <w:pStyle w:val="CoverPageTitles"/>
      </w:pPr>
      <w:r>
        <w:t>C</w:t>
      </w:r>
      <w:r w:rsidR="004C0FC6">
        <w:t>CO</w:t>
      </w:r>
      <w:r>
        <w:t xml:space="preserve"> </w:t>
      </w:r>
      <w:r w:rsidR="00227091">
        <w:t>eCoaching</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730F703B" w:rsidR="00727794" w:rsidRPr="002E2D38" w:rsidRDefault="004F1D57"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8.0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3C998C33" w:rsidR="006C3F02" w:rsidRPr="00036878" w:rsidRDefault="004F1D57" w:rsidP="004F1D57">
            <w:pPr>
              <w:cnfStyle w:val="000000000000" w:firstRow="0" w:lastRow="0" w:firstColumn="0" w:lastColumn="0" w:oddVBand="0" w:evenVBand="0" w:oddHBand="0" w:evenHBand="0" w:firstRowFirstColumn="0" w:firstRowLastColumn="0" w:lastRowFirstColumn="0" w:lastRowLastColumn="0"/>
              <w:rPr>
                <w:rFonts w:ascii="Times New Roman (PCL6)" w:hAnsi="Times New Roman (PCL6)"/>
              </w:rPr>
            </w:pPr>
            <w:r>
              <w:rPr>
                <w:rFonts w:ascii="Times New Roman (PCL6)" w:hAnsi="Times New Roman (PCL6)"/>
              </w:rPr>
              <w:t>TFS 16855</w:t>
            </w:r>
            <w:r w:rsidR="00AB543C" w:rsidRPr="00AB543C">
              <w:rPr>
                <w:rFonts w:ascii="Times New Roman (PCL6)" w:hAnsi="Times New Roman (PCL6)"/>
              </w:rPr>
              <w:t xml:space="preserve"> </w:t>
            </w:r>
            <w:r w:rsidR="004E1370">
              <w:rPr>
                <w:rFonts w:ascii="Times New Roman (PCL6)" w:hAnsi="Times New Roman (PCL6)"/>
              </w:rPr>
              <w:t>–</w:t>
            </w:r>
            <w:r w:rsidR="00AB543C" w:rsidRPr="00AB543C">
              <w:rPr>
                <w:rFonts w:ascii="Times New Roman (PCL6)" w:hAnsi="Times New Roman (PCL6)"/>
              </w:rPr>
              <w:t xml:space="preserve"> </w:t>
            </w:r>
            <w:r>
              <w:rPr>
                <w:rFonts w:ascii="Times New Roman (PCL6)" w:hAnsi="Times New Roman (PCL6)"/>
              </w:rPr>
              <w:t>Add comments to warnings Report</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4E0381">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4E0381">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4E0381">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4E0381">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4E0381">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4E1370" w14:paraId="7C96175B" w14:textId="77777777" w:rsidTr="007C4053">
        <w:tc>
          <w:tcPr>
            <w:tcW w:w="1793" w:type="dxa"/>
          </w:tcPr>
          <w:p w14:paraId="6E783424" w14:textId="250AFDF7" w:rsidR="004E1370" w:rsidRDefault="004E1370" w:rsidP="007C4053">
            <w:pPr>
              <w:pStyle w:val="TableText"/>
              <w:ind w:left="90"/>
              <w:rPr>
                <w:sz w:val="18"/>
                <w:szCs w:val="18"/>
              </w:rPr>
            </w:pPr>
            <w:r>
              <w:rPr>
                <w:sz w:val="18"/>
                <w:szCs w:val="18"/>
              </w:rPr>
              <w:t>04/04/2019</w:t>
            </w:r>
          </w:p>
        </w:tc>
        <w:tc>
          <w:tcPr>
            <w:tcW w:w="5167" w:type="dxa"/>
          </w:tcPr>
          <w:p w14:paraId="1475355A" w14:textId="6543CB1F" w:rsidR="004E1370" w:rsidRPr="00AB543C" w:rsidRDefault="004E1370" w:rsidP="007C4053">
            <w:pPr>
              <w:pStyle w:val="TableText"/>
              <w:ind w:left="72"/>
              <w:rPr>
                <w:sz w:val="18"/>
                <w:szCs w:val="18"/>
              </w:rPr>
            </w:pPr>
            <w:r w:rsidRPr="00AB543C">
              <w:rPr>
                <w:rFonts w:ascii="Times New Roman (PCL6)" w:hAnsi="Times New Roman (PCL6)"/>
              </w:rPr>
              <w:t>TFS 13</w:t>
            </w:r>
            <w:r>
              <w:rPr>
                <w:rFonts w:ascii="Times New Roman (PCL6)" w:hAnsi="Times New Roman (PCL6)"/>
              </w:rPr>
              <w:t>333</w:t>
            </w:r>
            <w:r w:rsidRPr="00AB543C">
              <w:rPr>
                <w:rFonts w:ascii="Times New Roman (PCL6)" w:hAnsi="Times New Roman (PCL6)"/>
              </w:rPr>
              <w:t xml:space="preserve"> </w:t>
            </w:r>
            <w:r>
              <w:rPr>
                <w:rFonts w:ascii="Times New Roman (PCL6)" w:hAnsi="Times New Roman (PCL6)"/>
              </w:rPr>
              <w:t>–</w:t>
            </w:r>
            <w:r w:rsidRPr="00AB543C">
              <w:rPr>
                <w:rFonts w:ascii="Times New Roman (PCL6)" w:hAnsi="Times New Roman (PCL6)"/>
              </w:rPr>
              <w:t xml:space="preserve"> </w:t>
            </w:r>
            <w:r>
              <w:rPr>
                <w:rFonts w:ascii="Times New Roman (PCL6)" w:hAnsi="Times New Roman (PCL6)"/>
              </w:rPr>
              <w:t>Reporting changes for Quality Now</w:t>
            </w:r>
          </w:p>
        </w:tc>
        <w:tc>
          <w:tcPr>
            <w:tcW w:w="2400" w:type="dxa"/>
          </w:tcPr>
          <w:p w14:paraId="6F8C834D" w14:textId="73A3C283" w:rsidR="004E1370" w:rsidRDefault="004E1370" w:rsidP="007C4053">
            <w:pPr>
              <w:pStyle w:val="TableText"/>
              <w:ind w:left="162"/>
              <w:rPr>
                <w:sz w:val="18"/>
                <w:szCs w:val="18"/>
              </w:rPr>
            </w:pPr>
            <w:r>
              <w:rPr>
                <w:sz w:val="18"/>
                <w:szCs w:val="18"/>
              </w:rPr>
              <w:t>Susmitha Palacherla</w:t>
            </w:r>
          </w:p>
        </w:tc>
      </w:tr>
      <w:tr w:rsidR="004F1D57" w14:paraId="3026AD7D" w14:textId="77777777" w:rsidTr="007C4053">
        <w:tc>
          <w:tcPr>
            <w:tcW w:w="1793" w:type="dxa"/>
          </w:tcPr>
          <w:p w14:paraId="684AA67B" w14:textId="1EDDE8A4" w:rsidR="004F1D57" w:rsidRDefault="004F1D57" w:rsidP="004F1D57">
            <w:pPr>
              <w:pStyle w:val="TableText"/>
              <w:ind w:left="90"/>
              <w:rPr>
                <w:sz w:val="18"/>
                <w:szCs w:val="18"/>
              </w:rPr>
            </w:pPr>
            <w:r>
              <w:rPr>
                <w:sz w:val="18"/>
                <w:szCs w:val="18"/>
              </w:rPr>
              <w:t>03/26/2020</w:t>
            </w:r>
          </w:p>
        </w:tc>
        <w:tc>
          <w:tcPr>
            <w:tcW w:w="5167" w:type="dxa"/>
          </w:tcPr>
          <w:p w14:paraId="12E1B0FA" w14:textId="74C3ED75" w:rsidR="004F1D57" w:rsidRPr="00AB543C" w:rsidRDefault="004F1D57" w:rsidP="007C4053">
            <w:pPr>
              <w:pStyle w:val="TableText"/>
              <w:ind w:left="72"/>
              <w:rPr>
                <w:rFonts w:ascii="Times New Roman (PCL6)" w:hAnsi="Times New Roman (PCL6)"/>
              </w:rPr>
            </w:pPr>
            <w:r>
              <w:rPr>
                <w:rFonts w:ascii="Times New Roman (PCL6)" w:hAnsi="Times New Roman (PCL6)"/>
              </w:rPr>
              <w:t>TFS 16855 – Add Comments to warnings report</w:t>
            </w:r>
          </w:p>
        </w:tc>
        <w:tc>
          <w:tcPr>
            <w:tcW w:w="2400" w:type="dxa"/>
          </w:tcPr>
          <w:p w14:paraId="774F16B2" w14:textId="5B17B396" w:rsidR="004F1D57" w:rsidRDefault="004F1D57" w:rsidP="007C4053">
            <w:pPr>
              <w:pStyle w:val="TableText"/>
              <w:ind w:left="162"/>
              <w:rPr>
                <w:sz w:val="18"/>
                <w:szCs w:val="18"/>
              </w:rPr>
            </w:pPr>
            <w:r>
              <w:rPr>
                <w:sz w:val="18"/>
                <w:szCs w:val="18"/>
              </w:rPr>
              <w:t xml:space="preserve">Susmitha </w:t>
            </w:r>
            <w:proofErr w:type="spellStart"/>
            <w:r>
              <w:rPr>
                <w:sz w:val="18"/>
                <w:szCs w:val="18"/>
              </w:rPr>
              <w:t>Palacherla</w:t>
            </w:r>
            <w:proofErr w:type="spellEnd"/>
          </w:p>
        </w:tc>
      </w:tr>
      <w:tr w:rsidR="007C4053" w14:paraId="6B5B8893" w14:textId="77777777" w:rsidTr="007C4053">
        <w:tc>
          <w:tcPr>
            <w:tcW w:w="1793" w:type="dxa"/>
          </w:tcPr>
          <w:p w14:paraId="6B5B8890" w14:textId="672B8A8A" w:rsidR="007C4053" w:rsidRPr="00574F5A" w:rsidRDefault="007C4053" w:rsidP="007C4053">
            <w:pPr>
              <w:pStyle w:val="TableText"/>
              <w:ind w:left="90"/>
              <w:rPr>
                <w:sz w:val="18"/>
                <w:szCs w:val="18"/>
              </w:rPr>
            </w:pPr>
          </w:p>
        </w:tc>
        <w:tc>
          <w:tcPr>
            <w:tcW w:w="5167" w:type="dxa"/>
          </w:tcPr>
          <w:p w14:paraId="6B5B8891" w14:textId="34EC454E" w:rsidR="007C4053" w:rsidRPr="00574F5A" w:rsidRDefault="007C4053" w:rsidP="007C4053">
            <w:pPr>
              <w:pStyle w:val="TableText"/>
              <w:ind w:left="72"/>
              <w:rPr>
                <w:sz w:val="18"/>
                <w:szCs w:val="18"/>
              </w:rPr>
            </w:pPr>
          </w:p>
        </w:tc>
        <w:tc>
          <w:tcPr>
            <w:tcW w:w="2400" w:type="dxa"/>
          </w:tcPr>
          <w:p w14:paraId="6B5B8892" w14:textId="25AB3A67" w:rsidR="007C4053" w:rsidRPr="00574F5A" w:rsidRDefault="007C4053" w:rsidP="007C4053">
            <w:pPr>
              <w:pStyle w:val="TableText"/>
              <w:ind w:left="162"/>
              <w:rPr>
                <w:sz w:val="18"/>
                <w:szCs w:val="18"/>
              </w:rPr>
            </w:pP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E" w14:textId="77777777" w:rsidR="00D74C17" w:rsidRDefault="00D74C17" w:rsidP="00745B99">
      <w:pPr>
        <w:sectPr w:rsidR="00D74C17" w:rsidSect="00D74C17">
          <w:footerReference w:type="default" r:id="rId13"/>
          <w:pgSz w:w="12240" w:h="15840"/>
          <w:pgMar w:top="720" w:right="1440" w:bottom="720" w:left="1440" w:header="720" w:footer="504" w:gutter="0"/>
          <w:pgNumType w:fmt="lowerRoman" w:start="1"/>
          <w:cols w:space="720"/>
        </w:sectPr>
      </w:pPr>
    </w:p>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51395055"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4F1D57">
              <w:rPr>
                <w:b/>
                <w:u w:val="single"/>
              </w:rPr>
              <w:t>8</w:t>
            </w:r>
            <w:r w:rsidR="00D74D53">
              <w:rPr>
                <w:b/>
                <w:u w:val="single"/>
              </w:rPr>
              <w:t>.</w:t>
            </w:r>
            <w:r w:rsidR="00045CCC">
              <w:rPr>
                <w:b/>
                <w:u w:val="single"/>
              </w:rPr>
              <w:t>0</w:t>
            </w:r>
            <w:r w:rsidR="00186F3C" w:rsidRPr="00A4671E">
              <w:rPr>
                <w:b/>
                <w:u w:val="single"/>
              </w:rPr>
              <w:t>:</w:t>
            </w:r>
          </w:p>
          <w:p w14:paraId="4A022556" w14:textId="43885DB8" w:rsidR="00D74D53" w:rsidRDefault="00186F3C" w:rsidP="00D74D53">
            <w:pPr>
              <w:pStyle w:val="SOPBodyText"/>
            </w:pPr>
            <w:r>
              <w:rPr>
                <w:u w:val="single"/>
              </w:rPr>
              <w:t>Enhancements:</w:t>
            </w:r>
            <w:r>
              <w:t xml:space="preserve"> </w:t>
            </w:r>
            <w:r w:rsidR="004F1D57">
              <w:t>Comments in Warnings Reports</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385292CD" w:rsidR="00C23381" w:rsidRDefault="002E3A89" w:rsidP="00227091">
            <w:pPr>
              <w:pStyle w:val="SOPBodyText"/>
            </w:pPr>
            <w:r>
              <w:t>You will need to know which environment y</w:t>
            </w:r>
            <w:r w:rsidR="006C3F02">
              <w:t>ou are deploying to (Dev</w:t>
            </w:r>
            <w:r>
              <w:t xml:space="preserve">, </w:t>
            </w:r>
            <w:r w:rsidR="006C3F02">
              <w:t>Sys</w:t>
            </w:r>
            <w:r w:rsidRPr="002E3A89">
              <w:t>Test</w:t>
            </w:r>
            <w:r>
              <w:t xml:space="preserve">, </w:t>
            </w:r>
            <w:proofErr w:type="spellStart"/>
            <w:r w:rsidR="00227091">
              <w:t>Load</w:t>
            </w:r>
            <w:r w:rsidR="006C3F02">
              <w:t>T</w:t>
            </w:r>
            <w:r w:rsidRPr="002E3A89">
              <w:t>est</w:t>
            </w:r>
            <w:proofErr w:type="spellEnd"/>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7D82446F"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Pr="006C3F02">
              <w:rPr>
                <w:rFonts w:ascii="Times New Roman" w:hAnsi="Times New Roman"/>
                <w:sz w:val="20"/>
                <w:szCs w:val="20"/>
              </w:rPr>
              <w:t>f3420-ecldb</w:t>
            </w:r>
            <w:r>
              <w:rPr>
                <w:rFonts w:ascii="Times New Roman" w:hAnsi="Times New Roman"/>
                <w:sz w:val="20"/>
                <w:szCs w:val="20"/>
              </w:rPr>
              <w:t>d</w:t>
            </w:r>
            <w:r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Dev</w:t>
            </w:r>
            <w:proofErr w:type="spellEnd"/>
            <w:r w:rsidR="00634642">
              <w:rPr>
                <w:rFonts w:ascii="Times New Roman" w:hAnsi="Times New Roman"/>
                <w:sz w:val="20"/>
                <w:szCs w:val="20"/>
              </w:rPr>
              <w:t>]</w:t>
            </w:r>
          </w:p>
          <w:p w14:paraId="71D1AC02" w14:textId="132C083A"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Pr="006C3F02">
              <w:rPr>
                <w:rFonts w:ascii="Times New Roman" w:hAnsi="Times New Roman"/>
                <w:sz w:val="20"/>
                <w:szCs w:val="20"/>
              </w:rPr>
              <w:t>f3420-ecldbt01</w:t>
            </w:r>
            <w:r w:rsidR="00634642">
              <w:rPr>
                <w:rFonts w:ascii="Times New Roman" w:hAnsi="Times New Roman"/>
                <w:sz w:val="20"/>
                <w:szCs w:val="20"/>
              </w:rPr>
              <w:t xml:space="preserve"> [</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5845F151" w:rsidR="00227091" w:rsidRPr="0001301A" w:rsidRDefault="00227091" w:rsidP="00227091">
            <w:pPr>
              <w:pStyle w:val="NoSpacing"/>
              <w:rPr>
                <w:rFonts w:ascii="Times New Roman" w:hAnsi="Times New Roman"/>
                <w:sz w:val="20"/>
                <w:szCs w:val="20"/>
              </w:rPr>
            </w:pPr>
            <w:proofErr w:type="spellStart"/>
            <w:r>
              <w:rPr>
                <w:rFonts w:ascii="Times New Roman" w:hAnsi="Times New Roman"/>
                <w:sz w:val="20"/>
                <w:szCs w:val="20"/>
              </w:rPr>
              <w:t>LoadTest</w:t>
            </w:r>
            <w:proofErr w:type="spellEnd"/>
            <w:r>
              <w:rPr>
                <w:rFonts w:ascii="Times New Roman" w:hAnsi="Times New Roman"/>
                <w:sz w:val="20"/>
                <w:szCs w:val="20"/>
              </w:rPr>
              <w:t xml:space="preserve"> -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proofErr w:type="spellStart"/>
            <w:r w:rsidRPr="0001301A">
              <w:rPr>
                <w:rFonts w:ascii="Times New Roman" w:hAnsi="Times New Roman"/>
                <w:sz w:val="20"/>
                <w:szCs w:val="20"/>
              </w:rPr>
              <w:t>eCoaching</w:t>
            </w:r>
            <w:r>
              <w:rPr>
                <w:rFonts w:ascii="Times New Roman" w:hAnsi="Times New Roman"/>
                <w:sz w:val="20"/>
                <w:szCs w:val="20"/>
              </w:rPr>
              <w:t>LoadTest</w:t>
            </w:r>
            <w:proofErr w:type="spellEnd"/>
            <w:r w:rsidR="00634642">
              <w:rPr>
                <w:rFonts w:ascii="Times New Roman" w:hAnsi="Times New Roman"/>
                <w:sz w:val="20"/>
                <w:szCs w:val="20"/>
              </w:rPr>
              <w:t>]</w:t>
            </w:r>
          </w:p>
          <w:p w14:paraId="63D569FE" w14:textId="7E78E5C0" w:rsidR="00227091" w:rsidRPr="0001301A" w:rsidRDefault="00227091" w:rsidP="00227091">
            <w:pPr>
              <w:pStyle w:val="NoSpacing"/>
              <w:rPr>
                <w:rFonts w:ascii="Times New Roman" w:hAnsi="Times New Roman"/>
                <w:sz w:val="20"/>
                <w:szCs w:val="20"/>
              </w:rPr>
            </w:pPr>
            <w:r w:rsidRPr="0001301A">
              <w:rPr>
                <w:rFonts w:ascii="Times New Roman" w:hAnsi="Times New Roman"/>
                <w:sz w:val="20"/>
                <w:szCs w:val="20"/>
              </w:rPr>
              <w:t>Production</w:t>
            </w:r>
            <w:r w:rsidRPr="0001301A">
              <w:rPr>
                <w:rFonts w:ascii="Times New Roman" w:hAnsi="Times New Roman"/>
              </w:rPr>
              <w:t xml:space="preserve"> </w:t>
            </w:r>
            <w:r w:rsidRPr="0001301A">
              <w:rPr>
                <w:rFonts w:ascii="Times New Roman" w:hAnsi="Times New Roman"/>
                <w:sz w:val="20"/>
                <w:szCs w:val="20"/>
              </w:rPr>
              <w:t xml:space="preserve">– </w:t>
            </w:r>
            <w:r w:rsidR="006C3F02">
              <w:rPr>
                <w:rFonts w:ascii="Times New Roman" w:hAnsi="Times New Roman"/>
                <w:sz w:val="20"/>
                <w:szCs w:val="20"/>
              </w:rPr>
              <w:t>f3420-ecldbp</w:t>
            </w:r>
            <w:r w:rsidR="006C3F02" w:rsidRPr="006C3F02">
              <w:rPr>
                <w:rFonts w:ascii="Times New Roman" w:hAnsi="Times New Roman"/>
                <w:sz w:val="20"/>
                <w:szCs w:val="20"/>
              </w:rPr>
              <w:t>01</w:t>
            </w:r>
            <w:r w:rsidR="00634642">
              <w:rPr>
                <w:rFonts w:ascii="Times New Roman" w:hAnsi="Times New Roman"/>
                <w:sz w:val="20"/>
                <w:szCs w:val="20"/>
              </w:rPr>
              <w:t xml:space="preserve"> [</w:t>
            </w:r>
            <w:r w:rsidRPr="0001301A">
              <w:rPr>
                <w:rFonts w:ascii="Times New Roman" w:hAnsi="Times New Roman"/>
                <w:sz w:val="20"/>
                <w:szCs w:val="20"/>
              </w:rPr>
              <w:t>eCoaching</w:t>
            </w:r>
            <w:r w:rsidR="00634642">
              <w:rPr>
                <w:rFonts w:ascii="Times New Roman" w:hAnsi="Times New Roman"/>
                <w:sz w:val="20"/>
                <w:szCs w:val="20"/>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7666E05B" w14:textId="13FA14E2" w:rsidR="00D27AA3" w:rsidRDefault="004E0381" w:rsidP="00935268">
            <w:pPr>
              <w:widowControl w:val="0"/>
              <w:autoSpaceDE w:val="0"/>
              <w:autoSpaceDN w:val="0"/>
              <w:adjustRightInd w:val="0"/>
              <w:rPr>
                <w:b/>
              </w:rPr>
            </w:pPr>
            <w:hyperlink r:id="rId14" w:history="1">
              <w:r w:rsidR="007C4053" w:rsidRPr="009E5F9E">
                <w:rPr>
                  <w:rStyle w:val="Hyperlink"/>
                </w:rPr>
                <w:t>https://f3420-ecldbd01/Reports_ECLD01/</w:t>
              </w:r>
            </w:hyperlink>
          </w:p>
          <w:p w14:paraId="4E0798BC" w14:textId="77777777" w:rsidR="00935268" w:rsidRDefault="00D27AA3" w:rsidP="00935268">
            <w:pPr>
              <w:widowControl w:val="0"/>
              <w:autoSpaceDE w:val="0"/>
              <w:autoSpaceDN w:val="0"/>
              <w:adjustRightInd w:val="0"/>
            </w:pPr>
            <w:r w:rsidRPr="00B03E72">
              <w:rPr>
                <w:b/>
              </w:rPr>
              <w:t>System Test:</w:t>
            </w:r>
            <w:r>
              <w:t xml:space="preserve"> </w:t>
            </w:r>
          </w:p>
          <w:p w14:paraId="63B9FD1D" w14:textId="5991980C" w:rsidR="00D27AA3" w:rsidRDefault="004E0381" w:rsidP="00935268">
            <w:pPr>
              <w:widowControl w:val="0"/>
              <w:autoSpaceDE w:val="0"/>
              <w:autoSpaceDN w:val="0"/>
              <w:adjustRightInd w:val="0"/>
            </w:pPr>
            <w:hyperlink r:id="rId15" w:history="1">
              <w:r w:rsidR="007C4053" w:rsidRPr="009E5F9E">
                <w:rPr>
                  <w:rStyle w:val="Hyperlink"/>
                </w:rPr>
                <w:t>https://f3420-ecldbt01/Reports_ECLT01/</w:t>
              </w:r>
            </w:hyperlink>
          </w:p>
          <w:p w14:paraId="59057FA0" w14:textId="77777777" w:rsidR="00935268" w:rsidRDefault="00D27AA3" w:rsidP="00935268">
            <w:pPr>
              <w:widowControl w:val="0"/>
              <w:autoSpaceDE w:val="0"/>
              <w:autoSpaceDN w:val="0"/>
              <w:adjustRightInd w:val="0"/>
              <w:rPr>
                <w:b/>
              </w:rPr>
            </w:pPr>
            <w:r>
              <w:rPr>
                <w:b/>
              </w:rPr>
              <w:t xml:space="preserve">Load Test: </w:t>
            </w:r>
          </w:p>
          <w:p w14:paraId="71303DB0" w14:textId="385229E7" w:rsidR="00D27AA3" w:rsidRDefault="00D27AA3" w:rsidP="00935268">
            <w:pPr>
              <w:widowControl w:val="0"/>
              <w:autoSpaceDE w:val="0"/>
              <w:autoSpaceDN w:val="0"/>
              <w:adjustRightInd w:val="0"/>
            </w:pPr>
            <w:r w:rsidRPr="0005348D">
              <w:t xml:space="preserve"> </w:t>
            </w:r>
            <w:hyperlink r:id="rId16" w:history="1">
              <w:r w:rsidR="007C4053" w:rsidRPr="009E5F9E">
                <w:rPr>
                  <w:rStyle w:val="Hyperlink"/>
                </w:rPr>
                <w:t>https://f3420-ecldbp01/Reports_ECLP01/</w:t>
              </w:r>
            </w:hyperlink>
          </w:p>
          <w:p w14:paraId="2470EDF9" w14:textId="77777777" w:rsidR="00935268" w:rsidRDefault="00D27AA3" w:rsidP="00935268">
            <w:pPr>
              <w:widowControl w:val="0"/>
              <w:autoSpaceDE w:val="0"/>
              <w:autoSpaceDN w:val="0"/>
              <w:adjustRightInd w:val="0"/>
            </w:pPr>
            <w:r w:rsidRPr="00B03E72">
              <w:rPr>
                <w:b/>
              </w:rPr>
              <w:t>Production</w:t>
            </w:r>
            <w:r w:rsidRPr="00B03E72">
              <w:t>:</w:t>
            </w:r>
          </w:p>
          <w:p w14:paraId="62BB8850" w14:textId="124592EF" w:rsidR="00D27AA3" w:rsidRDefault="00D27AA3" w:rsidP="00935268">
            <w:pPr>
              <w:widowControl w:val="0"/>
              <w:autoSpaceDE w:val="0"/>
              <w:autoSpaceDN w:val="0"/>
              <w:adjustRightInd w:val="0"/>
              <w:rPr>
                <w:rStyle w:val="Hyperlink"/>
              </w:rPr>
            </w:pPr>
            <w:r>
              <w:t xml:space="preserve"> </w:t>
            </w:r>
            <w:r w:rsidRPr="0005348D">
              <w:t xml:space="preserve"> </w:t>
            </w:r>
            <w:hyperlink r:id="rId17" w:history="1">
              <w:r w:rsidR="007C4053" w:rsidRPr="009E5F9E">
                <w:rPr>
                  <w:rStyle w:val="Hyperlink"/>
                </w:rPr>
                <w:t>https://f3420-ecldbp01/Reports_ECLP01/</w:t>
              </w:r>
            </w:hyperlink>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35CF93F9" w:rsidR="00D27AA3" w:rsidRDefault="004E0381" w:rsidP="00D27AA3">
            <w:pPr>
              <w:widowControl w:val="0"/>
              <w:autoSpaceDE w:val="0"/>
              <w:autoSpaceDN w:val="0"/>
              <w:adjustRightInd w:val="0"/>
              <w:rPr>
                <w:b/>
              </w:rPr>
            </w:pPr>
            <w:hyperlink r:id="rId18" w:history="1">
              <w:r w:rsidR="007C4053" w:rsidRPr="009E5F9E">
                <w:rPr>
                  <w:rStyle w:val="Hyperlink"/>
                </w:rPr>
                <w:t>https://F3420-ECLDBD01/ReportServer</w:t>
              </w:r>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46F5457A" w:rsidR="00D27AA3" w:rsidRDefault="00D27AA3" w:rsidP="00D27AA3">
            <w:pPr>
              <w:widowControl w:val="0"/>
              <w:autoSpaceDE w:val="0"/>
              <w:autoSpaceDN w:val="0"/>
              <w:adjustRightInd w:val="0"/>
            </w:pPr>
            <w:r>
              <w:t xml:space="preserve"> </w:t>
            </w:r>
            <w:hyperlink r:id="rId19" w:history="1">
              <w:r w:rsidR="007C4053" w:rsidRPr="009E5F9E">
                <w:rPr>
                  <w:rStyle w:val="Hyperlink"/>
                </w:rPr>
                <w:t>https://F3420-ECLDBT01/ReportServer</w:t>
              </w:r>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16A779EF" w:rsidR="00D27AA3" w:rsidRDefault="004E0381" w:rsidP="00D27AA3">
            <w:pPr>
              <w:widowControl w:val="0"/>
              <w:autoSpaceDE w:val="0"/>
              <w:autoSpaceDN w:val="0"/>
              <w:adjustRightInd w:val="0"/>
            </w:pPr>
            <w:hyperlink r:id="rId20" w:history="1">
              <w:r w:rsidR="007C4053" w:rsidRPr="009E5F9E">
                <w:rPr>
                  <w:rStyle w:val="Hyperlink"/>
                </w:rPr>
                <w:t>https://F3420-ECLDBP01/ReportServer</w:t>
              </w:r>
            </w:hyperlink>
          </w:p>
          <w:p w14:paraId="4DCD7AF3" w14:textId="77777777" w:rsidR="00935268" w:rsidRDefault="00D27AA3" w:rsidP="00D27AA3">
            <w:pPr>
              <w:widowControl w:val="0"/>
              <w:autoSpaceDE w:val="0"/>
              <w:autoSpaceDN w:val="0"/>
              <w:adjustRightInd w:val="0"/>
            </w:pPr>
            <w:r w:rsidRPr="00B03E72">
              <w:rPr>
                <w:b/>
              </w:rPr>
              <w:t>Production</w:t>
            </w:r>
            <w:r w:rsidRPr="00B03E72">
              <w:t>:</w:t>
            </w:r>
            <w:r>
              <w:t xml:space="preserve"> </w:t>
            </w:r>
            <w:r w:rsidRPr="0005348D">
              <w:t xml:space="preserve"> </w:t>
            </w:r>
          </w:p>
          <w:p w14:paraId="326C47C0" w14:textId="4222E40C" w:rsidR="00D27AA3" w:rsidRDefault="004E0381" w:rsidP="00D27AA3">
            <w:pPr>
              <w:widowControl w:val="0"/>
              <w:autoSpaceDE w:val="0"/>
              <w:autoSpaceDN w:val="0"/>
              <w:adjustRightInd w:val="0"/>
              <w:rPr>
                <w:rStyle w:val="Hyperlink"/>
              </w:rPr>
            </w:pPr>
            <w:hyperlink r:id="rId21" w:history="1">
              <w:r w:rsidR="007C4053" w:rsidRPr="009E5F9E">
                <w:rPr>
                  <w:rStyle w:val="Hyperlink"/>
                </w:rPr>
                <w:t>https://F3420-ECLDBP01/ReportServer</w:t>
              </w:r>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lastRenderedPageBreak/>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p w14:paraId="56503BA3" w14:textId="77777777" w:rsidR="00E70951" w:rsidRDefault="00E70951" w:rsidP="00745B99"/>
    <w:p w14:paraId="5F0CBE98" w14:textId="77777777" w:rsidR="00E70951" w:rsidRDefault="00E70951" w:rsidP="00745B99"/>
    <w:p w14:paraId="06F8BA05" w14:textId="77777777" w:rsidR="00E70951" w:rsidRDefault="00E70951" w:rsidP="00745B99"/>
    <w:p w14:paraId="0F04FB68" w14:textId="77777777" w:rsidR="00E70951" w:rsidRDefault="00E70951" w:rsidP="00745B99"/>
    <w:p w14:paraId="4D2D70FD" w14:textId="77777777" w:rsidR="00E70951" w:rsidRDefault="00E70951" w:rsidP="00745B99"/>
    <w:p w14:paraId="63547A31" w14:textId="77777777" w:rsidR="00E70951" w:rsidRDefault="00E70951" w:rsidP="00745B99"/>
    <w:p w14:paraId="3AE0934D" w14:textId="77777777" w:rsidR="00E70951" w:rsidRDefault="00E70951" w:rsidP="00745B99"/>
    <w:p w14:paraId="547FC138" w14:textId="77777777" w:rsidR="00E70951" w:rsidRDefault="00E70951" w:rsidP="00745B99"/>
    <w:p w14:paraId="44246FCA" w14:textId="77777777" w:rsidR="00E70951" w:rsidRDefault="00E70951" w:rsidP="00745B99"/>
    <w:p w14:paraId="44E1682E" w14:textId="77777777" w:rsidR="00E70951" w:rsidRDefault="00E70951" w:rsidP="00745B99"/>
    <w:p w14:paraId="6B5B88AA" w14:textId="77777777" w:rsidR="002123CA" w:rsidRDefault="002123CA" w:rsidP="00745B99"/>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D854F0">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6"/>
        <w:gridCol w:w="654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5E421EE4" w:rsidR="006C3F02" w:rsidRPr="00634642" w:rsidRDefault="004E1370" w:rsidP="004E1370">
            <w:pPr>
              <w:pStyle w:val="SOPBodyText"/>
            </w:pPr>
            <w:r w:rsidRPr="004E1370">
              <w:t xml:space="preserve">Database changes implemented as part of </w:t>
            </w:r>
            <w:r w:rsidRPr="004E1370">
              <w:rPr>
                <w:b/>
              </w:rPr>
              <w:t>CCO_eCoaching_Log_DB_Runbook.docx</w:t>
            </w:r>
          </w:p>
        </w:tc>
      </w:tr>
      <w:tr w:rsidR="005F444F" w14:paraId="36E2122E" w14:textId="77777777" w:rsidTr="000A1E83">
        <w:trPr>
          <w:cantSplit/>
        </w:trPr>
        <w:tc>
          <w:tcPr>
            <w:tcW w:w="2876" w:type="dxa"/>
          </w:tcPr>
          <w:p w14:paraId="69FAF71A" w14:textId="77777777" w:rsidR="005F444F" w:rsidRDefault="005F444F" w:rsidP="00763D34">
            <w:pPr>
              <w:pStyle w:val="TextRowLeaders"/>
            </w:pPr>
            <w:r>
              <w:t>Step 1:</w:t>
            </w:r>
          </w:p>
        </w:tc>
        <w:tc>
          <w:tcPr>
            <w:tcW w:w="6546" w:type="dxa"/>
          </w:tcPr>
          <w:p w14:paraId="5BE68DFD" w14:textId="043300BD" w:rsidR="00E70951" w:rsidRPr="004432CE" w:rsidRDefault="00AB543C" w:rsidP="00964A80">
            <w:pPr>
              <w:pStyle w:val="SOPBullets"/>
              <w:numPr>
                <w:ilvl w:val="0"/>
                <w:numId w:val="0"/>
              </w:numPr>
            </w:pPr>
            <w:r>
              <w:t>NA</w:t>
            </w:r>
          </w:p>
        </w:tc>
      </w:tr>
      <w:tr w:rsidR="005F444F" w14:paraId="778EC557" w14:textId="77777777" w:rsidTr="000A1E83">
        <w:trPr>
          <w:cantSplit/>
        </w:trPr>
        <w:tc>
          <w:tcPr>
            <w:tcW w:w="2876" w:type="dxa"/>
          </w:tcPr>
          <w:p w14:paraId="19E03E70" w14:textId="7E359428" w:rsidR="005F444F" w:rsidRDefault="005F444F" w:rsidP="00763D34">
            <w:pPr>
              <w:pStyle w:val="TextRowLeaders"/>
            </w:pPr>
            <w:r>
              <w:t>Step 2:</w:t>
            </w:r>
          </w:p>
        </w:tc>
        <w:tc>
          <w:tcPr>
            <w:tcW w:w="6546" w:type="dxa"/>
          </w:tcPr>
          <w:p w14:paraId="4AC80C5A" w14:textId="1F58D7B5" w:rsidR="005F444F" w:rsidRPr="00DC08E9" w:rsidRDefault="00F02D63" w:rsidP="00634642">
            <w:pPr>
              <w:pStyle w:val="SOPBullets"/>
              <w:numPr>
                <w:ilvl w:val="0"/>
                <w:numId w:val="0"/>
              </w:numPr>
            </w:pPr>
            <w:r>
              <w:t>NA</w:t>
            </w: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8FB" w14:textId="77777777" w:rsidR="00AC6D20" w:rsidRDefault="00AC6D20"/>
    <w:p w14:paraId="6B5B88FC" w14:textId="77777777" w:rsidR="00AC6D20" w:rsidRDefault="00AC6D20"/>
    <w:p w14:paraId="6B5B88FE" w14:textId="77777777" w:rsidR="00AC6D20" w:rsidRDefault="00AC6D20"/>
    <w:p w14:paraId="6B5B88FF" w14:textId="77777777" w:rsidR="00AC35E7" w:rsidRDefault="00AC35E7"/>
    <w:p w14:paraId="6B5B8900" w14:textId="2A015B77" w:rsidR="00AC35E7" w:rsidRDefault="00AC35E7"/>
    <w:p w14:paraId="6B5B8901" w14:textId="77777777" w:rsidR="00AC35E7" w:rsidRDefault="00AC35E7"/>
    <w:p w14:paraId="37539568" w14:textId="77777777" w:rsidR="00E70951" w:rsidRDefault="00E70951"/>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lastRenderedPageBreak/>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166697B6" w14:textId="77777777" w:rsidR="00E70951" w:rsidRDefault="00E70951" w:rsidP="008F4DDD"/>
    <w:p w14:paraId="78D6E347" w14:textId="77777777" w:rsidR="00E70951" w:rsidRDefault="00E70951" w:rsidP="008F4DDD"/>
    <w:p w14:paraId="66DA038A" w14:textId="77777777" w:rsidR="00E70951" w:rsidRDefault="00E70951" w:rsidP="008F4DDD"/>
    <w:p w14:paraId="54C6C2F0" w14:textId="77777777" w:rsidR="00E70951" w:rsidRDefault="00E70951" w:rsidP="008F4DDD"/>
    <w:p w14:paraId="68314A0D" w14:textId="77777777" w:rsidR="00E70951" w:rsidRDefault="00E70951" w:rsidP="008F4DDD"/>
    <w:p w14:paraId="6B5B8952"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6"/>
        <w:gridCol w:w="6816"/>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4432CE" w:rsidRDefault="006A5210" w:rsidP="00763D34">
            <w:pPr>
              <w:pStyle w:val="TextRowLeaders"/>
            </w:pPr>
            <w:r>
              <w:t>Files to download from TFS</w:t>
            </w:r>
            <w:r w:rsidR="00B42156" w:rsidRPr="00745B99">
              <w:t>:</w:t>
            </w:r>
          </w:p>
        </w:tc>
        <w:tc>
          <w:tcPr>
            <w:tcW w:w="6546" w:type="dxa"/>
          </w:tcPr>
          <w:p w14:paraId="01330B19" w14:textId="1A2B4A47" w:rsidR="006A5210" w:rsidRPr="00D27AA3" w:rsidRDefault="006A5210" w:rsidP="00D27AA3">
            <w:pPr>
              <w:pStyle w:val="SOPBodyText"/>
            </w:pPr>
            <w:r w:rsidRPr="00D27AA3">
              <w:t xml:space="preserve">Download all files under </w:t>
            </w:r>
          </w:p>
          <w:p w14:paraId="40CAE9A5" w14:textId="77777777" w:rsidR="006A5210" w:rsidRPr="00D27AA3" w:rsidRDefault="006A5210" w:rsidP="00D27AA3">
            <w:pPr>
              <w:pStyle w:val="SOPBodyText"/>
              <w:jc w:val="both"/>
              <w:rPr>
                <w:highlight w:val="lightGray"/>
              </w:rPr>
            </w:pPr>
            <w:r w:rsidRPr="00D27AA3">
              <w:rPr>
                <w:highlight w:val="lightGray"/>
              </w:rPr>
              <w:t>\eCoaching_V2\Code\SSRS\</w:t>
            </w:r>
            <w:proofErr w:type="spellStart"/>
            <w:r w:rsidRPr="00D27AA3">
              <w:rPr>
                <w:highlight w:val="lightGray"/>
              </w:rPr>
              <w:t>eCoachingReport</w:t>
            </w:r>
            <w:proofErr w:type="spellEnd"/>
            <w:r w:rsidRPr="00D27AA3">
              <w:rPr>
                <w:highlight w:val="lightGray"/>
              </w:rPr>
              <w:t>\</w:t>
            </w:r>
            <w:proofErr w:type="spellStart"/>
            <w:r w:rsidRPr="00D27AA3">
              <w:rPr>
                <w:highlight w:val="lightGray"/>
              </w:rPr>
              <w:t>eCoachingReport</w:t>
            </w:r>
            <w:proofErr w:type="spellEnd"/>
            <w:r w:rsidRPr="00D27AA3">
              <w:rPr>
                <w:highlight w:val="lightGray"/>
              </w:rPr>
              <w:t>\</w:t>
            </w:r>
          </w:p>
          <w:p w14:paraId="09CD4257" w14:textId="7CE0E5C4" w:rsidR="006A5210" w:rsidRDefault="006A5210" w:rsidP="00D27AA3">
            <w:pPr>
              <w:pStyle w:val="SOPBodyText"/>
            </w:pPr>
            <w:r w:rsidRPr="00D27AA3">
              <w:t>to your local machine</w:t>
            </w:r>
            <w:r w:rsidR="004F1D57">
              <w:t xml:space="preserve"> </w:t>
            </w:r>
          </w:p>
          <w:p w14:paraId="146D3688" w14:textId="77777777" w:rsidR="004F1D57" w:rsidRDefault="00AB543C" w:rsidP="004F1D57">
            <w:pPr>
              <w:pStyle w:val="SOPBodyText"/>
            </w:pPr>
            <w:r>
              <w:t>*Download latest version</w:t>
            </w:r>
            <w:r w:rsidR="004F1D57">
              <w:t xml:space="preserve"> </w:t>
            </w:r>
            <w:r w:rsidR="004F1D57">
              <w:t>(Change set 45282)</w:t>
            </w:r>
          </w:p>
          <w:p w14:paraId="4B97D38D" w14:textId="2E838FB7" w:rsidR="00AB543C" w:rsidRDefault="00AB543C" w:rsidP="00D27AA3">
            <w:pPr>
              <w:pStyle w:val="SOPBodyText"/>
            </w:pPr>
            <w:bookmarkStart w:id="4" w:name="_GoBack"/>
            <w:bookmarkEnd w:id="4"/>
          </w:p>
          <w:p w14:paraId="2F303FAF" w14:textId="4372409C" w:rsidR="00B42156" w:rsidRPr="005D25FD" w:rsidRDefault="00B42156" w:rsidP="004E1370">
            <w:pPr>
              <w:pStyle w:val="SOPBodyText"/>
            </w:pPr>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2EBA65CB" w:rsidR="00763D34" w:rsidRPr="004432CE" w:rsidRDefault="004E0381" w:rsidP="007C4053">
            <w:pPr>
              <w:pStyle w:val="SOPBullets"/>
              <w:numPr>
                <w:ilvl w:val="0"/>
                <w:numId w:val="0"/>
              </w:numPr>
            </w:pPr>
            <w:hyperlink r:id="rId23" w:history="1">
              <w:r w:rsidR="007C4053" w:rsidRPr="009E5F9E">
                <w:rPr>
                  <w:rStyle w:val="Hyperlink"/>
                </w:rPr>
                <w:t>https://f3420-ecldbp01/Reports_ECLP01/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Default="00B42156" w:rsidP="00763D34">
            <w:pPr>
              <w:pStyle w:val="TextRowLeaders"/>
            </w:pPr>
            <w:r>
              <w:t>Step 3:</w:t>
            </w:r>
          </w:p>
        </w:tc>
        <w:tc>
          <w:tcPr>
            <w:tcW w:w="6546" w:type="dxa"/>
          </w:tcPr>
          <w:p w14:paraId="1A0BB528" w14:textId="08539E5C" w:rsidR="00B42156" w:rsidRPr="002D64BE" w:rsidRDefault="00B42156" w:rsidP="006A5210">
            <w:pPr>
              <w:pStyle w:val="SOPBullets"/>
              <w:numPr>
                <w:ilvl w:val="0"/>
                <w:numId w:val="0"/>
              </w:numPr>
            </w:pPr>
            <w:r>
              <w:t xml:space="preserve">Open the </w:t>
            </w:r>
            <w:r w:rsidRPr="0072730B">
              <w:t>eCoachingReport.sln</w:t>
            </w:r>
            <w:r>
              <w:t xml:space="preserve"> solution file </w:t>
            </w:r>
            <w:r w:rsidR="006A5210">
              <w:t xml:space="preserve">from the code downloaded earlier in </w:t>
            </w:r>
            <w:r>
              <w:t xml:space="preserve">Visual Studio with your deployment credentials.  You will need to run Visual Studio as the user with which you have permissions to deploy.  Check to make sure that the </w:t>
            </w:r>
            <w:proofErr w:type="spellStart"/>
            <w:r w:rsidRPr="0072730B">
              <w:t>eCoachingReport.rptproj</w:t>
            </w:r>
            <w:proofErr w:type="spellEnd"/>
            <w: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092886A3" w14:textId="77777777" w:rsidR="00B42156" w:rsidRDefault="00B42156" w:rsidP="00763D34">
            <w:pPr>
              <w:pStyle w:val="SOPBullets"/>
              <w:numPr>
                <w:ilvl w:val="0"/>
                <w:numId w:val="0"/>
              </w:numPr>
            </w:pPr>
            <w:r>
              <w:t>In the Solutions Configuration dropdown in Visual Studio, select the solution configuration that matches your desired target environment.</w:t>
            </w: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310C0764" w:rsidR="00B42156" w:rsidRDefault="006C3F02" w:rsidP="00763D34">
                  <w:pPr>
                    <w:pStyle w:val="SOPBullets"/>
                    <w:numPr>
                      <w:ilvl w:val="0"/>
                      <w:numId w:val="0"/>
                    </w:numPr>
                  </w:pPr>
                  <w:r>
                    <w:t>Sys</w:t>
                  </w:r>
                  <w:r w:rsidR="00931744">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0C923FCB" w:rsidR="00B42156" w:rsidRDefault="00E70951" w:rsidP="00763D34">
                  <w:pPr>
                    <w:pStyle w:val="SOPBullets"/>
                    <w:numPr>
                      <w:ilvl w:val="0"/>
                      <w:numId w:val="0"/>
                    </w:numPr>
                  </w:pPr>
                  <w:r>
                    <w:t>Load Test</w:t>
                  </w:r>
                </w:p>
              </w:tc>
              <w:tc>
                <w:tcPr>
                  <w:tcW w:w="3127" w:type="dxa"/>
                </w:tcPr>
                <w:p w14:paraId="7A37D689" w14:textId="7DF05221" w:rsidR="00B42156" w:rsidRDefault="00F87B48" w:rsidP="00763D34">
                  <w:pPr>
                    <w:pStyle w:val="SOPBullets"/>
                    <w:numPr>
                      <w:ilvl w:val="0"/>
                      <w:numId w:val="0"/>
                    </w:numPr>
                  </w:pPr>
                  <w:proofErr w:type="spellStart"/>
                  <w:r>
                    <w:t>Load</w:t>
                  </w:r>
                  <w:r w:rsidR="00931744">
                    <w:t>Test</w:t>
                  </w:r>
                  <w:proofErr w:type="spellEnd"/>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Default="00B42156" w:rsidP="00763D34">
                  <w:pPr>
                    <w:pStyle w:val="SOPBullets"/>
                    <w:numPr>
                      <w:ilvl w:val="0"/>
                      <w:numId w:val="0"/>
                    </w:numPr>
                  </w:pPr>
                  <w:r w:rsidRPr="002E3A89">
                    <w:t>Production</w:t>
                  </w:r>
                </w:p>
              </w:tc>
              <w:tc>
                <w:tcPr>
                  <w:tcW w:w="3127" w:type="dxa"/>
                </w:tcPr>
                <w:p w14:paraId="5600165E" w14:textId="078BC303" w:rsidR="00B42156" w:rsidRDefault="00B42156" w:rsidP="00763D34">
                  <w:pPr>
                    <w:pStyle w:val="SOPBullets"/>
                    <w:numPr>
                      <w:ilvl w:val="0"/>
                      <w:numId w:val="0"/>
                    </w:numPr>
                  </w:pPr>
                  <w:r>
                    <w:t>Prod</w:t>
                  </w:r>
                  <w:r w:rsidR="00F87B48">
                    <w:t>uction</w:t>
                  </w:r>
                </w:p>
              </w:tc>
            </w:tr>
          </w:tbl>
          <w:p w14:paraId="47C6386A" w14:textId="77777777" w:rsidR="00931744" w:rsidRDefault="00931744" w:rsidP="00763D34">
            <w:pPr>
              <w:pStyle w:val="SOPBullets"/>
              <w:numPr>
                <w:ilvl w:val="0"/>
                <w:numId w:val="0"/>
              </w:numPr>
            </w:pPr>
          </w:p>
          <w:p w14:paraId="17C509DB" w14:textId="3133255F" w:rsidR="00F87B48" w:rsidRDefault="00F87B48" w:rsidP="00763D34">
            <w:pPr>
              <w:pStyle w:val="SOPBullets"/>
              <w:numPr>
                <w:ilvl w:val="0"/>
                <w:numId w:val="0"/>
              </w:numPr>
            </w:pPr>
            <w:r>
              <w:rPr>
                <w:noProof/>
              </w:rPr>
              <w:drawing>
                <wp:inline distT="0" distB="0" distL="0" distR="0" wp14:anchorId="122D72E6" wp14:editId="5D905863">
                  <wp:extent cx="3941064" cy="1371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064" cy="1371600"/>
                          </a:xfrm>
                          <a:prstGeom prst="rect">
                            <a:avLst/>
                          </a:prstGeom>
                        </pic:spPr>
                      </pic:pic>
                    </a:graphicData>
                  </a:graphic>
                </wp:inline>
              </w:drawing>
            </w:r>
          </w:p>
          <w:p w14:paraId="1340B24B" w14:textId="77777777" w:rsidR="00931744" w:rsidRDefault="00931744" w:rsidP="00763D34">
            <w:pPr>
              <w:pStyle w:val="SOPBullets"/>
              <w:numPr>
                <w:ilvl w:val="0"/>
                <w:numId w:val="0"/>
              </w:numPr>
            </w:pPr>
          </w:p>
          <w:p w14:paraId="29F75636" w14:textId="77777777" w:rsidR="00931744" w:rsidRDefault="00931744" w:rsidP="00763D34">
            <w:pPr>
              <w:pStyle w:val="SOPBullets"/>
              <w:numPr>
                <w:ilvl w:val="0"/>
                <w:numId w:val="0"/>
              </w:numPr>
            </w:pP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372D0A45" w:rsidR="00B42156" w:rsidRDefault="006A5210" w:rsidP="00763D34">
            <w:pPr>
              <w:pStyle w:val="SOPBullets"/>
              <w:numPr>
                <w:ilvl w:val="0"/>
                <w:numId w:val="0"/>
              </w:numPr>
            </w:pPr>
            <w:r>
              <w:rPr>
                <w:noProof/>
              </w:rPr>
              <w:drawing>
                <wp:inline distT="0" distB="0" distL="0" distR="0" wp14:anchorId="55EFD527" wp14:editId="78CB0049">
                  <wp:extent cx="3602736"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2736" cy="182880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881"/>
              <w:gridCol w:w="4709"/>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17E0FD6D" w:rsidR="00B42156" w:rsidRDefault="00B42156" w:rsidP="00763D34">
                  <w:pPr>
                    <w:pStyle w:val="SOPBullets"/>
                    <w:numPr>
                      <w:ilvl w:val="0"/>
                      <w:numId w:val="0"/>
                    </w:numPr>
                  </w:pPr>
                  <w:r w:rsidRPr="0072730B">
                    <w:t>Data Source=</w:t>
                  </w:r>
                  <w:r w:rsidR="006C3F02" w:rsidRPr="006C3F02">
                    <w:rPr>
                      <w:sz w:val="20"/>
                    </w:rPr>
                    <w:t xml:space="preserve"> f3420-ecldb</w:t>
                  </w:r>
                  <w:r w:rsidR="006C3F02">
                    <w:rPr>
                      <w:sz w:val="20"/>
                    </w:rPr>
                    <w:t>d</w:t>
                  </w:r>
                  <w:r w:rsidR="006C3F02" w:rsidRPr="006C3F02">
                    <w:rPr>
                      <w:sz w:val="20"/>
                    </w:rPr>
                    <w:t>01</w:t>
                  </w:r>
                  <w:r w:rsidRPr="0072730B">
                    <w:t>;Initial Catalog=</w:t>
                  </w:r>
                  <w:proofErr w:type="spellStart"/>
                  <w:r w:rsidRPr="0072730B">
                    <w:t>eCoachingDev</w:t>
                  </w:r>
                  <w:proofErr w:type="spellEnd"/>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79DF4AA9"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t</w:t>
                  </w:r>
                  <w:r w:rsidR="006C3F02" w:rsidRPr="006C3F02">
                    <w:rPr>
                      <w:sz w:val="20"/>
                    </w:rPr>
                    <w:t>01</w:t>
                  </w:r>
                  <w:r w:rsidRPr="0072730B">
                    <w:t>;Initial Catalog=eCoachingTest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6BAFC55B"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00D27AA3">
                    <w:t>;Initial Catalog=</w:t>
                  </w:r>
                  <w:proofErr w:type="spellStart"/>
                  <w:r w:rsidR="00D27AA3">
                    <w:t>eCoaching</w:t>
                  </w:r>
                  <w:r w:rsidRPr="0072730B">
                    <w:t>LoadTest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C58003F" w:rsidR="00B42156" w:rsidRDefault="00B42156" w:rsidP="002036FF">
                  <w:pPr>
                    <w:pStyle w:val="SOPBullets"/>
                    <w:numPr>
                      <w:ilvl w:val="0"/>
                      <w:numId w:val="0"/>
                    </w:numPr>
                  </w:pPr>
                  <w:r w:rsidRPr="0072730B">
                    <w:t>Data Source=</w:t>
                  </w:r>
                  <w:r w:rsidR="006C3F02" w:rsidRPr="006C3F02">
                    <w:rPr>
                      <w:sz w:val="20"/>
                    </w:rPr>
                    <w:t xml:space="preserve"> f3420-ecldb</w:t>
                  </w:r>
                  <w:r w:rsidR="002036FF">
                    <w:rPr>
                      <w:sz w:val="20"/>
                    </w:rPr>
                    <w:t>p</w:t>
                  </w:r>
                  <w:r w:rsidR="006C3F02" w:rsidRPr="006C3F02">
                    <w:rPr>
                      <w:sz w:val="20"/>
                    </w:rPr>
                    <w:t>01</w:t>
                  </w:r>
                  <w:r w:rsidRPr="0072730B">
                    <w:t>;Initial Catalog=eCoaching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Default="00D12EB4" w:rsidP="00763D34">
            <w:pPr>
              <w:pStyle w:val="SOPBullets"/>
              <w:numPr>
                <w:ilvl w:val="0"/>
                <w:numId w:val="0"/>
              </w:numPr>
              <w:rPr>
                <w:b/>
                <w:bCs/>
              </w:rPr>
            </w:pPr>
            <w:r w:rsidRPr="00D12EB4">
              <w:t xml:space="preserve">Right-click the report project, and then click </w:t>
            </w:r>
            <w:r w:rsidRPr="00D12EB4">
              <w:rPr>
                <w:b/>
                <w:bCs/>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2E2CD8">
              <w:rPr>
                <w:rFonts w:ascii="segoe-ui_normal" w:hAnsi="segoe-ui_normal" w:cs="Arial"/>
                <w:color w:val="222222"/>
                <w:sz w:val="20"/>
              </w:rPr>
              <w:t xml:space="preserve">In the </w:t>
            </w:r>
            <w:r w:rsidRPr="002E2CD8">
              <w:rPr>
                <w:rFonts w:ascii="segoe-ui_bold" w:hAnsi="segoe-ui_bold" w:cs="Arial"/>
                <w:b/>
                <w:bCs/>
                <w:color w:val="222222"/>
                <w:sz w:val="20"/>
              </w:rPr>
              <w:t>Property Pages</w:t>
            </w:r>
            <w:r w:rsidRPr="002E2CD8">
              <w:rPr>
                <w:rFonts w:ascii="segoe-ui_normal" w:hAnsi="segoe-ui_normal" w:cs="Arial"/>
                <w:color w:val="222222"/>
                <w:sz w:val="20"/>
              </w:rPr>
              <w:t xml:space="preserve"> dialog box for th</w:t>
            </w:r>
            <w:r>
              <w:rPr>
                <w:rFonts w:ascii="segoe-ui_normal" w:hAnsi="segoe-ui_normal" w:cs="Arial"/>
                <w:color w:val="222222"/>
                <w:sz w:val="20"/>
              </w:rPr>
              <w:t>e project, select the configuration for the required deployment environment from the drop down (Dev/SysTest/</w:t>
            </w:r>
            <w:proofErr w:type="spellStart"/>
            <w:r>
              <w:rPr>
                <w:rFonts w:ascii="segoe-ui_normal" w:hAnsi="segoe-ui_normal" w:cs="Arial"/>
                <w:color w:val="222222"/>
                <w:sz w:val="20"/>
              </w:rPr>
              <w:t>LoadTest</w:t>
            </w:r>
            <w:proofErr w:type="spellEnd"/>
            <w:r>
              <w:rPr>
                <w:rFonts w:ascii="segoe-ui_normal" w:hAnsi="segoe-ui_normal" w:cs="Arial"/>
                <w:color w:val="222222"/>
                <w:sz w:val="20"/>
              </w:rPr>
              <w:t>/Production) and verify the settings.</w:t>
            </w:r>
          </w:p>
          <w:tbl>
            <w:tblPr>
              <w:tblStyle w:val="TableGrid"/>
              <w:tblW w:w="0" w:type="auto"/>
              <w:tblLook w:val="04A0" w:firstRow="1" w:lastRow="0" w:firstColumn="1" w:lastColumn="0" w:noHBand="0" w:noVBand="1"/>
            </w:tblPr>
            <w:tblGrid>
              <w:gridCol w:w="6590"/>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360"/>
                    <w:gridCol w:w="4004"/>
                  </w:tblGrid>
                  <w:tr w:rsidR="00763D34" w14:paraId="5D4C1DE8"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1925" w:type="dxa"/>
                      </w:tcPr>
                      <w:p w14:paraId="7FDC80AA" w14:textId="77777777" w:rsidR="00763D34" w:rsidRPr="005745A6" w:rsidRDefault="00763D34" w:rsidP="00763D34">
                        <w:pPr>
                          <w:rPr>
                            <w:b/>
                          </w:rPr>
                        </w:pPr>
                        <w:r w:rsidRPr="005745A6">
                          <w:rPr>
                            <w:b/>
                          </w:rPr>
                          <w:t>Overwrite  Datasets</w:t>
                        </w:r>
                      </w:p>
                    </w:tc>
                    <w:tc>
                      <w:tcPr>
                        <w:tcW w:w="4539" w:type="dxa"/>
                      </w:tcPr>
                      <w:p w14:paraId="4940FD8E" w14:textId="77777777" w:rsidR="00763D34" w:rsidRDefault="00763D34" w:rsidP="00763D34">
                        <w:r>
                          <w:t>True</w:t>
                        </w:r>
                      </w:p>
                    </w:tc>
                  </w:tr>
                  <w:tr w:rsidR="00763D34" w14:paraId="1E270C7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4C2427A5"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4539" w:type="dxa"/>
                      </w:tcPr>
                      <w:p w14:paraId="2211C108" w14:textId="77777777" w:rsidR="00763D34" w:rsidRDefault="00763D34" w:rsidP="00763D34">
                        <w:r>
                          <w:t>False</w:t>
                        </w:r>
                      </w:p>
                    </w:tc>
                  </w:tr>
                  <w:tr w:rsidR="00763D34" w14:paraId="586CC50C"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5B1568A0" w14:textId="77777777" w:rsidR="00763D34" w:rsidRPr="005745A6" w:rsidRDefault="00763D34" w:rsidP="00763D34">
                        <w:pPr>
                          <w:rPr>
                            <w:b/>
                          </w:rPr>
                        </w:pPr>
                        <w:proofErr w:type="spellStart"/>
                        <w:r w:rsidRPr="005745A6">
                          <w:rPr>
                            <w:b/>
                          </w:rPr>
                          <w:t>TargetDatasetFolder</w:t>
                        </w:r>
                        <w:proofErr w:type="spellEnd"/>
                      </w:p>
                    </w:tc>
                    <w:tc>
                      <w:tcPr>
                        <w:tcW w:w="4539" w:type="dxa"/>
                      </w:tcPr>
                      <w:p w14:paraId="5F5B9B96" w14:textId="77777777" w:rsidR="00763D34" w:rsidRDefault="00763D34" w:rsidP="00763D34">
                        <w:r w:rsidRPr="00F74047">
                          <w:t>/eCoaching/Datasets</w:t>
                        </w:r>
                      </w:p>
                    </w:tc>
                  </w:tr>
                  <w:tr w:rsidR="00763D34" w14:paraId="571ACF81"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FD04B5A" w14:textId="77777777" w:rsidR="00763D34" w:rsidRPr="005745A6" w:rsidRDefault="00763D34" w:rsidP="00763D34">
                        <w:pPr>
                          <w:rPr>
                            <w:b/>
                          </w:rPr>
                        </w:pPr>
                        <w:proofErr w:type="spellStart"/>
                        <w:r w:rsidRPr="005745A6">
                          <w:rPr>
                            <w:b/>
                          </w:rPr>
                          <w:t>TargetDataSourceFolder</w:t>
                        </w:r>
                        <w:proofErr w:type="spellEnd"/>
                      </w:p>
                    </w:tc>
                    <w:tc>
                      <w:tcPr>
                        <w:tcW w:w="4539" w:type="dxa"/>
                      </w:tcPr>
                      <w:p w14:paraId="54E7AE69" w14:textId="77777777" w:rsidR="00763D34" w:rsidRDefault="00763D34" w:rsidP="00763D34">
                        <w:r w:rsidRPr="00F74047">
                          <w:t>/</w:t>
                        </w:r>
                        <w:proofErr w:type="spellStart"/>
                        <w:r w:rsidRPr="00F74047">
                          <w:t>eCoaching</w:t>
                        </w:r>
                        <w:proofErr w:type="spellEnd"/>
                        <w:r w:rsidRPr="00F74047">
                          <w:t>/</w:t>
                        </w:r>
                        <w:proofErr w:type="spellStart"/>
                        <w:r w:rsidRPr="00F74047">
                          <w:t>DataSources</w:t>
                        </w:r>
                        <w:proofErr w:type="spellEnd"/>
                      </w:p>
                    </w:tc>
                  </w:tr>
                  <w:tr w:rsidR="00763D34" w14:paraId="04C6D10E"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1925" w:type="dxa"/>
                      </w:tcPr>
                      <w:p w14:paraId="3A976E24" w14:textId="77777777" w:rsidR="00763D34" w:rsidRPr="005745A6" w:rsidRDefault="00763D34" w:rsidP="00763D34">
                        <w:pPr>
                          <w:rPr>
                            <w:b/>
                          </w:rPr>
                        </w:pPr>
                        <w:proofErr w:type="spellStart"/>
                        <w:r w:rsidRPr="005745A6">
                          <w:rPr>
                            <w:b/>
                          </w:rPr>
                          <w:t>TargetReportFolder</w:t>
                        </w:r>
                        <w:proofErr w:type="spellEnd"/>
                      </w:p>
                    </w:tc>
                    <w:tc>
                      <w:tcPr>
                        <w:tcW w:w="4539" w:type="dxa"/>
                      </w:tcPr>
                      <w:p w14:paraId="5E693298" w14:textId="77777777" w:rsidR="00763D34" w:rsidRDefault="00763D34" w:rsidP="00763D34">
                        <w:r w:rsidRPr="00F74047">
                          <w:t>/eCoaching/Reports</w:t>
                        </w:r>
                      </w:p>
                    </w:tc>
                  </w:tr>
                  <w:tr w:rsidR="00763D34" w14:paraId="55E8FB1D"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5A4EC5C6" w14:textId="77777777" w:rsidR="00763D34" w:rsidRPr="005745A6" w:rsidRDefault="00763D34" w:rsidP="00763D34">
                        <w:pPr>
                          <w:rPr>
                            <w:b/>
                          </w:rPr>
                        </w:pPr>
                        <w:proofErr w:type="spellStart"/>
                        <w:r w:rsidRPr="005745A6">
                          <w:rPr>
                            <w:b/>
                          </w:rPr>
                          <w:t>TargetReportPartFolder</w:t>
                        </w:r>
                        <w:proofErr w:type="spellEnd"/>
                      </w:p>
                    </w:tc>
                    <w:tc>
                      <w:tcPr>
                        <w:tcW w:w="4539" w:type="dxa"/>
                      </w:tcPr>
                      <w:p w14:paraId="1B0625E8" w14:textId="77777777" w:rsidR="00763D34" w:rsidRDefault="00763D34" w:rsidP="00763D34">
                        <w:r w:rsidRPr="00F74047">
                          <w:t>Report Parts</w:t>
                        </w:r>
                      </w:p>
                    </w:tc>
                  </w:tr>
                  <w:tr w:rsidR="00763D34" w14:paraId="11801912" w14:textId="77777777" w:rsidTr="00763D34">
                    <w:trPr>
                      <w:cnfStyle w:val="000000010000" w:firstRow="0" w:lastRow="0" w:firstColumn="0" w:lastColumn="0" w:oddVBand="0" w:evenVBand="0" w:oddHBand="0" w:evenHBand="1" w:firstRowFirstColumn="0" w:firstRowLastColumn="0" w:lastRowFirstColumn="0" w:lastRowLastColumn="0"/>
                      <w:trHeight w:hRule="exact" w:val="577"/>
                    </w:trPr>
                    <w:tc>
                      <w:tcPr>
                        <w:tcW w:w="1925" w:type="dxa"/>
                      </w:tcPr>
                      <w:p w14:paraId="65F66C76" w14:textId="77777777" w:rsidR="00763D34" w:rsidRPr="005745A6" w:rsidRDefault="00763D34" w:rsidP="00763D34">
                        <w:pPr>
                          <w:rPr>
                            <w:b/>
                          </w:rPr>
                        </w:pPr>
                        <w:proofErr w:type="spellStart"/>
                        <w:r w:rsidRPr="005745A6">
                          <w:rPr>
                            <w:b/>
                          </w:rPr>
                          <w:lastRenderedPageBreak/>
                          <w:t>TargetServerURL</w:t>
                        </w:r>
                        <w:proofErr w:type="spellEnd"/>
                      </w:p>
                    </w:tc>
                    <w:tc>
                      <w:tcPr>
                        <w:tcW w:w="4539" w:type="dxa"/>
                      </w:tcPr>
                      <w:p w14:paraId="39ABDE68" w14:textId="07BEF430" w:rsidR="00763D34" w:rsidRDefault="00763D34" w:rsidP="007C4053">
                        <w:r w:rsidRPr="00F74047">
                          <w:t>http</w:t>
                        </w:r>
                        <w:r>
                          <w:t>s</w:t>
                        </w:r>
                        <w:r w:rsidR="007C4053">
                          <w:t>://f3420-ecldbd01</w:t>
                        </w:r>
                        <w:r w:rsidRPr="00F74047">
                          <w:t>/ReportServer</w:t>
                        </w:r>
                      </w:p>
                    </w:tc>
                  </w:tr>
                  <w:tr w:rsidR="00763D34" w14:paraId="1C55491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1925" w:type="dxa"/>
                      </w:tcPr>
                      <w:p w14:paraId="7A4E807B" w14:textId="77777777" w:rsidR="00763D34" w:rsidRPr="005745A6" w:rsidRDefault="00763D34" w:rsidP="00763D34">
                        <w:pPr>
                          <w:rPr>
                            <w:b/>
                          </w:rPr>
                        </w:pPr>
                        <w:proofErr w:type="spellStart"/>
                        <w:r w:rsidRPr="005745A6">
                          <w:rPr>
                            <w:b/>
                          </w:rPr>
                          <w:t>TargetServerVersion</w:t>
                        </w:r>
                        <w:proofErr w:type="spellEnd"/>
                      </w:p>
                    </w:tc>
                    <w:tc>
                      <w:tcPr>
                        <w:tcW w:w="4539" w:type="dxa"/>
                      </w:tcPr>
                      <w:p w14:paraId="30A3F0AF" w14:textId="77777777" w:rsidR="00763D34" w:rsidRDefault="00763D34" w:rsidP="00763D34">
                        <w:r w:rsidRPr="00F74047">
                          <w:t>SQL Server 2008 R2, 2012 or 2014</w:t>
                        </w:r>
                      </w:p>
                    </w:tc>
                  </w:tr>
                  <w:tr w:rsidR="00763D34" w14:paraId="03882C16" w14:textId="77777777" w:rsidTr="00763D34">
                    <w:trPr>
                      <w:cnfStyle w:val="000000010000" w:firstRow="0" w:lastRow="0" w:firstColumn="0" w:lastColumn="0" w:oddVBand="0" w:evenVBand="0" w:oddHBand="0" w:evenHBand="1" w:firstRowFirstColumn="0" w:firstRowLastColumn="0" w:lastRowFirstColumn="0" w:lastRowLastColumn="0"/>
                      <w:trHeight w:hRule="exact" w:val="613"/>
                    </w:trPr>
                    <w:tc>
                      <w:tcPr>
                        <w:tcW w:w="1925" w:type="dxa"/>
                      </w:tcPr>
                      <w:p w14:paraId="0EE2815B" w14:textId="77777777" w:rsidR="00763D34" w:rsidRPr="005745A6" w:rsidRDefault="00763D34" w:rsidP="00763D34">
                        <w:pPr>
                          <w:rPr>
                            <w:b/>
                          </w:rPr>
                        </w:pPr>
                        <w:r>
                          <w:rPr>
                            <w:b/>
                          </w:rPr>
                          <w:t>Report Portal</w:t>
                        </w:r>
                      </w:p>
                    </w:tc>
                    <w:tc>
                      <w:tcPr>
                        <w:tcW w:w="4539" w:type="dxa"/>
                      </w:tcPr>
                      <w:p w14:paraId="22892CCB" w14:textId="498C41F1" w:rsidR="00763D34" w:rsidRPr="00F74047" w:rsidRDefault="00763D34" w:rsidP="007C4053">
                        <w:r w:rsidRPr="001515E0">
                          <w:t>http</w:t>
                        </w:r>
                        <w:r>
                          <w:t>s</w:t>
                        </w:r>
                        <w:r w:rsidRPr="001515E0">
                          <w:t>://f3420-ecldbd01/Reports_ECLD01</w:t>
                        </w:r>
                      </w:p>
                    </w:tc>
                  </w:tr>
                </w:tbl>
                <w:p w14:paraId="2393B8E6" w14:textId="4F12A353" w:rsidR="002E2CD8" w:rsidRDefault="002E2CD8" w:rsidP="002E2CD8">
                  <w:pPr>
                    <w:pStyle w:val="SOPBullets"/>
                    <w:numPr>
                      <w:ilvl w:val="0"/>
                      <w:numId w:val="0"/>
                    </w:numPr>
                  </w:pP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500"/>
                    <w:gridCol w:w="3864"/>
                  </w:tblGrid>
                  <w:tr w:rsidR="00763D34" w14:paraId="25E17752"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1FB36E81" w14:textId="77777777" w:rsidR="00763D34" w:rsidRPr="005745A6" w:rsidRDefault="00763D34" w:rsidP="00763D34">
                        <w:pPr>
                          <w:rPr>
                            <w:b/>
                          </w:rPr>
                        </w:pPr>
                        <w:r w:rsidRPr="005745A6">
                          <w:rPr>
                            <w:b/>
                          </w:rPr>
                          <w:t>Overwrite  Datasets</w:t>
                        </w:r>
                      </w:p>
                    </w:tc>
                    <w:tc>
                      <w:tcPr>
                        <w:tcW w:w="5940" w:type="dxa"/>
                      </w:tcPr>
                      <w:p w14:paraId="41A3041C" w14:textId="77777777" w:rsidR="00763D34" w:rsidRDefault="00763D34" w:rsidP="00763D34">
                        <w:r>
                          <w:t>True</w:t>
                        </w:r>
                      </w:p>
                    </w:tc>
                  </w:tr>
                  <w:tr w:rsidR="00763D34" w14:paraId="677BBC23"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5AB53C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5940" w:type="dxa"/>
                      </w:tcPr>
                      <w:p w14:paraId="28B94AEA" w14:textId="77777777" w:rsidR="00763D34" w:rsidRDefault="00763D34" w:rsidP="00763D34">
                        <w:r>
                          <w:t>False</w:t>
                        </w:r>
                      </w:p>
                    </w:tc>
                  </w:tr>
                  <w:tr w:rsidR="00763D34" w14:paraId="3702E69F"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10ED6F59" w14:textId="77777777" w:rsidR="00763D34" w:rsidRPr="005745A6" w:rsidRDefault="00763D34" w:rsidP="00763D34">
                        <w:pPr>
                          <w:rPr>
                            <w:b/>
                          </w:rPr>
                        </w:pPr>
                        <w:proofErr w:type="spellStart"/>
                        <w:r w:rsidRPr="005745A6">
                          <w:rPr>
                            <w:b/>
                          </w:rPr>
                          <w:t>TargetDatasetFolder</w:t>
                        </w:r>
                        <w:proofErr w:type="spellEnd"/>
                      </w:p>
                    </w:tc>
                    <w:tc>
                      <w:tcPr>
                        <w:tcW w:w="5940" w:type="dxa"/>
                      </w:tcPr>
                      <w:p w14:paraId="7FD55AA2" w14:textId="77777777" w:rsidR="00763D34" w:rsidRDefault="00763D34" w:rsidP="00763D34">
                        <w:r w:rsidRPr="00F74047">
                          <w:t>/eCoaching/Datasets</w:t>
                        </w:r>
                      </w:p>
                    </w:tc>
                  </w:tr>
                  <w:tr w:rsidR="00763D34" w14:paraId="6D4A60E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05563FA7" w14:textId="77777777" w:rsidR="00763D34" w:rsidRPr="005745A6" w:rsidRDefault="00763D34" w:rsidP="00763D34">
                        <w:pPr>
                          <w:rPr>
                            <w:b/>
                          </w:rPr>
                        </w:pPr>
                        <w:proofErr w:type="spellStart"/>
                        <w:r w:rsidRPr="005745A6">
                          <w:rPr>
                            <w:b/>
                          </w:rPr>
                          <w:t>TargetDataSourceFolder</w:t>
                        </w:r>
                        <w:proofErr w:type="spellEnd"/>
                      </w:p>
                    </w:tc>
                    <w:tc>
                      <w:tcPr>
                        <w:tcW w:w="5940" w:type="dxa"/>
                      </w:tcPr>
                      <w:p w14:paraId="58D48DA2" w14:textId="77777777" w:rsidR="00763D34" w:rsidRDefault="00763D34" w:rsidP="00763D34">
                        <w:r w:rsidRPr="00F74047">
                          <w:t>/</w:t>
                        </w:r>
                        <w:proofErr w:type="spellStart"/>
                        <w:r w:rsidRPr="00F74047">
                          <w:t>eCoaching</w:t>
                        </w:r>
                        <w:proofErr w:type="spellEnd"/>
                        <w:r w:rsidRPr="00F74047">
                          <w:t>/</w:t>
                        </w:r>
                        <w:proofErr w:type="spellStart"/>
                        <w:r w:rsidRPr="00F74047">
                          <w:t>DataSources</w:t>
                        </w:r>
                        <w:proofErr w:type="spellEnd"/>
                      </w:p>
                    </w:tc>
                  </w:tr>
                  <w:tr w:rsidR="00763D34" w14:paraId="043A1745"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5973A08E" w14:textId="77777777" w:rsidR="00763D34" w:rsidRPr="005745A6" w:rsidRDefault="00763D34" w:rsidP="00763D34">
                        <w:pPr>
                          <w:rPr>
                            <w:b/>
                          </w:rPr>
                        </w:pPr>
                        <w:proofErr w:type="spellStart"/>
                        <w:r w:rsidRPr="005745A6">
                          <w:rPr>
                            <w:b/>
                          </w:rPr>
                          <w:t>TargetReportFolder</w:t>
                        </w:r>
                        <w:proofErr w:type="spellEnd"/>
                      </w:p>
                    </w:tc>
                    <w:tc>
                      <w:tcPr>
                        <w:tcW w:w="5940" w:type="dxa"/>
                      </w:tcPr>
                      <w:p w14:paraId="43E35B80" w14:textId="77777777" w:rsidR="00763D34" w:rsidRDefault="00763D34" w:rsidP="00763D34">
                        <w:r w:rsidRPr="00F74047">
                          <w:t>/eCoaching/Reports</w:t>
                        </w:r>
                      </w:p>
                    </w:tc>
                  </w:tr>
                  <w:tr w:rsidR="00763D34" w14:paraId="1AF45819"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439B5668" w14:textId="77777777" w:rsidR="00763D34" w:rsidRPr="005745A6" w:rsidRDefault="00763D34" w:rsidP="00763D34">
                        <w:pPr>
                          <w:rPr>
                            <w:b/>
                          </w:rPr>
                        </w:pPr>
                        <w:proofErr w:type="spellStart"/>
                        <w:r w:rsidRPr="005745A6">
                          <w:rPr>
                            <w:b/>
                          </w:rPr>
                          <w:t>TargetReportPartFolder</w:t>
                        </w:r>
                        <w:proofErr w:type="spellEnd"/>
                      </w:p>
                    </w:tc>
                    <w:tc>
                      <w:tcPr>
                        <w:tcW w:w="5940" w:type="dxa"/>
                      </w:tcPr>
                      <w:p w14:paraId="394EB14B" w14:textId="77777777" w:rsidR="00763D34" w:rsidRDefault="00763D34" w:rsidP="00763D34">
                        <w:r w:rsidRPr="00F74047">
                          <w:t>Report Parts</w:t>
                        </w:r>
                      </w:p>
                    </w:tc>
                  </w:tr>
                  <w:tr w:rsidR="00763D34" w14:paraId="41943F96" w14:textId="77777777" w:rsidTr="00763D34">
                    <w:trPr>
                      <w:cnfStyle w:val="000000010000" w:firstRow="0" w:lastRow="0" w:firstColumn="0" w:lastColumn="0" w:oddVBand="0" w:evenVBand="0" w:oddHBand="0" w:evenHBand="1" w:firstRowFirstColumn="0" w:firstRowLastColumn="0" w:lastRowFirstColumn="0" w:lastRowLastColumn="0"/>
                      <w:trHeight w:hRule="exact" w:val="676"/>
                    </w:trPr>
                    <w:tc>
                      <w:tcPr>
                        <w:tcW w:w="2695" w:type="dxa"/>
                      </w:tcPr>
                      <w:p w14:paraId="2AE4865C" w14:textId="77777777" w:rsidR="00763D34" w:rsidRPr="005745A6" w:rsidRDefault="00763D34" w:rsidP="00763D34">
                        <w:pPr>
                          <w:rPr>
                            <w:b/>
                          </w:rPr>
                        </w:pPr>
                        <w:proofErr w:type="spellStart"/>
                        <w:r w:rsidRPr="005745A6">
                          <w:rPr>
                            <w:b/>
                          </w:rPr>
                          <w:t>TargetServerURL</w:t>
                        </w:r>
                        <w:proofErr w:type="spellEnd"/>
                      </w:p>
                    </w:tc>
                    <w:tc>
                      <w:tcPr>
                        <w:tcW w:w="5940" w:type="dxa"/>
                      </w:tcPr>
                      <w:p w14:paraId="1C0331A5" w14:textId="1FA5D4BC" w:rsidR="00763D34" w:rsidRDefault="00763D34" w:rsidP="007C4053">
                        <w:r w:rsidRPr="00F74047">
                          <w:t>http</w:t>
                        </w:r>
                        <w:r>
                          <w:t>s</w:t>
                        </w:r>
                        <w:r w:rsidRPr="00F74047">
                          <w:t>://f3420-ecldb</w:t>
                        </w:r>
                        <w:r>
                          <w:t>t</w:t>
                        </w:r>
                        <w:r w:rsidR="007C4053">
                          <w:t>01/</w:t>
                        </w:r>
                        <w:r w:rsidRPr="00F74047">
                          <w:t>ReportServer</w:t>
                        </w:r>
                      </w:p>
                    </w:tc>
                  </w:tr>
                  <w:tr w:rsidR="00763D34" w14:paraId="797895D4"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6F58439E" w14:textId="77777777" w:rsidR="00763D34" w:rsidRPr="005745A6" w:rsidRDefault="00763D34" w:rsidP="00763D34">
                        <w:pPr>
                          <w:rPr>
                            <w:b/>
                          </w:rPr>
                        </w:pPr>
                        <w:proofErr w:type="spellStart"/>
                        <w:r w:rsidRPr="005745A6">
                          <w:rPr>
                            <w:b/>
                          </w:rPr>
                          <w:t>TargetServerVersion</w:t>
                        </w:r>
                        <w:proofErr w:type="spellEnd"/>
                      </w:p>
                    </w:tc>
                    <w:tc>
                      <w:tcPr>
                        <w:tcW w:w="5940" w:type="dxa"/>
                      </w:tcPr>
                      <w:p w14:paraId="2826F458" w14:textId="77777777" w:rsidR="00763D34" w:rsidRDefault="00763D34" w:rsidP="00763D34">
                        <w:r w:rsidRPr="00F74047">
                          <w:t>SQL Server 2008 R2, 2012 or 2014</w:t>
                        </w:r>
                      </w:p>
                    </w:tc>
                  </w:tr>
                  <w:tr w:rsidR="00763D34" w14:paraId="5390D780" w14:textId="77777777" w:rsidTr="00763D34">
                    <w:trPr>
                      <w:cnfStyle w:val="000000010000" w:firstRow="0" w:lastRow="0" w:firstColumn="0" w:lastColumn="0" w:oddVBand="0" w:evenVBand="0" w:oddHBand="0" w:evenHBand="1" w:firstRowFirstColumn="0" w:firstRowLastColumn="0" w:lastRowFirstColumn="0" w:lastRowLastColumn="0"/>
                      <w:trHeight w:hRule="exact" w:val="649"/>
                    </w:trPr>
                    <w:tc>
                      <w:tcPr>
                        <w:tcW w:w="2695" w:type="dxa"/>
                      </w:tcPr>
                      <w:p w14:paraId="2218D942" w14:textId="77777777" w:rsidR="00763D34" w:rsidRPr="005745A6" w:rsidRDefault="00763D34" w:rsidP="00763D34">
                        <w:pPr>
                          <w:rPr>
                            <w:b/>
                          </w:rPr>
                        </w:pPr>
                        <w:r>
                          <w:rPr>
                            <w:b/>
                          </w:rPr>
                          <w:t>Report Portal</w:t>
                        </w:r>
                      </w:p>
                    </w:tc>
                    <w:tc>
                      <w:tcPr>
                        <w:tcW w:w="5940" w:type="dxa"/>
                      </w:tcPr>
                      <w:p w14:paraId="2E537A8A" w14:textId="017AFF11" w:rsidR="00763D34" w:rsidRPr="00F74047" w:rsidRDefault="00763D34" w:rsidP="007C4053">
                        <w:r w:rsidRPr="001515E0">
                          <w:t>http</w:t>
                        </w:r>
                        <w:r>
                          <w:t>s</w:t>
                        </w:r>
                        <w:r w:rsidRPr="001515E0">
                          <w:t>://f3420-ecldb</w:t>
                        </w:r>
                        <w:r>
                          <w:t>t</w:t>
                        </w:r>
                        <w:r w:rsidRPr="001515E0">
                          <w:t>01/Reports_ECL</w:t>
                        </w:r>
                        <w:r>
                          <w:t>T</w:t>
                        </w:r>
                        <w:r w:rsidRPr="001515E0">
                          <w:t>01</w:t>
                        </w:r>
                      </w:p>
                    </w:tc>
                  </w:tr>
                </w:tbl>
                <w:p w14:paraId="69A3748E" w14:textId="41C4385F" w:rsidR="002E2CD8" w:rsidRDefault="002E2CD8" w:rsidP="002E2CD8">
                  <w:pPr>
                    <w:pStyle w:val="SOPBullets"/>
                    <w:numPr>
                      <w:ilvl w:val="0"/>
                      <w:numId w:val="0"/>
                    </w:numPr>
                  </w:pP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2430D0F6" w:rsidR="002E2CD8" w:rsidRPr="0072730B" w:rsidRDefault="002E2CD8" w:rsidP="002E2CD8">
                  <w:pPr>
                    <w:pStyle w:val="SOPBullets"/>
                    <w:numPr>
                      <w:ilvl w:val="0"/>
                      <w:numId w:val="0"/>
                    </w:numPr>
                  </w:pPr>
                  <w:proofErr w:type="spellStart"/>
                  <w:r w:rsidRPr="002E2CD8">
                    <w:rPr>
                      <w:highlight w:val="lightGray"/>
                    </w:rPr>
                    <w:t>LoadTest</w:t>
                  </w:r>
                  <w:proofErr w:type="spellEnd"/>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tbl>
                  <w:tblPr>
                    <w:tblStyle w:val="TableGrid"/>
                    <w:tblW w:w="0" w:type="auto"/>
                    <w:tblLook w:val="04A0" w:firstRow="1" w:lastRow="0" w:firstColumn="1" w:lastColumn="0" w:noHBand="0" w:noVBand="1"/>
                  </w:tblPr>
                  <w:tblGrid>
                    <w:gridCol w:w="2455"/>
                    <w:gridCol w:w="3909"/>
                  </w:tblGrid>
                  <w:tr w:rsidR="00763D34" w14:paraId="701BBFD7"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459B4D52" w14:textId="77777777" w:rsidR="00763D34" w:rsidRPr="005745A6" w:rsidRDefault="00763D34" w:rsidP="00763D34">
                        <w:pPr>
                          <w:rPr>
                            <w:b/>
                          </w:rPr>
                        </w:pPr>
                        <w:r w:rsidRPr="005745A6">
                          <w:rPr>
                            <w:b/>
                          </w:rPr>
                          <w:t>Overwrite  Datasets</w:t>
                        </w:r>
                      </w:p>
                    </w:tc>
                    <w:tc>
                      <w:tcPr>
                        <w:tcW w:w="6210" w:type="dxa"/>
                      </w:tcPr>
                      <w:p w14:paraId="71F21BA7" w14:textId="77777777" w:rsidR="00763D34" w:rsidRDefault="00763D34" w:rsidP="00763D34">
                        <w:r>
                          <w:t>True</w:t>
                        </w:r>
                      </w:p>
                    </w:tc>
                  </w:tr>
                  <w:tr w:rsidR="00763D34" w14:paraId="2540CF2E"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739B83C7"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301B600E" w14:textId="77777777" w:rsidR="00763D34" w:rsidRDefault="00763D34" w:rsidP="00763D34">
                        <w:r>
                          <w:t>False</w:t>
                        </w:r>
                      </w:p>
                    </w:tc>
                  </w:tr>
                  <w:tr w:rsidR="00763D34" w14:paraId="05A9D818"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4258E63C" w14:textId="77777777" w:rsidR="00763D34" w:rsidRPr="005745A6" w:rsidRDefault="00763D34" w:rsidP="00763D34">
                        <w:pPr>
                          <w:rPr>
                            <w:b/>
                          </w:rPr>
                        </w:pPr>
                        <w:proofErr w:type="spellStart"/>
                        <w:r w:rsidRPr="005745A6">
                          <w:rPr>
                            <w:b/>
                          </w:rPr>
                          <w:t>TargetDatasetFolder</w:t>
                        </w:r>
                        <w:proofErr w:type="spellEnd"/>
                      </w:p>
                    </w:tc>
                    <w:tc>
                      <w:tcPr>
                        <w:tcW w:w="6210" w:type="dxa"/>
                      </w:tcPr>
                      <w:p w14:paraId="6785736C" w14:textId="57D7394F" w:rsidR="00763D34" w:rsidRDefault="00763D34" w:rsidP="00EE5ED3">
                        <w:r w:rsidRPr="00BB09B3">
                          <w:t>/</w:t>
                        </w:r>
                        <w:proofErr w:type="spellStart"/>
                        <w:r w:rsidRPr="00BB09B3">
                          <w:t>eCoaching</w:t>
                        </w:r>
                        <w:proofErr w:type="spellEnd"/>
                        <w:r w:rsidRPr="00BB09B3">
                          <w:t>/</w:t>
                        </w:r>
                        <w:proofErr w:type="spellStart"/>
                        <w:r w:rsidR="00EE5ED3">
                          <w:t>LoadTest</w:t>
                        </w:r>
                        <w:proofErr w:type="spellEnd"/>
                        <w:r w:rsidRPr="00BB09B3">
                          <w:t>/Datasets</w:t>
                        </w:r>
                      </w:p>
                    </w:tc>
                  </w:tr>
                  <w:tr w:rsidR="00763D34" w14:paraId="619BA9AA"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FD3CCBC"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B623517" w14:textId="04E2076D" w:rsidR="00763D34" w:rsidRDefault="00763D34" w:rsidP="00EE5ED3">
                        <w:r w:rsidRPr="00BB09B3">
                          <w:t>/</w:t>
                        </w:r>
                        <w:proofErr w:type="spellStart"/>
                        <w:r w:rsidRPr="00BB09B3">
                          <w:t>eCoaching</w:t>
                        </w:r>
                        <w:proofErr w:type="spellEnd"/>
                        <w:r w:rsidRPr="00BB09B3">
                          <w:t>/</w:t>
                        </w:r>
                        <w:proofErr w:type="spellStart"/>
                        <w:r w:rsidR="00EE5ED3">
                          <w:t>LoadTest</w:t>
                        </w:r>
                        <w:proofErr w:type="spellEnd"/>
                        <w:r w:rsidRPr="00BB09B3">
                          <w:t>/</w:t>
                        </w:r>
                        <w:proofErr w:type="spellStart"/>
                        <w:r w:rsidRPr="00BB09B3">
                          <w:t>DataSources</w:t>
                        </w:r>
                        <w:proofErr w:type="spellEnd"/>
                      </w:p>
                    </w:tc>
                  </w:tr>
                  <w:tr w:rsidR="00763D34" w14:paraId="62031AA0"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BC8D7B2" w14:textId="77777777" w:rsidR="00763D34" w:rsidRPr="005745A6" w:rsidRDefault="00763D34" w:rsidP="00763D34">
                        <w:pPr>
                          <w:rPr>
                            <w:b/>
                          </w:rPr>
                        </w:pPr>
                        <w:proofErr w:type="spellStart"/>
                        <w:r w:rsidRPr="005745A6">
                          <w:rPr>
                            <w:b/>
                          </w:rPr>
                          <w:t>TargetReportFolder</w:t>
                        </w:r>
                        <w:proofErr w:type="spellEnd"/>
                      </w:p>
                    </w:tc>
                    <w:tc>
                      <w:tcPr>
                        <w:tcW w:w="6210" w:type="dxa"/>
                      </w:tcPr>
                      <w:p w14:paraId="53078195" w14:textId="2F6107EC" w:rsidR="00763D34" w:rsidRDefault="00763D34" w:rsidP="00EE5ED3">
                        <w:r w:rsidRPr="00BB09B3">
                          <w:t>/</w:t>
                        </w:r>
                        <w:proofErr w:type="spellStart"/>
                        <w:r w:rsidRPr="00BB09B3">
                          <w:t>eCoaching</w:t>
                        </w:r>
                        <w:proofErr w:type="spellEnd"/>
                        <w:r w:rsidRPr="00BB09B3">
                          <w:t>/</w:t>
                        </w:r>
                        <w:proofErr w:type="spellStart"/>
                        <w:r w:rsidR="00EE5ED3">
                          <w:t>LoadTest</w:t>
                        </w:r>
                        <w:proofErr w:type="spellEnd"/>
                        <w:r w:rsidRPr="00BB09B3">
                          <w:t>/Reports</w:t>
                        </w:r>
                      </w:p>
                    </w:tc>
                  </w:tr>
                  <w:tr w:rsidR="00763D34" w14:paraId="7C83ACD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C2162BD"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17D5B4BE" w14:textId="77777777" w:rsidR="00763D34" w:rsidRDefault="00763D34" w:rsidP="00763D34">
                        <w:r w:rsidRPr="00F74047">
                          <w:t>Report Parts</w:t>
                        </w:r>
                      </w:p>
                    </w:tc>
                  </w:tr>
                  <w:tr w:rsidR="00763D34" w14:paraId="05D17AC0" w14:textId="77777777" w:rsidTr="00763D34">
                    <w:trPr>
                      <w:cnfStyle w:val="000000010000" w:firstRow="0" w:lastRow="0" w:firstColumn="0" w:lastColumn="0" w:oddVBand="0" w:evenVBand="0" w:oddHBand="0" w:evenHBand="1" w:firstRowFirstColumn="0" w:firstRowLastColumn="0" w:lastRowFirstColumn="0" w:lastRowLastColumn="0"/>
                      <w:trHeight w:hRule="exact" w:val="631"/>
                    </w:trPr>
                    <w:tc>
                      <w:tcPr>
                        <w:tcW w:w="2695" w:type="dxa"/>
                      </w:tcPr>
                      <w:p w14:paraId="6289DF49" w14:textId="77777777" w:rsidR="00763D34" w:rsidRPr="005745A6" w:rsidRDefault="00763D34" w:rsidP="00763D34">
                        <w:pPr>
                          <w:rPr>
                            <w:b/>
                          </w:rPr>
                        </w:pPr>
                        <w:proofErr w:type="spellStart"/>
                        <w:r w:rsidRPr="005745A6">
                          <w:rPr>
                            <w:b/>
                          </w:rPr>
                          <w:t>TargetServerURL</w:t>
                        </w:r>
                        <w:proofErr w:type="spellEnd"/>
                      </w:p>
                    </w:tc>
                    <w:tc>
                      <w:tcPr>
                        <w:tcW w:w="6210" w:type="dxa"/>
                      </w:tcPr>
                      <w:p w14:paraId="5E47DC0B" w14:textId="73A63AC9" w:rsidR="00763D34" w:rsidRDefault="00763D34" w:rsidP="007C4053">
                        <w:r w:rsidRPr="00F74047">
                          <w:t>http</w:t>
                        </w:r>
                        <w:r>
                          <w:t>s</w:t>
                        </w:r>
                        <w:r w:rsidRPr="00F74047">
                          <w:t>://f3420-ecldb</w:t>
                        </w:r>
                        <w:r>
                          <w:t>p</w:t>
                        </w:r>
                        <w:r w:rsidR="007C4053">
                          <w:t>01</w:t>
                        </w:r>
                        <w:r w:rsidRPr="00F74047">
                          <w:t>/ReportServer</w:t>
                        </w:r>
                      </w:p>
                    </w:tc>
                  </w:tr>
                  <w:tr w:rsidR="00763D34" w14:paraId="0937DF22"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05EC8AD" w14:textId="77777777" w:rsidR="00763D34" w:rsidRPr="005745A6" w:rsidRDefault="00763D34" w:rsidP="00763D34">
                        <w:pPr>
                          <w:rPr>
                            <w:b/>
                          </w:rPr>
                        </w:pPr>
                        <w:proofErr w:type="spellStart"/>
                        <w:r w:rsidRPr="005745A6">
                          <w:rPr>
                            <w:b/>
                          </w:rPr>
                          <w:t>TargetServerVersion</w:t>
                        </w:r>
                        <w:proofErr w:type="spellEnd"/>
                      </w:p>
                    </w:tc>
                    <w:tc>
                      <w:tcPr>
                        <w:tcW w:w="6210" w:type="dxa"/>
                      </w:tcPr>
                      <w:p w14:paraId="5F458623" w14:textId="77777777" w:rsidR="00763D34" w:rsidRDefault="00763D34" w:rsidP="00763D34">
                        <w:r w:rsidRPr="00F74047">
                          <w:t>SQL Server 2008 R2, 2012 or 2014</w:t>
                        </w:r>
                      </w:p>
                    </w:tc>
                  </w:tr>
                  <w:tr w:rsidR="00763D34" w14:paraId="2033CEE2"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3F77DCD7" w14:textId="77777777" w:rsidR="00763D34" w:rsidRPr="005745A6" w:rsidRDefault="00763D34" w:rsidP="00763D34">
                        <w:pPr>
                          <w:rPr>
                            <w:b/>
                          </w:rPr>
                        </w:pPr>
                        <w:r>
                          <w:rPr>
                            <w:b/>
                          </w:rPr>
                          <w:t>Report Portal</w:t>
                        </w:r>
                      </w:p>
                    </w:tc>
                    <w:tc>
                      <w:tcPr>
                        <w:tcW w:w="6210" w:type="dxa"/>
                      </w:tcPr>
                      <w:p w14:paraId="745FF480" w14:textId="43C5C5DC" w:rsidR="00763D34" w:rsidRPr="00F74047" w:rsidRDefault="00763D34" w:rsidP="007C4053">
                        <w:r w:rsidRPr="001515E0">
                          <w:t>http</w:t>
                        </w:r>
                        <w:r>
                          <w:t>s</w:t>
                        </w:r>
                        <w:r w:rsidRPr="001515E0">
                          <w:t>://f3420-ecldb</w:t>
                        </w:r>
                        <w:r>
                          <w:t>p</w:t>
                        </w:r>
                        <w:r w:rsidRPr="001515E0">
                          <w:t>01/Reports_ECL</w:t>
                        </w:r>
                        <w:r>
                          <w:t>P</w:t>
                        </w:r>
                        <w:r w:rsidRPr="001515E0">
                          <w:t>01</w:t>
                        </w:r>
                      </w:p>
                    </w:tc>
                  </w:tr>
                </w:tbl>
                <w:p w14:paraId="16FA7253" w14:textId="43DB0D55" w:rsidR="002E2CD8" w:rsidRDefault="002E2CD8" w:rsidP="002E2CD8">
                  <w:pPr>
                    <w:pStyle w:val="SOPBullets"/>
                    <w:numPr>
                      <w:ilvl w:val="0"/>
                      <w:numId w:val="0"/>
                    </w:numPr>
                  </w:pP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tbl>
                  <w:tblPr>
                    <w:tblStyle w:val="TableGrid"/>
                    <w:tblW w:w="0" w:type="auto"/>
                    <w:tblLook w:val="04A0" w:firstRow="1" w:lastRow="0" w:firstColumn="1" w:lastColumn="0" w:noHBand="0" w:noVBand="1"/>
                  </w:tblPr>
                  <w:tblGrid>
                    <w:gridCol w:w="2446"/>
                    <w:gridCol w:w="3918"/>
                  </w:tblGrid>
                  <w:tr w:rsidR="00763D34" w14:paraId="02E49794" w14:textId="77777777" w:rsidTr="00763D34">
                    <w:trPr>
                      <w:cnfStyle w:val="100000000000" w:firstRow="1" w:lastRow="0" w:firstColumn="0" w:lastColumn="0" w:oddVBand="0" w:evenVBand="0" w:oddHBand="0" w:evenHBand="0" w:firstRowFirstColumn="0" w:firstRowLastColumn="0" w:lastRowFirstColumn="0" w:lastRowLastColumn="0"/>
                      <w:trHeight w:hRule="exact" w:val="288"/>
                    </w:trPr>
                    <w:tc>
                      <w:tcPr>
                        <w:tcW w:w="2695" w:type="dxa"/>
                      </w:tcPr>
                      <w:p w14:paraId="2158C7C8" w14:textId="77777777" w:rsidR="00763D34" w:rsidRPr="005745A6" w:rsidRDefault="00763D34" w:rsidP="00763D34">
                        <w:pPr>
                          <w:rPr>
                            <w:b/>
                          </w:rPr>
                        </w:pPr>
                        <w:r w:rsidRPr="005745A6">
                          <w:rPr>
                            <w:b/>
                          </w:rPr>
                          <w:t>Overwrite  Datasets</w:t>
                        </w:r>
                      </w:p>
                    </w:tc>
                    <w:tc>
                      <w:tcPr>
                        <w:tcW w:w="6210" w:type="dxa"/>
                      </w:tcPr>
                      <w:p w14:paraId="65F4FEEC" w14:textId="77777777" w:rsidR="00763D34" w:rsidRDefault="00763D34" w:rsidP="00763D34">
                        <w:r>
                          <w:t>True</w:t>
                        </w:r>
                      </w:p>
                    </w:tc>
                  </w:tr>
                  <w:tr w:rsidR="00763D34" w14:paraId="435854D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697B533" w14:textId="77777777" w:rsidR="00763D34" w:rsidRPr="005745A6" w:rsidRDefault="00763D34" w:rsidP="00763D34">
                        <w:pPr>
                          <w:rPr>
                            <w:b/>
                          </w:rPr>
                        </w:pPr>
                        <w:r w:rsidRPr="005745A6">
                          <w:rPr>
                            <w:b/>
                          </w:rPr>
                          <w:t xml:space="preserve">Overwrite </w:t>
                        </w:r>
                        <w:proofErr w:type="spellStart"/>
                        <w:r w:rsidRPr="005745A6">
                          <w:rPr>
                            <w:b/>
                          </w:rPr>
                          <w:t>DataSources</w:t>
                        </w:r>
                        <w:proofErr w:type="spellEnd"/>
                      </w:p>
                    </w:tc>
                    <w:tc>
                      <w:tcPr>
                        <w:tcW w:w="6210" w:type="dxa"/>
                      </w:tcPr>
                      <w:p w14:paraId="550F345A" w14:textId="77777777" w:rsidR="00763D34" w:rsidRDefault="00763D34" w:rsidP="00763D34">
                        <w:r>
                          <w:t>False</w:t>
                        </w:r>
                      </w:p>
                    </w:tc>
                  </w:tr>
                  <w:tr w:rsidR="00763D34" w14:paraId="452E5F72"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2EBB5E0D" w14:textId="77777777" w:rsidR="00763D34" w:rsidRPr="005745A6" w:rsidRDefault="00763D34" w:rsidP="00763D34">
                        <w:pPr>
                          <w:rPr>
                            <w:b/>
                          </w:rPr>
                        </w:pPr>
                        <w:proofErr w:type="spellStart"/>
                        <w:r w:rsidRPr="005745A6">
                          <w:rPr>
                            <w:b/>
                          </w:rPr>
                          <w:t>TargetDatasetFolder</w:t>
                        </w:r>
                        <w:proofErr w:type="spellEnd"/>
                      </w:p>
                    </w:tc>
                    <w:tc>
                      <w:tcPr>
                        <w:tcW w:w="6210" w:type="dxa"/>
                      </w:tcPr>
                      <w:p w14:paraId="6513D710" w14:textId="77777777" w:rsidR="00763D34" w:rsidRDefault="00763D34" w:rsidP="00763D34">
                        <w:r w:rsidRPr="00BB09B3">
                          <w:t>/eCoaching/Production/Datasets</w:t>
                        </w:r>
                      </w:p>
                    </w:tc>
                  </w:tr>
                  <w:tr w:rsidR="00763D34" w14:paraId="45A085D7"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1F108211" w14:textId="77777777" w:rsidR="00763D34" w:rsidRPr="005745A6" w:rsidRDefault="00763D34" w:rsidP="00763D34">
                        <w:pPr>
                          <w:rPr>
                            <w:b/>
                          </w:rPr>
                        </w:pPr>
                        <w:proofErr w:type="spellStart"/>
                        <w:r w:rsidRPr="005745A6">
                          <w:rPr>
                            <w:b/>
                          </w:rPr>
                          <w:t>TargetDataSourceFolder</w:t>
                        </w:r>
                        <w:proofErr w:type="spellEnd"/>
                      </w:p>
                    </w:tc>
                    <w:tc>
                      <w:tcPr>
                        <w:tcW w:w="6210" w:type="dxa"/>
                      </w:tcPr>
                      <w:p w14:paraId="575A7DFF" w14:textId="77777777" w:rsidR="00763D34" w:rsidRDefault="00763D34" w:rsidP="00763D34">
                        <w:r w:rsidRPr="00BB09B3">
                          <w:t>/</w:t>
                        </w:r>
                        <w:proofErr w:type="spellStart"/>
                        <w:r w:rsidRPr="00BB09B3">
                          <w:t>eCoaching</w:t>
                        </w:r>
                        <w:proofErr w:type="spellEnd"/>
                        <w:r w:rsidRPr="00BB09B3">
                          <w:t>/Production/</w:t>
                        </w:r>
                        <w:proofErr w:type="spellStart"/>
                        <w:r w:rsidRPr="00BB09B3">
                          <w:t>DataSources</w:t>
                        </w:r>
                        <w:proofErr w:type="spellEnd"/>
                      </w:p>
                    </w:tc>
                  </w:tr>
                  <w:tr w:rsidR="00763D34" w14:paraId="08F49C71" w14:textId="77777777" w:rsidTr="00763D34">
                    <w:trPr>
                      <w:cnfStyle w:val="000000010000" w:firstRow="0" w:lastRow="0" w:firstColumn="0" w:lastColumn="0" w:oddVBand="0" w:evenVBand="0" w:oddHBand="0" w:evenHBand="1" w:firstRowFirstColumn="0" w:firstRowLastColumn="0" w:lastRowFirstColumn="0" w:lastRowLastColumn="0"/>
                      <w:trHeight w:hRule="exact" w:val="288"/>
                    </w:trPr>
                    <w:tc>
                      <w:tcPr>
                        <w:tcW w:w="2695" w:type="dxa"/>
                      </w:tcPr>
                      <w:p w14:paraId="3A3B59A7" w14:textId="77777777" w:rsidR="00763D34" w:rsidRPr="005745A6" w:rsidRDefault="00763D34" w:rsidP="00763D34">
                        <w:pPr>
                          <w:rPr>
                            <w:b/>
                          </w:rPr>
                        </w:pPr>
                        <w:proofErr w:type="spellStart"/>
                        <w:r w:rsidRPr="005745A6">
                          <w:rPr>
                            <w:b/>
                          </w:rPr>
                          <w:t>TargetReportFolder</w:t>
                        </w:r>
                        <w:proofErr w:type="spellEnd"/>
                      </w:p>
                    </w:tc>
                    <w:tc>
                      <w:tcPr>
                        <w:tcW w:w="6210" w:type="dxa"/>
                      </w:tcPr>
                      <w:p w14:paraId="11EB3FA0" w14:textId="77777777" w:rsidR="00763D34" w:rsidRDefault="00763D34" w:rsidP="00763D34">
                        <w:r w:rsidRPr="00BB09B3">
                          <w:t>/eCoaching/Production/Reports</w:t>
                        </w:r>
                      </w:p>
                    </w:tc>
                  </w:tr>
                  <w:tr w:rsidR="00763D34" w14:paraId="03F3DEA6"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2B22612F" w14:textId="77777777" w:rsidR="00763D34" w:rsidRPr="005745A6" w:rsidRDefault="00763D34" w:rsidP="00763D34">
                        <w:pPr>
                          <w:rPr>
                            <w:b/>
                          </w:rPr>
                        </w:pPr>
                        <w:proofErr w:type="spellStart"/>
                        <w:r w:rsidRPr="005745A6">
                          <w:rPr>
                            <w:b/>
                          </w:rPr>
                          <w:t>TargetReportPartFolder</w:t>
                        </w:r>
                        <w:proofErr w:type="spellEnd"/>
                      </w:p>
                    </w:tc>
                    <w:tc>
                      <w:tcPr>
                        <w:tcW w:w="6210" w:type="dxa"/>
                      </w:tcPr>
                      <w:p w14:paraId="60F72283" w14:textId="77777777" w:rsidR="00763D34" w:rsidRDefault="00763D34" w:rsidP="00763D34">
                        <w:r w:rsidRPr="00F74047">
                          <w:t>Report Parts</w:t>
                        </w:r>
                      </w:p>
                    </w:tc>
                  </w:tr>
                  <w:tr w:rsidR="00763D34" w14:paraId="1002DFB1" w14:textId="77777777" w:rsidTr="00763D34">
                    <w:trPr>
                      <w:cnfStyle w:val="000000010000" w:firstRow="0" w:lastRow="0" w:firstColumn="0" w:lastColumn="0" w:oddVBand="0" w:evenVBand="0" w:oddHBand="0" w:evenHBand="1" w:firstRowFirstColumn="0" w:firstRowLastColumn="0" w:lastRowFirstColumn="0" w:lastRowLastColumn="0"/>
                      <w:trHeight w:hRule="exact" w:val="667"/>
                    </w:trPr>
                    <w:tc>
                      <w:tcPr>
                        <w:tcW w:w="2695" w:type="dxa"/>
                      </w:tcPr>
                      <w:p w14:paraId="3DB13EBA" w14:textId="77777777" w:rsidR="00763D34" w:rsidRPr="005745A6" w:rsidRDefault="00763D34" w:rsidP="00763D34">
                        <w:pPr>
                          <w:rPr>
                            <w:b/>
                          </w:rPr>
                        </w:pPr>
                        <w:proofErr w:type="spellStart"/>
                        <w:r w:rsidRPr="005745A6">
                          <w:rPr>
                            <w:b/>
                          </w:rPr>
                          <w:lastRenderedPageBreak/>
                          <w:t>TargetServerURL</w:t>
                        </w:r>
                        <w:proofErr w:type="spellEnd"/>
                      </w:p>
                    </w:tc>
                    <w:tc>
                      <w:tcPr>
                        <w:tcW w:w="6210" w:type="dxa"/>
                      </w:tcPr>
                      <w:p w14:paraId="53C036CB" w14:textId="34ECF8B2" w:rsidR="00763D34" w:rsidRDefault="00763D34" w:rsidP="007C4053">
                        <w:r w:rsidRPr="00F74047">
                          <w:t>http</w:t>
                        </w:r>
                        <w:r>
                          <w:t>s</w:t>
                        </w:r>
                        <w:r w:rsidRPr="00F74047">
                          <w:t>://f3420-ecldb</w:t>
                        </w:r>
                        <w:r>
                          <w:t>p</w:t>
                        </w:r>
                        <w:r w:rsidR="007C4053">
                          <w:t>01</w:t>
                        </w:r>
                        <w:r w:rsidRPr="00F74047">
                          <w:t>/ReportServer</w:t>
                        </w:r>
                      </w:p>
                    </w:tc>
                  </w:tr>
                  <w:tr w:rsidR="00763D34" w14:paraId="592A92FC" w14:textId="77777777" w:rsidTr="00763D34">
                    <w:trPr>
                      <w:cnfStyle w:val="000000100000" w:firstRow="0" w:lastRow="0" w:firstColumn="0" w:lastColumn="0" w:oddVBand="0" w:evenVBand="0" w:oddHBand="1" w:evenHBand="0" w:firstRowFirstColumn="0" w:firstRowLastColumn="0" w:lastRowFirstColumn="0" w:lastRowLastColumn="0"/>
                      <w:trHeight w:hRule="exact" w:val="288"/>
                    </w:trPr>
                    <w:tc>
                      <w:tcPr>
                        <w:tcW w:w="2695" w:type="dxa"/>
                      </w:tcPr>
                      <w:p w14:paraId="594C49E3" w14:textId="77777777" w:rsidR="00763D34" w:rsidRPr="005745A6" w:rsidRDefault="00763D34" w:rsidP="00763D34">
                        <w:pPr>
                          <w:rPr>
                            <w:b/>
                          </w:rPr>
                        </w:pPr>
                        <w:proofErr w:type="spellStart"/>
                        <w:r w:rsidRPr="005745A6">
                          <w:rPr>
                            <w:b/>
                          </w:rPr>
                          <w:t>TargetServerVersion</w:t>
                        </w:r>
                        <w:proofErr w:type="spellEnd"/>
                      </w:p>
                    </w:tc>
                    <w:tc>
                      <w:tcPr>
                        <w:tcW w:w="6210" w:type="dxa"/>
                      </w:tcPr>
                      <w:p w14:paraId="5EBB7955" w14:textId="77777777" w:rsidR="00763D34" w:rsidRDefault="00763D34" w:rsidP="00763D34">
                        <w:r w:rsidRPr="00F74047">
                          <w:t>SQL Server 2008 R2, 2012 or 2014</w:t>
                        </w:r>
                      </w:p>
                    </w:tc>
                  </w:tr>
                  <w:tr w:rsidR="00763D34" w14:paraId="59BC19DC" w14:textId="77777777" w:rsidTr="00763D34">
                    <w:trPr>
                      <w:cnfStyle w:val="000000010000" w:firstRow="0" w:lastRow="0" w:firstColumn="0" w:lastColumn="0" w:oddVBand="0" w:evenVBand="0" w:oddHBand="0" w:evenHBand="1" w:firstRowFirstColumn="0" w:firstRowLastColumn="0" w:lastRowFirstColumn="0" w:lastRowLastColumn="0"/>
                      <w:trHeight w:hRule="exact" w:val="694"/>
                    </w:trPr>
                    <w:tc>
                      <w:tcPr>
                        <w:tcW w:w="2695" w:type="dxa"/>
                      </w:tcPr>
                      <w:p w14:paraId="5155B6F8" w14:textId="77777777" w:rsidR="00763D34" w:rsidRPr="005745A6" w:rsidRDefault="00763D34" w:rsidP="00763D34">
                        <w:pPr>
                          <w:rPr>
                            <w:b/>
                          </w:rPr>
                        </w:pPr>
                        <w:r>
                          <w:rPr>
                            <w:b/>
                          </w:rPr>
                          <w:t>Report Portal</w:t>
                        </w:r>
                      </w:p>
                    </w:tc>
                    <w:tc>
                      <w:tcPr>
                        <w:tcW w:w="6210" w:type="dxa"/>
                      </w:tcPr>
                      <w:p w14:paraId="605937BC" w14:textId="544B9B81" w:rsidR="00763D34" w:rsidRPr="00F74047" w:rsidRDefault="00763D34" w:rsidP="007C4053">
                        <w:r w:rsidRPr="001515E0">
                          <w:t>http</w:t>
                        </w:r>
                        <w:r>
                          <w:t>s</w:t>
                        </w:r>
                        <w:r w:rsidRPr="001515E0">
                          <w:t>://f3420-ecldb</w:t>
                        </w:r>
                        <w:r>
                          <w:t>p</w:t>
                        </w:r>
                        <w:r w:rsidRPr="001515E0">
                          <w:t>01/Reports_ECL</w:t>
                        </w:r>
                        <w:r>
                          <w:t>P</w:t>
                        </w:r>
                        <w:r w:rsidRPr="001515E0">
                          <w:t>01</w:t>
                        </w:r>
                      </w:p>
                    </w:tc>
                  </w:tr>
                </w:tbl>
                <w:p w14:paraId="39244988" w14:textId="7E947BA8" w:rsidR="002E2CD8" w:rsidRDefault="002E2CD8" w:rsidP="002E2CD8">
                  <w:pPr>
                    <w:pStyle w:val="SOPBullets"/>
                    <w:numPr>
                      <w:ilvl w:val="0"/>
                      <w:numId w:val="0"/>
                    </w:numPr>
                  </w:pP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t xml:space="preserve">Step </w:t>
            </w:r>
            <w:r w:rsidR="00D27AA3">
              <w:t>7</w:t>
            </w:r>
            <w:r>
              <w:t>:</w:t>
            </w:r>
          </w:p>
        </w:tc>
        <w:tc>
          <w:tcPr>
            <w:tcW w:w="6546" w:type="dxa"/>
          </w:tcPr>
          <w:p w14:paraId="636F845D" w14:textId="77777777" w:rsidR="00763D34" w:rsidRDefault="00763D34" w:rsidP="00763D34">
            <w:pPr>
              <w:pStyle w:val="SOPBullets"/>
              <w:numPr>
                <w:ilvl w:val="0"/>
                <w:numId w:val="0"/>
              </w:numPr>
            </w:pPr>
          </w:p>
          <w:p w14:paraId="0F1C75AA" w14:textId="77777777" w:rsidR="00B42156" w:rsidRDefault="00B42156" w:rsidP="00763D34">
            <w:pPr>
              <w:pStyle w:val="SOPBullets"/>
              <w:numPr>
                <w:ilvl w:val="0"/>
                <w:numId w:val="0"/>
              </w:numPr>
            </w:pPr>
            <w:r>
              <w:t>In the build menu, select “Deploy Solution”.  The project will build and deploy.  Note that if you are using a newer version of Visual Studio, there may be an error related to what feature sets are supported in SSRS 2012.  Building again should resolve this issue.</w:t>
            </w: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5" w:name="_Toc480967418"/>
            <w:r>
              <w:t>Verification of Implementation</w:t>
            </w:r>
            <w:r w:rsidR="00931744">
              <w:t xml:space="preserve"> - SSRS Reporting</w:t>
            </w:r>
            <w:bookmarkEnd w:id="5"/>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77777777" w:rsidR="00B42156" w:rsidRDefault="00B42156" w:rsidP="00763D34">
            <w:pPr>
              <w:pStyle w:val="SOPBullets"/>
              <w:numPr>
                <w:ilvl w:val="1"/>
                <w:numId w:val="22"/>
              </w:numPr>
            </w:pPr>
            <w:proofErr w:type="spellStart"/>
            <w:r>
              <w:t>CoachingSubReasonList.rsd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77777777" w:rsidR="00B42156" w:rsidRDefault="00B42156" w:rsidP="00763D34">
            <w:pPr>
              <w:pStyle w:val="SOPBullets"/>
              <w:numPr>
                <w:ilvl w:val="1"/>
                <w:numId w:val="22"/>
              </w:numPr>
            </w:pPr>
            <w:proofErr w:type="spellStart"/>
            <w:r>
              <w:t>ModuleList.rsd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77777777" w:rsidR="00B42156" w:rsidRDefault="00B42156" w:rsidP="00763D34">
            <w:pPr>
              <w:pStyle w:val="SOPBullets"/>
              <w:numPr>
                <w:ilvl w:val="1"/>
                <w:numId w:val="22"/>
              </w:numPr>
            </w:pPr>
            <w:proofErr w:type="spellStart"/>
            <w:r>
              <w:t>WarningSubReasonList.rsdDataSources</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77777777" w:rsidR="00B42156" w:rsidRDefault="00B42156" w:rsidP="00763D34">
            <w:pPr>
              <w:pStyle w:val="SOPBullets"/>
              <w:numPr>
                <w:ilvl w:val="1"/>
                <w:numId w:val="22"/>
              </w:numPr>
            </w:pPr>
            <w:proofErr w:type="spellStart"/>
            <w:r>
              <w:t>CoachingSummary.rdl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6" w:name="_Toc480967419"/>
            <w:r>
              <w:lastRenderedPageBreak/>
              <w:t>Important Notes</w:t>
            </w:r>
            <w:bookmarkEnd w:id="6"/>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DDDD0" w14:textId="77777777" w:rsidR="004E0381" w:rsidRDefault="004E0381">
      <w:r>
        <w:separator/>
      </w:r>
    </w:p>
  </w:endnote>
  <w:endnote w:type="continuationSeparator" w:id="0">
    <w:p w14:paraId="751836D0" w14:textId="77777777" w:rsidR="004E0381" w:rsidRDefault="004E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B89B6" w14:textId="5C4F9E4E" w:rsidR="00763D34" w:rsidRPr="007B53B8" w:rsidRDefault="00763D34" w:rsidP="000F2C05">
    <w:pPr>
      <w:pStyle w:val="Footer"/>
      <w:tabs>
        <w:tab w:val="clear" w:pos="4320"/>
        <w:tab w:val="clear" w:pos="8640"/>
        <w:tab w:val="right" w:pos="720"/>
      </w:tabs>
      <w:spacing w:before="0" w:after="0"/>
      <w:ind w:right="360"/>
      <w:jc w:val="center"/>
      <w:rPr>
        <w:b/>
        <w:sz w:val="18"/>
        <w:szCs w:val="18"/>
      </w:rPr>
    </w:pPr>
    <w:r>
      <w:rPr>
        <w:b/>
        <w:sz w:val="18"/>
        <w:szCs w:val="18"/>
      </w:rPr>
      <w:t>General Dynamics Information Technology</w:t>
    </w:r>
    <w:r w:rsidRPr="007B53B8">
      <w:rPr>
        <w:b/>
        <w:sz w:val="18"/>
        <w:szCs w:val="18"/>
      </w:rPr>
      <w:t xml:space="preserve"> - </w:t>
    </w:r>
    <w:r>
      <w:rPr>
        <w:b/>
        <w:sz w:val="18"/>
        <w:szCs w:val="18"/>
      </w:rPr>
      <w:t>Proprietary</w:t>
    </w:r>
  </w:p>
  <w:p w14:paraId="6B5B89B7" w14:textId="77777777" w:rsidR="00763D34" w:rsidRDefault="00763D34" w:rsidP="000F2C05">
    <w:pPr>
      <w:pStyle w:val="Footer"/>
      <w:tabs>
        <w:tab w:val="clear" w:pos="4320"/>
        <w:tab w:val="clear" w:pos="8640"/>
        <w:tab w:val="right" w:pos="720"/>
      </w:tabs>
      <w:spacing w:before="0" w:after="0"/>
      <w:jc w:val="center"/>
      <w:rPr>
        <w:b/>
        <w:sz w:val="18"/>
        <w:szCs w:val="18"/>
      </w:rPr>
    </w:pPr>
    <w:r w:rsidRPr="007B53B8">
      <w:rPr>
        <w:b/>
        <w:sz w:val="18"/>
        <w:szCs w:val="18"/>
      </w:rPr>
      <w:t>Controlled if Electronic - Uncontrolled if Printed</w:t>
    </w:r>
  </w:p>
  <w:p w14:paraId="6B5B89B8" w14:textId="7833731D" w:rsidR="00763D34" w:rsidRPr="007B53B8" w:rsidRDefault="00763D34" w:rsidP="00571876">
    <w:pPr>
      <w:pStyle w:val="Footer"/>
      <w:jc w:val="center"/>
      <w:rPr>
        <w:b/>
        <w:sz w:val="18"/>
        <w:szCs w:val="18"/>
      </w:rPr>
    </w:pPr>
    <w:r>
      <w:rPr>
        <w:noProof/>
      </w:rPr>
      <w:drawing>
        <wp:inline distT="0" distB="0" distL="0" distR="0" wp14:anchorId="68D42953" wp14:editId="7A446E5E">
          <wp:extent cx="2647950" cy="313910"/>
          <wp:effectExtent l="0" t="0" r="0" b="0"/>
          <wp:docPr id="10" name="Picture 10"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B89B9" w14:textId="78F53DBA" w:rsidR="00763D34" w:rsidRPr="000F2C05" w:rsidRDefault="00763D34" w:rsidP="000F2C05">
    <w:pPr>
      <w:pStyle w:val="Footer"/>
      <w:tabs>
        <w:tab w:val="clear" w:pos="4320"/>
        <w:tab w:val="clear" w:pos="8640"/>
        <w:tab w:val="right" w:pos="720"/>
      </w:tabs>
      <w:spacing w:before="0" w:after="0"/>
      <w:ind w:right="360"/>
      <w:rPr>
        <w:sz w:val="18"/>
        <w:szCs w:val="18"/>
      </w:rPr>
    </w:pPr>
    <w:r>
      <w:rPr>
        <w:sz w:val="18"/>
        <w:szCs w:val="18"/>
      </w:rPr>
      <w:t>General Dynamics Information Technology</w:t>
    </w:r>
    <w:r w:rsidRPr="000F2C05">
      <w:rPr>
        <w:sz w:val="18"/>
        <w:szCs w:val="18"/>
      </w:rPr>
      <w:t xml:space="preserve">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rStyle w:val="PageNumber"/>
        <w:sz w:val="18"/>
        <w:szCs w:val="18"/>
      </w:rPr>
      <w:fldChar w:fldCharType="begin"/>
    </w:r>
    <w:r w:rsidRPr="000F2C05">
      <w:rPr>
        <w:rStyle w:val="PageNumber"/>
        <w:sz w:val="18"/>
        <w:szCs w:val="18"/>
      </w:rPr>
      <w:instrText xml:space="preserve"> PAGE </w:instrText>
    </w:r>
    <w:r w:rsidRPr="000F2C05">
      <w:rPr>
        <w:rStyle w:val="PageNumber"/>
        <w:sz w:val="18"/>
        <w:szCs w:val="18"/>
      </w:rPr>
      <w:fldChar w:fldCharType="separate"/>
    </w:r>
    <w:r w:rsidR="004F1D57">
      <w:rPr>
        <w:rStyle w:val="PageNumber"/>
        <w:noProof/>
        <w:sz w:val="18"/>
        <w:szCs w:val="18"/>
      </w:rPr>
      <w:t>i</w:t>
    </w:r>
    <w:r w:rsidRPr="000F2C05">
      <w:rPr>
        <w:rStyle w:val="PageNumber"/>
        <w:sz w:val="18"/>
        <w:szCs w:val="18"/>
      </w:rPr>
      <w:fldChar w:fldCharType="end"/>
    </w:r>
  </w:p>
  <w:p w14:paraId="6B5B89BB" w14:textId="6B6E6828" w:rsidR="00763D34" w:rsidRDefault="00763D34" w:rsidP="000F2C05">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059EADDC" w14:textId="77777777" w:rsidR="00763D34" w:rsidRDefault="00763D34" w:rsidP="000F2C05">
    <w:pPr>
      <w:pStyle w:val="Footer"/>
      <w:tabs>
        <w:tab w:val="clear" w:pos="4320"/>
        <w:tab w:val="clear" w:pos="8640"/>
        <w:tab w:val="right" w:pos="720"/>
      </w:tabs>
      <w:spacing w:before="0" w:after="0"/>
      <w:rPr>
        <w:sz w:val="18"/>
        <w:szCs w:val="18"/>
      </w:rPr>
    </w:pPr>
  </w:p>
  <w:p w14:paraId="6B5B89BC" w14:textId="16A4C1C7"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66EFBC8F" wp14:editId="162197FD">
          <wp:extent cx="2647950" cy="313910"/>
          <wp:effectExtent l="0" t="0" r="0" b="0"/>
          <wp:docPr id="11" name="Picture 11"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B89BD" w14:textId="655546D4" w:rsidR="00763D34" w:rsidRPr="000F2C05" w:rsidRDefault="00763D34" w:rsidP="007B53B8">
    <w:pPr>
      <w:pStyle w:val="Footer"/>
      <w:tabs>
        <w:tab w:val="clear" w:pos="4320"/>
        <w:tab w:val="clear" w:pos="8640"/>
        <w:tab w:val="right" w:pos="720"/>
      </w:tabs>
      <w:spacing w:before="0" w:after="0"/>
      <w:ind w:right="360"/>
      <w:rPr>
        <w:sz w:val="18"/>
        <w:szCs w:val="18"/>
      </w:rPr>
    </w:pPr>
    <w:r>
      <w:rPr>
        <w:sz w:val="18"/>
        <w:szCs w:val="18"/>
      </w:rPr>
      <w:t xml:space="preserve">General Dynamics Information Technology - </w:t>
    </w:r>
    <w:r w:rsidRPr="00E80ACD">
      <w:rPr>
        <w:sz w:val="18"/>
        <w:szCs w:val="18"/>
      </w:rPr>
      <w:t>Proprietary</w:t>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r>
    <w:r w:rsidRPr="000F2C05">
      <w:rPr>
        <w:sz w:val="18"/>
        <w:szCs w:val="18"/>
      </w:rPr>
      <w:tab/>
      <w:t xml:space="preserve">Page </w:t>
    </w:r>
    <w:r w:rsidRPr="000F2C05">
      <w:rPr>
        <w:sz w:val="18"/>
        <w:szCs w:val="18"/>
      </w:rPr>
      <w:fldChar w:fldCharType="begin"/>
    </w:r>
    <w:r w:rsidRPr="000F2C05">
      <w:rPr>
        <w:sz w:val="18"/>
        <w:szCs w:val="18"/>
      </w:rPr>
      <w:instrText xml:space="preserve"> PAGE </w:instrText>
    </w:r>
    <w:r w:rsidRPr="000F2C05">
      <w:rPr>
        <w:sz w:val="18"/>
        <w:szCs w:val="18"/>
      </w:rPr>
      <w:fldChar w:fldCharType="separate"/>
    </w:r>
    <w:r w:rsidR="004F1D57">
      <w:rPr>
        <w:noProof/>
        <w:sz w:val="18"/>
        <w:szCs w:val="18"/>
      </w:rPr>
      <w:t>11</w:t>
    </w:r>
    <w:r w:rsidRPr="000F2C05">
      <w:rPr>
        <w:sz w:val="18"/>
        <w:szCs w:val="18"/>
      </w:rPr>
      <w:fldChar w:fldCharType="end"/>
    </w:r>
  </w:p>
  <w:p w14:paraId="6B5B89BE" w14:textId="77777777" w:rsidR="00763D34" w:rsidRDefault="00763D34" w:rsidP="007B53B8">
    <w:pPr>
      <w:pStyle w:val="Footer"/>
      <w:tabs>
        <w:tab w:val="clear" w:pos="4320"/>
        <w:tab w:val="clear" w:pos="8640"/>
        <w:tab w:val="right" w:pos="720"/>
      </w:tabs>
      <w:spacing w:before="0" w:after="0"/>
      <w:rPr>
        <w:sz w:val="18"/>
        <w:szCs w:val="18"/>
      </w:rPr>
    </w:pPr>
    <w:r w:rsidRPr="000F2C05">
      <w:rPr>
        <w:sz w:val="18"/>
        <w:szCs w:val="18"/>
      </w:rPr>
      <w:t>Controlled if Electronic - Uncontrolled if Printed</w:t>
    </w:r>
  </w:p>
  <w:p w14:paraId="6B5B89BF" w14:textId="77777777" w:rsidR="00763D34" w:rsidRDefault="00763D34" w:rsidP="007B53B8">
    <w:pPr>
      <w:pStyle w:val="Footer"/>
      <w:tabs>
        <w:tab w:val="clear" w:pos="4320"/>
        <w:tab w:val="clear" w:pos="8640"/>
        <w:tab w:val="right" w:pos="720"/>
      </w:tabs>
      <w:spacing w:before="0" w:after="0"/>
      <w:rPr>
        <w:sz w:val="18"/>
        <w:szCs w:val="18"/>
      </w:rPr>
    </w:pPr>
  </w:p>
  <w:p w14:paraId="6B5B89C0" w14:textId="2EC78558" w:rsidR="00763D34" w:rsidRPr="000F2C05" w:rsidRDefault="00763D34" w:rsidP="006E06D8">
    <w:pPr>
      <w:pStyle w:val="Footer"/>
      <w:tabs>
        <w:tab w:val="clear" w:pos="4320"/>
        <w:tab w:val="clear" w:pos="8640"/>
        <w:tab w:val="right" w:pos="720"/>
      </w:tabs>
      <w:spacing w:before="0" w:after="0"/>
      <w:jc w:val="center"/>
      <w:rPr>
        <w:sz w:val="18"/>
        <w:szCs w:val="18"/>
      </w:rPr>
    </w:pPr>
    <w:r>
      <w:rPr>
        <w:noProof/>
      </w:rPr>
      <w:drawing>
        <wp:inline distT="0" distB="0" distL="0" distR="0" wp14:anchorId="37534B00" wp14:editId="11710429">
          <wp:extent cx="2647950" cy="313910"/>
          <wp:effectExtent l="0" t="0" r="0" b="0"/>
          <wp:docPr id="12" name="Picture 12" descr="http://teamworks.gdit.com/uploadedImages/HQ/Communications/Logos/gd_it_logoColorJ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amworks.gdit.com/uploadedImages/HQ/Communications/Logos/gd_it_logoColorJPG(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4686" cy="32182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CFCB4" w14:textId="77777777" w:rsidR="004E0381" w:rsidRDefault="004E0381">
      <w:r>
        <w:separator/>
      </w:r>
    </w:p>
  </w:footnote>
  <w:footnote w:type="continuationSeparator" w:id="0">
    <w:p w14:paraId="1240CA93" w14:textId="77777777" w:rsidR="004E0381" w:rsidRDefault="004E0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B89B2" w14:textId="28AC1A1F" w:rsidR="00763D34" w:rsidRDefault="00763D34" w:rsidP="006E06D8">
    <w:pPr>
      <w:pStyle w:val="headingstuff"/>
      <w:ind w:left="4320" w:firstLine="720"/>
      <w:jc w:val="right"/>
    </w:pPr>
    <w:r>
      <w:rPr>
        <w:noProof/>
      </w:rPr>
      <w:drawing>
        <wp:inline distT="0" distB="0" distL="0" distR="0" wp14:anchorId="6AAE9E09" wp14:editId="3A9AAFF7">
          <wp:extent cx="904875" cy="314325"/>
          <wp:effectExtent l="0" t="0" r="9525" b="9525"/>
          <wp:docPr id="6" name="Picture 6"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7728" behindDoc="0" locked="0" layoutInCell="1" allowOverlap="1" wp14:anchorId="6B5B89C3" wp14:editId="3797C443">
          <wp:simplePos x="0" y="0"/>
          <wp:positionH relativeFrom="column">
            <wp:posOffset>0</wp:posOffset>
          </wp:positionH>
          <wp:positionV relativeFrom="paragraph">
            <wp:posOffset>0</wp:posOffset>
          </wp:positionV>
          <wp:extent cx="1234440" cy="456565"/>
          <wp:effectExtent l="0" t="0" r="3810" b="635"/>
          <wp:wrapNone/>
          <wp:docPr id="8" name="Picture 8"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14:paraId="6B5B89B3" w14:textId="77777777" w:rsidR="00763D34" w:rsidRDefault="00763D34" w:rsidP="006E06D8">
    <w:pPr>
      <w:pStyle w:val="headingstuff"/>
      <w:ind w:left="4320" w:firstLine="720"/>
      <w:jc w:val="right"/>
    </w:pPr>
  </w:p>
  <w:p w14:paraId="6B5B89B4" w14:textId="2C39FAFE" w:rsidR="00763D34" w:rsidRPr="004E0FCB" w:rsidRDefault="00763D34" w:rsidP="006E06D8">
    <w:pPr>
      <w:pStyle w:val="headingstuff"/>
      <w:ind w:left="4320" w:firstLine="720"/>
      <w:rPr>
        <w:b/>
        <w:color w:val="FF0000"/>
        <w:sz w:val="20"/>
        <w:szCs w:val="20"/>
      </w:rPr>
    </w:pPr>
    <w:r>
      <w:rPr>
        <w:b/>
        <w:noProof/>
        <w:color w:val="FF0000"/>
        <w:sz w:val="20"/>
        <w:szCs w:val="20"/>
      </w:rPr>
      <mc:AlternateContent>
        <mc:Choice Requires="wps">
          <w:drawing>
            <wp:anchor distT="4294967295" distB="4294967295" distL="114300" distR="114300" simplePos="0" relativeHeight="251656704" behindDoc="0" locked="0" layoutInCell="1" allowOverlap="1" wp14:anchorId="6B5B89C5" wp14:editId="0C3018F4">
              <wp:simplePos x="0" y="0"/>
              <wp:positionH relativeFrom="column">
                <wp:posOffset>-28575</wp:posOffset>
              </wp:positionH>
              <wp:positionV relativeFrom="paragraph">
                <wp:posOffset>163829</wp:posOffset>
              </wp:positionV>
              <wp:extent cx="5943600" cy="0"/>
              <wp:effectExtent l="0" t="19050" r="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5B7D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CD150" id="Line 7"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9pt" to="46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" strokecolor="#5b7d96" strokeweight="2.25pt"/>
          </w:pict>
        </mc:Fallback>
      </mc:AlternateContent>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763D34" w:rsidRDefault="00763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5AEC"/>
    <w:rsid w:val="004575E7"/>
    <w:rsid w:val="0046547E"/>
    <w:rsid w:val="00465ABD"/>
    <w:rsid w:val="00467CE9"/>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0381"/>
    <w:rsid w:val="004E1370"/>
    <w:rsid w:val="004E14EB"/>
    <w:rsid w:val="004E162F"/>
    <w:rsid w:val="004F1D57"/>
    <w:rsid w:val="004F2C54"/>
    <w:rsid w:val="004F583A"/>
    <w:rsid w:val="0050368E"/>
    <w:rsid w:val="00506183"/>
    <w:rsid w:val="00506636"/>
    <w:rsid w:val="00507BB4"/>
    <w:rsid w:val="00510B73"/>
    <w:rsid w:val="005141E2"/>
    <w:rsid w:val="00516EEF"/>
    <w:rsid w:val="00517C99"/>
    <w:rsid w:val="00517FF8"/>
    <w:rsid w:val="00520F1A"/>
    <w:rsid w:val="00522601"/>
    <w:rsid w:val="00523C62"/>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4A8C"/>
    <w:rsid w:val="00777654"/>
    <w:rsid w:val="007865D4"/>
    <w:rsid w:val="0078797A"/>
    <w:rsid w:val="0079150E"/>
    <w:rsid w:val="0079473F"/>
    <w:rsid w:val="007978AC"/>
    <w:rsid w:val="007A0950"/>
    <w:rsid w:val="007A1742"/>
    <w:rsid w:val="007B00E8"/>
    <w:rsid w:val="007B53B8"/>
    <w:rsid w:val="007C004B"/>
    <w:rsid w:val="007C0357"/>
    <w:rsid w:val="007C4053"/>
    <w:rsid w:val="007D6A4C"/>
    <w:rsid w:val="007E60A7"/>
    <w:rsid w:val="007F0C61"/>
    <w:rsid w:val="007F19EE"/>
    <w:rsid w:val="008000CF"/>
    <w:rsid w:val="008028EC"/>
    <w:rsid w:val="00810C20"/>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5AC3"/>
    <w:rsid w:val="0096701D"/>
    <w:rsid w:val="00967838"/>
    <w:rsid w:val="00967D7D"/>
    <w:rsid w:val="00976CA0"/>
    <w:rsid w:val="00977095"/>
    <w:rsid w:val="0098110E"/>
    <w:rsid w:val="00984019"/>
    <w:rsid w:val="0098435D"/>
    <w:rsid w:val="0099047F"/>
    <w:rsid w:val="009964A0"/>
    <w:rsid w:val="009A030C"/>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F3420-ECLDBD01/ReportServer"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F3420-ECLDBP01/ReportServer"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f3420-ecldbp01/Reports_ECLP01/"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3420-ecldbp01/Reports_ECLP01/" TargetMode="External"/><Relationship Id="rId20" Type="http://schemas.openxmlformats.org/officeDocument/2006/relationships/hyperlink" Target="https://F3420-ECLDBP01/Report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f3420-ecldbt01/Reports_ECLT01/" TargetMode="External"/><Relationship Id="rId23" Type="http://schemas.openxmlformats.org/officeDocument/2006/relationships/hyperlink" Target="https://f3420-ecldbp01/Reports_ECLP01/" TargetMode="Externa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3420-ECLDBT01/Report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3420-ecldbd01/Reports_ECLD01/" TargetMode="External"/><Relationship Id="rId22" Type="http://schemas.openxmlformats.org/officeDocument/2006/relationships/image" Target="media/image4.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0243D2-C2E7-4C17-98A3-48E63A4A14E3}">
  <ds:schemaRefs>
    <ds:schemaRef ds:uri="http://schemas.microsoft.com/sharepoint/v3/contenttype/forms"/>
  </ds:schemaRefs>
</ds:datastoreItem>
</file>

<file path=customXml/itemProps4.xml><?xml version="1.0" encoding="utf-8"?>
<ds:datastoreItem xmlns:ds="http://schemas.openxmlformats.org/officeDocument/2006/customXml" ds:itemID="{3ECB769A-A4BC-4CF2-9AEE-7503E1C1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13</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10412</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 (NE)</cp:lastModifiedBy>
  <cp:revision>86</cp:revision>
  <cp:lastPrinted>2004-07-28T18:48:00Z</cp:lastPrinted>
  <dcterms:created xsi:type="dcterms:W3CDTF">2015-09-17T00:26:00Z</dcterms:created>
  <dcterms:modified xsi:type="dcterms:W3CDTF">2020-03-27T00:53:00Z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