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149772A" w14:textId="77777777" w:rsidR="0013737C" w:rsidRDefault="00E71D1E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11983 – Include a link to ecl sharepoint site to report issues;</w:t>
            </w:r>
          </w:p>
          <w:p w14:paraId="5F1B624F" w14:textId="6118A790" w:rsidR="00363089" w:rsidRPr="00396952" w:rsidRDefault="00363089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12059 – Employee IDs need to be case insensitive;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AE55C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AE55C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AE55C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1796817" w:rsidR="00AC0966" w:rsidRPr="00DC0C42" w:rsidRDefault="004C6D5F" w:rsidP="00320A94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320A94">
              <w:t>11983</w:t>
            </w:r>
            <w:r w:rsidR="00E90777">
              <w:t>, 12059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10131A93" w:rsidR="00A13A5A" w:rsidRPr="002D64BE" w:rsidRDefault="00791551" w:rsidP="00E90777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A3356A">
              <w:rPr>
                <w:b/>
              </w:rPr>
              <w:t>40</w:t>
            </w:r>
            <w:r w:rsidR="00E90777">
              <w:rPr>
                <w:b/>
              </w:rPr>
              <w:t>823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6284634E" w14:textId="339FD23F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D:\inetpub\wwwroot\</w:t>
            </w:r>
            <w:r w:rsidR="00E17393">
              <w:t>eCoachingLog</w:t>
            </w:r>
            <w:r>
              <w:t xml:space="preserve"> except:</w:t>
            </w:r>
          </w:p>
          <w:p w14:paraId="6D0C25C7" w14:textId="0612339D" w:rsidR="003E76A8" w:rsidRPr="00C22B49" w:rsidRDefault="003E76A8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107A1DD7" w14:textId="77777777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516A47E" w14:textId="1C03DBED" w:rsidR="00795597" w:rsidRPr="000B1D4A" w:rsidRDefault="00795597" w:rsidP="009170F2">
            <w:pPr>
              <w:pStyle w:val="ListParagraph"/>
              <w:numPr>
                <w:ilvl w:val="0"/>
                <w:numId w:val="34"/>
              </w:numPr>
              <w:rPr>
                <w:b/>
                <w:sz w:val="22"/>
                <w:szCs w:val="22"/>
                <w:u w:val="single"/>
              </w:rPr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</w:t>
            </w:r>
            <w:r w:rsidR="00AD7928" w:rsidRPr="00C06E1C">
              <w:rPr>
                <w:b/>
              </w:rPr>
              <w:t>eCoachingLog</w:t>
            </w:r>
            <w:r>
              <w:t xml:space="preserve">, </w:t>
            </w:r>
            <w:r>
              <w:rPr>
                <w:b/>
              </w:rPr>
              <w:t>do not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42A1D596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59185FBA" w:rsidR="00144841" w:rsidRPr="003470E8" w:rsidRDefault="00144841" w:rsidP="00542844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65EEC41D" w:rsidR="002E153C" w:rsidRPr="0087055C" w:rsidRDefault="002E153C" w:rsidP="002E153C">
            <w:pPr>
              <w:pStyle w:val="SOPBodyText"/>
              <w:rPr>
                <w:b/>
                <w:color w:val="00B050"/>
              </w:rPr>
            </w:pPr>
            <w:r>
              <w:t>The site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334CC" w14:textId="77777777" w:rsidR="00AE55CA" w:rsidRDefault="00AE55CA">
      <w:r>
        <w:separator/>
      </w:r>
    </w:p>
  </w:endnote>
  <w:endnote w:type="continuationSeparator" w:id="0">
    <w:p w14:paraId="17C55483" w14:textId="77777777" w:rsidR="00AE55CA" w:rsidRDefault="00AE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E90777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E90777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6FD6F" w14:textId="77777777" w:rsidR="00AE55CA" w:rsidRDefault="00AE55CA">
      <w:r>
        <w:separator/>
      </w:r>
    </w:p>
  </w:footnote>
  <w:footnote w:type="continuationSeparator" w:id="0">
    <w:p w14:paraId="38E0D246" w14:textId="77777777" w:rsidR="00AE55CA" w:rsidRDefault="00AE5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D35424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6CA800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EBC8F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2041"/>
    <w:rsid w:val="00C72C16"/>
    <w:rsid w:val="00C73DD5"/>
    <w:rsid w:val="00C73E68"/>
    <w:rsid w:val="00C7632B"/>
    <w:rsid w:val="00C801F0"/>
    <w:rsid w:val="00C84561"/>
    <w:rsid w:val="00C85112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1D1E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12F7AD-75E7-4293-BC47-5EBE205C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3181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403</cp:revision>
  <cp:lastPrinted>2004-07-28T18:48:00Z</cp:lastPrinted>
  <dcterms:created xsi:type="dcterms:W3CDTF">2015-04-16T15:04:00Z</dcterms:created>
  <dcterms:modified xsi:type="dcterms:W3CDTF">2018-09-07T18:49:00Z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