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F3420-ECLDB</w:t>
      </w:r>
      <w:r w:rsidR="000663D7" w:rsidRPr="009301CB">
        <w:rPr>
          <w:rFonts w:ascii="Times New Roman" w:hAnsi="Times New Roman" w:cs="Times New Roman"/>
          <w:b/>
          <w:sz w:val="44"/>
          <w:szCs w:val="44"/>
          <w:highlight w:val="yellow"/>
        </w:rPr>
        <w:t>P</w:t>
      </w:r>
      <w:r w:rsidR="00AA265B">
        <w:rPr>
          <w:rFonts w:ascii="Times New Roman" w:hAnsi="Times New Roman" w:cs="Times New Roman"/>
          <w:b/>
          <w:sz w:val="44"/>
          <w:szCs w:val="44"/>
        </w:rPr>
        <w:t>01</w:t>
      </w:r>
    </w:p>
    <w:p w:rsidR="00C60A4D" w:rsidRPr="00C60A4D" w:rsidRDefault="00C60A4D" w:rsidP="00C60A4D"/>
    <w:p w:rsidR="00FA5CD6" w:rsidRPr="009B4C79" w:rsidRDefault="004E347F" w:rsidP="00FA5CD6">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RDP onto server F3420-ECLDB</w:t>
      </w:r>
      <w:bookmarkStart w:id="0" w:name="_GoBack"/>
      <w:bookmarkEnd w:id="0"/>
      <w:r w:rsidRPr="009301CB">
        <w:rPr>
          <w:rFonts w:asciiTheme="minorHAnsi" w:eastAsiaTheme="minorHAnsi" w:hAnsiTheme="minorHAnsi" w:cstheme="minorBidi"/>
          <w:color w:val="auto"/>
          <w:sz w:val="22"/>
          <w:szCs w:val="22"/>
          <w:highlight w:val="yellow"/>
        </w:rPr>
        <w:t>P</w:t>
      </w:r>
      <w:r w:rsidR="009B4C79" w:rsidRPr="009B4C79">
        <w:rPr>
          <w:rFonts w:asciiTheme="minorHAnsi" w:eastAsiaTheme="minorHAnsi" w:hAnsiTheme="minorHAnsi" w:cstheme="minorBidi"/>
          <w:color w:val="auto"/>
          <w:sz w:val="22"/>
          <w:szCs w:val="22"/>
        </w:rPr>
        <w:t>01</w:t>
      </w:r>
    </w:p>
    <w:p w:rsidR="00375EA7" w:rsidRDefault="00375EA7" w:rsidP="00375EA7">
      <w:pPr>
        <w:pStyle w:val="Heading2"/>
      </w:pPr>
    </w:p>
    <w:p w:rsidR="00375EA7" w:rsidRDefault="00375EA7" w:rsidP="00CB6B5C">
      <w:pPr>
        <w:pStyle w:val="Heading2"/>
        <w:numPr>
          <w:ilvl w:val="0"/>
          <w:numId w:val="4"/>
        </w:numPr>
      </w:pPr>
      <w:bookmarkStart w:id="1" w:name="_Toc273616848"/>
      <w:r>
        <w:t>Import an Existing Encryption Key</w:t>
      </w:r>
      <w:bookmarkEnd w:id="1"/>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C60A4D" w:rsidRPr="00C857A7" w:rsidRDefault="00C60A4D" w:rsidP="00A754E1">
            <w:pPr>
              <w:pStyle w:val="TableHeader"/>
              <w:rPr>
                <w:b/>
                <w:bCs/>
              </w:rPr>
            </w:pPr>
            <w:r w:rsidRPr="00C857A7">
              <w:rPr>
                <w:b/>
                <w:bCs/>
              </w:rPr>
              <w:t>Action</w:t>
            </w:r>
          </w:p>
        </w:tc>
      </w:tr>
      <w:tr w:rsidR="00C60A4D" w:rsidTr="00A754E1">
        <w:tc>
          <w:tcPr>
            <w:tcW w:w="918" w:type="dxa"/>
            <w:shd w:val="clear" w:color="auto" w:fill="EAEAEA"/>
          </w:tcPr>
          <w:p w:rsidR="00C60A4D" w:rsidRPr="00C857A7" w:rsidRDefault="00C60A4D" w:rsidP="00A754E1">
            <w:pPr>
              <w:pStyle w:val="TableText"/>
              <w:jc w:val="center"/>
              <w:rPr>
                <w:b/>
              </w:rPr>
            </w:pPr>
            <w:r w:rsidRPr="00C857A7">
              <w:rPr>
                <w:b/>
              </w:rPr>
              <w:t>1</w:t>
            </w:r>
          </w:p>
        </w:tc>
        <w:tc>
          <w:tcPr>
            <w:tcW w:w="8820" w:type="dxa"/>
            <w:shd w:val="clear" w:color="auto" w:fill="EAEAEA"/>
          </w:tcPr>
          <w:p w:rsidR="00AA265B" w:rsidRDefault="00AA265B"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rsidR="000663D7" w:rsidRDefault="000663D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rsidR="00375EA7" w:rsidRPr="00206BC4" w:rsidRDefault="000663D7" w:rsidP="000663D7">
            <w:pPr>
              <w:pStyle w:val="NormalWeb"/>
              <w:spacing w:before="0" w:beforeAutospacing="0" w:after="0" w:afterAutospacing="0"/>
            </w:pPr>
            <w:r>
              <w:rPr>
                <w:rFonts w:ascii="Verdana" w:hAnsi="Verdana"/>
                <w:color w:val="444444"/>
                <w:sz w:val="17"/>
                <w:szCs w:val="17"/>
              </w:rPr>
              <w:t>POC for password to Key File:</w:t>
            </w:r>
            <w:r w:rsidR="00AA265B">
              <w:rPr>
                <w:rFonts w:ascii="Verdana" w:hAnsi="Verdana"/>
                <w:color w:val="444444"/>
                <w:sz w:val="17"/>
                <w:szCs w:val="17"/>
              </w:rPr>
              <w:t xml:space="preserve"> </w:t>
            </w:r>
            <w:hyperlink r:id="rId5" w:history="1">
              <w:r w:rsidR="00AA265B" w:rsidRPr="00BC1EA9">
                <w:rPr>
                  <w:rStyle w:val="Hyperlink"/>
                  <w:rFonts w:ascii="Verdana" w:hAnsi="Verdana"/>
                  <w:sz w:val="17"/>
                  <w:szCs w:val="17"/>
                </w:rPr>
                <w:t>Susmitha.palacherla@GDIT.com</w:t>
              </w:r>
            </w:hyperlink>
            <w:r w:rsidR="00AA265B">
              <w:rPr>
                <w:rFonts w:ascii="Verdana" w:hAnsi="Verdana"/>
                <w:color w:val="444444"/>
                <w:sz w:val="17"/>
                <w:szCs w:val="17"/>
              </w:rPr>
              <w:t xml:space="preserve"> </w:t>
            </w:r>
          </w:p>
        </w:tc>
      </w:tr>
      <w:tr w:rsidR="00C60A4D" w:rsidTr="00A754E1">
        <w:tc>
          <w:tcPr>
            <w:tcW w:w="918" w:type="dxa"/>
          </w:tcPr>
          <w:p w:rsidR="00C60A4D" w:rsidRPr="00C857A7" w:rsidRDefault="00C60A4D" w:rsidP="00A754E1">
            <w:pPr>
              <w:pStyle w:val="TableText"/>
              <w:jc w:val="center"/>
              <w:rPr>
                <w:b/>
              </w:rPr>
            </w:pPr>
            <w:r w:rsidRPr="00C857A7">
              <w:rPr>
                <w:b/>
              </w:rPr>
              <w:t>2</w:t>
            </w:r>
          </w:p>
        </w:tc>
        <w:tc>
          <w:tcPr>
            <w:tcW w:w="8820" w:type="dxa"/>
          </w:tcPr>
          <w:p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rsidR="00CB6B5C" w:rsidRDefault="00CB6B5C" w:rsidP="00CB6B5C">
            <w:pPr>
              <w:pStyle w:val="TableText"/>
            </w:pPr>
            <w:r w:rsidRPr="00CB6B5C">
              <w:rPr>
                <w:rFonts w:ascii="Verdana" w:hAnsi="Verdana"/>
                <w:color w:val="444444"/>
                <w:sz w:val="17"/>
                <w:szCs w:val="17"/>
              </w:rPr>
              <w:t>E:\Data\Coaching\EncryptionInstall\EncryptionService\</w:t>
            </w:r>
          </w:p>
          <w:p w:rsidR="00CB6B5C" w:rsidRDefault="00CB6B5C" w:rsidP="00A754E1">
            <w:pPr>
              <w:pStyle w:val="TableText"/>
              <w:rPr>
                <w:rFonts w:ascii="Verdana" w:hAnsi="Verdana"/>
                <w:color w:val="444444"/>
                <w:sz w:val="17"/>
                <w:szCs w:val="17"/>
              </w:rPr>
            </w:pPr>
          </w:p>
          <w:p w:rsidR="00AA265B" w:rsidRDefault="00AA265B" w:rsidP="00A754E1">
            <w:pPr>
              <w:pStyle w:val="TableText"/>
              <w:rPr>
                <w:rFonts w:ascii="Verdana" w:hAnsi="Verdana"/>
                <w:color w:val="444444"/>
                <w:sz w:val="17"/>
                <w:szCs w:val="17"/>
              </w:rPr>
            </w:pPr>
            <w:proofErr w:type="spellStart"/>
            <w:r>
              <w:rPr>
                <w:rFonts w:ascii="Verdana" w:hAnsi="Verdana"/>
                <w:color w:val="444444"/>
                <w:sz w:val="17"/>
                <w:szCs w:val="17"/>
              </w:rPr>
              <w:t>WinCrypt</w:t>
            </w:r>
            <w:proofErr w:type="spellEnd"/>
            <w:r>
              <w:rPr>
                <w:rFonts w:ascii="Verdana" w:hAnsi="Verdana"/>
                <w:color w:val="444444"/>
                <w:sz w:val="17"/>
                <w:szCs w:val="17"/>
              </w:rPr>
              <w:t xml:space="preserve"> (Type Application as shown below and NOT the XML configuration)</w:t>
            </w:r>
          </w:p>
          <w:p w:rsidR="00375EA7" w:rsidRDefault="00375EA7" w:rsidP="00A754E1">
            <w:pPr>
              <w:pStyle w:val="TableText"/>
            </w:pPr>
          </w:p>
          <w:p w:rsidR="00375EA7" w:rsidRPr="00206BC4" w:rsidRDefault="00375EA7" w:rsidP="00A754E1">
            <w:pPr>
              <w:pStyle w:val="TableText"/>
            </w:pPr>
            <w:r>
              <w:rPr>
                <w:noProof/>
              </w:rPr>
              <w:drawing>
                <wp:inline distT="0" distB="0" distL="0" distR="0" wp14:anchorId="52D022F6" wp14:editId="15DA0D17">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rsidTr="00A754E1">
        <w:tc>
          <w:tcPr>
            <w:tcW w:w="918" w:type="dxa"/>
          </w:tcPr>
          <w:p w:rsidR="00375EA7" w:rsidRPr="00C857A7" w:rsidRDefault="00375EA7" w:rsidP="00A754E1">
            <w:pPr>
              <w:pStyle w:val="TableText"/>
              <w:jc w:val="center"/>
              <w:rPr>
                <w:b/>
              </w:rPr>
            </w:pPr>
            <w:r>
              <w:rPr>
                <w:b/>
              </w:rPr>
              <w:t>3</w:t>
            </w:r>
          </w:p>
        </w:tc>
        <w:tc>
          <w:tcPr>
            <w:tcW w:w="8820" w:type="dxa"/>
          </w:tcPr>
          <w:p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375EA7" w:rsidRDefault="00375EA7" w:rsidP="00375EA7">
            <w:pPr>
              <w:pStyle w:val="TableText"/>
              <w:rPr>
                <w:rFonts w:ascii="Verdana" w:hAnsi="Verdana"/>
                <w:color w:val="444444"/>
                <w:sz w:val="17"/>
                <w:szCs w:val="17"/>
              </w:rPr>
            </w:pPr>
            <w:r w:rsidRPr="00DE6202">
              <w:rPr>
                <w:noProof/>
              </w:rPr>
              <w:drawing>
                <wp:inline distT="0" distB="0" distL="0" distR="0" wp14:anchorId="56E3BC16" wp14:editId="79B38EAD">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rsidR="00375EA7" w:rsidRPr="00305C28" w:rsidRDefault="00375EA7" w:rsidP="00A754E1">
            <w:pPr>
              <w:pStyle w:val="TableText"/>
              <w:rPr>
                <w:rFonts w:ascii="Verdana" w:hAnsi="Verdana"/>
                <w:color w:val="444444"/>
                <w:sz w:val="17"/>
                <w:szCs w:val="17"/>
              </w:rPr>
            </w:pPr>
          </w:p>
        </w:tc>
      </w:tr>
      <w:tr w:rsidR="00744D92" w:rsidTr="00A754E1">
        <w:tc>
          <w:tcPr>
            <w:tcW w:w="918" w:type="dxa"/>
          </w:tcPr>
          <w:p w:rsidR="00744D92" w:rsidRDefault="00744D92" w:rsidP="00A754E1">
            <w:pPr>
              <w:pStyle w:val="TableText"/>
              <w:jc w:val="center"/>
              <w:rPr>
                <w:b/>
              </w:rPr>
            </w:pPr>
            <w:r>
              <w:rPr>
                <w:b/>
              </w:rPr>
              <w:t>4</w:t>
            </w:r>
          </w:p>
        </w:tc>
        <w:tc>
          <w:tcPr>
            <w:tcW w:w="8820" w:type="dxa"/>
          </w:tcPr>
          <w:p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 xml:space="preserve">Configure </w:t>
            </w:r>
            <w:proofErr w:type="spellStart"/>
            <w:r>
              <w:rPr>
                <w:rFonts w:ascii="Verdana" w:hAnsi="Verdana"/>
                <w:b/>
                <w:color w:val="444444"/>
                <w:sz w:val="17"/>
                <w:szCs w:val="17"/>
              </w:rPr>
              <w:t>Symm</w:t>
            </w:r>
            <w:r w:rsidRPr="001007B9">
              <w:rPr>
                <w:rFonts w:ascii="Verdana" w:hAnsi="Verdana"/>
                <w:b/>
                <w:color w:val="444444"/>
                <w:sz w:val="17"/>
                <w:szCs w:val="17"/>
              </w:rPr>
              <w:t>Provider</w:t>
            </w:r>
            <w:r>
              <w:rPr>
                <w:rFonts w:ascii="Verdana" w:hAnsi="Verdana"/>
                <w:b/>
                <w:color w:val="444444"/>
                <w:sz w:val="17"/>
                <w:szCs w:val="17"/>
              </w:rPr>
              <w:t>s</w:t>
            </w:r>
            <w:proofErr w:type="spellEnd"/>
            <w:r w:rsidRPr="00305C28">
              <w:rPr>
                <w:rFonts w:ascii="Verdana" w:hAnsi="Verdana"/>
                <w:color w:val="444444"/>
                <w:sz w:val="17"/>
                <w:szCs w:val="17"/>
              </w:rPr>
              <w:t>” buttons</w:t>
            </w:r>
          </w:p>
          <w:p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0AED51F2" wp14:editId="4D6D5807">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744D92" w:rsidRDefault="00744D92" w:rsidP="00375EA7">
            <w:pPr>
              <w:pStyle w:val="TableText"/>
              <w:rPr>
                <w:rFonts w:ascii="Verdana" w:hAnsi="Verdana"/>
                <w:color w:val="444444"/>
                <w:sz w:val="17"/>
                <w:szCs w:val="17"/>
              </w:rPr>
            </w:pPr>
          </w:p>
        </w:tc>
      </w:tr>
      <w:tr w:rsidR="00C60A4D" w:rsidTr="00A754E1">
        <w:tc>
          <w:tcPr>
            <w:tcW w:w="918" w:type="dxa"/>
            <w:shd w:val="clear" w:color="auto" w:fill="EAEAEA"/>
          </w:tcPr>
          <w:p w:rsidR="00C60A4D" w:rsidRPr="00C857A7" w:rsidRDefault="00744D92" w:rsidP="00A754E1">
            <w:pPr>
              <w:pStyle w:val="TableText"/>
              <w:jc w:val="center"/>
              <w:rPr>
                <w:b/>
              </w:rPr>
            </w:pPr>
            <w:r>
              <w:rPr>
                <w:b/>
              </w:rPr>
              <w:lastRenderedPageBreak/>
              <w:t>5</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7E1ACB0C" wp14:editId="64EC7708">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rsidTr="00A754E1">
        <w:tc>
          <w:tcPr>
            <w:tcW w:w="918" w:type="dxa"/>
          </w:tcPr>
          <w:p w:rsidR="00C60A4D" w:rsidRPr="00C857A7" w:rsidRDefault="00744D92" w:rsidP="00A754E1">
            <w:pPr>
              <w:pStyle w:val="TableText"/>
              <w:jc w:val="center"/>
              <w:rPr>
                <w:b/>
              </w:rPr>
            </w:pPr>
            <w:r>
              <w:rPr>
                <w:b/>
              </w:rPr>
              <w:t>6</w:t>
            </w:r>
          </w:p>
        </w:tc>
        <w:tc>
          <w:tcPr>
            <w:tcW w:w="8820" w:type="dxa"/>
          </w:tcPr>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w:t>
            </w:r>
            <w:proofErr w:type="spellStart"/>
            <w:r>
              <w:rPr>
                <w:rFonts w:ascii="Verdana" w:hAnsi="Verdana"/>
                <w:color w:val="444444"/>
                <w:sz w:val="17"/>
                <w:szCs w:val="17"/>
              </w:rPr>
              <w:t>System.Security.Cryptography.SymmetricAlgorithm</w:t>
            </w:r>
            <w:proofErr w:type="spellEnd"/>
            <w:r>
              <w:rPr>
                <w:rFonts w:ascii="Verdana" w:hAnsi="Verdana"/>
                <w:color w:val="444444"/>
                <w:sz w:val="17"/>
                <w:szCs w:val="17"/>
              </w:rPr>
              <w:t xml:space="preserve">) : </w:t>
            </w:r>
            <w:proofErr w:type="spellStart"/>
            <w:r>
              <w:rPr>
                <w:rFonts w:ascii="Verdana" w:hAnsi="Verdana"/>
                <w:b/>
                <w:bCs/>
                <w:color w:val="444444"/>
                <w:sz w:val="17"/>
                <w:szCs w:val="17"/>
              </w:rPr>
              <w:t>RijndaelManaged</w:t>
            </w:r>
            <w:proofErr w:type="spellEnd"/>
            <w:r>
              <w:rPr>
                <w:rFonts w:ascii="Verdana" w:hAnsi="Verdana"/>
                <w:color w:val="444444"/>
                <w:sz w:val="17"/>
                <w:szCs w:val="17"/>
              </w:rPr>
              <w:t xml:space="preserve"> is selected by default, change to </w:t>
            </w:r>
            <w:proofErr w:type="spellStart"/>
            <w:r w:rsidRPr="00B44CD9">
              <w:rPr>
                <w:rFonts w:ascii="Verdana" w:hAnsi="Verdana"/>
                <w:b/>
                <w:color w:val="444444"/>
                <w:sz w:val="17"/>
                <w:szCs w:val="17"/>
              </w:rPr>
              <w:t>AesCryptoServiceProvider</w:t>
            </w:r>
            <w:proofErr w:type="spellEnd"/>
            <w:r>
              <w:rPr>
                <w:rFonts w:ascii="Verdana" w:hAnsi="Verdana"/>
                <w:color w:val="444444"/>
                <w:sz w:val="17"/>
                <w:szCs w:val="17"/>
              </w:rPr>
              <w:t xml:space="preserve"> and click </w:t>
            </w:r>
            <w:r>
              <w:rPr>
                <w:rFonts w:ascii="Verdana" w:hAnsi="Verdana"/>
                <w:b/>
                <w:bCs/>
                <w:color w:val="444444"/>
                <w:sz w:val="17"/>
                <w:szCs w:val="17"/>
              </w:rPr>
              <w:t>OK</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E9F487E" wp14:editId="1FACFAC5">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rsidTr="00A754E1">
        <w:tc>
          <w:tcPr>
            <w:tcW w:w="918" w:type="dxa"/>
            <w:shd w:val="clear" w:color="auto" w:fill="EAEAEA"/>
          </w:tcPr>
          <w:p w:rsidR="00C60A4D" w:rsidRPr="00C857A7" w:rsidRDefault="00744D92" w:rsidP="00A754E1">
            <w:pPr>
              <w:pStyle w:val="TableText"/>
              <w:jc w:val="center"/>
              <w:rPr>
                <w:b/>
              </w:rPr>
            </w:pPr>
            <w:r>
              <w:rPr>
                <w:b/>
              </w:rPr>
              <w:t>7</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4A1D07BF" wp14:editId="56BEFC5B">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Default="00C60A4D" w:rsidP="00A754E1"/>
          <w:p w:rsidR="00C60A4D" w:rsidRDefault="00C60A4D" w:rsidP="00A754E1">
            <w:pPr>
              <w:pStyle w:val="NormalWeb"/>
              <w:spacing w:before="0" w:beforeAutospacing="0" w:after="0" w:afterAutospacing="0"/>
              <w:rPr>
                <w:rFonts w:ascii="Verdana" w:hAnsi="Verdana"/>
                <w:b/>
                <w:bCs/>
                <w:color w:val="444444"/>
                <w:sz w:val="17"/>
                <w:szCs w:val="17"/>
              </w:rPr>
            </w:pPr>
          </w:p>
          <w:p w:rsidR="00C60A4D" w:rsidRPr="00206BC4" w:rsidRDefault="00C60A4D" w:rsidP="00A754E1">
            <w:pPr>
              <w:pStyle w:val="NormalWeb"/>
              <w:spacing w:before="0" w:beforeAutospacing="0" w:after="0" w:afterAutospacing="0"/>
            </w:pPr>
          </w:p>
        </w:tc>
      </w:tr>
      <w:tr w:rsidR="00C60A4D" w:rsidTr="00A754E1">
        <w:tc>
          <w:tcPr>
            <w:tcW w:w="918" w:type="dxa"/>
          </w:tcPr>
          <w:p w:rsidR="00C60A4D" w:rsidRPr="00C857A7" w:rsidRDefault="00C60A4D" w:rsidP="00A754E1">
            <w:pPr>
              <w:pStyle w:val="TableText"/>
              <w:jc w:val="center"/>
              <w:rPr>
                <w:b/>
              </w:rPr>
            </w:pPr>
            <w:r w:rsidRPr="00C857A7">
              <w:rPr>
                <w:b/>
              </w:rPr>
              <w:lastRenderedPageBreak/>
              <w:t>6</w:t>
            </w:r>
          </w:p>
        </w:tc>
        <w:tc>
          <w:tcPr>
            <w:tcW w:w="8820" w:type="dxa"/>
          </w:tcPr>
          <w:p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rsidR="00744D92" w:rsidRPr="00CB6B5C" w:rsidRDefault="000663D7" w:rsidP="00A754E1">
            <w:pPr>
              <w:pStyle w:val="NormalWeb"/>
              <w:spacing w:before="0" w:beforeAutospacing="0" w:after="0" w:afterAutospacing="0"/>
              <w:rPr>
                <w:rFonts w:ascii="Verdana" w:hAnsi="Verdana"/>
                <w:color w:val="444444"/>
                <w:sz w:val="17"/>
                <w:szCs w:val="17"/>
              </w:rPr>
            </w:pPr>
            <w:r>
              <w:rPr>
                <w:rFonts w:ascii="Verdana" w:hAnsi="Verdana"/>
                <w:b/>
                <w:color w:val="444444"/>
                <w:sz w:val="17"/>
                <w:szCs w:val="17"/>
                <w:highlight w:val="yellow"/>
              </w:rPr>
              <w:t>ECLKeyProd</w:t>
            </w:r>
            <w:r w:rsidR="00744D92" w:rsidRPr="00406192">
              <w:rPr>
                <w:rFonts w:ascii="Verdana" w:hAnsi="Verdana"/>
                <w:b/>
                <w:color w:val="444444"/>
                <w:sz w:val="17"/>
                <w:szCs w:val="17"/>
                <w:highlight w:val="yellow"/>
              </w:rPr>
              <w:t>Protected.txt</w:t>
            </w:r>
            <w:r w:rsidR="00744D92">
              <w:rPr>
                <w:rFonts w:ascii="Verdana" w:hAnsi="Verdana"/>
                <w:color w:val="444444"/>
                <w:sz w:val="17"/>
                <w:szCs w:val="17"/>
              </w:rPr>
              <w:t xml:space="preserve"> from </w:t>
            </w:r>
            <w:r w:rsidR="00744D92" w:rsidRPr="00406192">
              <w:rPr>
                <w:rFonts w:ascii="Verdana" w:hAnsi="Verdana"/>
                <w:b/>
                <w:color w:val="444444"/>
                <w:sz w:val="17"/>
                <w:szCs w:val="17"/>
                <w:highlight w:val="yellow"/>
              </w:rPr>
              <w:t>E:\Data\Coaching\EncryptionInstall\</w:t>
            </w:r>
            <w:r w:rsidR="008D374E" w:rsidRPr="00406192">
              <w:rPr>
                <w:rFonts w:ascii="Verdana" w:hAnsi="Verdana"/>
                <w:b/>
                <w:color w:val="444444"/>
                <w:sz w:val="17"/>
                <w:szCs w:val="17"/>
                <w:highlight w:val="yellow"/>
              </w:rPr>
              <w:t>EncryptionKeys\</w:t>
            </w:r>
          </w:p>
          <w:p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77E42451" wp14:editId="065241E6">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Pr="00206BC4" w:rsidRDefault="00C60A4D" w:rsidP="00A754E1">
            <w:pPr>
              <w:pStyle w:val="NormalWeb"/>
              <w:spacing w:before="0" w:beforeAutospacing="0" w:after="0" w:afterAutospacing="0"/>
            </w:pP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7</w:t>
            </w:r>
          </w:p>
        </w:tc>
        <w:tc>
          <w:tcPr>
            <w:tcW w:w="8820" w:type="dxa"/>
            <w:shd w:val="clear" w:color="auto" w:fill="EAEAEA"/>
          </w:tcPr>
          <w:p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 xml:space="preserve">Choose </w:t>
            </w:r>
            <w:proofErr w:type="spellStart"/>
            <w:r w:rsidRPr="009B523D">
              <w:rPr>
                <w:rFonts w:ascii="Verdana" w:hAnsi="Verdana"/>
                <w:b/>
                <w:color w:val="444444"/>
                <w:sz w:val="16"/>
                <w:szCs w:val="16"/>
              </w:rPr>
              <w:t>Keyfile</w:t>
            </w:r>
            <w:proofErr w:type="spellEnd"/>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rsidR="00C60A4D" w:rsidRDefault="00C60A4D"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1CB6BB72" wp14:editId="2941C24E">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r w:rsidRPr="00406192">
              <w:rPr>
                <w:rFonts w:ascii="Verdana" w:hAnsi="Verdana"/>
                <w:b/>
                <w:color w:val="444444"/>
                <w:sz w:val="17"/>
                <w:szCs w:val="17"/>
                <w:highlight w:val="yellow"/>
              </w:rPr>
              <w:t>ECLKey</w:t>
            </w:r>
            <w:r w:rsidR="000663D7">
              <w:rPr>
                <w:rFonts w:ascii="Verdana" w:hAnsi="Verdana"/>
                <w:b/>
                <w:color w:val="444444"/>
                <w:sz w:val="17"/>
                <w:szCs w:val="17"/>
                <w:highlight w:val="yellow"/>
              </w:rPr>
              <w:t>Prod</w:t>
            </w:r>
            <w:r w:rsidRPr="00CB6B5C">
              <w:rPr>
                <w:rFonts w:ascii="Verdana" w:hAnsi="Verdana"/>
                <w:color w:val="444444"/>
                <w:sz w:val="17"/>
                <w:szCs w:val="17"/>
              </w:rPr>
              <w:t xml:space="preserve">”  and save to </w:t>
            </w:r>
            <w:r w:rsidRPr="00CB6B5C">
              <w:rPr>
                <w:rFonts w:ascii="Verdana" w:hAnsi="Verdana"/>
                <w:b/>
                <w:color w:val="444444"/>
                <w:sz w:val="17"/>
                <w:szCs w:val="17"/>
              </w:rPr>
              <w:t>E:\Data\Coaching\EncryptionInstall\EncryptionKeys\</w:t>
            </w:r>
          </w:p>
          <w:p w:rsidR="00EB295C" w:rsidRDefault="00EB295C" w:rsidP="00A754E1">
            <w:pPr>
              <w:spacing w:after="0"/>
              <w:textAlignment w:val="center"/>
            </w:pPr>
          </w:p>
          <w:p w:rsidR="00EB295C" w:rsidRDefault="00EB295C" w:rsidP="00A754E1">
            <w:pPr>
              <w:spacing w:after="0"/>
              <w:textAlignment w:val="center"/>
            </w:pPr>
          </w:p>
          <w:p w:rsidR="00C60A4D" w:rsidRDefault="00C60A4D" w:rsidP="00A754E1">
            <w:pPr>
              <w:spacing w:after="0"/>
              <w:textAlignment w:val="center"/>
            </w:pPr>
            <w:r w:rsidRPr="009B523D">
              <w:rPr>
                <w:noProof/>
              </w:rPr>
              <w:drawing>
                <wp:inline distT="0" distB="0" distL="0" distR="0" wp14:anchorId="5AC80586" wp14:editId="4688C1B1">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rsidR="00C60A4D" w:rsidRDefault="00C60A4D" w:rsidP="00A754E1">
            <w:pPr>
              <w:spacing w:after="0"/>
              <w:textAlignment w:val="center"/>
            </w:pPr>
          </w:p>
          <w:p w:rsidR="00C60A4D" w:rsidRPr="00206BC4" w:rsidRDefault="00C60A4D" w:rsidP="00A754E1">
            <w:pPr>
              <w:spacing w:after="0"/>
              <w:textAlignment w:val="center"/>
            </w:pPr>
          </w:p>
        </w:tc>
      </w:tr>
      <w:tr w:rsidR="00C60A4D" w:rsidTr="00A754E1">
        <w:tc>
          <w:tcPr>
            <w:tcW w:w="918" w:type="dxa"/>
          </w:tcPr>
          <w:p w:rsidR="00C60A4D" w:rsidRPr="00C857A7" w:rsidRDefault="00C60A4D" w:rsidP="00A754E1">
            <w:pPr>
              <w:pStyle w:val="TableText"/>
              <w:jc w:val="center"/>
              <w:rPr>
                <w:b/>
              </w:rPr>
            </w:pPr>
            <w:r>
              <w:rPr>
                <w:b/>
              </w:rPr>
              <w:lastRenderedPageBreak/>
              <w:t>8</w:t>
            </w:r>
          </w:p>
        </w:tc>
        <w:tc>
          <w:tcPr>
            <w:tcW w:w="8820" w:type="dxa"/>
          </w:tcPr>
          <w:p w:rsidR="007B2FF8"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 xml:space="preserve">(Cryptographic Key Wizard) : Please select the </w:t>
            </w:r>
            <w:r>
              <w:rPr>
                <w:rFonts w:ascii="Verdana" w:hAnsi="Verdana"/>
                <w:b/>
                <w:bCs/>
                <w:color w:val="444444"/>
                <w:sz w:val="17"/>
                <w:szCs w:val="17"/>
              </w:rPr>
              <w:t>data protection mode</w:t>
            </w:r>
            <w:r>
              <w:rPr>
                <w:rFonts w:ascii="Verdana" w:hAnsi="Verdana"/>
                <w:color w:val="444444"/>
                <w:sz w:val="17"/>
                <w:szCs w:val="17"/>
              </w:rPr>
              <w:t xml:space="preserve"> : Choose </w:t>
            </w:r>
            <w:r w:rsidRPr="00305C28">
              <w:rPr>
                <w:rFonts w:ascii="Verdana" w:hAnsi="Verdana"/>
                <w:b/>
                <w:color w:val="444444"/>
                <w:sz w:val="17"/>
                <w:szCs w:val="17"/>
              </w:rPr>
              <w:t>M</w:t>
            </w:r>
            <w:r>
              <w:rPr>
                <w:rFonts w:ascii="Verdana" w:hAnsi="Verdana"/>
                <w:b/>
                <w:bCs/>
                <w:color w:val="444444"/>
                <w:sz w:val="17"/>
                <w:szCs w:val="17"/>
              </w:rPr>
              <w:t xml:space="preserve">achine mode </w:t>
            </w:r>
            <w:r w:rsidRPr="001007B9">
              <w:rPr>
                <w:rFonts w:ascii="Verdana" w:hAnsi="Verdana"/>
                <w:bCs/>
                <w:color w:val="444444"/>
                <w:sz w:val="17"/>
                <w:szCs w:val="17"/>
              </w:rPr>
              <w:t xml:space="preserve">or </w:t>
            </w:r>
            <w:r>
              <w:rPr>
                <w:rFonts w:ascii="Verdana" w:hAnsi="Verdana"/>
                <w:b/>
                <w:bCs/>
                <w:color w:val="444444"/>
                <w:sz w:val="17"/>
                <w:szCs w:val="17"/>
              </w:rPr>
              <w:t xml:space="preserve">User mode </w:t>
            </w:r>
            <w:r w:rsidRPr="001007B9">
              <w:rPr>
                <w:rFonts w:ascii="Verdana" w:hAnsi="Verdana"/>
                <w:bCs/>
                <w:color w:val="444444"/>
                <w:sz w:val="17"/>
                <w:szCs w:val="17"/>
              </w:rPr>
              <w:t>(see explanation above)</w:t>
            </w:r>
            <w:r w:rsidRPr="001007B9">
              <w:rPr>
                <w:rFonts w:ascii="Verdana" w:hAnsi="Verdana"/>
                <w:color w:val="444444"/>
                <w:sz w:val="17"/>
                <w:szCs w:val="17"/>
              </w:rPr>
              <w:t>,</w:t>
            </w: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077B7F3E" wp14:editId="27CD1C21">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9</w:t>
            </w:r>
          </w:p>
        </w:tc>
        <w:tc>
          <w:tcPr>
            <w:tcW w:w="8820" w:type="dxa"/>
            <w:shd w:val="clear" w:color="auto" w:fill="EAEAEA"/>
          </w:tcPr>
          <w:p w:rsidR="000663D7" w:rsidRDefault="000663D7" w:rsidP="00A754E1">
            <w:pPr>
              <w:pStyle w:val="TableText"/>
              <w:rPr>
                <w:rFonts w:ascii="Verdana" w:hAnsi="Verdana"/>
                <w:b/>
                <w:color w:val="444444"/>
                <w:sz w:val="17"/>
                <w:szCs w:val="17"/>
              </w:rPr>
            </w:pPr>
            <w:r>
              <w:rPr>
                <w:rFonts w:ascii="Verdana" w:hAnsi="Verdana"/>
                <w:color w:val="444444"/>
                <w:sz w:val="17"/>
                <w:szCs w:val="17"/>
              </w:rPr>
              <w:t xml:space="preserve">Right click on Key Name and </w:t>
            </w:r>
            <w:r w:rsidRPr="000663D7">
              <w:rPr>
                <w:rFonts w:ascii="Verdana" w:hAnsi="Verdana"/>
                <w:b/>
                <w:color w:val="444444"/>
                <w:sz w:val="17"/>
                <w:szCs w:val="17"/>
              </w:rPr>
              <w:t>Rename</w:t>
            </w:r>
            <w:r>
              <w:rPr>
                <w:rFonts w:ascii="Verdana" w:hAnsi="Verdana"/>
                <w:color w:val="444444"/>
                <w:sz w:val="17"/>
                <w:szCs w:val="17"/>
              </w:rPr>
              <w:t xml:space="preserve"> Key to </w:t>
            </w:r>
            <w:r w:rsidRPr="00406192">
              <w:rPr>
                <w:rFonts w:ascii="Verdana" w:hAnsi="Verdana"/>
                <w:b/>
                <w:color w:val="444444"/>
                <w:sz w:val="17"/>
                <w:szCs w:val="17"/>
                <w:highlight w:val="yellow"/>
              </w:rPr>
              <w:t>ECLKey</w:t>
            </w:r>
            <w:r>
              <w:rPr>
                <w:rFonts w:ascii="Verdana" w:hAnsi="Verdana"/>
                <w:b/>
                <w:color w:val="444444"/>
                <w:sz w:val="17"/>
                <w:szCs w:val="17"/>
                <w:highlight w:val="yellow"/>
              </w:rPr>
              <w:t>Prod</w:t>
            </w:r>
          </w:p>
          <w:p w:rsidR="000663D7" w:rsidRDefault="000663D7" w:rsidP="00A754E1">
            <w:pPr>
              <w:pStyle w:val="TableText"/>
              <w:rPr>
                <w:rFonts w:ascii="Verdana" w:hAnsi="Verdana"/>
                <w:color w:val="444444"/>
                <w:sz w:val="17"/>
                <w:szCs w:val="17"/>
              </w:rPr>
            </w:pPr>
            <w:r>
              <w:rPr>
                <w:rFonts w:ascii="Verdana" w:hAnsi="Verdana"/>
                <w:b/>
                <w:color w:val="444444"/>
                <w:sz w:val="17"/>
                <w:szCs w:val="17"/>
              </w:rPr>
              <w:t>Hit Enter</w:t>
            </w:r>
          </w:p>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Save</w:t>
            </w:r>
            <w:r w:rsidR="007B2FF8">
              <w:rPr>
                <w:rFonts w:ascii="Verdana" w:hAnsi="Verdana"/>
                <w:b/>
                <w:bCs/>
                <w:color w:val="444444"/>
                <w:sz w:val="17"/>
                <w:szCs w:val="17"/>
              </w:rPr>
              <w:t xml:space="preserve"> and exit</w:t>
            </w:r>
            <w:r w:rsidR="00441F07">
              <w:rPr>
                <w:rFonts w:ascii="Verdana" w:hAnsi="Verdana"/>
                <w:b/>
                <w:bCs/>
                <w:color w:val="444444"/>
                <w:sz w:val="17"/>
                <w:szCs w:val="17"/>
              </w:rPr>
              <w:t xml:space="preserve"> </w:t>
            </w:r>
            <w:r w:rsidR="00441F07">
              <w:t>from the ELC tool</w:t>
            </w:r>
            <w:r w:rsidR="007B2FF8">
              <w:rPr>
                <w:rFonts w:ascii="Verdana" w:hAnsi="Verdana"/>
                <w:b/>
                <w:bCs/>
                <w:color w:val="444444"/>
                <w:sz w:val="17"/>
                <w:szCs w:val="17"/>
              </w:rPr>
              <w:t>.</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2BCF715" wp14:editId="265F92FC">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p>
        </w:tc>
      </w:tr>
    </w:tbl>
    <w:p w:rsidR="00C60A4D" w:rsidRDefault="00C60A4D" w:rsidP="00C60A4D">
      <w:pPr>
        <w:pStyle w:val="EOSSBulletLevel2"/>
      </w:pPr>
    </w:p>
    <w:p w:rsidR="00C60A4D" w:rsidRDefault="00C60A4D" w:rsidP="00C60A4D">
      <w:pPr>
        <w:pStyle w:val="EOSSBulletLevel2"/>
      </w:pPr>
    </w:p>
    <w:p w:rsidR="00FA5CD6" w:rsidRPr="002B258C" w:rsidRDefault="00FA5CD6" w:rsidP="00CB6B5C">
      <w:pPr>
        <w:pStyle w:val="Heading2"/>
        <w:numPr>
          <w:ilvl w:val="0"/>
          <w:numId w:val="4"/>
        </w:numPr>
      </w:pPr>
      <w:bookmarkStart w:id="2" w:name="_Toc273616853"/>
      <w:r>
        <w:t>Maintain Configuration</w:t>
      </w:r>
      <w:bookmarkEnd w:id="2"/>
    </w:p>
    <w:p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441F07" w:rsidRPr="00C857A7" w:rsidRDefault="00441F07" w:rsidP="00A754E1">
            <w:pPr>
              <w:pStyle w:val="TableHeader"/>
              <w:rPr>
                <w:b/>
                <w:bCs/>
              </w:rPr>
            </w:pPr>
            <w:r w:rsidRPr="00C857A7">
              <w:rPr>
                <w:b/>
                <w:bCs/>
              </w:rPr>
              <w:t>Action</w:t>
            </w:r>
          </w:p>
        </w:tc>
      </w:tr>
      <w:tr w:rsidR="00441F07" w:rsidTr="00A754E1">
        <w:tc>
          <w:tcPr>
            <w:tcW w:w="918" w:type="dxa"/>
            <w:shd w:val="clear" w:color="auto" w:fill="EAEAEA"/>
          </w:tcPr>
          <w:p w:rsidR="00441F07" w:rsidRPr="00C857A7" w:rsidRDefault="00441F07" w:rsidP="00A754E1">
            <w:pPr>
              <w:pStyle w:val="TableText"/>
              <w:jc w:val="center"/>
              <w:rPr>
                <w:b/>
              </w:rPr>
            </w:pPr>
            <w:r>
              <w:rPr>
                <w:b/>
              </w:rPr>
              <w:t>1</w:t>
            </w:r>
          </w:p>
        </w:tc>
        <w:tc>
          <w:tcPr>
            <w:tcW w:w="8820" w:type="dxa"/>
            <w:shd w:val="clear" w:color="auto" w:fill="EAEAEA"/>
          </w:tcPr>
          <w:p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proofErr w:type="spellStart"/>
            <w:r w:rsidRPr="001007B9">
              <w:rPr>
                <w:rFonts w:ascii="Verdana" w:hAnsi="Verdana"/>
                <w:b/>
                <w:color w:val="444444"/>
                <w:sz w:val="17"/>
                <w:szCs w:val="17"/>
              </w:rPr>
              <w:t>WinCrypt</w:t>
            </w:r>
            <w:proofErr w:type="spellEnd"/>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t>E:\Data\Coaching\</w:t>
            </w:r>
            <w:r w:rsidRPr="009B4C79">
              <w:t>EncryptionInstall\EncryptionService</w:t>
            </w:r>
            <w:r>
              <w:t>\</w:t>
            </w:r>
          </w:p>
          <w:p w:rsidR="00441F07" w:rsidRDefault="00441F07" w:rsidP="00A754E1">
            <w:pPr>
              <w:pStyle w:val="NormalWeb"/>
              <w:spacing w:before="0" w:beforeAutospacing="0" w:after="0" w:afterAutospacing="0"/>
            </w:pPr>
          </w:p>
          <w:p w:rsidR="00441F07" w:rsidRPr="00206BC4" w:rsidRDefault="00441F07" w:rsidP="00A754E1">
            <w:pPr>
              <w:pStyle w:val="NormalWeb"/>
              <w:spacing w:before="0" w:beforeAutospacing="0" w:after="0" w:afterAutospacing="0"/>
            </w:pPr>
          </w:p>
        </w:tc>
      </w:tr>
      <w:tr w:rsidR="00441F07" w:rsidTr="00A754E1">
        <w:tc>
          <w:tcPr>
            <w:tcW w:w="918" w:type="dxa"/>
          </w:tcPr>
          <w:p w:rsidR="00441F07" w:rsidRPr="00C857A7" w:rsidRDefault="00441F07" w:rsidP="00A754E1">
            <w:pPr>
              <w:pStyle w:val="TableText"/>
              <w:jc w:val="center"/>
              <w:rPr>
                <w:b/>
              </w:rPr>
            </w:pPr>
            <w:r w:rsidRPr="00C857A7">
              <w:rPr>
                <w:b/>
              </w:rPr>
              <w:t>2</w:t>
            </w:r>
          </w:p>
        </w:tc>
        <w:tc>
          <w:tcPr>
            <w:tcW w:w="8820" w:type="dxa"/>
          </w:tcPr>
          <w:p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441F07" w:rsidRDefault="00441F07" w:rsidP="00441F07">
            <w:r>
              <w:t xml:space="preserve">You should see the following screen when you click this button, however some of the default settings may be different. </w:t>
            </w:r>
          </w:p>
          <w:p w:rsidR="00441F07" w:rsidRDefault="00441F07" w:rsidP="00A754E1">
            <w:pPr>
              <w:pStyle w:val="TableText"/>
              <w:rPr>
                <w:rFonts w:ascii="Verdana" w:hAnsi="Verdana"/>
                <w:color w:val="444444"/>
                <w:sz w:val="17"/>
                <w:szCs w:val="17"/>
              </w:rPr>
            </w:pPr>
            <w:r w:rsidRPr="00A9085A">
              <w:rPr>
                <w:noProof/>
              </w:rPr>
              <w:drawing>
                <wp:inline distT="0" distB="0" distL="0" distR="0" wp14:anchorId="76C7C9E1" wp14:editId="6998C3AF">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441F07" w:rsidRDefault="000663D7" w:rsidP="00A754E1">
            <w:pPr>
              <w:pStyle w:val="TableText"/>
            </w:pPr>
            <w:r>
              <w:t>Place cursor on each of the existing rows to select Row and click on the ‘Delete Current row’ button below to delete the 2 existing entries.</w:t>
            </w:r>
          </w:p>
          <w:p w:rsidR="000663D7" w:rsidRDefault="000663D7"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441F07" w:rsidRPr="00206BC4" w:rsidRDefault="00441F07" w:rsidP="00A754E1">
            <w:pPr>
              <w:pStyle w:val="TableText"/>
            </w:pPr>
          </w:p>
        </w:tc>
      </w:tr>
      <w:tr w:rsidR="00441F07" w:rsidTr="000404B7">
        <w:tc>
          <w:tcPr>
            <w:tcW w:w="918" w:type="dxa"/>
            <w:shd w:val="clear" w:color="auto" w:fill="EAEAEA"/>
          </w:tcPr>
          <w:p w:rsidR="00441F07" w:rsidRPr="00C857A7" w:rsidRDefault="00441F07" w:rsidP="00A754E1">
            <w:pPr>
              <w:pStyle w:val="TableText"/>
              <w:jc w:val="center"/>
              <w:rPr>
                <w:b/>
              </w:rPr>
            </w:pPr>
            <w:r w:rsidRPr="00C857A7">
              <w:rPr>
                <w:b/>
              </w:rPr>
              <w:lastRenderedPageBreak/>
              <w:t>3</w:t>
            </w:r>
          </w:p>
        </w:tc>
        <w:tc>
          <w:tcPr>
            <w:tcW w:w="5760" w:type="dxa"/>
            <w:shd w:val="clear" w:color="auto" w:fill="EAEAEA"/>
          </w:tcPr>
          <w:p w:rsidR="00FD4C42" w:rsidRDefault="00FD4C42" w:rsidP="00A754E1">
            <w:pPr>
              <w:pStyle w:val="NormalWeb"/>
              <w:spacing w:before="0" w:beforeAutospacing="0" w:after="0" w:afterAutospacing="0"/>
              <w:rPr>
                <w:rFonts w:ascii="Verdana" w:hAnsi="Verdana"/>
                <w:color w:val="444444"/>
                <w:sz w:val="17"/>
                <w:szCs w:val="17"/>
              </w:rPr>
            </w:pPr>
          </w:p>
          <w:p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rsidR="00FD4C42" w:rsidRDefault="00FD4C42" w:rsidP="00A754E1">
            <w:pPr>
              <w:pStyle w:val="NormalWeb"/>
              <w:spacing w:before="0" w:beforeAutospacing="0" w:after="0" w:afterAutospacing="0"/>
              <w:rPr>
                <w:rFonts w:ascii="Verdana" w:hAnsi="Verdana"/>
                <w:color w:val="444444"/>
                <w:sz w:val="17"/>
                <w:szCs w:val="17"/>
              </w:rPr>
            </w:pPr>
          </w:p>
          <w:p w:rsidR="00FD4C42" w:rsidRPr="00FD4C42" w:rsidRDefault="00DB4AE2" w:rsidP="00FD4C42">
            <w:pPr>
              <w:autoSpaceDE w:val="0"/>
              <w:autoSpaceDN w:val="0"/>
              <w:adjustRightInd w:val="0"/>
              <w:spacing w:after="0"/>
              <w:rPr>
                <w:b/>
                <w:bCs/>
              </w:rPr>
            </w:pPr>
            <w:proofErr w:type="spellStart"/>
            <w:r>
              <w:rPr>
                <w:b/>
              </w:rPr>
              <w:t>S</w:t>
            </w:r>
            <w:r w:rsidR="00FD4C42" w:rsidRPr="00FD4C42">
              <w:rPr>
                <w:b/>
              </w:rPr>
              <w:t>ymmProvider</w:t>
            </w:r>
            <w:proofErr w:type="spellEnd"/>
            <w:r w:rsidR="00FD4C42" w:rsidRPr="00FD4C42">
              <w:rPr>
                <w:b/>
              </w:rPr>
              <w:t xml:space="preserve">: </w:t>
            </w:r>
            <w:proofErr w:type="spellStart"/>
            <w:r w:rsidR="00FD4C42" w:rsidRPr="00FD4C42">
              <w:rPr>
                <w:b/>
                <w:highlight w:val="yellow"/>
              </w:rPr>
              <w:t>ECLKeyProd</w:t>
            </w:r>
            <w:proofErr w:type="spellEnd"/>
          </w:p>
          <w:p w:rsidR="00FD4C42" w:rsidRDefault="00FD4C42" w:rsidP="00FD4C42">
            <w:pPr>
              <w:spacing w:after="0"/>
            </w:pPr>
            <w:r>
              <w:t xml:space="preserve">*Choose: Encrypt, Compress, and Move options for all.  </w:t>
            </w:r>
          </w:p>
          <w:p w:rsidR="000404B7" w:rsidRDefault="000404B7" w:rsidP="00A754E1">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FD4C42" w:rsidTr="00FD4C42">
              <w:tc>
                <w:tcPr>
                  <w:tcW w:w="1197" w:type="dxa"/>
                  <w:shd w:val="clear" w:color="auto" w:fill="EEECE1"/>
                </w:tcPr>
                <w:p w:rsidR="00FD4C42" w:rsidRDefault="00FD4C42" w:rsidP="000404B7">
                  <w:pPr>
                    <w:autoSpaceDE w:val="0"/>
                    <w:autoSpaceDN w:val="0"/>
                    <w:adjustRightInd w:val="0"/>
                    <w:rPr>
                      <w:b/>
                      <w:bCs/>
                    </w:rPr>
                  </w:pPr>
                  <w:r>
                    <w:rPr>
                      <w:b/>
                      <w:bCs/>
                    </w:rPr>
                    <w:t>Mode</w:t>
                  </w:r>
                </w:p>
              </w:tc>
              <w:tc>
                <w:tcPr>
                  <w:tcW w:w="2481" w:type="dxa"/>
                  <w:shd w:val="clear" w:color="auto" w:fill="EEECE1"/>
                </w:tcPr>
                <w:p w:rsidR="00FD4C42" w:rsidRPr="007C0ED8" w:rsidRDefault="00FD4C42" w:rsidP="000404B7">
                  <w:pPr>
                    <w:autoSpaceDE w:val="0"/>
                    <w:autoSpaceDN w:val="0"/>
                    <w:adjustRightInd w:val="0"/>
                    <w:rPr>
                      <w:b/>
                      <w:bCs/>
                    </w:rPr>
                  </w:pPr>
                  <w:r>
                    <w:rPr>
                      <w:b/>
                      <w:bCs/>
                    </w:rPr>
                    <w:t>SOURCE</w:t>
                  </w:r>
                </w:p>
              </w:tc>
              <w:tc>
                <w:tcPr>
                  <w:tcW w:w="2481" w:type="dxa"/>
                  <w:shd w:val="clear" w:color="auto" w:fill="EEECE1"/>
                </w:tcPr>
                <w:p w:rsidR="00FD4C42" w:rsidRDefault="00FD4C42" w:rsidP="000404B7">
                  <w:pPr>
                    <w:autoSpaceDE w:val="0"/>
                    <w:autoSpaceDN w:val="0"/>
                    <w:adjustRightInd w:val="0"/>
                  </w:pPr>
                  <w:r>
                    <w:rPr>
                      <w:b/>
                      <w:bCs/>
                    </w:rPr>
                    <w:t>DESTINATION</w:t>
                  </w:r>
                </w:p>
              </w:tc>
              <w:tc>
                <w:tcPr>
                  <w:tcW w:w="2481" w:type="dxa"/>
                  <w:shd w:val="clear" w:color="auto" w:fill="EEECE1"/>
                </w:tcPr>
                <w:p w:rsidR="00FD4C42" w:rsidRDefault="00FD4C42" w:rsidP="005776EF">
                  <w:pPr>
                    <w:autoSpaceDE w:val="0"/>
                    <w:autoSpaceDN w:val="0"/>
                    <w:adjustRightInd w:val="0"/>
                  </w:pPr>
                  <w:r w:rsidRPr="000663D7">
                    <w:rPr>
                      <w:b/>
                      <w:bCs/>
                    </w:rPr>
                    <w:t>BACKUP</w:t>
                  </w:r>
                </w:p>
              </w:tc>
            </w:tr>
            <w:tr w:rsidR="00FD4C42" w:rsidRPr="00952740" w:rsidTr="00DB4AE2">
              <w:tc>
                <w:tcPr>
                  <w:tcW w:w="1197" w:type="dxa"/>
                  <w:tcBorders>
                    <w:bottom w:val="single" w:sz="4" w:space="0" w:color="auto"/>
                  </w:tcBorders>
                </w:tcPr>
                <w:p w:rsidR="00FD4C42" w:rsidRPr="00DB4AE2" w:rsidRDefault="00DB4AE2" w:rsidP="00FD4C42">
                  <w:r w:rsidRPr="00DB4AE2">
                    <w:rPr>
                      <w:b/>
                      <w:bCs/>
                    </w:rPr>
                    <w:t>Encrypt</w:t>
                  </w:r>
                </w:p>
              </w:tc>
              <w:tc>
                <w:tcPr>
                  <w:tcW w:w="2481" w:type="dxa"/>
                  <w:tcBorders>
                    <w:bottom w:val="single" w:sz="4" w:space="0" w:color="auto"/>
                  </w:tcBorders>
                </w:tcPr>
                <w:p w:rsidR="00FD4C42" w:rsidRDefault="00FD4C42" w:rsidP="00FD4C42">
                  <w:r w:rsidRPr="000663D7">
                    <w:t>E:\Data\Coaching\Encryption\Encrypt_In\</w:t>
                  </w:r>
                </w:p>
              </w:tc>
              <w:tc>
                <w:tcPr>
                  <w:tcW w:w="2481" w:type="dxa"/>
                  <w:tcBorders>
                    <w:bottom w:val="single" w:sz="4" w:space="0" w:color="auto"/>
                  </w:tcBorders>
                </w:tcPr>
                <w:p w:rsidR="00FD4C42" w:rsidRDefault="00FD4C42" w:rsidP="00FD4C42">
                  <w:r w:rsidRPr="000663D7">
                    <w:t>E:\Data\Coaching\Encryption\Encrypt</w:t>
                  </w:r>
                  <w:r>
                    <w:t>_Out</w:t>
                  </w:r>
                  <w:r w:rsidRPr="000663D7">
                    <w:t>\</w:t>
                  </w:r>
                </w:p>
              </w:tc>
              <w:tc>
                <w:tcPr>
                  <w:tcW w:w="2481" w:type="dxa"/>
                  <w:tcBorders>
                    <w:bottom w:val="single" w:sz="4" w:space="0" w:color="auto"/>
                  </w:tcBorders>
                </w:tcPr>
                <w:p w:rsidR="00FD4C42" w:rsidRDefault="00FD4C42" w:rsidP="00FD4C42">
                  <w:r w:rsidRPr="000663D7">
                    <w:t>E:\Data\Coaching\Encryption\</w:t>
                  </w:r>
                  <w:r>
                    <w:t>Backups</w:t>
                  </w:r>
                  <w:r w:rsidRPr="000663D7">
                    <w:t>\</w:t>
                  </w:r>
                </w:p>
              </w:tc>
            </w:tr>
            <w:tr w:rsidR="00FD4C42" w:rsidRPr="00952740" w:rsidTr="00DB4AE2">
              <w:tc>
                <w:tcPr>
                  <w:tcW w:w="1197" w:type="dxa"/>
                  <w:shd w:val="clear" w:color="auto" w:fill="C5E0B3" w:themeFill="accent6" w:themeFillTint="66"/>
                </w:tcPr>
                <w:p w:rsidR="00FD4C42" w:rsidRPr="00DB4AE2" w:rsidRDefault="00DB4AE2" w:rsidP="00FD4C42">
                  <w:pPr>
                    <w:rPr>
                      <w:b/>
                    </w:rPr>
                  </w:pPr>
                  <w:r w:rsidRPr="00DB4AE2">
                    <w:rPr>
                      <w:b/>
                    </w:rPr>
                    <w:t>Decrypt</w:t>
                  </w:r>
                </w:p>
              </w:tc>
              <w:tc>
                <w:tcPr>
                  <w:tcW w:w="2481" w:type="dxa"/>
                  <w:shd w:val="clear" w:color="auto" w:fill="C5E0B3" w:themeFill="accent6" w:themeFillTint="66"/>
                </w:tcPr>
                <w:p w:rsidR="00FD4C42" w:rsidRDefault="00FD4C42" w:rsidP="00FD4C42">
                  <w:r w:rsidRPr="000663D7">
                    <w:t>E:\Data\Coaching\Encryption\</w:t>
                  </w:r>
                  <w:r>
                    <w:t>De</w:t>
                  </w:r>
                  <w:r w:rsidRPr="000663D7">
                    <w:t>crypt_In\</w:t>
                  </w:r>
                </w:p>
              </w:tc>
              <w:tc>
                <w:tcPr>
                  <w:tcW w:w="2481" w:type="dxa"/>
                  <w:shd w:val="clear" w:color="auto" w:fill="C5E0B3" w:themeFill="accent6" w:themeFillTint="66"/>
                </w:tcPr>
                <w:p w:rsidR="00FD4C42" w:rsidRDefault="00FD4C42" w:rsidP="00FD4C42">
                  <w:r w:rsidRPr="000663D7">
                    <w:t>E:\Data\Coaching\Encryption\</w:t>
                  </w:r>
                  <w:r w:rsidR="00162E6D">
                    <w:t xml:space="preserve"> </w:t>
                  </w:r>
                  <w:proofErr w:type="spellStart"/>
                  <w:r w:rsidR="00162E6D">
                    <w:t>Decrypt</w:t>
                  </w:r>
                  <w:r>
                    <w:t>_Out</w:t>
                  </w:r>
                  <w:proofErr w:type="spellEnd"/>
                  <w:r w:rsidRPr="000663D7">
                    <w:t>\</w:t>
                  </w:r>
                </w:p>
              </w:tc>
              <w:tc>
                <w:tcPr>
                  <w:tcW w:w="2481" w:type="dxa"/>
                  <w:shd w:val="clear" w:color="auto" w:fill="C5E0B3" w:themeFill="accent6" w:themeFillTint="66"/>
                </w:tcPr>
                <w:p w:rsidR="00FD4C42" w:rsidRDefault="00162E6D" w:rsidP="00FD4C42">
                  <w:r w:rsidRPr="000663D7">
                    <w:t>E:\Data\Coaching\Encryption\</w:t>
                  </w:r>
                  <w:r>
                    <w:t xml:space="preserve"> </w:t>
                  </w:r>
                  <w:proofErr w:type="spellStart"/>
                  <w:r>
                    <w:t>Decrypt_Out</w:t>
                  </w:r>
                  <w:proofErr w:type="spellEnd"/>
                  <w:r w:rsidRPr="000663D7">
                    <w:t>\</w:t>
                  </w:r>
                </w:p>
              </w:tc>
            </w:tr>
            <w:tr w:rsidR="00FD4C42" w:rsidRPr="00952740" w:rsidTr="00DB4AE2">
              <w:tc>
                <w:tcPr>
                  <w:tcW w:w="1197" w:type="dxa"/>
                  <w:tcBorders>
                    <w:bottom w:val="single" w:sz="4" w:space="0" w:color="auto"/>
                  </w:tcBorders>
                </w:tcPr>
                <w:p w:rsidR="00FD4C42" w:rsidRPr="00DB4AE2" w:rsidRDefault="00DB4AE2" w:rsidP="00FD4C42">
                  <w:r w:rsidRPr="00DB4AE2">
                    <w:rPr>
                      <w:b/>
                      <w:bCs/>
                    </w:rPr>
                    <w:t>Encrypt</w:t>
                  </w:r>
                </w:p>
              </w:tc>
              <w:tc>
                <w:tcPr>
                  <w:tcW w:w="2481" w:type="dxa"/>
                  <w:tcBorders>
                    <w:bottom w:val="single" w:sz="4" w:space="0" w:color="auto"/>
                  </w:tcBorders>
                </w:tcPr>
                <w:p w:rsidR="00FD4C42" w:rsidRDefault="00FD4C42" w:rsidP="00FD4C42">
                  <w:r w:rsidRPr="000663D7">
                    <w:t>E:\Data\Coaching\</w:t>
                  </w:r>
                  <w:r>
                    <w:t>ETS</w:t>
                  </w:r>
                  <w:r w:rsidRPr="000663D7">
                    <w:t>\Encrypt_In\</w:t>
                  </w:r>
                </w:p>
              </w:tc>
              <w:tc>
                <w:tcPr>
                  <w:tcW w:w="2481" w:type="dxa"/>
                  <w:tcBorders>
                    <w:bottom w:val="single" w:sz="4" w:space="0" w:color="auto"/>
                  </w:tcBorders>
                </w:tcPr>
                <w:p w:rsidR="00FD4C42" w:rsidRDefault="00FD4C42" w:rsidP="00FD4C42">
                  <w:r w:rsidRPr="000663D7">
                    <w:t>E:\Data\Coaching\</w:t>
                  </w:r>
                  <w:r>
                    <w:t>ETS</w:t>
                  </w:r>
                  <w:r w:rsidRPr="000663D7">
                    <w:t>\Encrypt</w:t>
                  </w:r>
                  <w:r>
                    <w:t>_Out</w:t>
                  </w:r>
                  <w:r w:rsidRPr="000663D7">
                    <w:t>\</w:t>
                  </w:r>
                </w:p>
              </w:tc>
              <w:tc>
                <w:tcPr>
                  <w:tcW w:w="2481" w:type="dxa"/>
                  <w:tcBorders>
                    <w:bottom w:val="single" w:sz="4" w:space="0" w:color="auto"/>
                  </w:tcBorders>
                </w:tcPr>
                <w:p w:rsidR="00FD4C42" w:rsidRDefault="00FD4C42" w:rsidP="00FD4C42">
                  <w:r w:rsidRPr="000663D7">
                    <w:t>E:\Data\Coaching\</w:t>
                  </w:r>
                  <w:r>
                    <w:t>ETS</w:t>
                  </w:r>
                  <w:r w:rsidRPr="000663D7">
                    <w:t>\</w:t>
                  </w:r>
                  <w:r>
                    <w:t>Backups</w:t>
                  </w:r>
                  <w:r w:rsidRPr="000663D7">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shd w:val="clear" w:color="auto" w:fill="C5E0B3" w:themeFill="accent6" w:themeFillTint="66"/>
                </w:tcPr>
                <w:p w:rsidR="00FD4C42" w:rsidRDefault="00FD4C42" w:rsidP="00FD4C42">
                  <w:r w:rsidRPr="000663D7">
                    <w:t>E:\Data\Coaching\</w:t>
                  </w:r>
                  <w:r>
                    <w:t>ETS</w:t>
                  </w:r>
                  <w:r w:rsidRPr="000663D7">
                    <w:t>\</w:t>
                  </w:r>
                  <w:r w:rsidR="00162E6D">
                    <w:t xml:space="preserve"> De</w:t>
                  </w:r>
                  <w:r w:rsidR="00162E6D" w:rsidRPr="000663D7">
                    <w:t xml:space="preserve">crypt </w:t>
                  </w:r>
                  <w:r w:rsidRPr="000663D7">
                    <w:t>_In\</w:t>
                  </w:r>
                </w:p>
              </w:tc>
              <w:tc>
                <w:tcPr>
                  <w:tcW w:w="2481" w:type="dxa"/>
                  <w:shd w:val="clear" w:color="auto" w:fill="C5E0B3" w:themeFill="accent6" w:themeFillTint="66"/>
                </w:tcPr>
                <w:p w:rsidR="00FD4C42" w:rsidRDefault="00FD4C42" w:rsidP="00162E6D">
                  <w:r w:rsidRPr="000663D7">
                    <w:t>E:\Data\Coaching\</w:t>
                  </w:r>
                  <w:r>
                    <w:t>ETS</w:t>
                  </w:r>
                  <w:r w:rsidRPr="000663D7">
                    <w:t>\</w:t>
                  </w:r>
                  <w:r w:rsidR="00162E6D">
                    <w:t xml:space="preserve"> </w:t>
                  </w:r>
                  <w:proofErr w:type="spellStart"/>
                  <w:r w:rsidR="00162E6D">
                    <w:t>De</w:t>
                  </w:r>
                  <w:r w:rsidR="00162E6D" w:rsidRPr="000663D7">
                    <w:t>crypt</w:t>
                  </w:r>
                  <w:r>
                    <w:t>_Out</w:t>
                  </w:r>
                  <w:proofErr w:type="spellEnd"/>
                  <w:r w:rsidRPr="000663D7">
                    <w:t>\</w:t>
                  </w:r>
                </w:p>
              </w:tc>
              <w:tc>
                <w:tcPr>
                  <w:tcW w:w="2481" w:type="dxa"/>
                  <w:shd w:val="clear" w:color="auto" w:fill="C5E0B3" w:themeFill="accent6" w:themeFillTint="66"/>
                </w:tcPr>
                <w:p w:rsidR="00FD4C42" w:rsidRDefault="00162E6D" w:rsidP="00FD4C42">
                  <w:r w:rsidRPr="000663D7">
                    <w:t>E:\Data\Coaching\</w:t>
                  </w:r>
                  <w:r>
                    <w:t>ETS</w:t>
                  </w:r>
                  <w:r w:rsidRPr="000663D7">
                    <w:t>\</w:t>
                  </w:r>
                  <w:r>
                    <w:t xml:space="preserve"> </w:t>
                  </w:r>
                  <w:proofErr w:type="spellStart"/>
                  <w:r>
                    <w:t>De</w:t>
                  </w:r>
                  <w:r w:rsidRPr="000663D7">
                    <w:t>crypt</w:t>
                  </w:r>
                  <w:r>
                    <w:t>_Out</w:t>
                  </w:r>
                  <w:proofErr w:type="spellEnd"/>
                  <w:r w:rsidRPr="000663D7">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Generic</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Generic</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Generic</w:t>
                  </w:r>
                  <w:r w:rsidRPr="00CF19CE">
                    <w:t>\</w:t>
                  </w:r>
                  <w:r>
                    <w:t>Backups</w:t>
                  </w:r>
                  <w:r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CF19CE">
                    <w:t>E:\Data\Coaching\</w:t>
                  </w:r>
                  <w:r>
                    <w:t>Generic</w:t>
                  </w:r>
                  <w:r w:rsidRPr="00CF19CE">
                    <w:t>\</w:t>
                  </w:r>
                  <w:r w:rsidR="00162E6D">
                    <w:t xml:space="preserve"> </w:t>
                  </w:r>
                  <w:proofErr w:type="spellStart"/>
                  <w:r w:rsidR="00162E6D">
                    <w:t>De</w:t>
                  </w:r>
                  <w:r w:rsidR="00162E6D" w:rsidRPr="000663D7">
                    <w:t>crypt</w:t>
                  </w:r>
                  <w:r w:rsidRPr="00CF19CE">
                    <w:t>_In</w:t>
                  </w:r>
                  <w:proofErr w:type="spellEnd"/>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162E6D">
                  <w:r w:rsidRPr="00CF19CE">
                    <w:t>E:\Data\Coaching\</w:t>
                  </w:r>
                  <w:r>
                    <w:t>Generic</w:t>
                  </w:r>
                  <w:r w:rsidRPr="00CF19CE">
                    <w:t>\</w:t>
                  </w:r>
                  <w:r w:rsidR="00162E6D">
                    <w:t>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CF19CE">
                    <w:t>E:\Data\Coaching\</w:t>
                  </w:r>
                  <w:r>
                    <w:t>Generic</w:t>
                  </w:r>
                  <w:r w:rsidRPr="00CF19CE">
                    <w:t>\</w:t>
                  </w:r>
                  <w:r>
                    <w:t>De</w:t>
                  </w:r>
                  <w:r w:rsidRPr="00CF19CE">
                    <w:t>crypt</w:t>
                  </w:r>
                  <w:r>
                    <w:t>_Out</w:t>
                  </w:r>
                  <w:r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HrInfo</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HrInfo</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HrInfo</w:t>
                  </w:r>
                  <w:r w:rsidRPr="00CF19CE">
                    <w:t>\</w:t>
                  </w:r>
                  <w:r>
                    <w:t>Backups</w:t>
                  </w:r>
                  <w:r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162E6D">
                  <w:r w:rsidRPr="00CF19CE">
                    <w:t>E:\Data\Coaching\</w:t>
                  </w:r>
                  <w:r>
                    <w:t>HrInfo</w:t>
                  </w:r>
                  <w:r w:rsidRPr="00CF19CE">
                    <w:t>\</w:t>
                  </w:r>
                  <w:r w:rsidR="00162E6D">
                    <w:t>De</w:t>
                  </w:r>
                  <w:r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CF19CE">
                    <w:t>E:\Data\Coaching\</w:t>
                  </w:r>
                  <w:r>
                    <w:t>HrInfo</w:t>
                  </w:r>
                  <w:r w:rsidR="00162E6D">
                    <w:t>\De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CF19CE">
                    <w:t>E:\Data\Coaching\</w:t>
                  </w:r>
                  <w:r>
                    <w:t>HrInfo\De</w:t>
                  </w:r>
                  <w:r w:rsidRPr="00CF19CE">
                    <w:t>crypt</w:t>
                  </w:r>
                  <w:r>
                    <w:t>_Out</w:t>
                  </w:r>
                  <w:r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IQS</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IQS</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CF19CE">
                    <w:t>E:\Data\Coaching\</w:t>
                  </w:r>
                  <w:r>
                    <w:t>IQS</w:t>
                  </w:r>
                  <w:r w:rsidRPr="00CF19CE">
                    <w:t>\</w:t>
                  </w:r>
                  <w:r>
                    <w:t>Backups</w:t>
                  </w:r>
                  <w:r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162E6D">
                  <w:r w:rsidRPr="00CF19CE">
                    <w:t>E:\Data\Coaching\</w:t>
                  </w:r>
                  <w:r>
                    <w:t>IQS</w:t>
                  </w:r>
                  <w:r w:rsidR="00162E6D">
                    <w:t>\De</w:t>
                  </w:r>
                  <w:r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162E6D">
                  <w:r w:rsidRPr="00CF19CE">
                    <w:t>E:\Data\Coaching\</w:t>
                  </w:r>
                  <w:r>
                    <w:t>IQS</w:t>
                  </w:r>
                  <w:r w:rsidR="00162E6D">
                    <w:t>\De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CF19CE">
                    <w:t>E:\Data\Coaching\</w:t>
                  </w:r>
                  <w:r>
                    <w:t>IQS\De</w:t>
                  </w:r>
                  <w:r w:rsidRPr="00CF19CE">
                    <w:t>crypt</w:t>
                  </w:r>
                  <w:r>
                    <w:t>_Out</w:t>
                  </w:r>
                  <w:r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Outliers</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Outliers</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Outliers</w:t>
                  </w:r>
                  <w:r w:rsidRPr="004D67ED">
                    <w:t>\</w:t>
                  </w:r>
                  <w:r>
                    <w:t>Backups</w:t>
                  </w:r>
                  <w:r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Outliers</w:t>
                  </w:r>
                  <w:r w:rsidR="00162E6D">
                    <w:t>\De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Outliers</w:t>
                  </w:r>
                  <w:r w:rsidR="00162E6D">
                    <w:t>\De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4D67ED">
                    <w:t>E:\Data\Coaching\</w:t>
                  </w:r>
                  <w:r>
                    <w:t>Outliers\De</w:t>
                  </w:r>
                  <w:r w:rsidRPr="004D67ED">
                    <w:t>crypt</w:t>
                  </w:r>
                  <w:r>
                    <w:t>_Out</w:t>
                  </w:r>
                  <w:r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Quality</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Quality</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Quality</w:t>
                  </w:r>
                  <w:r w:rsidRPr="004D67ED">
                    <w:t>\</w:t>
                  </w:r>
                  <w:r>
                    <w:t>Backups</w:t>
                  </w:r>
                  <w:r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Quality</w:t>
                  </w:r>
                  <w:r w:rsidR="00162E6D">
                    <w:t>\De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Quality</w:t>
                  </w:r>
                  <w:r w:rsidR="00162E6D">
                    <w:t>\De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4D67ED">
                    <w:t>E:\Data\Coaching\</w:t>
                  </w:r>
                  <w:r>
                    <w:t>Quality\De</w:t>
                  </w:r>
                  <w:r w:rsidRPr="004D67ED">
                    <w:t>crypt</w:t>
                  </w:r>
                  <w:r>
                    <w:t>_Out</w:t>
                  </w:r>
                  <w:r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lastRenderedPageBreak/>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Training</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Training</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Training</w:t>
                  </w:r>
                  <w:r w:rsidRPr="004D67ED">
                    <w:t>\</w:t>
                  </w:r>
                  <w:r>
                    <w:t>Backups</w:t>
                  </w:r>
                  <w:r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Training</w:t>
                  </w:r>
                  <w:r w:rsidR="00162E6D">
                    <w:t>\De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Training</w:t>
                  </w:r>
                  <w:r w:rsidR="00162E6D">
                    <w:t>\De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4D67ED">
                    <w:t>E:\Data\Coaching\</w:t>
                  </w:r>
                  <w:r>
                    <w:t>Training\De</w:t>
                  </w:r>
                  <w:r w:rsidRPr="004D67ED">
                    <w:t>crypt</w:t>
                  </w:r>
                  <w:r>
                    <w:t>_Out</w:t>
                  </w:r>
                  <w:r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Reports</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Reports</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FD4C42" w:rsidP="00FD4C42">
                  <w:r w:rsidRPr="004D67ED">
                    <w:t>E:\Data\Coaching\</w:t>
                  </w:r>
                  <w:r>
                    <w:t>Reports</w:t>
                  </w:r>
                  <w:r w:rsidRPr="004D67ED">
                    <w:t>\</w:t>
                  </w:r>
                  <w:r>
                    <w:t>Backups</w:t>
                  </w:r>
                  <w:r w:rsidRPr="004D67ED">
                    <w:t>\</w:t>
                  </w:r>
                </w:p>
              </w:tc>
            </w:tr>
            <w:tr w:rsidR="00DB4AE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Reports</w:t>
                  </w:r>
                  <w:r w:rsidR="00162E6D">
                    <w:t>\De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FD4C42" w:rsidP="00FD4C42">
                  <w:r w:rsidRPr="004D67ED">
                    <w:t>E:\Data\Coaching\</w:t>
                  </w:r>
                  <w:r>
                    <w:t>Reports</w:t>
                  </w:r>
                  <w:r w:rsidR="00162E6D">
                    <w:t>\De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162E6D" w:rsidP="00FD4C42">
                  <w:r w:rsidRPr="004D67ED">
                    <w:t>E:\Data\Coaching\</w:t>
                  </w:r>
                  <w:r>
                    <w:t>Reports\De</w:t>
                  </w:r>
                  <w:r w:rsidRPr="004D67ED">
                    <w:t>crypt</w:t>
                  </w:r>
                  <w:r>
                    <w:t>_Out</w:t>
                  </w:r>
                  <w:r w:rsidRPr="004D67ED">
                    <w:t>\</w:t>
                  </w:r>
                </w:p>
              </w:tc>
            </w:tr>
            <w:tr w:rsidR="00FD4C42" w:rsidRPr="00CF4DDC" w:rsidTr="00FD4C42">
              <w:tc>
                <w:tcPr>
                  <w:tcW w:w="1197" w:type="dxa"/>
                  <w:tcBorders>
                    <w:top w:val="single" w:sz="4" w:space="0" w:color="auto"/>
                    <w:left w:val="single" w:sz="4" w:space="0" w:color="auto"/>
                    <w:bottom w:val="single" w:sz="4" w:space="0" w:color="auto"/>
                    <w:right w:val="single" w:sz="4" w:space="0" w:color="auto"/>
                  </w:tcBorders>
                </w:tcPr>
                <w:p w:rsidR="00FD4C42" w:rsidRPr="00CF19CE" w:rsidRDefault="00FD4C42" w:rsidP="000663D7"/>
              </w:tc>
              <w:tc>
                <w:tcPr>
                  <w:tcW w:w="2481" w:type="dxa"/>
                  <w:tcBorders>
                    <w:top w:val="single" w:sz="4" w:space="0" w:color="auto"/>
                    <w:left w:val="single" w:sz="4" w:space="0" w:color="auto"/>
                    <w:bottom w:val="single" w:sz="4" w:space="0" w:color="auto"/>
                    <w:right w:val="single" w:sz="4" w:space="0" w:color="auto"/>
                  </w:tcBorders>
                </w:tcPr>
                <w:p w:rsidR="00FD4C42" w:rsidRPr="00CF19CE" w:rsidRDefault="00FD4C42" w:rsidP="000663D7"/>
              </w:tc>
              <w:tc>
                <w:tcPr>
                  <w:tcW w:w="2481" w:type="dxa"/>
                </w:tcPr>
                <w:p w:rsidR="00FD4C42" w:rsidRPr="00650244" w:rsidRDefault="00FD4C42" w:rsidP="000663D7">
                  <w:pPr>
                    <w:autoSpaceDE w:val="0"/>
                    <w:autoSpaceDN w:val="0"/>
                    <w:adjustRightInd w:val="0"/>
                  </w:pPr>
                </w:p>
              </w:tc>
              <w:tc>
                <w:tcPr>
                  <w:tcW w:w="2481" w:type="dxa"/>
                </w:tcPr>
                <w:p w:rsidR="00FD4C42" w:rsidRPr="00650244" w:rsidRDefault="00FD4C42" w:rsidP="000663D7">
                  <w:pPr>
                    <w:autoSpaceDE w:val="0"/>
                    <w:autoSpaceDN w:val="0"/>
                    <w:adjustRightInd w:val="0"/>
                  </w:pPr>
                </w:p>
              </w:tc>
            </w:tr>
          </w:tbl>
          <w:p w:rsidR="000404B7" w:rsidRDefault="000404B7" w:rsidP="00A754E1">
            <w:pPr>
              <w:pStyle w:val="NormalWeb"/>
              <w:spacing w:before="0" w:beforeAutospacing="0" w:after="0" w:afterAutospacing="0"/>
              <w:rPr>
                <w:rFonts w:ascii="Verdana" w:hAnsi="Verdana"/>
                <w:color w:val="444444"/>
                <w:sz w:val="17"/>
                <w:szCs w:val="17"/>
              </w:rPr>
            </w:pPr>
          </w:p>
          <w:p w:rsidR="007E3CC9" w:rsidRDefault="007E3CC9" w:rsidP="005625BC">
            <w:r>
              <w:t>Once settings have been entered, save them by clicking the “</w:t>
            </w:r>
            <w:r w:rsidRPr="000E0ABB">
              <w:rPr>
                <w:b/>
              </w:rPr>
              <w:t>Save Settings</w:t>
            </w:r>
            <w:r>
              <w:t>” button, then close this window by clicking on the red “x” at the top right of the window. This will return you to the main “</w:t>
            </w:r>
            <w:proofErr w:type="spellStart"/>
            <w:r>
              <w:t>WinCryptForm</w:t>
            </w:r>
            <w:proofErr w:type="spellEnd"/>
            <w:r>
              <w:t>” screen.</w:t>
            </w:r>
          </w:p>
          <w:p w:rsidR="007E3CC9" w:rsidRDefault="007E3CC9" w:rsidP="005625BC"/>
          <w:p w:rsidR="002977A6" w:rsidRDefault="002977A6" w:rsidP="00A754E1">
            <w:pPr>
              <w:pStyle w:val="NormalWeb"/>
              <w:spacing w:before="0" w:beforeAutospacing="0" w:after="0" w:afterAutospacing="0"/>
              <w:rPr>
                <w:rFonts w:ascii="Verdana" w:hAnsi="Verdana"/>
                <w:color w:val="444444"/>
                <w:sz w:val="17"/>
                <w:szCs w:val="17"/>
              </w:rPr>
            </w:pPr>
          </w:p>
          <w:p w:rsidR="00441F07" w:rsidRPr="00206BC4" w:rsidRDefault="00441F07" w:rsidP="00A754E1">
            <w:pPr>
              <w:pStyle w:val="NormalWeb"/>
              <w:spacing w:before="0" w:beforeAutospacing="0" w:after="0" w:afterAutospacing="0"/>
            </w:pPr>
          </w:p>
        </w:tc>
      </w:tr>
    </w:tbl>
    <w:p w:rsidR="00441F07" w:rsidRDefault="00441F07" w:rsidP="00FA5CD6"/>
    <w:p w:rsidR="00441F07" w:rsidRDefault="00441F07" w:rsidP="00FA5CD6"/>
    <w:p w:rsidR="007E3CC9" w:rsidRPr="002B258C" w:rsidRDefault="00CB6B5C" w:rsidP="00CB6B5C">
      <w:pPr>
        <w:pStyle w:val="Heading2"/>
        <w:numPr>
          <w:ilvl w:val="0"/>
          <w:numId w:val="4"/>
        </w:numPr>
        <w:tabs>
          <w:tab w:val="num" w:pos="720"/>
        </w:tabs>
      </w:pPr>
      <w:bookmarkStart w:id="3" w:name="_Toc273616854"/>
      <w:r>
        <w:t xml:space="preserve">Test </w:t>
      </w:r>
      <w:r w:rsidR="007E3CC9">
        <w:t>Settings</w:t>
      </w:r>
      <w:bookmarkEnd w:id="3"/>
    </w:p>
    <w:p w:rsidR="007E3CC9" w:rsidRDefault="007E3CC9" w:rsidP="007E3CC9">
      <w:r>
        <w:t xml:space="preserve">The accuracy and functionality of the </w:t>
      </w:r>
      <w:r w:rsidR="00CB6B5C">
        <w:t xml:space="preserve">above </w:t>
      </w:r>
      <w:r>
        <w:t xml:space="preserve">settings can be tested by clicking the button labeled “Start Directory Watchers”. This will cause the </w:t>
      </w:r>
      <w:proofErr w:type="spellStart"/>
      <w:r>
        <w:t>WinCrypt</w:t>
      </w:r>
      <w:proofErr w:type="spellEnd"/>
      <w:r>
        <w:t xml:space="preserve"> application to mimic the functionality of the service that will be installed</w:t>
      </w:r>
      <w:r w:rsidR="00CB6B5C">
        <w:t xml:space="preserve"> later</w:t>
      </w:r>
      <w:r>
        <w:t>.</w:t>
      </w:r>
    </w:p>
    <w:p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proofErr w:type="gramStart"/>
      <w:r>
        <w:t>”</w:t>
      </w:r>
      <w:r w:rsidR="00CB6B5C">
        <w:t>(</w:t>
      </w:r>
      <w:proofErr w:type="gramEnd"/>
      <w:r w:rsidR="00CB6B5C" w:rsidRPr="00D439A1">
        <w:t>E:\Data\Coaching\Encryption\</w:t>
      </w:r>
      <w:proofErr w:type="spellStart"/>
      <w:r w:rsidR="00CB6B5C" w:rsidRPr="00D439A1">
        <w:t>Encrypt_</w:t>
      </w:r>
      <w:r w:rsidR="00CB6B5C" w:rsidRPr="00D439A1">
        <w:rPr>
          <w:highlight w:val="yellow"/>
        </w:rPr>
        <w:t>In</w:t>
      </w:r>
      <w:proofErr w:type="spellEnd"/>
      <w:r w:rsidR="00CB6B5C">
        <w:t>)</w:t>
      </w:r>
      <w:r>
        <w:t>. It should get encrypted, and/or compressed, depending on your selected options, and moved to the directory specified in the setting labeled “Encryption Destination Directory“</w:t>
      </w:r>
      <w:r w:rsidR="00CB6B5C">
        <w:t>(</w:t>
      </w:r>
      <w:r w:rsidR="00CB6B5C" w:rsidRPr="00D439A1">
        <w:t>E:\Data\Coaching\Encryption\</w:t>
      </w:r>
      <w:proofErr w:type="spellStart"/>
      <w:r w:rsidR="00CB6B5C" w:rsidRPr="00D439A1">
        <w:t>Encrypt_</w:t>
      </w:r>
      <w:r w:rsidR="00CB6B5C">
        <w:t>Out</w:t>
      </w:r>
      <w:proofErr w:type="spellEnd"/>
      <w:r w:rsidR="00CB6B5C">
        <w:t>)</w:t>
      </w:r>
      <w:r>
        <w:t>. You can copy and paste this newly created encrypted file in to the “Decryption Source Directory</w:t>
      </w:r>
      <w:proofErr w:type="gramStart"/>
      <w:r>
        <w:t>”</w:t>
      </w:r>
      <w:r w:rsidR="00F76E58">
        <w:t>(</w:t>
      </w:r>
      <w:proofErr w:type="gramEnd"/>
      <w:r w:rsidR="00F76E58" w:rsidRPr="00F76E58">
        <w:t xml:space="preserve"> </w:t>
      </w:r>
      <w:r w:rsidR="00F76E58" w:rsidRPr="00D439A1">
        <w:t>E:\Data\Coaching\</w:t>
      </w:r>
      <w:r w:rsidR="00F76E58" w:rsidRPr="00CF4DDC">
        <w:t>Encryption\Decrypt_</w:t>
      </w:r>
      <w:r w:rsidR="00F76E58" w:rsidRPr="00CB5DCE">
        <w:rPr>
          <w:highlight w:val="yellow"/>
        </w:rPr>
        <w:t>In</w:t>
      </w:r>
      <w:r w:rsidR="00F76E58">
        <w:t>)</w:t>
      </w:r>
      <w:r>
        <w:t>, and a decrypted and/or decompressed file should appear in the folder corresponding to the setting labeled “Decryption Destination Directory”</w:t>
      </w:r>
      <w:r w:rsidR="00F76E58">
        <w:t>(</w:t>
      </w:r>
      <w:r w:rsidR="00F76E58" w:rsidRPr="00F76E58">
        <w:t xml:space="preserve"> </w:t>
      </w:r>
      <w:r w:rsidR="00F76E58" w:rsidRPr="00D439A1">
        <w:t>E:\Data\Coaching\</w:t>
      </w:r>
      <w:r w:rsidR="00F76E58" w:rsidRPr="00CF4DDC">
        <w:t>Encryption\Decrypt_</w:t>
      </w:r>
      <w:r w:rsidR="00F76E58" w:rsidRPr="00CB5DCE">
        <w:rPr>
          <w:highlight w:val="yellow"/>
        </w:rPr>
        <w:t>In</w:t>
      </w:r>
      <w:r w:rsidR="00F76E58">
        <w:t>)</w:t>
      </w:r>
      <w:r>
        <w:t>.</w:t>
      </w:r>
    </w:p>
    <w:p w:rsidR="007E3CC9" w:rsidRDefault="007E3CC9" w:rsidP="007E3CC9">
      <w:r>
        <w:t xml:space="preserve">Once the </w:t>
      </w:r>
      <w:proofErr w:type="spellStart"/>
      <w:r>
        <w:t>WinCrypt</w:t>
      </w:r>
      <w:proofErr w:type="spellEnd"/>
      <w:r>
        <w:t xml:space="preserve">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don’t get the results that you expected, contact appropriate support individuals.</w:t>
      </w:r>
    </w:p>
    <w:p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proofErr w:type="gramStart"/>
      <w:r w:rsidRPr="00D439A1">
        <w:t>E:\Data\Coaching\</w:t>
      </w:r>
      <w:r w:rsidRPr="00CF4DDC">
        <w:t>Encryption\</w:t>
      </w:r>
      <w:proofErr w:type="gramEnd"/>
    </w:p>
    <w:p w:rsidR="002E7812" w:rsidRPr="002E7812" w:rsidRDefault="002E7812" w:rsidP="002E7812">
      <w:pPr>
        <w:rPr>
          <w:b/>
        </w:rPr>
      </w:pPr>
    </w:p>
    <w:p w:rsidR="007E3CC9" w:rsidRPr="002B258C" w:rsidRDefault="00CB6B5C" w:rsidP="00CB6B5C">
      <w:pPr>
        <w:pStyle w:val="Heading2"/>
        <w:numPr>
          <w:ilvl w:val="0"/>
          <w:numId w:val="4"/>
        </w:numPr>
        <w:tabs>
          <w:tab w:val="num" w:pos="720"/>
        </w:tabs>
      </w:pPr>
      <w:bookmarkStart w:id="4" w:name="_Toc273616855"/>
      <w:r>
        <w:lastRenderedPageBreak/>
        <w:t>S</w:t>
      </w:r>
      <w:r w:rsidR="007E3CC9">
        <w:t>ynchronize Configuration Files</w:t>
      </w:r>
      <w:bookmarkEnd w:id="4"/>
    </w:p>
    <w:p w:rsidR="007E3CC9" w:rsidRDefault="007E3CC9" w:rsidP="007E3CC9">
      <w:r>
        <w:t xml:space="preserve">The symmetric key settings are stored in </w:t>
      </w:r>
      <w:proofErr w:type="spellStart"/>
      <w:r>
        <w:t>WinCrypt.exe.config</w:t>
      </w:r>
      <w:proofErr w:type="spellEnd"/>
      <w:r>
        <w:t xml:space="preserve"> by the ELC tool during setup. CryptoService.exe reads symmetric key settings from a different </w:t>
      </w:r>
      <w:proofErr w:type="spellStart"/>
      <w:r>
        <w:t>config</w:t>
      </w:r>
      <w:proofErr w:type="spellEnd"/>
      <w:r>
        <w:t xml:space="preserve"> file (</w:t>
      </w:r>
      <w:proofErr w:type="spellStart"/>
      <w:r>
        <w:t>CryptoService.exe.config</w:t>
      </w:r>
      <w:proofErr w:type="spellEnd"/>
      <w:r>
        <w:t xml:space="preserve">), so these settings must be synchronized before the service is installed and started, or it will not function properly. </w:t>
      </w:r>
    </w:p>
    <w:p w:rsidR="007E3CC9" w:rsidRDefault="007E3CC9" w:rsidP="007E3CC9">
      <w:pPr>
        <w:pStyle w:val="ListParagraph"/>
        <w:numPr>
          <w:ilvl w:val="0"/>
          <w:numId w:val="2"/>
        </w:numPr>
        <w:spacing w:before="120" w:after="60" w:line="240" w:lineRule="auto"/>
      </w:pPr>
      <w:r>
        <w:t xml:space="preserve">Launch a command prompt (CMD.exe). </w:t>
      </w:r>
    </w:p>
    <w:p w:rsidR="007E3CC9" w:rsidRDefault="007E3CC9" w:rsidP="007E3CC9">
      <w:pPr>
        <w:pStyle w:val="ListParagraph"/>
        <w:numPr>
          <w:ilvl w:val="0"/>
          <w:numId w:val="2"/>
        </w:numPr>
        <w:spacing w:before="120" w:after="60" w:line="240" w:lineRule="auto"/>
      </w:pPr>
      <w:r>
        <w:t>Change drive to E: and CD to the service install files  which is ‘Data\Coaching\</w:t>
      </w:r>
      <w:proofErr w:type="spellStart"/>
      <w:r w:rsidRPr="007E3CC9">
        <w:t>EncryptionInstall</w:t>
      </w:r>
      <w:proofErr w:type="spellEnd"/>
      <w:r w:rsidRPr="007E3CC9">
        <w:t>\</w:t>
      </w:r>
      <w:proofErr w:type="spellStart"/>
      <w:r w:rsidRPr="007E3CC9">
        <w:t>EncryptionService</w:t>
      </w:r>
      <w:proofErr w:type="spellEnd"/>
      <w:r>
        <w:t>\’</w:t>
      </w:r>
    </w:p>
    <w:p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 xml:space="preserve">Copy </w:t>
      </w:r>
      <w:proofErr w:type="spellStart"/>
      <w:r w:rsidRPr="00435459">
        <w:rPr>
          <w:b/>
        </w:rPr>
        <w:t>WinCrypt.exe.config</w:t>
      </w:r>
      <w:proofErr w:type="spellEnd"/>
      <w:r w:rsidRPr="00435459">
        <w:rPr>
          <w:b/>
        </w:rPr>
        <w:t xml:space="preserve"> </w:t>
      </w:r>
      <w:proofErr w:type="spellStart"/>
      <w:r w:rsidRPr="00435459">
        <w:rPr>
          <w:b/>
        </w:rPr>
        <w:t>CryptoService.exe.config</w:t>
      </w:r>
      <w:proofErr w:type="spellEnd"/>
    </w:p>
    <w:p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rsidR="00CB6B5C" w:rsidRPr="00CB6B5C" w:rsidRDefault="00CB6B5C" w:rsidP="00CB6B5C">
      <w:pPr>
        <w:spacing w:before="120" w:after="60" w:line="240" w:lineRule="auto"/>
        <w:rPr>
          <w:b/>
        </w:rPr>
      </w:pPr>
    </w:p>
    <w:p w:rsidR="007E3CC9" w:rsidRDefault="007E3CC9" w:rsidP="00CB6B5C">
      <w:pPr>
        <w:pStyle w:val="Heading2"/>
        <w:numPr>
          <w:ilvl w:val="0"/>
          <w:numId w:val="4"/>
        </w:numPr>
        <w:tabs>
          <w:tab w:val="num" w:pos="720"/>
        </w:tabs>
      </w:pPr>
      <w:bookmarkStart w:id="5" w:name="_Toc273616856"/>
      <w:r>
        <w:t>Install the Service</w:t>
      </w:r>
      <w:bookmarkEnd w:id="5"/>
    </w:p>
    <w:p w:rsidR="00F40297" w:rsidRPr="00F40297" w:rsidRDefault="00F40297" w:rsidP="00F40297">
      <w:r>
        <w:t xml:space="preserve">Service Name: </w:t>
      </w:r>
      <w:proofErr w:type="spellStart"/>
      <w:r w:rsidR="00F22C9F">
        <w:rPr>
          <w:highlight w:val="yellow"/>
        </w:rPr>
        <w:t>CCOECL</w:t>
      </w:r>
      <w:r w:rsidRPr="00406192">
        <w:rPr>
          <w:highlight w:val="yellow"/>
        </w:rPr>
        <w:t>Encrypt</w:t>
      </w:r>
      <w:proofErr w:type="spellEnd"/>
    </w:p>
    <w:p w:rsidR="00F40297" w:rsidRPr="00B45B24" w:rsidRDefault="007E3CC9" w:rsidP="00F40297">
      <w:pPr>
        <w:rPr>
          <w:rFonts w:ascii="Courier New" w:hAnsi="Courier New" w:cs="Courier New"/>
        </w:rPr>
      </w:pPr>
      <w:r>
        <w:rPr>
          <w:b/>
        </w:rPr>
        <w:t xml:space="preserve">SC CREATE </w:t>
      </w:r>
      <w:proofErr w:type="spellStart"/>
      <w:r w:rsidR="00F22C9F">
        <w:t>CCOECL</w:t>
      </w:r>
      <w:r w:rsidR="00F40297">
        <w:t>Encrypt</w:t>
      </w:r>
      <w:proofErr w:type="spellEnd"/>
      <w:r w:rsidR="00F40297">
        <w:rPr>
          <w:b/>
        </w:rPr>
        <w:t xml:space="preserve"> </w:t>
      </w:r>
      <w:proofErr w:type="spellStart"/>
      <w:r>
        <w:rPr>
          <w:b/>
        </w:rPr>
        <w:t>binpath</w:t>
      </w:r>
      <w:proofErr w:type="spellEnd"/>
      <w:r>
        <w:rPr>
          <w:b/>
        </w:rPr>
        <w:t>=</w:t>
      </w:r>
      <w:r w:rsidR="00F40297">
        <w:rPr>
          <w:b/>
        </w:rPr>
        <w:t xml:space="preserve"> </w:t>
      </w:r>
      <w:r w:rsidR="000E0ABB" w:rsidRPr="000E0ABB">
        <w:t>E</w:t>
      </w:r>
      <w:r w:rsidR="000E0ABB" w:rsidRPr="000E0ABB">
        <w:rPr>
          <w:rFonts w:ascii="Courier New" w:hAnsi="Courier New" w:cs="Courier New"/>
        </w:rPr>
        <w:t>:\</w:t>
      </w:r>
      <w:r w:rsidR="00F40297" w:rsidRPr="000E0ABB">
        <w:t>Data</w:t>
      </w:r>
      <w:r w:rsidR="00F40297">
        <w:t>\Coaching\</w:t>
      </w:r>
      <w:r w:rsidR="00CB6B5C">
        <w:t>E</w:t>
      </w:r>
      <w:r w:rsidR="00F40297" w:rsidRPr="007E3CC9">
        <w:t>ncryptionInstall\EncryptionService</w:t>
      </w:r>
      <w:r w:rsidR="00F40297">
        <w:t>\</w:t>
      </w:r>
      <w:r w:rsidR="00F40297" w:rsidRPr="00F76E58">
        <w:t>CryptoService.exe"</w:t>
      </w:r>
    </w:p>
    <w:p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rsidR="00F40297" w:rsidRDefault="00CB6B5C" w:rsidP="00F40297">
      <w:pPr>
        <w:spacing w:after="0"/>
      </w:pPr>
      <w:r>
        <w:t>En</w:t>
      </w:r>
      <w:r w:rsidR="00F40297">
        <w:t>sure the Service is set with Startup Type = “Automatic (Delayed Start)” and that the service is started and running.</w:t>
      </w:r>
    </w:p>
    <w:p w:rsidR="007E3CC9" w:rsidRDefault="007E3CC9" w:rsidP="007E3CC9">
      <w:pPr>
        <w:pStyle w:val="ListParagraph"/>
        <w:ind w:left="0"/>
      </w:pPr>
    </w:p>
    <w:p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D"/>
    <w:rsid w:val="000404B7"/>
    <w:rsid w:val="000663D7"/>
    <w:rsid w:val="000E0ABB"/>
    <w:rsid w:val="00162E6D"/>
    <w:rsid w:val="002977A6"/>
    <w:rsid w:val="002E7812"/>
    <w:rsid w:val="00375EA7"/>
    <w:rsid w:val="00406192"/>
    <w:rsid w:val="00441F07"/>
    <w:rsid w:val="004549AE"/>
    <w:rsid w:val="0048118C"/>
    <w:rsid w:val="004E347F"/>
    <w:rsid w:val="005625BC"/>
    <w:rsid w:val="005776EF"/>
    <w:rsid w:val="006E3306"/>
    <w:rsid w:val="00744D92"/>
    <w:rsid w:val="007B2FF8"/>
    <w:rsid w:val="007D4F51"/>
    <w:rsid w:val="007E3CC9"/>
    <w:rsid w:val="008D374E"/>
    <w:rsid w:val="009301CB"/>
    <w:rsid w:val="009B4C79"/>
    <w:rsid w:val="009C1FA7"/>
    <w:rsid w:val="00AA265B"/>
    <w:rsid w:val="00C60A4D"/>
    <w:rsid w:val="00CB6B5C"/>
    <w:rsid w:val="00DB4AE2"/>
    <w:rsid w:val="00E8466D"/>
    <w:rsid w:val="00EB295C"/>
    <w:rsid w:val="00F22C9F"/>
    <w:rsid w:val="00F40297"/>
    <w:rsid w:val="00F76E58"/>
    <w:rsid w:val="00FA5CD6"/>
    <w:rsid w:val="00FD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palacherla@GDI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 (NONUS)</cp:lastModifiedBy>
  <cp:revision>23</cp:revision>
  <dcterms:created xsi:type="dcterms:W3CDTF">2017-08-09T12:53:00Z</dcterms:created>
  <dcterms:modified xsi:type="dcterms:W3CDTF">2017-10-18T16:37:00Z</dcterms:modified>
</cp:coreProperties>
</file>