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9AE" w:rsidRDefault="00C60A4D" w:rsidP="00C60A4D">
      <w:pPr>
        <w:pStyle w:val="Heading1"/>
        <w:jc w:val="center"/>
        <w:rPr>
          <w:rFonts w:ascii="Times New Roman" w:hAnsi="Times New Roman" w:cs="Times New Roman"/>
          <w:b/>
          <w:sz w:val="44"/>
          <w:szCs w:val="44"/>
        </w:rPr>
      </w:pPr>
      <w:r>
        <w:rPr>
          <w:rFonts w:ascii="Times New Roman" w:hAnsi="Times New Roman" w:cs="Times New Roman"/>
          <w:b/>
          <w:sz w:val="44"/>
          <w:szCs w:val="44"/>
        </w:rPr>
        <w:t xml:space="preserve">Encryption </w:t>
      </w:r>
      <w:r w:rsidRPr="00C60A4D">
        <w:rPr>
          <w:rFonts w:ascii="Times New Roman" w:hAnsi="Times New Roman" w:cs="Times New Roman"/>
          <w:b/>
          <w:sz w:val="44"/>
          <w:szCs w:val="44"/>
        </w:rPr>
        <w:t>Setup</w:t>
      </w:r>
      <w:r>
        <w:rPr>
          <w:rFonts w:ascii="Times New Roman" w:hAnsi="Times New Roman" w:cs="Times New Roman"/>
          <w:b/>
          <w:sz w:val="44"/>
          <w:szCs w:val="44"/>
        </w:rPr>
        <w:t xml:space="preserve"> Steps</w:t>
      </w:r>
      <w:r w:rsidR="00AA265B">
        <w:rPr>
          <w:rFonts w:ascii="Times New Roman" w:hAnsi="Times New Roman" w:cs="Times New Roman"/>
          <w:b/>
          <w:sz w:val="44"/>
          <w:szCs w:val="44"/>
        </w:rPr>
        <w:t xml:space="preserve"> for F3420-ECLDBD01</w:t>
      </w:r>
    </w:p>
    <w:p w:rsidR="00C60A4D" w:rsidRPr="00C60A4D" w:rsidRDefault="00C60A4D" w:rsidP="00C60A4D"/>
    <w:p w:rsidR="00FA5CD6" w:rsidRPr="009B4C79" w:rsidRDefault="009B4C79" w:rsidP="00FA5CD6">
      <w:pPr>
        <w:pStyle w:val="Heading2"/>
        <w:rPr>
          <w:rFonts w:asciiTheme="minorHAnsi" w:eastAsiaTheme="minorHAnsi" w:hAnsiTheme="minorHAnsi" w:cstheme="minorBidi"/>
          <w:color w:val="auto"/>
          <w:sz w:val="22"/>
          <w:szCs w:val="22"/>
        </w:rPr>
      </w:pPr>
      <w:r w:rsidRPr="009B4C79">
        <w:rPr>
          <w:rFonts w:asciiTheme="minorHAnsi" w:eastAsiaTheme="minorHAnsi" w:hAnsiTheme="minorHAnsi" w:cstheme="minorBidi"/>
          <w:color w:val="auto"/>
          <w:sz w:val="22"/>
          <w:szCs w:val="22"/>
        </w:rPr>
        <w:t>RDP onto server F3420-ECLDBD01</w:t>
      </w:r>
    </w:p>
    <w:p w:rsidR="00375EA7" w:rsidRDefault="00375EA7" w:rsidP="00375EA7">
      <w:pPr>
        <w:pStyle w:val="Heading2"/>
      </w:pPr>
    </w:p>
    <w:p w:rsidR="00375EA7" w:rsidRDefault="00375EA7" w:rsidP="00CB6B5C">
      <w:pPr>
        <w:pStyle w:val="Heading2"/>
        <w:numPr>
          <w:ilvl w:val="0"/>
          <w:numId w:val="4"/>
        </w:numPr>
      </w:pPr>
      <w:bookmarkStart w:id="0" w:name="_Toc273616848"/>
      <w:r>
        <w:t>Import an Existing Encryption Key</w:t>
      </w:r>
      <w:bookmarkEnd w:id="0"/>
    </w:p>
    <w:p w:rsidR="00C60A4D" w:rsidRPr="00375EA7" w:rsidRDefault="00C60A4D" w:rsidP="00375EA7">
      <w:pPr>
        <w:pStyle w:val="Heading2"/>
        <w:rPr>
          <w:rFonts w:asciiTheme="minorHAnsi" w:eastAsiaTheme="minorHAnsi" w:hAnsiTheme="minorHAnsi" w:cstheme="minorBidi"/>
          <w:color w:val="auto"/>
          <w:sz w:val="22"/>
          <w:szCs w:val="22"/>
        </w:rPr>
      </w:pPr>
    </w:p>
    <w:tbl>
      <w:tblPr>
        <w:tblW w:w="9738" w:type="dxa"/>
        <w:tblBorders>
          <w:top w:val="single" w:sz="12" w:space="0" w:color="5B7D96"/>
          <w:bottom w:val="single" w:sz="12" w:space="0" w:color="5B7D96"/>
          <w:insideH w:val="single" w:sz="4" w:space="0" w:color="C0C0C0"/>
          <w:insideV w:val="single" w:sz="4" w:space="0" w:color="C0C0C0"/>
        </w:tblBorders>
        <w:tblLayout w:type="fixed"/>
        <w:tblLook w:val="01E0" w:firstRow="1" w:lastRow="1" w:firstColumn="1" w:lastColumn="1" w:noHBand="0" w:noVBand="0"/>
      </w:tblPr>
      <w:tblGrid>
        <w:gridCol w:w="918"/>
        <w:gridCol w:w="8820"/>
      </w:tblGrid>
      <w:tr w:rsidR="00C60A4D" w:rsidRPr="00C857A7" w:rsidTr="00A754E1">
        <w:trPr>
          <w:trHeight w:val="412"/>
        </w:trPr>
        <w:tc>
          <w:tcPr>
            <w:tcW w:w="918" w:type="dxa"/>
            <w:tcBorders>
              <w:top w:val="single" w:sz="12" w:space="0" w:color="5B7D96"/>
              <w:left w:val="nil"/>
              <w:bottom w:val="single" w:sz="12" w:space="0" w:color="5B7D96"/>
              <w:right w:val="single" w:sz="4" w:space="0" w:color="C0C0C0"/>
              <w:tl2br w:val="nil"/>
              <w:tr2bl w:val="nil"/>
            </w:tcBorders>
          </w:tcPr>
          <w:p w:rsidR="00C60A4D" w:rsidRPr="00C857A7" w:rsidRDefault="00C60A4D" w:rsidP="00A754E1">
            <w:pPr>
              <w:pStyle w:val="TableHeader"/>
              <w:rPr>
                <w:b/>
              </w:rPr>
            </w:pPr>
            <w:r w:rsidRPr="00C857A7">
              <w:rPr>
                <w:b/>
              </w:rPr>
              <w:t>Step</w:t>
            </w:r>
          </w:p>
        </w:tc>
        <w:tc>
          <w:tcPr>
            <w:tcW w:w="8820" w:type="dxa"/>
            <w:tcBorders>
              <w:top w:val="single" w:sz="12" w:space="0" w:color="5B7D96"/>
              <w:left w:val="single" w:sz="4" w:space="0" w:color="C0C0C0"/>
              <w:bottom w:val="single" w:sz="12" w:space="0" w:color="5B7D96"/>
              <w:right w:val="nil"/>
              <w:tl2br w:val="nil"/>
              <w:tr2bl w:val="nil"/>
            </w:tcBorders>
          </w:tcPr>
          <w:p w:rsidR="00C60A4D" w:rsidRPr="00C857A7" w:rsidRDefault="00C60A4D" w:rsidP="00A754E1">
            <w:pPr>
              <w:pStyle w:val="TableHeader"/>
              <w:rPr>
                <w:b/>
                <w:bCs/>
              </w:rPr>
            </w:pPr>
            <w:r w:rsidRPr="00C857A7">
              <w:rPr>
                <w:b/>
                <w:bCs/>
              </w:rPr>
              <w:t>Action</w:t>
            </w:r>
          </w:p>
        </w:tc>
      </w:tr>
      <w:tr w:rsidR="00C60A4D" w:rsidTr="00A754E1">
        <w:tc>
          <w:tcPr>
            <w:tcW w:w="918" w:type="dxa"/>
            <w:shd w:val="clear" w:color="auto" w:fill="EAEAEA"/>
          </w:tcPr>
          <w:p w:rsidR="00C60A4D" w:rsidRPr="00C857A7" w:rsidRDefault="00C60A4D" w:rsidP="00A754E1">
            <w:pPr>
              <w:pStyle w:val="TableText"/>
              <w:jc w:val="center"/>
              <w:rPr>
                <w:b/>
              </w:rPr>
            </w:pPr>
            <w:r w:rsidRPr="00C857A7">
              <w:rPr>
                <w:b/>
              </w:rPr>
              <w:t>1</w:t>
            </w:r>
          </w:p>
        </w:tc>
        <w:tc>
          <w:tcPr>
            <w:tcW w:w="8820" w:type="dxa"/>
            <w:shd w:val="clear" w:color="auto" w:fill="EAEAEA"/>
          </w:tcPr>
          <w:p w:rsidR="00FC393D" w:rsidRDefault="00FC393D" w:rsidP="00FC393D">
            <w:pPr>
              <w:pStyle w:val="NormalWeb"/>
              <w:spacing w:before="0" w:beforeAutospacing="0" w:after="0" w:afterAutospacing="0"/>
              <w:rPr>
                <w:rFonts w:ascii="Verdana" w:hAnsi="Verdana"/>
                <w:color w:val="444444"/>
                <w:sz w:val="17"/>
                <w:szCs w:val="17"/>
              </w:rPr>
            </w:pPr>
            <w:r>
              <w:rPr>
                <w:rFonts w:ascii="Verdana" w:hAnsi="Verdana"/>
                <w:color w:val="444444"/>
                <w:sz w:val="17"/>
                <w:szCs w:val="17"/>
              </w:rPr>
              <w:t>Before getting started:</w:t>
            </w:r>
          </w:p>
          <w:p w:rsidR="00FC393D" w:rsidRDefault="00FC393D" w:rsidP="00FC393D">
            <w:pPr>
              <w:pStyle w:val="NormalWeb"/>
              <w:spacing w:before="0" w:beforeAutospacing="0" w:after="0" w:afterAutospacing="0"/>
              <w:rPr>
                <w:rFonts w:ascii="Verdana" w:hAnsi="Verdana"/>
                <w:color w:val="444444"/>
                <w:sz w:val="17"/>
                <w:szCs w:val="17"/>
              </w:rPr>
            </w:pPr>
            <w:r>
              <w:rPr>
                <w:rFonts w:ascii="Verdana" w:hAnsi="Verdana"/>
                <w:color w:val="444444"/>
                <w:sz w:val="17"/>
                <w:szCs w:val="17"/>
              </w:rPr>
              <w:t>Ensure you have password to key File.</w:t>
            </w:r>
          </w:p>
          <w:p w:rsidR="00375EA7" w:rsidRPr="00206BC4" w:rsidRDefault="00FC393D" w:rsidP="00FC393D">
            <w:pPr>
              <w:pStyle w:val="NormalWeb"/>
              <w:spacing w:before="0" w:beforeAutospacing="0" w:after="0" w:afterAutospacing="0"/>
            </w:pPr>
            <w:r>
              <w:rPr>
                <w:rFonts w:ascii="Verdana" w:hAnsi="Verdana"/>
                <w:color w:val="444444"/>
                <w:sz w:val="17"/>
                <w:szCs w:val="17"/>
              </w:rPr>
              <w:t xml:space="preserve">POC for password to Key File: </w:t>
            </w:r>
            <w:hyperlink r:id="rId5" w:history="1">
              <w:r w:rsidRPr="00BC1EA9">
                <w:rPr>
                  <w:rStyle w:val="Hyperlink"/>
                  <w:rFonts w:ascii="Verdana" w:hAnsi="Verdana"/>
                  <w:sz w:val="17"/>
                  <w:szCs w:val="17"/>
                </w:rPr>
                <w:t>Susmitha.palacherla@GDIT.com</w:t>
              </w:r>
            </w:hyperlink>
            <w:r>
              <w:rPr>
                <w:rFonts w:ascii="Verdana" w:hAnsi="Verdana"/>
                <w:color w:val="444444"/>
                <w:sz w:val="17"/>
                <w:szCs w:val="17"/>
              </w:rPr>
              <w:t xml:space="preserve"> </w:t>
            </w:r>
          </w:p>
        </w:tc>
      </w:tr>
      <w:tr w:rsidR="00C60A4D" w:rsidTr="00A754E1">
        <w:tc>
          <w:tcPr>
            <w:tcW w:w="918" w:type="dxa"/>
          </w:tcPr>
          <w:p w:rsidR="00C60A4D" w:rsidRPr="00C857A7" w:rsidRDefault="00C60A4D" w:rsidP="00A754E1">
            <w:pPr>
              <w:pStyle w:val="TableText"/>
              <w:jc w:val="center"/>
              <w:rPr>
                <w:b/>
              </w:rPr>
            </w:pPr>
            <w:r w:rsidRPr="00C857A7">
              <w:rPr>
                <w:b/>
              </w:rPr>
              <w:t>2</w:t>
            </w:r>
          </w:p>
        </w:tc>
        <w:tc>
          <w:tcPr>
            <w:tcW w:w="8820" w:type="dxa"/>
          </w:tcPr>
          <w:p w:rsidR="00AA265B" w:rsidRDefault="00C60A4D" w:rsidP="00A754E1">
            <w:pPr>
              <w:pStyle w:val="TableText"/>
              <w:rPr>
                <w:rFonts w:ascii="Verdana" w:hAnsi="Verdana"/>
                <w:color w:val="444444"/>
                <w:sz w:val="17"/>
                <w:szCs w:val="17"/>
              </w:rPr>
            </w:pPr>
            <w:r w:rsidRPr="00305C28">
              <w:rPr>
                <w:rFonts w:ascii="Verdana" w:hAnsi="Verdana"/>
                <w:color w:val="444444"/>
                <w:sz w:val="17"/>
                <w:szCs w:val="17"/>
              </w:rPr>
              <w:t>Launch the Enterprise Library Configuration tool</w:t>
            </w:r>
            <w:r w:rsidR="00AA265B">
              <w:rPr>
                <w:rFonts w:ascii="Verdana" w:hAnsi="Verdana"/>
                <w:color w:val="444444"/>
                <w:sz w:val="17"/>
                <w:szCs w:val="17"/>
              </w:rPr>
              <w:t xml:space="preserve"> (ELC) from</w:t>
            </w:r>
          </w:p>
          <w:p w:rsidR="00CB6B5C" w:rsidRDefault="008D034F" w:rsidP="00CB6B5C">
            <w:pPr>
              <w:pStyle w:val="TableText"/>
            </w:pPr>
            <w:r>
              <w:rPr>
                <w:rFonts w:ascii="Verdana" w:hAnsi="Verdana"/>
                <w:color w:val="444444"/>
                <w:sz w:val="17"/>
                <w:szCs w:val="17"/>
              </w:rPr>
              <w:t>G</w:t>
            </w:r>
            <w:r w:rsidR="00CB6B5C" w:rsidRPr="00CB6B5C">
              <w:rPr>
                <w:rFonts w:ascii="Verdana" w:hAnsi="Verdana"/>
                <w:color w:val="444444"/>
                <w:sz w:val="17"/>
                <w:szCs w:val="17"/>
              </w:rPr>
              <w:t>:\Data\Coaching\EncryptionInstall\EncryptionService\</w:t>
            </w:r>
          </w:p>
          <w:p w:rsidR="00CB6B5C" w:rsidRDefault="00CB6B5C" w:rsidP="00A754E1">
            <w:pPr>
              <w:pStyle w:val="TableText"/>
              <w:rPr>
                <w:rFonts w:ascii="Verdana" w:hAnsi="Verdana"/>
                <w:color w:val="444444"/>
                <w:sz w:val="17"/>
                <w:szCs w:val="17"/>
              </w:rPr>
            </w:pPr>
          </w:p>
          <w:p w:rsidR="00AA265B" w:rsidRDefault="00AA265B" w:rsidP="00A754E1">
            <w:pPr>
              <w:pStyle w:val="TableText"/>
              <w:rPr>
                <w:rFonts w:ascii="Verdana" w:hAnsi="Verdana"/>
                <w:color w:val="444444"/>
                <w:sz w:val="17"/>
                <w:szCs w:val="17"/>
              </w:rPr>
            </w:pPr>
            <w:proofErr w:type="spellStart"/>
            <w:r>
              <w:rPr>
                <w:rFonts w:ascii="Verdana" w:hAnsi="Verdana"/>
                <w:color w:val="444444"/>
                <w:sz w:val="17"/>
                <w:szCs w:val="17"/>
              </w:rPr>
              <w:t>WinCrypt</w:t>
            </w:r>
            <w:proofErr w:type="spellEnd"/>
            <w:r>
              <w:rPr>
                <w:rFonts w:ascii="Verdana" w:hAnsi="Verdana"/>
                <w:color w:val="444444"/>
                <w:sz w:val="17"/>
                <w:szCs w:val="17"/>
              </w:rPr>
              <w:t xml:space="preserve"> (Type Application as shown below and NOT the XML configuration)</w:t>
            </w:r>
          </w:p>
          <w:p w:rsidR="00375EA7" w:rsidRDefault="00375EA7" w:rsidP="00A754E1">
            <w:pPr>
              <w:pStyle w:val="TableText"/>
            </w:pPr>
          </w:p>
          <w:p w:rsidR="00375EA7" w:rsidRPr="00206BC4" w:rsidRDefault="00375EA7" w:rsidP="00A754E1">
            <w:pPr>
              <w:pStyle w:val="TableText"/>
            </w:pPr>
            <w:r>
              <w:rPr>
                <w:noProof/>
              </w:rPr>
              <w:drawing>
                <wp:inline distT="0" distB="0" distL="0" distR="0" wp14:anchorId="52D022F6" wp14:editId="15DA0D17">
                  <wp:extent cx="5210175" cy="1845839"/>
                  <wp:effectExtent l="19050" t="0" r="9525"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5210175" cy="1845839"/>
                          </a:xfrm>
                          <a:prstGeom prst="rect">
                            <a:avLst/>
                          </a:prstGeom>
                          <a:noFill/>
                          <a:ln w="9525">
                            <a:noFill/>
                            <a:miter lim="800000"/>
                            <a:headEnd/>
                            <a:tailEnd/>
                          </a:ln>
                        </pic:spPr>
                      </pic:pic>
                    </a:graphicData>
                  </a:graphic>
                </wp:inline>
              </w:drawing>
            </w:r>
          </w:p>
        </w:tc>
      </w:tr>
      <w:tr w:rsidR="00375EA7" w:rsidTr="00A754E1">
        <w:tc>
          <w:tcPr>
            <w:tcW w:w="918" w:type="dxa"/>
          </w:tcPr>
          <w:p w:rsidR="00375EA7" w:rsidRPr="00C857A7" w:rsidRDefault="00375EA7" w:rsidP="00A754E1">
            <w:pPr>
              <w:pStyle w:val="TableText"/>
              <w:jc w:val="center"/>
              <w:rPr>
                <w:b/>
              </w:rPr>
            </w:pPr>
            <w:r>
              <w:rPr>
                <w:b/>
              </w:rPr>
              <w:t>3</w:t>
            </w:r>
          </w:p>
        </w:tc>
        <w:tc>
          <w:tcPr>
            <w:tcW w:w="8820" w:type="dxa"/>
          </w:tcPr>
          <w:p w:rsidR="00375EA7" w:rsidRDefault="00375EA7" w:rsidP="00375EA7">
            <w:pPr>
              <w:pStyle w:val="TableText"/>
              <w:rPr>
                <w:rFonts w:ascii="Verdana" w:hAnsi="Verdana"/>
                <w:color w:val="444444"/>
                <w:sz w:val="17"/>
                <w:szCs w:val="17"/>
              </w:rPr>
            </w:pPr>
            <w:r>
              <w:rPr>
                <w:rFonts w:ascii="Verdana" w:hAnsi="Verdana"/>
                <w:color w:val="444444"/>
                <w:sz w:val="17"/>
                <w:szCs w:val="17"/>
              </w:rPr>
              <w:t>C</w:t>
            </w:r>
            <w:r w:rsidRPr="00305C28">
              <w:rPr>
                <w:rFonts w:ascii="Verdana" w:hAnsi="Verdana"/>
                <w:color w:val="444444"/>
                <w:sz w:val="17"/>
                <w:szCs w:val="17"/>
              </w:rPr>
              <w:t>lick the “</w:t>
            </w:r>
            <w:r w:rsidRPr="001007B9">
              <w:rPr>
                <w:rFonts w:ascii="Verdana" w:hAnsi="Verdana"/>
                <w:b/>
                <w:color w:val="444444"/>
                <w:sz w:val="17"/>
                <w:szCs w:val="17"/>
              </w:rPr>
              <w:t>Maintain Configuration</w:t>
            </w:r>
            <w:r>
              <w:rPr>
                <w:rFonts w:ascii="Verdana" w:hAnsi="Verdana"/>
                <w:color w:val="444444"/>
                <w:sz w:val="17"/>
                <w:szCs w:val="17"/>
              </w:rPr>
              <w:t>”</w:t>
            </w:r>
            <w:r w:rsidRPr="00305C28">
              <w:rPr>
                <w:rFonts w:ascii="Verdana" w:hAnsi="Verdana"/>
                <w:color w:val="444444"/>
                <w:sz w:val="17"/>
                <w:szCs w:val="17"/>
              </w:rPr>
              <w:t xml:space="preserve"> </w:t>
            </w:r>
            <w:r>
              <w:rPr>
                <w:rFonts w:ascii="Verdana" w:hAnsi="Verdana"/>
                <w:color w:val="444444"/>
                <w:sz w:val="17"/>
                <w:szCs w:val="17"/>
              </w:rPr>
              <w:t>b</w:t>
            </w:r>
            <w:r w:rsidRPr="00305C28">
              <w:rPr>
                <w:rFonts w:ascii="Verdana" w:hAnsi="Verdana"/>
                <w:color w:val="444444"/>
                <w:sz w:val="17"/>
                <w:szCs w:val="17"/>
              </w:rPr>
              <w:t>utton</w:t>
            </w:r>
          </w:p>
          <w:p w:rsidR="00375EA7" w:rsidRDefault="00375EA7" w:rsidP="00375EA7">
            <w:pPr>
              <w:pStyle w:val="TableText"/>
              <w:rPr>
                <w:rFonts w:ascii="Verdana" w:hAnsi="Verdana"/>
                <w:color w:val="444444"/>
                <w:sz w:val="17"/>
                <w:szCs w:val="17"/>
              </w:rPr>
            </w:pPr>
            <w:r w:rsidRPr="00DE6202">
              <w:rPr>
                <w:noProof/>
              </w:rPr>
              <w:drawing>
                <wp:inline distT="0" distB="0" distL="0" distR="0" wp14:anchorId="56E3BC16" wp14:editId="79B38EAD">
                  <wp:extent cx="3590925" cy="2239359"/>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3590925" cy="2239359"/>
                          </a:xfrm>
                          <a:prstGeom prst="rect">
                            <a:avLst/>
                          </a:prstGeom>
                          <a:noFill/>
                          <a:ln w="9525">
                            <a:noFill/>
                            <a:miter lim="800000"/>
                            <a:headEnd/>
                            <a:tailEnd/>
                          </a:ln>
                        </pic:spPr>
                      </pic:pic>
                    </a:graphicData>
                  </a:graphic>
                </wp:inline>
              </w:drawing>
            </w:r>
          </w:p>
          <w:p w:rsidR="00375EA7" w:rsidRPr="00305C28" w:rsidRDefault="00375EA7" w:rsidP="00A754E1">
            <w:pPr>
              <w:pStyle w:val="TableText"/>
              <w:rPr>
                <w:rFonts w:ascii="Verdana" w:hAnsi="Verdana"/>
                <w:color w:val="444444"/>
                <w:sz w:val="17"/>
                <w:szCs w:val="17"/>
              </w:rPr>
            </w:pPr>
          </w:p>
        </w:tc>
      </w:tr>
      <w:tr w:rsidR="00744D92" w:rsidTr="00A754E1">
        <w:tc>
          <w:tcPr>
            <w:tcW w:w="918" w:type="dxa"/>
          </w:tcPr>
          <w:p w:rsidR="00744D92" w:rsidRDefault="00744D92" w:rsidP="00A754E1">
            <w:pPr>
              <w:pStyle w:val="TableText"/>
              <w:jc w:val="center"/>
              <w:rPr>
                <w:b/>
              </w:rPr>
            </w:pPr>
            <w:r>
              <w:rPr>
                <w:b/>
              </w:rPr>
              <w:t>4</w:t>
            </w:r>
          </w:p>
        </w:tc>
        <w:tc>
          <w:tcPr>
            <w:tcW w:w="8820" w:type="dxa"/>
          </w:tcPr>
          <w:p w:rsidR="00744D92" w:rsidRDefault="00744D92" w:rsidP="00744D92">
            <w:pPr>
              <w:pStyle w:val="NormalWeb"/>
              <w:spacing w:before="0" w:beforeAutospacing="0" w:after="0" w:afterAutospacing="0"/>
              <w:rPr>
                <w:rFonts w:ascii="Verdana" w:hAnsi="Verdana"/>
                <w:color w:val="444444"/>
                <w:sz w:val="17"/>
                <w:szCs w:val="17"/>
              </w:rPr>
            </w:pPr>
            <w:r>
              <w:rPr>
                <w:rFonts w:ascii="Verdana" w:hAnsi="Verdana"/>
                <w:color w:val="444444"/>
                <w:sz w:val="17"/>
                <w:szCs w:val="17"/>
              </w:rPr>
              <w:t>C</w:t>
            </w:r>
            <w:r w:rsidRPr="00305C28">
              <w:rPr>
                <w:rFonts w:ascii="Verdana" w:hAnsi="Verdana"/>
                <w:color w:val="444444"/>
                <w:sz w:val="17"/>
                <w:szCs w:val="17"/>
              </w:rPr>
              <w:t>lick the “</w:t>
            </w:r>
            <w:r>
              <w:rPr>
                <w:rFonts w:ascii="Verdana" w:hAnsi="Verdana"/>
                <w:b/>
                <w:color w:val="444444"/>
                <w:sz w:val="17"/>
                <w:szCs w:val="17"/>
              </w:rPr>
              <w:t xml:space="preserve">Configure </w:t>
            </w:r>
            <w:proofErr w:type="spellStart"/>
            <w:r>
              <w:rPr>
                <w:rFonts w:ascii="Verdana" w:hAnsi="Verdana"/>
                <w:b/>
                <w:color w:val="444444"/>
                <w:sz w:val="17"/>
                <w:szCs w:val="17"/>
              </w:rPr>
              <w:t>Symm</w:t>
            </w:r>
            <w:r w:rsidRPr="001007B9">
              <w:rPr>
                <w:rFonts w:ascii="Verdana" w:hAnsi="Verdana"/>
                <w:b/>
                <w:color w:val="444444"/>
                <w:sz w:val="17"/>
                <w:szCs w:val="17"/>
              </w:rPr>
              <w:t>Provider</w:t>
            </w:r>
            <w:r>
              <w:rPr>
                <w:rFonts w:ascii="Verdana" w:hAnsi="Verdana"/>
                <w:b/>
                <w:color w:val="444444"/>
                <w:sz w:val="17"/>
                <w:szCs w:val="17"/>
              </w:rPr>
              <w:t>s</w:t>
            </w:r>
            <w:proofErr w:type="spellEnd"/>
            <w:r w:rsidRPr="00305C28">
              <w:rPr>
                <w:rFonts w:ascii="Verdana" w:hAnsi="Verdana"/>
                <w:color w:val="444444"/>
                <w:sz w:val="17"/>
                <w:szCs w:val="17"/>
              </w:rPr>
              <w:t>” buttons</w:t>
            </w:r>
          </w:p>
          <w:p w:rsidR="00744D92" w:rsidRDefault="00744D92" w:rsidP="00744D92">
            <w:pPr>
              <w:pStyle w:val="NormalWeb"/>
              <w:spacing w:before="0" w:beforeAutospacing="0" w:after="0" w:afterAutospacing="0"/>
              <w:rPr>
                <w:rFonts w:ascii="Verdana" w:hAnsi="Verdana"/>
                <w:color w:val="444444"/>
                <w:sz w:val="17"/>
                <w:szCs w:val="17"/>
              </w:rPr>
            </w:pPr>
            <w:r>
              <w:rPr>
                <w:noProof/>
              </w:rPr>
              <w:lastRenderedPageBreak/>
              <w:drawing>
                <wp:inline distT="0" distB="0" distL="0" distR="0" wp14:anchorId="0AED51F2" wp14:editId="4D6D5807">
                  <wp:extent cx="5457825" cy="18002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5457825" cy="1800225"/>
                          </a:xfrm>
                          <a:prstGeom prst="rect">
                            <a:avLst/>
                          </a:prstGeom>
                          <a:noFill/>
                          <a:ln w="9525">
                            <a:noFill/>
                            <a:miter lim="800000"/>
                            <a:headEnd/>
                            <a:tailEnd/>
                          </a:ln>
                        </pic:spPr>
                      </pic:pic>
                    </a:graphicData>
                  </a:graphic>
                </wp:inline>
              </w:drawing>
            </w:r>
          </w:p>
          <w:p w:rsidR="00744D92" w:rsidRDefault="00744D92" w:rsidP="00375EA7">
            <w:pPr>
              <w:pStyle w:val="TableText"/>
              <w:rPr>
                <w:rFonts w:ascii="Verdana" w:hAnsi="Verdana"/>
                <w:color w:val="444444"/>
                <w:sz w:val="17"/>
                <w:szCs w:val="17"/>
              </w:rPr>
            </w:pPr>
          </w:p>
        </w:tc>
      </w:tr>
      <w:tr w:rsidR="00C60A4D" w:rsidTr="00A754E1">
        <w:tc>
          <w:tcPr>
            <w:tcW w:w="918" w:type="dxa"/>
            <w:shd w:val="clear" w:color="auto" w:fill="EAEAEA"/>
          </w:tcPr>
          <w:p w:rsidR="00C60A4D" w:rsidRPr="00C857A7" w:rsidRDefault="00744D92" w:rsidP="00A754E1">
            <w:pPr>
              <w:pStyle w:val="TableText"/>
              <w:jc w:val="center"/>
              <w:rPr>
                <w:b/>
              </w:rPr>
            </w:pPr>
            <w:r>
              <w:rPr>
                <w:b/>
              </w:rPr>
              <w:lastRenderedPageBreak/>
              <w:t>5</w:t>
            </w:r>
          </w:p>
        </w:tc>
        <w:tc>
          <w:tcPr>
            <w:tcW w:w="8820" w:type="dxa"/>
            <w:shd w:val="clear" w:color="auto" w:fill="EAEAEA"/>
          </w:tcPr>
          <w:p w:rsidR="00C60A4D" w:rsidRDefault="00C60A4D" w:rsidP="00A754E1">
            <w:pPr>
              <w:pStyle w:val="NormalWeb"/>
              <w:spacing w:before="0" w:beforeAutospacing="0" w:after="0" w:afterAutospacing="0"/>
              <w:rPr>
                <w:rFonts w:ascii="Verdana" w:hAnsi="Verdana"/>
                <w:b/>
                <w:bCs/>
                <w:color w:val="444444"/>
                <w:sz w:val="17"/>
                <w:szCs w:val="17"/>
              </w:rPr>
            </w:pPr>
            <w:r>
              <w:rPr>
                <w:rFonts w:ascii="Verdana" w:hAnsi="Verdana"/>
                <w:color w:val="444444"/>
                <w:sz w:val="17"/>
                <w:szCs w:val="17"/>
              </w:rPr>
              <w:t xml:space="preserve">Right click </w:t>
            </w:r>
            <w:r>
              <w:rPr>
                <w:rFonts w:ascii="Verdana" w:hAnsi="Verdana"/>
                <w:b/>
                <w:bCs/>
                <w:color w:val="444444"/>
                <w:sz w:val="17"/>
                <w:szCs w:val="17"/>
              </w:rPr>
              <w:t>Symmetric Providers &gt; New &gt; Symmetric Algorithm Provider</w:t>
            </w:r>
          </w:p>
          <w:p w:rsidR="00C60A4D" w:rsidRPr="004061EA" w:rsidRDefault="00C60A4D" w:rsidP="00A754E1">
            <w:pPr>
              <w:pStyle w:val="NormalWeb"/>
              <w:spacing w:before="0" w:beforeAutospacing="0" w:after="0" w:afterAutospacing="0"/>
              <w:rPr>
                <w:rFonts w:ascii="Verdana" w:hAnsi="Verdana"/>
                <w:b/>
                <w:bCs/>
                <w:color w:val="444444"/>
                <w:sz w:val="17"/>
                <w:szCs w:val="17"/>
              </w:rPr>
            </w:pPr>
            <w:r>
              <w:rPr>
                <w:rFonts w:ascii="Verdana" w:hAnsi="Verdana"/>
                <w:noProof/>
                <w:color w:val="444444"/>
                <w:sz w:val="17"/>
                <w:szCs w:val="17"/>
              </w:rPr>
              <mc:AlternateContent>
                <mc:Choice Requires="wps">
                  <w:drawing>
                    <wp:anchor distT="0" distB="0" distL="114300" distR="114300" simplePos="0" relativeHeight="251664384" behindDoc="0" locked="0" layoutInCell="1" allowOverlap="1">
                      <wp:simplePos x="0" y="0"/>
                      <wp:positionH relativeFrom="column">
                        <wp:posOffset>2017395</wp:posOffset>
                      </wp:positionH>
                      <wp:positionV relativeFrom="paragraph">
                        <wp:posOffset>1509395</wp:posOffset>
                      </wp:positionV>
                      <wp:extent cx="1352550" cy="257175"/>
                      <wp:effectExtent l="19050" t="18415" r="19050" b="19685"/>
                      <wp:wrapNone/>
                      <wp:docPr id="25"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BDD8E26" id="Oval 25" o:spid="_x0000_s1026" style="position:absolute;margin-left:158.85pt;margin-top:118.85pt;width:106.5pt;height:2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" filled="f" strokecolor="red" strokeweight="2.25pt"/>
                  </w:pict>
                </mc:Fallback>
              </mc:AlternateContent>
            </w:r>
            <w:r>
              <w:rPr>
                <w:rFonts w:ascii="Verdana" w:hAnsi="Verdana"/>
                <w:b/>
                <w:bCs/>
                <w:noProof/>
                <w:color w:val="444444"/>
                <w:sz w:val="17"/>
                <w:szCs w:val="17"/>
              </w:rPr>
              <w:drawing>
                <wp:anchor distT="0" distB="0" distL="114300" distR="114300" simplePos="0" relativeHeight="251663360" behindDoc="0" locked="0" layoutInCell="1" allowOverlap="1" wp14:anchorId="7E1ACB0C" wp14:editId="64EC7708">
                  <wp:simplePos x="0" y="0"/>
                  <wp:positionH relativeFrom="column">
                    <wp:posOffset>-49530</wp:posOffset>
                  </wp:positionH>
                  <wp:positionV relativeFrom="paragraph">
                    <wp:posOffset>42545</wp:posOffset>
                  </wp:positionV>
                  <wp:extent cx="4048125" cy="1876425"/>
                  <wp:effectExtent l="19050" t="0" r="9525" b="0"/>
                  <wp:wrapTopAndBottom/>
                  <wp:docPr id="5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cstate="print"/>
                          <a:srcRect/>
                          <a:stretch>
                            <a:fillRect/>
                          </a:stretch>
                        </pic:blipFill>
                        <pic:spPr bwMode="auto">
                          <a:xfrm>
                            <a:off x="0" y="0"/>
                            <a:ext cx="4048125" cy="1876425"/>
                          </a:xfrm>
                          <a:prstGeom prst="rect">
                            <a:avLst/>
                          </a:prstGeom>
                          <a:noFill/>
                          <a:ln w="9525">
                            <a:noFill/>
                            <a:miter lim="800000"/>
                            <a:headEnd/>
                            <a:tailEnd/>
                          </a:ln>
                        </pic:spPr>
                      </pic:pic>
                    </a:graphicData>
                  </a:graphic>
                </wp:anchor>
              </w:drawing>
            </w:r>
          </w:p>
        </w:tc>
      </w:tr>
      <w:tr w:rsidR="00C60A4D" w:rsidTr="00A754E1">
        <w:tc>
          <w:tcPr>
            <w:tcW w:w="918" w:type="dxa"/>
          </w:tcPr>
          <w:p w:rsidR="00C60A4D" w:rsidRPr="00C857A7" w:rsidRDefault="00744D92" w:rsidP="00A754E1">
            <w:pPr>
              <w:pStyle w:val="TableText"/>
              <w:jc w:val="center"/>
              <w:rPr>
                <w:b/>
              </w:rPr>
            </w:pPr>
            <w:r>
              <w:rPr>
                <w:b/>
              </w:rPr>
              <w:t>6</w:t>
            </w:r>
          </w:p>
        </w:tc>
        <w:tc>
          <w:tcPr>
            <w:tcW w:w="8820" w:type="dxa"/>
          </w:tcPr>
          <w:p w:rsidR="00C60A4D" w:rsidRDefault="00C60A4D" w:rsidP="00A754E1">
            <w:pPr>
              <w:pStyle w:val="TableText"/>
              <w:rPr>
                <w:rFonts w:ascii="Verdana" w:hAnsi="Verdana"/>
                <w:b/>
                <w:bCs/>
                <w:color w:val="444444"/>
                <w:sz w:val="17"/>
                <w:szCs w:val="17"/>
              </w:rPr>
            </w:pPr>
            <w:r>
              <w:rPr>
                <w:rFonts w:ascii="Verdana" w:hAnsi="Verdana"/>
                <w:color w:val="444444"/>
                <w:sz w:val="17"/>
                <w:szCs w:val="17"/>
              </w:rPr>
              <w:t xml:space="preserve">(Type Selector - </w:t>
            </w:r>
            <w:proofErr w:type="spellStart"/>
            <w:r>
              <w:rPr>
                <w:rFonts w:ascii="Verdana" w:hAnsi="Verdana"/>
                <w:color w:val="444444"/>
                <w:sz w:val="17"/>
                <w:szCs w:val="17"/>
              </w:rPr>
              <w:t>System.Security.Cryptography.SymmetricAlgorithm</w:t>
            </w:r>
            <w:proofErr w:type="spellEnd"/>
            <w:r>
              <w:rPr>
                <w:rFonts w:ascii="Verdana" w:hAnsi="Verdana"/>
                <w:color w:val="444444"/>
                <w:sz w:val="17"/>
                <w:szCs w:val="17"/>
              </w:rPr>
              <w:t xml:space="preserve">) : </w:t>
            </w:r>
            <w:proofErr w:type="spellStart"/>
            <w:r>
              <w:rPr>
                <w:rFonts w:ascii="Verdana" w:hAnsi="Verdana"/>
                <w:b/>
                <w:bCs/>
                <w:color w:val="444444"/>
                <w:sz w:val="17"/>
                <w:szCs w:val="17"/>
              </w:rPr>
              <w:t>RijndaelManaged</w:t>
            </w:r>
            <w:proofErr w:type="spellEnd"/>
            <w:r>
              <w:rPr>
                <w:rFonts w:ascii="Verdana" w:hAnsi="Verdana"/>
                <w:color w:val="444444"/>
                <w:sz w:val="17"/>
                <w:szCs w:val="17"/>
              </w:rPr>
              <w:t xml:space="preserve"> is selected by default, change to </w:t>
            </w:r>
            <w:proofErr w:type="spellStart"/>
            <w:r w:rsidRPr="00B44CD9">
              <w:rPr>
                <w:rFonts w:ascii="Verdana" w:hAnsi="Verdana"/>
                <w:b/>
                <w:color w:val="444444"/>
                <w:sz w:val="17"/>
                <w:szCs w:val="17"/>
              </w:rPr>
              <w:t>AesCryptoServiceProvider</w:t>
            </w:r>
            <w:proofErr w:type="spellEnd"/>
            <w:r>
              <w:rPr>
                <w:rFonts w:ascii="Verdana" w:hAnsi="Verdana"/>
                <w:color w:val="444444"/>
                <w:sz w:val="17"/>
                <w:szCs w:val="17"/>
              </w:rPr>
              <w:t xml:space="preserve"> and click </w:t>
            </w:r>
            <w:r>
              <w:rPr>
                <w:rFonts w:ascii="Verdana" w:hAnsi="Verdana"/>
                <w:b/>
                <w:bCs/>
                <w:color w:val="444444"/>
                <w:sz w:val="17"/>
                <w:szCs w:val="17"/>
              </w:rPr>
              <w:t>OK</w:t>
            </w:r>
          </w:p>
          <w:p w:rsidR="00C60A4D" w:rsidRDefault="00C60A4D" w:rsidP="00A754E1">
            <w:pPr>
              <w:pStyle w:val="TableText"/>
              <w:rPr>
                <w:rFonts w:ascii="Verdana" w:hAnsi="Verdana"/>
                <w:b/>
                <w:bCs/>
                <w:color w:val="444444"/>
                <w:sz w:val="17"/>
                <w:szCs w:val="17"/>
              </w:rPr>
            </w:pPr>
          </w:p>
          <w:p w:rsidR="00C60A4D" w:rsidRDefault="00C60A4D" w:rsidP="00A754E1">
            <w:pPr>
              <w:pStyle w:val="TableText"/>
              <w:rPr>
                <w:rFonts w:ascii="Verdana" w:hAnsi="Verdana"/>
                <w:b/>
                <w:bCs/>
                <w:color w:val="444444"/>
                <w:sz w:val="17"/>
                <w:szCs w:val="17"/>
              </w:rPr>
            </w:pPr>
          </w:p>
          <w:p w:rsidR="00C60A4D" w:rsidRPr="00206BC4" w:rsidRDefault="00C60A4D" w:rsidP="00A754E1">
            <w:pPr>
              <w:pStyle w:val="TableText"/>
            </w:pPr>
            <w:r>
              <w:rPr>
                <w:rFonts w:ascii="Verdana" w:hAnsi="Verdana"/>
                <w:noProof/>
                <w:color w:val="444444"/>
                <w:sz w:val="17"/>
                <w:szCs w:val="17"/>
              </w:rPr>
              <mc:AlternateContent>
                <mc:Choice Requires="wps">
                  <w:drawing>
                    <wp:anchor distT="0" distB="0" distL="114300" distR="114300" simplePos="0" relativeHeight="251667456" behindDoc="0" locked="0" layoutInCell="1" allowOverlap="1">
                      <wp:simplePos x="0" y="0"/>
                      <wp:positionH relativeFrom="column">
                        <wp:posOffset>3160395</wp:posOffset>
                      </wp:positionH>
                      <wp:positionV relativeFrom="paragraph">
                        <wp:posOffset>2752725</wp:posOffset>
                      </wp:positionV>
                      <wp:extent cx="638175" cy="257175"/>
                      <wp:effectExtent l="19050" t="19050" r="19050" b="19050"/>
                      <wp:wrapNone/>
                      <wp:docPr id="24"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0970A9" id="Oval 24" o:spid="_x0000_s1026" style="position:absolute;margin-left:248.85pt;margin-top:216.75pt;width:50.25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" filled="f" strokecolor="red" strokeweight="2.25pt"/>
                  </w:pict>
                </mc:Fallback>
              </mc:AlternateContent>
            </w:r>
            <w:r>
              <w:rPr>
                <w:rFonts w:ascii="Verdana" w:hAnsi="Verdana"/>
                <w:noProof/>
                <w:color w:val="444444"/>
                <w:sz w:val="17"/>
                <w:szCs w:val="17"/>
              </w:rPr>
              <mc:AlternateContent>
                <mc:Choice Requires="wps">
                  <w:drawing>
                    <wp:anchor distT="0" distB="0" distL="114300" distR="114300" simplePos="0" relativeHeight="251666432" behindDoc="0" locked="0" layoutInCell="1" allowOverlap="1">
                      <wp:simplePos x="0" y="0"/>
                      <wp:positionH relativeFrom="column">
                        <wp:posOffset>1341120</wp:posOffset>
                      </wp:positionH>
                      <wp:positionV relativeFrom="paragraph">
                        <wp:posOffset>2162175</wp:posOffset>
                      </wp:positionV>
                      <wp:extent cx="1352550" cy="257175"/>
                      <wp:effectExtent l="19050" t="19050" r="19050" b="19050"/>
                      <wp:wrapNone/>
                      <wp:docPr id="23"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1118B6" id="Oval 23" o:spid="_x0000_s1026" style="position:absolute;margin-left:105.6pt;margin-top:170.25pt;width:106.5pt;height:2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" filled="f" strokecolor="red" strokeweight="2.25pt"/>
                  </w:pict>
                </mc:Fallback>
              </mc:AlternateContent>
            </w:r>
            <w:r>
              <w:rPr>
                <w:noProof/>
              </w:rPr>
              <w:drawing>
                <wp:anchor distT="0" distB="0" distL="114300" distR="114300" simplePos="0" relativeHeight="251665408" behindDoc="0" locked="0" layoutInCell="1" allowOverlap="1" wp14:anchorId="5E9F487E" wp14:editId="1FACFAC5">
                  <wp:simplePos x="0" y="0"/>
                  <wp:positionH relativeFrom="column">
                    <wp:posOffset>607695</wp:posOffset>
                  </wp:positionH>
                  <wp:positionV relativeFrom="paragraph">
                    <wp:posOffset>9525</wp:posOffset>
                  </wp:positionV>
                  <wp:extent cx="3895725" cy="3083560"/>
                  <wp:effectExtent l="19050" t="0" r="9525" b="0"/>
                  <wp:wrapTopAndBottom/>
                  <wp:docPr id="5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cstate="print"/>
                          <a:srcRect/>
                          <a:stretch>
                            <a:fillRect/>
                          </a:stretch>
                        </pic:blipFill>
                        <pic:spPr bwMode="auto">
                          <a:xfrm>
                            <a:off x="0" y="0"/>
                            <a:ext cx="3895725" cy="3083560"/>
                          </a:xfrm>
                          <a:prstGeom prst="rect">
                            <a:avLst/>
                          </a:prstGeom>
                          <a:noFill/>
                          <a:ln w="9525">
                            <a:noFill/>
                            <a:miter lim="800000"/>
                            <a:headEnd/>
                            <a:tailEnd/>
                          </a:ln>
                        </pic:spPr>
                      </pic:pic>
                    </a:graphicData>
                  </a:graphic>
                </wp:anchor>
              </w:drawing>
            </w:r>
          </w:p>
        </w:tc>
      </w:tr>
      <w:tr w:rsidR="00C60A4D" w:rsidRPr="00C857A7" w:rsidTr="00A754E1">
        <w:tc>
          <w:tcPr>
            <w:tcW w:w="918" w:type="dxa"/>
            <w:shd w:val="clear" w:color="auto" w:fill="EAEAEA"/>
          </w:tcPr>
          <w:p w:rsidR="00C60A4D" w:rsidRPr="00C857A7" w:rsidRDefault="00744D92" w:rsidP="00A754E1">
            <w:pPr>
              <w:pStyle w:val="TableText"/>
              <w:jc w:val="center"/>
              <w:rPr>
                <w:b/>
              </w:rPr>
            </w:pPr>
            <w:r>
              <w:rPr>
                <w:b/>
              </w:rPr>
              <w:t>7</w:t>
            </w:r>
          </w:p>
        </w:tc>
        <w:tc>
          <w:tcPr>
            <w:tcW w:w="8820" w:type="dxa"/>
            <w:shd w:val="clear" w:color="auto" w:fill="EAEAEA"/>
          </w:tcPr>
          <w:p w:rsidR="00C60A4D" w:rsidRDefault="00C60A4D" w:rsidP="00A754E1">
            <w:pPr>
              <w:pStyle w:val="NormalWeb"/>
              <w:spacing w:before="0" w:beforeAutospacing="0" w:after="0" w:afterAutospacing="0"/>
              <w:rPr>
                <w:rFonts w:ascii="Verdana" w:hAnsi="Verdana"/>
                <w:b/>
                <w:bCs/>
                <w:color w:val="444444"/>
                <w:sz w:val="17"/>
                <w:szCs w:val="17"/>
              </w:rPr>
            </w:pPr>
            <w:r>
              <w:rPr>
                <w:rFonts w:ascii="Verdana" w:hAnsi="Verdana"/>
                <w:color w:val="444444"/>
                <w:sz w:val="17"/>
                <w:szCs w:val="17"/>
              </w:rPr>
              <w:t xml:space="preserve">(Cryptographic Key Wizard):  </w:t>
            </w:r>
            <w:r>
              <w:rPr>
                <w:rFonts w:ascii="Verdana" w:hAnsi="Verdana"/>
                <w:b/>
                <w:bCs/>
                <w:color w:val="444444"/>
                <w:sz w:val="17"/>
                <w:szCs w:val="17"/>
              </w:rPr>
              <w:t>Import a password-protected key file</w:t>
            </w:r>
            <w:r>
              <w:rPr>
                <w:rFonts w:ascii="Verdana" w:hAnsi="Verdana"/>
                <w:color w:val="444444"/>
                <w:sz w:val="17"/>
                <w:szCs w:val="17"/>
              </w:rPr>
              <w:t xml:space="preserve">, Click </w:t>
            </w:r>
            <w:r>
              <w:rPr>
                <w:rFonts w:ascii="Verdana" w:hAnsi="Verdana"/>
                <w:b/>
                <w:bCs/>
                <w:color w:val="444444"/>
                <w:sz w:val="17"/>
                <w:szCs w:val="17"/>
              </w:rPr>
              <w:t>Next</w:t>
            </w:r>
          </w:p>
          <w:p w:rsidR="00C60A4D" w:rsidRDefault="00C60A4D" w:rsidP="00A754E1">
            <w:pPr>
              <w:pStyle w:val="NormalWeb"/>
              <w:spacing w:before="0" w:beforeAutospacing="0" w:after="0" w:afterAutospacing="0"/>
              <w:rPr>
                <w:rFonts w:ascii="Verdana" w:hAnsi="Verdana"/>
                <w:b/>
                <w:bCs/>
                <w:color w:val="444444"/>
                <w:sz w:val="17"/>
                <w:szCs w:val="17"/>
              </w:rPr>
            </w:pPr>
          </w:p>
          <w:p w:rsidR="00C60A4D" w:rsidRDefault="00CB6B5C" w:rsidP="00A754E1">
            <w:r>
              <w:rPr>
                <w:rFonts w:ascii="Verdana" w:hAnsi="Verdana"/>
                <w:noProof/>
                <w:color w:val="444444"/>
                <w:sz w:val="17"/>
                <w:szCs w:val="17"/>
              </w:rPr>
              <mc:AlternateContent>
                <mc:Choice Requires="wps">
                  <w:drawing>
                    <wp:anchor distT="0" distB="0" distL="114300" distR="114300" simplePos="0" relativeHeight="251668480" behindDoc="0" locked="0" layoutInCell="1" allowOverlap="1">
                      <wp:simplePos x="0" y="0"/>
                      <wp:positionH relativeFrom="column">
                        <wp:posOffset>2327910</wp:posOffset>
                      </wp:positionH>
                      <wp:positionV relativeFrom="paragraph">
                        <wp:posOffset>1985010</wp:posOffset>
                      </wp:positionV>
                      <wp:extent cx="638175" cy="363855"/>
                      <wp:effectExtent l="19050" t="19050" r="28575" b="17145"/>
                      <wp:wrapNone/>
                      <wp:docPr id="21"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36385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6A74A7" id="Oval 21" o:spid="_x0000_s1026" style="position:absolute;margin-left:183.3pt;margin-top:156.3pt;width:50.25pt;height:28.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" filled="f" strokecolor="red" strokeweight="2.25pt"/>
                  </w:pict>
                </mc:Fallback>
              </mc:AlternateContent>
            </w:r>
            <w:r w:rsidR="00C60A4D">
              <w:rPr>
                <w:rFonts w:ascii="Verdana" w:hAnsi="Verdana"/>
                <w:noProof/>
                <w:color w:val="444444"/>
                <w:sz w:val="17"/>
                <w:szCs w:val="17"/>
              </w:rPr>
              <mc:AlternateContent>
                <mc:Choice Requires="wps">
                  <w:drawing>
                    <wp:anchor distT="0" distB="0" distL="114300" distR="114300" simplePos="0" relativeHeight="251669504" behindDoc="0" locked="0" layoutInCell="1" allowOverlap="1">
                      <wp:simplePos x="0" y="0"/>
                      <wp:positionH relativeFrom="column">
                        <wp:posOffset>377190</wp:posOffset>
                      </wp:positionH>
                      <wp:positionV relativeFrom="paragraph">
                        <wp:posOffset>1274445</wp:posOffset>
                      </wp:positionV>
                      <wp:extent cx="2171700" cy="257175"/>
                      <wp:effectExtent l="19050" t="19050" r="19050" b="19050"/>
                      <wp:wrapNone/>
                      <wp:docPr id="22"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A84958" id="Oval 22" o:spid="_x0000_s1026" style="position:absolute;margin-left:29.7pt;margin-top:100.35pt;width:171pt;height:2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" filled="f" strokecolor="red" strokeweight="2.25pt"/>
                  </w:pict>
                </mc:Fallback>
              </mc:AlternateContent>
            </w:r>
            <w:r w:rsidR="00C60A4D">
              <w:rPr>
                <w:noProof/>
              </w:rPr>
              <w:drawing>
                <wp:inline distT="0" distB="0" distL="0" distR="0" wp14:anchorId="4A1D07BF" wp14:editId="56BEFC5B">
                  <wp:extent cx="3714750" cy="2428875"/>
                  <wp:effectExtent l="19050" t="0" r="0" b="0"/>
                  <wp:docPr id="53"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cstate="print"/>
                          <a:srcRect/>
                          <a:stretch>
                            <a:fillRect/>
                          </a:stretch>
                        </pic:blipFill>
                        <pic:spPr bwMode="auto">
                          <a:xfrm>
                            <a:off x="0" y="0"/>
                            <a:ext cx="3714750" cy="2428875"/>
                          </a:xfrm>
                          <a:prstGeom prst="rect">
                            <a:avLst/>
                          </a:prstGeom>
                          <a:noFill/>
                          <a:ln w="9525">
                            <a:noFill/>
                            <a:miter lim="800000"/>
                            <a:headEnd/>
                            <a:tailEnd/>
                          </a:ln>
                        </pic:spPr>
                      </pic:pic>
                    </a:graphicData>
                  </a:graphic>
                </wp:inline>
              </w:drawing>
            </w:r>
          </w:p>
          <w:p w:rsidR="00C60A4D" w:rsidRDefault="00C60A4D" w:rsidP="00A754E1"/>
          <w:p w:rsidR="00C60A4D" w:rsidRDefault="00C60A4D" w:rsidP="00A754E1">
            <w:pPr>
              <w:pStyle w:val="NormalWeb"/>
              <w:spacing w:before="0" w:beforeAutospacing="0" w:after="0" w:afterAutospacing="0"/>
              <w:rPr>
                <w:rFonts w:ascii="Verdana" w:hAnsi="Verdana"/>
                <w:b/>
                <w:bCs/>
                <w:color w:val="444444"/>
                <w:sz w:val="17"/>
                <w:szCs w:val="17"/>
              </w:rPr>
            </w:pPr>
          </w:p>
          <w:p w:rsidR="00C60A4D" w:rsidRPr="00206BC4" w:rsidRDefault="00C60A4D" w:rsidP="00A754E1">
            <w:pPr>
              <w:pStyle w:val="NormalWeb"/>
              <w:spacing w:before="0" w:beforeAutospacing="0" w:after="0" w:afterAutospacing="0"/>
            </w:pPr>
          </w:p>
        </w:tc>
      </w:tr>
      <w:tr w:rsidR="00C60A4D" w:rsidTr="00A754E1">
        <w:tc>
          <w:tcPr>
            <w:tcW w:w="918" w:type="dxa"/>
          </w:tcPr>
          <w:p w:rsidR="00C60A4D" w:rsidRPr="00C857A7" w:rsidRDefault="00C60A4D" w:rsidP="00A754E1">
            <w:pPr>
              <w:pStyle w:val="TableText"/>
              <w:jc w:val="center"/>
              <w:rPr>
                <w:b/>
              </w:rPr>
            </w:pPr>
            <w:r w:rsidRPr="00C857A7">
              <w:rPr>
                <w:b/>
              </w:rPr>
              <w:lastRenderedPageBreak/>
              <w:t>6</w:t>
            </w:r>
          </w:p>
        </w:tc>
        <w:tc>
          <w:tcPr>
            <w:tcW w:w="8820" w:type="dxa"/>
          </w:tcPr>
          <w:p w:rsidR="00744D92" w:rsidRDefault="00C60A4D" w:rsidP="00A754E1">
            <w:pPr>
              <w:pStyle w:val="NormalWeb"/>
              <w:spacing w:before="0" w:beforeAutospacing="0" w:after="0" w:afterAutospacing="0"/>
              <w:rPr>
                <w:rFonts w:ascii="Verdana" w:hAnsi="Verdana"/>
                <w:color w:val="444444"/>
                <w:sz w:val="17"/>
                <w:szCs w:val="17"/>
              </w:rPr>
            </w:pPr>
            <w:r>
              <w:rPr>
                <w:rFonts w:ascii="Verdana" w:hAnsi="Verdana"/>
                <w:color w:val="444444"/>
                <w:sz w:val="17"/>
                <w:szCs w:val="17"/>
              </w:rPr>
              <w:t xml:space="preserve">(Cryptographic Key Wizard):  Select the originally created Text Key file and enter the password, </w:t>
            </w:r>
          </w:p>
          <w:p w:rsidR="00744D92" w:rsidRPr="00CB6B5C" w:rsidRDefault="00744D92" w:rsidP="00A754E1">
            <w:pPr>
              <w:pStyle w:val="NormalWeb"/>
              <w:spacing w:before="0" w:beforeAutospacing="0" w:after="0" w:afterAutospacing="0"/>
              <w:rPr>
                <w:rFonts w:ascii="Verdana" w:hAnsi="Verdana"/>
                <w:color w:val="444444"/>
                <w:sz w:val="17"/>
                <w:szCs w:val="17"/>
              </w:rPr>
            </w:pPr>
            <w:r w:rsidRPr="00406192">
              <w:rPr>
                <w:rFonts w:ascii="Verdana" w:hAnsi="Verdana"/>
                <w:b/>
                <w:color w:val="444444"/>
                <w:sz w:val="17"/>
                <w:szCs w:val="17"/>
                <w:highlight w:val="yellow"/>
              </w:rPr>
              <w:t>ECLKeyDevProtected.txt</w:t>
            </w:r>
            <w:r>
              <w:rPr>
                <w:rFonts w:ascii="Verdana" w:hAnsi="Verdana"/>
                <w:color w:val="444444"/>
                <w:sz w:val="17"/>
                <w:szCs w:val="17"/>
              </w:rPr>
              <w:t xml:space="preserve"> from </w:t>
            </w:r>
            <w:r w:rsidR="008D034F">
              <w:rPr>
                <w:rFonts w:ascii="Verdana" w:hAnsi="Verdana"/>
                <w:b/>
                <w:color w:val="444444"/>
                <w:sz w:val="17"/>
                <w:szCs w:val="17"/>
                <w:highlight w:val="yellow"/>
              </w:rPr>
              <w:t>G</w:t>
            </w:r>
            <w:r w:rsidRPr="00406192">
              <w:rPr>
                <w:rFonts w:ascii="Verdana" w:hAnsi="Verdana"/>
                <w:b/>
                <w:color w:val="444444"/>
                <w:sz w:val="17"/>
                <w:szCs w:val="17"/>
                <w:highlight w:val="yellow"/>
              </w:rPr>
              <w:t>:\Data\Coaching\EncryptionInstall\</w:t>
            </w:r>
            <w:r w:rsidR="008D374E" w:rsidRPr="00406192">
              <w:rPr>
                <w:rFonts w:ascii="Verdana" w:hAnsi="Verdana"/>
                <w:b/>
                <w:color w:val="444444"/>
                <w:sz w:val="17"/>
                <w:szCs w:val="17"/>
                <w:highlight w:val="yellow"/>
              </w:rPr>
              <w:t>EncryptionKeys\</w:t>
            </w:r>
          </w:p>
          <w:p w:rsidR="00744D92" w:rsidRDefault="00744D92" w:rsidP="00A754E1">
            <w:pPr>
              <w:pStyle w:val="NormalWeb"/>
              <w:spacing w:before="0" w:beforeAutospacing="0" w:after="0" w:afterAutospacing="0"/>
              <w:rPr>
                <w:rFonts w:ascii="Verdana" w:hAnsi="Verdana"/>
                <w:color w:val="444444"/>
                <w:sz w:val="17"/>
                <w:szCs w:val="17"/>
              </w:rPr>
            </w:pPr>
            <w:r w:rsidRPr="00CB6B5C">
              <w:rPr>
                <w:rFonts w:ascii="Verdana" w:hAnsi="Verdana"/>
                <w:color w:val="444444"/>
                <w:sz w:val="17"/>
                <w:szCs w:val="17"/>
              </w:rPr>
              <w:t>Use separately provided Password.</w:t>
            </w:r>
          </w:p>
          <w:p w:rsidR="00C60A4D" w:rsidRPr="00CB6B5C" w:rsidRDefault="00C60A4D" w:rsidP="00A754E1">
            <w:pPr>
              <w:pStyle w:val="NormalWeb"/>
              <w:spacing w:before="0" w:beforeAutospacing="0" w:after="0" w:afterAutospacing="0"/>
              <w:rPr>
                <w:rFonts w:ascii="Verdana" w:hAnsi="Verdana"/>
                <w:color w:val="444444"/>
                <w:sz w:val="17"/>
                <w:szCs w:val="17"/>
              </w:rPr>
            </w:pPr>
            <w:r>
              <w:rPr>
                <w:rFonts w:ascii="Verdana" w:hAnsi="Verdana"/>
                <w:color w:val="444444"/>
                <w:sz w:val="17"/>
                <w:szCs w:val="17"/>
              </w:rPr>
              <w:t xml:space="preserve">click </w:t>
            </w:r>
            <w:r w:rsidRPr="00CB6B5C">
              <w:rPr>
                <w:rFonts w:ascii="Verdana" w:hAnsi="Verdana"/>
                <w:b/>
                <w:color w:val="444444"/>
                <w:sz w:val="17"/>
                <w:szCs w:val="17"/>
              </w:rPr>
              <w:t>Next</w:t>
            </w:r>
          </w:p>
          <w:p w:rsidR="00C60A4D" w:rsidRDefault="00C60A4D" w:rsidP="00A754E1">
            <w:pPr>
              <w:pStyle w:val="NormalWeb"/>
              <w:spacing w:before="0" w:beforeAutospacing="0" w:after="0" w:afterAutospacing="0"/>
              <w:rPr>
                <w:rFonts w:ascii="Verdana" w:hAnsi="Verdana"/>
                <w:b/>
                <w:bCs/>
                <w:color w:val="444444"/>
                <w:sz w:val="17"/>
                <w:szCs w:val="17"/>
              </w:rPr>
            </w:pPr>
          </w:p>
          <w:p w:rsidR="00C60A4D" w:rsidRDefault="00C60A4D" w:rsidP="00A754E1">
            <w:pPr>
              <w:pStyle w:val="NormalWeb"/>
              <w:spacing w:before="0" w:beforeAutospacing="0" w:after="0" w:afterAutospacing="0"/>
              <w:rPr>
                <w:rFonts w:ascii="Verdana" w:hAnsi="Verdana"/>
                <w:b/>
                <w:bCs/>
                <w:color w:val="444444"/>
                <w:sz w:val="17"/>
                <w:szCs w:val="17"/>
              </w:rPr>
            </w:pPr>
          </w:p>
          <w:p w:rsidR="00C60A4D" w:rsidRDefault="00C60A4D" w:rsidP="00A754E1">
            <w:pPr>
              <w:pStyle w:val="NormalWeb"/>
              <w:spacing w:before="0" w:beforeAutospacing="0" w:after="0" w:afterAutospacing="0"/>
            </w:pPr>
            <w:r>
              <w:rPr>
                <w:rFonts w:ascii="Verdana" w:hAnsi="Verdana"/>
                <w:noProof/>
                <w:color w:val="444444"/>
                <w:sz w:val="17"/>
                <w:szCs w:val="17"/>
              </w:rPr>
              <mc:AlternateContent>
                <mc:Choice Requires="wps">
                  <w:drawing>
                    <wp:anchor distT="0" distB="0" distL="114300" distR="114300" simplePos="0" relativeHeight="251671552" behindDoc="0" locked="0" layoutInCell="1" allowOverlap="1">
                      <wp:simplePos x="0" y="0"/>
                      <wp:positionH relativeFrom="column">
                        <wp:posOffset>2341245</wp:posOffset>
                      </wp:positionH>
                      <wp:positionV relativeFrom="paragraph">
                        <wp:posOffset>1990725</wp:posOffset>
                      </wp:positionV>
                      <wp:extent cx="638175" cy="257175"/>
                      <wp:effectExtent l="19050" t="19050" r="19050" b="19050"/>
                      <wp:wrapNone/>
                      <wp:docPr id="20"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5482AD" id="Oval 20" o:spid="_x0000_s1026" style="position:absolute;margin-left:184.35pt;margin-top:156.75pt;width:50.25pt;height:2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" filled="f" strokecolor="red" strokeweight="2.25pt"/>
                  </w:pict>
                </mc:Fallback>
              </mc:AlternateContent>
            </w:r>
            <w:r>
              <w:rPr>
                <w:rFonts w:ascii="Verdana" w:hAnsi="Verdana"/>
                <w:noProof/>
                <w:color w:val="444444"/>
                <w:sz w:val="17"/>
                <w:szCs w:val="17"/>
              </w:rPr>
              <mc:AlternateContent>
                <mc:Choice Requires="wps">
                  <w:drawing>
                    <wp:anchor distT="0" distB="0" distL="114300" distR="114300" simplePos="0" relativeHeight="251670528" behindDoc="0" locked="0" layoutInCell="1" allowOverlap="1">
                      <wp:simplePos x="0" y="0"/>
                      <wp:positionH relativeFrom="column">
                        <wp:posOffset>198120</wp:posOffset>
                      </wp:positionH>
                      <wp:positionV relativeFrom="paragraph">
                        <wp:posOffset>1495425</wp:posOffset>
                      </wp:positionV>
                      <wp:extent cx="2114550" cy="257175"/>
                      <wp:effectExtent l="19050" t="19050" r="19050" b="19050"/>
                      <wp:wrapNone/>
                      <wp:docPr id="19"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4550"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BF54CBE" id="Oval 19" o:spid="_x0000_s1026" style="position:absolute;margin-left:15.6pt;margin-top:117.75pt;width:166.5pt;height:2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" filled="f" strokecolor="red" strokeweight="2.25pt"/>
                  </w:pict>
                </mc:Fallback>
              </mc:AlternateContent>
            </w:r>
            <w:r>
              <w:rPr>
                <w:rFonts w:ascii="Verdana" w:hAnsi="Verdana"/>
                <w:noProof/>
                <w:color w:val="444444"/>
                <w:sz w:val="17"/>
                <w:szCs w:val="17"/>
              </w:rPr>
              <mc:AlternateContent>
                <mc:Choice Requires="wps">
                  <w:drawing>
                    <wp:anchor distT="0" distB="0" distL="114300" distR="114300" simplePos="0" relativeHeight="251672576" behindDoc="0" locked="0" layoutInCell="1" allowOverlap="1">
                      <wp:simplePos x="0" y="0"/>
                      <wp:positionH relativeFrom="column">
                        <wp:posOffset>2493645</wp:posOffset>
                      </wp:positionH>
                      <wp:positionV relativeFrom="paragraph">
                        <wp:posOffset>866775</wp:posOffset>
                      </wp:positionV>
                      <wp:extent cx="485775" cy="257175"/>
                      <wp:effectExtent l="19050" t="19050" r="19050" b="19050"/>
                      <wp:wrapNone/>
                      <wp:docPr id="18"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EFCC10C" id="Oval 18" o:spid="_x0000_s1026" style="position:absolute;margin-left:196.35pt;margin-top:68.25pt;width:38.25pt;height:2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" filled="f" strokecolor="red" strokeweight="2.25pt"/>
                  </w:pict>
                </mc:Fallback>
              </mc:AlternateContent>
            </w:r>
            <w:r>
              <w:rPr>
                <w:noProof/>
              </w:rPr>
              <w:drawing>
                <wp:inline distT="0" distB="0" distL="0" distR="0" wp14:anchorId="77E42451" wp14:editId="065241E6">
                  <wp:extent cx="3714750" cy="2428875"/>
                  <wp:effectExtent l="19050" t="0" r="0" b="0"/>
                  <wp:docPr id="56"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2" cstate="print"/>
                          <a:srcRect/>
                          <a:stretch>
                            <a:fillRect/>
                          </a:stretch>
                        </pic:blipFill>
                        <pic:spPr bwMode="auto">
                          <a:xfrm>
                            <a:off x="0" y="0"/>
                            <a:ext cx="3714750" cy="2428875"/>
                          </a:xfrm>
                          <a:prstGeom prst="rect">
                            <a:avLst/>
                          </a:prstGeom>
                          <a:noFill/>
                          <a:ln w="9525">
                            <a:noFill/>
                            <a:miter lim="800000"/>
                            <a:headEnd/>
                            <a:tailEnd/>
                          </a:ln>
                        </pic:spPr>
                      </pic:pic>
                    </a:graphicData>
                  </a:graphic>
                </wp:inline>
              </w:drawing>
            </w:r>
          </w:p>
          <w:p w:rsidR="00C60A4D" w:rsidRPr="00206BC4" w:rsidRDefault="00C60A4D" w:rsidP="00A754E1">
            <w:pPr>
              <w:pStyle w:val="NormalWeb"/>
              <w:spacing w:before="0" w:beforeAutospacing="0" w:after="0" w:afterAutospacing="0"/>
            </w:pPr>
          </w:p>
        </w:tc>
      </w:tr>
      <w:tr w:rsidR="00C60A4D" w:rsidRPr="00C857A7" w:rsidTr="00A754E1">
        <w:tc>
          <w:tcPr>
            <w:tcW w:w="918" w:type="dxa"/>
            <w:shd w:val="clear" w:color="auto" w:fill="EAEAEA"/>
          </w:tcPr>
          <w:p w:rsidR="00C60A4D" w:rsidRPr="00C857A7" w:rsidRDefault="00C60A4D" w:rsidP="00A754E1">
            <w:pPr>
              <w:pStyle w:val="TableText"/>
              <w:jc w:val="center"/>
              <w:rPr>
                <w:b/>
              </w:rPr>
            </w:pPr>
            <w:r>
              <w:rPr>
                <w:b/>
              </w:rPr>
              <w:t>7</w:t>
            </w:r>
          </w:p>
        </w:tc>
        <w:tc>
          <w:tcPr>
            <w:tcW w:w="8820" w:type="dxa"/>
            <w:shd w:val="clear" w:color="auto" w:fill="EAEAEA"/>
          </w:tcPr>
          <w:p w:rsidR="00C60A4D" w:rsidRDefault="00C60A4D" w:rsidP="00A754E1">
            <w:pPr>
              <w:spacing w:after="0"/>
              <w:textAlignment w:val="center"/>
              <w:rPr>
                <w:rFonts w:ascii="Verdana" w:hAnsi="Verdana"/>
                <w:b/>
                <w:color w:val="444444"/>
                <w:sz w:val="16"/>
                <w:szCs w:val="16"/>
              </w:rPr>
            </w:pPr>
            <w:r>
              <w:rPr>
                <w:rFonts w:ascii="Verdana" w:hAnsi="Verdana"/>
                <w:color w:val="444444"/>
                <w:sz w:val="16"/>
                <w:szCs w:val="16"/>
              </w:rPr>
              <w:t>(</w:t>
            </w:r>
            <w:r w:rsidRPr="00305C28">
              <w:rPr>
                <w:rFonts w:ascii="Verdana" w:hAnsi="Verdana"/>
                <w:color w:val="444444"/>
                <w:sz w:val="16"/>
                <w:szCs w:val="16"/>
              </w:rPr>
              <w:t>Cryptographic Key Wizard</w:t>
            </w:r>
            <w:r>
              <w:rPr>
                <w:rFonts w:ascii="Verdana" w:hAnsi="Verdana"/>
                <w:color w:val="444444"/>
                <w:sz w:val="16"/>
                <w:szCs w:val="16"/>
              </w:rPr>
              <w:t>)</w:t>
            </w:r>
            <w:r w:rsidRPr="00305C28">
              <w:rPr>
                <w:rFonts w:ascii="Verdana" w:hAnsi="Verdana"/>
                <w:color w:val="444444"/>
                <w:sz w:val="16"/>
                <w:szCs w:val="16"/>
              </w:rPr>
              <w:t xml:space="preserve">:  Enter a filename to </w:t>
            </w:r>
            <w:r>
              <w:rPr>
                <w:rFonts w:ascii="Verdana" w:hAnsi="Verdana"/>
                <w:color w:val="444444"/>
                <w:sz w:val="16"/>
                <w:szCs w:val="16"/>
              </w:rPr>
              <w:t>save</w:t>
            </w:r>
            <w:r w:rsidRPr="00305C28">
              <w:rPr>
                <w:rFonts w:ascii="Verdana" w:hAnsi="Verdana"/>
                <w:color w:val="444444"/>
                <w:sz w:val="16"/>
                <w:szCs w:val="16"/>
              </w:rPr>
              <w:t xml:space="preserve"> the</w:t>
            </w:r>
            <w:r>
              <w:rPr>
                <w:rFonts w:ascii="Verdana" w:hAnsi="Verdana"/>
                <w:color w:val="444444"/>
                <w:sz w:val="16"/>
                <w:szCs w:val="16"/>
              </w:rPr>
              <w:t xml:space="preserve"> newly created</w:t>
            </w:r>
            <w:r w:rsidRPr="00305C28">
              <w:rPr>
                <w:rFonts w:ascii="Verdana" w:hAnsi="Verdana"/>
                <w:color w:val="444444"/>
                <w:sz w:val="16"/>
                <w:szCs w:val="16"/>
              </w:rPr>
              <w:t xml:space="preserve"> .Key file to, </w:t>
            </w:r>
            <w:r>
              <w:rPr>
                <w:rFonts w:ascii="Verdana" w:hAnsi="Verdana"/>
                <w:color w:val="444444"/>
                <w:sz w:val="16"/>
                <w:szCs w:val="16"/>
              </w:rPr>
              <w:t xml:space="preserve">Click </w:t>
            </w:r>
            <w:r w:rsidRPr="009B523D">
              <w:rPr>
                <w:rFonts w:ascii="Verdana" w:hAnsi="Verdana"/>
                <w:b/>
                <w:color w:val="444444"/>
                <w:sz w:val="16"/>
                <w:szCs w:val="16"/>
              </w:rPr>
              <w:t>Save</w:t>
            </w:r>
            <w:r>
              <w:rPr>
                <w:rFonts w:ascii="Verdana" w:hAnsi="Verdana"/>
                <w:color w:val="444444"/>
                <w:sz w:val="16"/>
                <w:szCs w:val="16"/>
              </w:rPr>
              <w:t xml:space="preserve"> on “</w:t>
            </w:r>
            <w:r w:rsidRPr="009B523D">
              <w:rPr>
                <w:rFonts w:ascii="Verdana" w:hAnsi="Verdana"/>
                <w:b/>
                <w:color w:val="444444"/>
                <w:sz w:val="16"/>
                <w:szCs w:val="16"/>
              </w:rPr>
              <w:t xml:space="preserve">Choose </w:t>
            </w:r>
            <w:proofErr w:type="spellStart"/>
            <w:r w:rsidRPr="009B523D">
              <w:rPr>
                <w:rFonts w:ascii="Verdana" w:hAnsi="Verdana"/>
                <w:b/>
                <w:color w:val="444444"/>
                <w:sz w:val="16"/>
                <w:szCs w:val="16"/>
              </w:rPr>
              <w:t>Keyfile</w:t>
            </w:r>
            <w:proofErr w:type="spellEnd"/>
            <w:r>
              <w:rPr>
                <w:rFonts w:ascii="Verdana" w:hAnsi="Verdana"/>
                <w:color w:val="444444"/>
                <w:sz w:val="16"/>
                <w:szCs w:val="16"/>
              </w:rPr>
              <w:t xml:space="preserve">” dialog. </w:t>
            </w:r>
            <w:r w:rsidRPr="00305C28">
              <w:rPr>
                <w:rFonts w:ascii="Verdana" w:hAnsi="Verdana"/>
                <w:color w:val="444444"/>
                <w:sz w:val="16"/>
                <w:szCs w:val="16"/>
              </w:rPr>
              <w:t xml:space="preserve">Click </w:t>
            </w:r>
            <w:r w:rsidRPr="00305C28">
              <w:rPr>
                <w:rFonts w:ascii="Verdana" w:hAnsi="Verdana"/>
                <w:b/>
                <w:color w:val="444444"/>
                <w:sz w:val="16"/>
                <w:szCs w:val="16"/>
              </w:rPr>
              <w:t>Next</w:t>
            </w:r>
          </w:p>
          <w:p w:rsidR="00C60A4D" w:rsidRDefault="00C60A4D" w:rsidP="00A754E1">
            <w:pPr>
              <w:spacing w:after="0"/>
              <w:textAlignment w:val="center"/>
              <w:rPr>
                <w:rFonts w:ascii="Verdana" w:hAnsi="Verdana"/>
                <w:b/>
                <w:color w:val="444444"/>
                <w:sz w:val="16"/>
                <w:szCs w:val="16"/>
              </w:rPr>
            </w:pPr>
          </w:p>
          <w:p w:rsidR="00744D92" w:rsidRDefault="00744D92" w:rsidP="00A754E1">
            <w:pPr>
              <w:spacing w:after="0"/>
              <w:textAlignment w:val="center"/>
              <w:rPr>
                <w:rFonts w:ascii="Verdana" w:hAnsi="Verdana"/>
                <w:b/>
                <w:color w:val="444444"/>
                <w:sz w:val="16"/>
                <w:szCs w:val="16"/>
              </w:rPr>
            </w:pPr>
          </w:p>
          <w:p w:rsidR="00744D92" w:rsidRDefault="00744D92" w:rsidP="00A754E1">
            <w:pPr>
              <w:spacing w:after="0"/>
              <w:textAlignment w:val="center"/>
              <w:rPr>
                <w:rFonts w:ascii="Verdana" w:hAnsi="Verdana"/>
                <w:b/>
                <w:color w:val="444444"/>
                <w:sz w:val="16"/>
                <w:szCs w:val="16"/>
              </w:rPr>
            </w:pPr>
          </w:p>
          <w:p w:rsidR="00EB295C" w:rsidRDefault="00C60A4D" w:rsidP="00A754E1">
            <w:pPr>
              <w:spacing w:after="0"/>
              <w:textAlignment w:val="center"/>
            </w:pPr>
            <w:r>
              <w:rPr>
                <w:rFonts w:ascii="Verdana" w:hAnsi="Verdana"/>
                <w:noProof/>
                <w:color w:val="444444"/>
                <w:sz w:val="16"/>
                <w:szCs w:val="16"/>
              </w:rPr>
              <w:lastRenderedPageBreak/>
              <mc:AlternateContent>
                <mc:Choice Requires="wps">
                  <w:drawing>
                    <wp:anchor distT="0" distB="0" distL="114300" distR="114300" simplePos="0" relativeHeight="251675648" behindDoc="0" locked="0" layoutInCell="1" allowOverlap="1">
                      <wp:simplePos x="0" y="0"/>
                      <wp:positionH relativeFrom="column">
                        <wp:posOffset>1703070</wp:posOffset>
                      </wp:positionH>
                      <wp:positionV relativeFrom="paragraph">
                        <wp:posOffset>1496060</wp:posOffset>
                      </wp:positionV>
                      <wp:extent cx="638175" cy="257175"/>
                      <wp:effectExtent l="19050" t="19050" r="19050" b="19050"/>
                      <wp:wrapNone/>
                      <wp:docPr id="17"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ABDFC4C" id="Oval 17" o:spid="_x0000_s1026" style="position:absolute;margin-left:134.1pt;margin-top:117.8pt;width:50.25pt;height:20.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" filled="f" strokecolor="red" strokeweight="2.25pt"/>
                  </w:pict>
                </mc:Fallback>
              </mc:AlternateContent>
            </w:r>
            <w:r>
              <w:rPr>
                <w:rFonts w:ascii="Verdana" w:hAnsi="Verdana"/>
                <w:noProof/>
                <w:color w:val="444444"/>
                <w:sz w:val="16"/>
                <w:szCs w:val="16"/>
              </w:rPr>
              <mc:AlternateContent>
                <mc:Choice Requires="wps">
                  <w:drawing>
                    <wp:anchor distT="0" distB="0" distL="114300" distR="114300" simplePos="0" relativeHeight="251674624" behindDoc="0" locked="0" layoutInCell="1" allowOverlap="1">
                      <wp:simplePos x="0" y="0"/>
                      <wp:positionH relativeFrom="column">
                        <wp:posOffset>2112645</wp:posOffset>
                      </wp:positionH>
                      <wp:positionV relativeFrom="paragraph">
                        <wp:posOffset>3962400</wp:posOffset>
                      </wp:positionV>
                      <wp:extent cx="638175" cy="257175"/>
                      <wp:effectExtent l="19050" t="18415" r="19050" b="19685"/>
                      <wp:wrapNone/>
                      <wp:docPr id="16"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58FE814" id="Oval 16" o:spid="_x0000_s1026" style="position:absolute;margin-left:166.35pt;margin-top:312pt;width:50.25pt;height:2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" filled="f" strokecolor="red" strokeweight="2.25pt"/>
                  </w:pict>
                </mc:Fallback>
              </mc:AlternateContent>
            </w:r>
            <w:r>
              <w:rPr>
                <w:rFonts w:ascii="Verdana" w:hAnsi="Verdana"/>
                <w:noProof/>
                <w:color w:val="444444"/>
                <w:sz w:val="17"/>
                <w:szCs w:val="17"/>
              </w:rPr>
              <mc:AlternateContent>
                <mc:Choice Requires="wps">
                  <w:drawing>
                    <wp:anchor distT="0" distB="0" distL="114300" distR="114300" simplePos="0" relativeHeight="251673600" behindDoc="0" locked="0" layoutInCell="1" allowOverlap="1">
                      <wp:simplePos x="0" y="0"/>
                      <wp:positionH relativeFrom="column">
                        <wp:posOffset>1807845</wp:posOffset>
                      </wp:positionH>
                      <wp:positionV relativeFrom="paragraph">
                        <wp:posOffset>771525</wp:posOffset>
                      </wp:positionV>
                      <wp:extent cx="638175" cy="257175"/>
                      <wp:effectExtent l="19050" t="18415" r="19050" b="19685"/>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30B313A" id="Oval 14" o:spid="_x0000_s1026" style="position:absolute;margin-left:142.35pt;margin-top:60.75pt;width:50.25pt;height:2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" filled="f" strokecolor="red" strokeweight="2.25pt"/>
                  </w:pict>
                </mc:Fallback>
              </mc:AlternateContent>
            </w:r>
            <w:r w:rsidRPr="009B523D">
              <w:rPr>
                <w:noProof/>
              </w:rPr>
              <w:drawing>
                <wp:inline distT="0" distB="0" distL="0" distR="0" wp14:anchorId="1CB6BB72" wp14:editId="2941C24E">
                  <wp:extent cx="2828925" cy="1849682"/>
                  <wp:effectExtent l="19050" t="0" r="9525" b="0"/>
                  <wp:docPr id="58"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3" cstate="print"/>
                          <a:srcRect/>
                          <a:stretch>
                            <a:fillRect/>
                          </a:stretch>
                        </pic:blipFill>
                        <pic:spPr bwMode="auto">
                          <a:xfrm>
                            <a:off x="0" y="0"/>
                            <a:ext cx="2828925" cy="1849682"/>
                          </a:xfrm>
                          <a:prstGeom prst="rect">
                            <a:avLst/>
                          </a:prstGeom>
                          <a:noFill/>
                          <a:ln w="9525">
                            <a:noFill/>
                            <a:miter lim="800000"/>
                            <a:headEnd/>
                            <a:tailEnd/>
                          </a:ln>
                        </pic:spPr>
                      </pic:pic>
                    </a:graphicData>
                  </a:graphic>
                </wp:inline>
              </w:drawing>
            </w:r>
          </w:p>
          <w:p w:rsidR="00EB295C" w:rsidRPr="00CB6B5C" w:rsidRDefault="00EB295C" w:rsidP="00EB295C">
            <w:pPr>
              <w:pStyle w:val="NormalWeb"/>
              <w:spacing w:before="0" w:beforeAutospacing="0" w:after="0" w:afterAutospacing="0"/>
              <w:rPr>
                <w:b/>
              </w:rPr>
            </w:pPr>
            <w:r w:rsidRPr="00CB6B5C">
              <w:rPr>
                <w:rFonts w:ascii="Verdana" w:hAnsi="Verdana"/>
                <w:color w:val="444444"/>
                <w:sz w:val="17"/>
                <w:szCs w:val="17"/>
              </w:rPr>
              <w:t>Use Name</w:t>
            </w:r>
            <w:r>
              <w:rPr>
                <w:rFonts w:ascii="Verdana" w:hAnsi="Verdana"/>
                <w:b/>
                <w:color w:val="444444"/>
                <w:sz w:val="16"/>
                <w:szCs w:val="16"/>
              </w:rPr>
              <w:t xml:space="preserve"> “</w:t>
            </w:r>
            <w:proofErr w:type="spellStart"/>
            <w:r w:rsidRPr="00406192">
              <w:rPr>
                <w:rFonts w:ascii="Verdana" w:hAnsi="Verdana"/>
                <w:b/>
                <w:color w:val="444444"/>
                <w:sz w:val="17"/>
                <w:szCs w:val="17"/>
                <w:highlight w:val="yellow"/>
              </w:rPr>
              <w:t>ECLKeyDev</w:t>
            </w:r>
            <w:proofErr w:type="spellEnd"/>
            <w:r w:rsidRPr="00CB6B5C">
              <w:rPr>
                <w:rFonts w:ascii="Verdana" w:hAnsi="Verdana"/>
                <w:color w:val="444444"/>
                <w:sz w:val="17"/>
                <w:szCs w:val="17"/>
              </w:rPr>
              <w:t xml:space="preserve">”  and save to </w:t>
            </w:r>
            <w:r w:rsidR="008D034F">
              <w:rPr>
                <w:rFonts w:ascii="Verdana" w:hAnsi="Verdana"/>
                <w:b/>
                <w:color w:val="444444"/>
                <w:sz w:val="17"/>
                <w:szCs w:val="17"/>
              </w:rPr>
              <w:t>G</w:t>
            </w:r>
            <w:r w:rsidRPr="00CB6B5C">
              <w:rPr>
                <w:rFonts w:ascii="Verdana" w:hAnsi="Verdana"/>
                <w:b/>
                <w:color w:val="444444"/>
                <w:sz w:val="17"/>
                <w:szCs w:val="17"/>
              </w:rPr>
              <w:t>:\Data\Coaching\EncryptionInstall\EncryptionKeys\</w:t>
            </w:r>
          </w:p>
          <w:p w:rsidR="00EB295C" w:rsidRDefault="00EB295C" w:rsidP="00A754E1">
            <w:pPr>
              <w:spacing w:after="0"/>
              <w:textAlignment w:val="center"/>
            </w:pPr>
          </w:p>
          <w:p w:rsidR="00EB295C" w:rsidRDefault="00EB295C" w:rsidP="00A754E1">
            <w:pPr>
              <w:spacing w:after="0"/>
              <w:textAlignment w:val="center"/>
            </w:pPr>
          </w:p>
          <w:p w:rsidR="00C60A4D" w:rsidRDefault="00C60A4D" w:rsidP="00A754E1">
            <w:pPr>
              <w:spacing w:after="0"/>
              <w:textAlignment w:val="center"/>
            </w:pPr>
            <w:r w:rsidRPr="009B523D">
              <w:rPr>
                <w:noProof/>
              </w:rPr>
              <w:drawing>
                <wp:inline distT="0" distB="0" distL="0" distR="0" wp14:anchorId="5AC80586" wp14:editId="4688C1B1">
                  <wp:extent cx="3248025" cy="2436019"/>
                  <wp:effectExtent l="19050" t="0" r="9525" b="0"/>
                  <wp:docPr id="61"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4" cstate="print"/>
                          <a:srcRect/>
                          <a:stretch>
                            <a:fillRect/>
                          </a:stretch>
                        </pic:blipFill>
                        <pic:spPr bwMode="auto">
                          <a:xfrm>
                            <a:off x="0" y="0"/>
                            <a:ext cx="3248025" cy="2436019"/>
                          </a:xfrm>
                          <a:prstGeom prst="rect">
                            <a:avLst/>
                          </a:prstGeom>
                          <a:noFill/>
                          <a:ln w="9525">
                            <a:noFill/>
                            <a:miter lim="800000"/>
                            <a:headEnd/>
                            <a:tailEnd/>
                          </a:ln>
                        </pic:spPr>
                      </pic:pic>
                    </a:graphicData>
                  </a:graphic>
                </wp:inline>
              </w:drawing>
            </w:r>
          </w:p>
          <w:p w:rsidR="00C60A4D" w:rsidRDefault="00C60A4D" w:rsidP="00A754E1">
            <w:pPr>
              <w:spacing w:after="0"/>
              <w:textAlignment w:val="center"/>
            </w:pPr>
          </w:p>
          <w:p w:rsidR="00C60A4D" w:rsidRPr="00206BC4" w:rsidRDefault="00C60A4D" w:rsidP="00A754E1">
            <w:pPr>
              <w:spacing w:after="0"/>
              <w:textAlignment w:val="center"/>
            </w:pPr>
          </w:p>
        </w:tc>
      </w:tr>
      <w:tr w:rsidR="00C60A4D" w:rsidTr="00A754E1">
        <w:tc>
          <w:tcPr>
            <w:tcW w:w="918" w:type="dxa"/>
          </w:tcPr>
          <w:p w:rsidR="00C60A4D" w:rsidRPr="00C857A7" w:rsidRDefault="00C60A4D" w:rsidP="00A754E1">
            <w:pPr>
              <w:pStyle w:val="TableText"/>
              <w:jc w:val="center"/>
              <w:rPr>
                <w:b/>
              </w:rPr>
            </w:pPr>
            <w:r>
              <w:rPr>
                <w:b/>
              </w:rPr>
              <w:lastRenderedPageBreak/>
              <w:t>8</w:t>
            </w:r>
          </w:p>
        </w:tc>
        <w:tc>
          <w:tcPr>
            <w:tcW w:w="8820" w:type="dxa"/>
          </w:tcPr>
          <w:p w:rsidR="007B2FF8" w:rsidRDefault="00C60A4D" w:rsidP="00A754E1">
            <w:pPr>
              <w:pStyle w:val="TableText"/>
            </w:pPr>
            <w:r>
              <w:rPr>
                <w:rFonts w:ascii="Verdana" w:hAnsi="Verdana"/>
                <w:noProof/>
                <w:color w:val="444444"/>
                <w:sz w:val="17"/>
                <w:szCs w:val="17"/>
              </w:rPr>
              <mc:AlternateContent>
                <mc:Choice Requires="wps">
                  <w:drawing>
                    <wp:anchor distT="0" distB="0" distL="114300" distR="114300" simplePos="0" relativeHeight="251677696" behindDoc="0" locked="0" layoutInCell="1" allowOverlap="1">
                      <wp:simplePos x="0" y="0"/>
                      <wp:positionH relativeFrom="column">
                        <wp:posOffset>1884045</wp:posOffset>
                      </wp:positionH>
                      <wp:positionV relativeFrom="paragraph">
                        <wp:posOffset>1787525</wp:posOffset>
                      </wp:positionV>
                      <wp:extent cx="561975" cy="353060"/>
                      <wp:effectExtent l="19050" t="17780" r="19050" b="19685"/>
                      <wp:wrapNone/>
                      <wp:docPr id="12"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 cy="353060"/>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EDD499A" id="Oval 12" o:spid="_x0000_s1026" style="position:absolute;margin-left:148.35pt;margin-top:140.75pt;width:44.25pt;height:27.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" filled="f" strokecolor="red" strokeweight="2.25pt"/>
                  </w:pict>
                </mc:Fallback>
              </mc:AlternateContent>
            </w:r>
            <w:r>
              <w:rPr>
                <w:rFonts w:ascii="Verdana" w:hAnsi="Verdana"/>
                <w:color w:val="444444"/>
                <w:sz w:val="17"/>
                <w:szCs w:val="17"/>
              </w:rPr>
              <w:t xml:space="preserve">(Cryptographic Key Wizard) : Please select the </w:t>
            </w:r>
            <w:r>
              <w:rPr>
                <w:rFonts w:ascii="Verdana" w:hAnsi="Verdana"/>
                <w:b/>
                <w:bCs/>
                <w:color w:val="444444"/>
                <w:sz w:val="17"/>
                <w:szCs w:val="17"/>
              </w:rPr>
              <w:t>data protection mode</w:t>
            </w:r>
            <w:r>
              <w:rPr>
                <w:rFonts w:ascii="Verdana" w:hAnsi="Verdana"/>
                <w:color w:val="444444"/>
                <w:sz w:val="17"/>
                <w:szCs w:val="17"/>
              </w:rPr>
              <w:t xml:space="preserve"> : Choose </w:t>
            </w:r>
            <w:r w:rsidRPr="00305C28">
              <w:rPr>
                <w:rFonts w:ascii="Verdana" w:hAnsi="Verdana"/>
                <w:b/>
                <w:color w:val="444444"/>
                <w:sz w:val="17"/>
                <w:szCs w:val="17"/>
              </w:rPr>
              <w:t>M</w:t>
            </w:r>
            <w:r>
              <w:rPr>
                <w:rFonts w:ascii="Verdana" w:hAnsi="Verdana"/>
                <w:b/>
                <w:bCs/>
                <w:color w:val="444444"/>
                <w:sz w:val="17"/>
                <w:szCs w:val="17"/>
              </w:rPr>
              <w:t xml:space="preserve">achine mode </w:t>
            </w:r>
            <w:r w:rsidRPr="001007B9">
              <w:rPr>
                <w:rFonts w:ascii="Verdana" w:hAnsi="Verdana"/>
                <w:bCs/>
                <w:color w:val="444444"/>
                <w:sz w:val="17"/>
                <w:szCs w:val="17"/>
              </w:rPr>
              <w:t xml:space="preserve">or </w:t>
            </w:r>
            <w:r>
              <w:rPr>
                <w:rFonts w:ascii="Verdana" w:hAnsi="Verdana"/>
                <w:b/>
                <w:bCs/>
                <w:color w:val="444444"/>
                <w:sz w:val="17"/>
                <w:szCs w:val="17"/>
              </w:rPr>
              <w:t xml:space="preserve">User mode </w:t>
            </w:r>
            <w:r w:rsidRPr="001007B9">
              <w:rPr>
                <w:rFonts w:ascii="Verdana" w:hAnsi="Verdana"/>
                <w:bCs/>
                <w:color w:val="444444"/>
                <w:sz w:val="17"/>
                <w:szCs w:val="17"/>
              </w:rPr>
              <w:t>(see explanation above)</w:t>
            </w:r>
            <w:r w:rsidRPr="001007B9">
              <w:rPr>
                <w:rFonts w:ascii="Verdana" w:hAnsi="Verdana"/>
                <w:color w:val="444444"/>
                <w:sz w:val="17"/>
                <w:szCs w:val="17"/>
              </w:rPr>
              <w:t>,</w:t>
            </w:r>
            <w:r>
              <w:rPr>
                <w:rFonts w:ascii="Verdana" w:hAnsi="Verdana"/>
                <w:color w:val="444444"/>
                <w:sz w:val="17"/>
                <w:szCs w:val="17"/>
              </w:rPr>
              <w:t xml:space="preserve"> click </w:t>
            </w:r>
            <w:r w:rsidRPr="005121F0">
              <w:rPr>
                <w:rFonts w:ascii="Verdana" w:hAnsi="Verdana"/>
                <w:b/>
                <w:color w:val="444444"/>
                <w:sz w:val="17"/>
                <w:szCs w:val="17"/>
              </w:rPr>
              <w:t>Finish</w:t>
            </w:r>
            <w:r w:rsidRPr="00206BC4">
              <w:t xml:space="preserve"> </w:t>
            </w:r>
          </w:p>
          <w:p w:rsidR="00C60A4D" w:rsidRPr="00206BC4" w:rsidRDefault="00C60A4D" w:rsidP="00A754E1">
            <w:pPr>
              <w:pStyle w:val="TableText"/>
            </w:pPr>
            <w:r>
              <w:rPr>
                <w:rFonts w:ascii="Verdana" w:hAnsi="Verdana"/>
                <w:noProof/>
                <w:color w:val="444444"/>
                <w:sz w:val="17"/>
                <w:szCs w:val="17"/>
              </w:rPr>
              <mc:AlternateContent>
                <mc:Choice Requires="wps">
                  <w:drawing>
                    <wp:anchor distT="0" distB="0" distL="114300" distR="114300" simplePos="0" relativeHeight="251676672" behindDoc="0" locked="0" layoutInCell="1" allowOverlap="1">
                      <wp:simplePos x="0" y="0"/>
                      <wp:positionH relativeFrom="column">
                        <wp:posOffset>253365</wp:posOffset>
                      </wp:positionH>
                      <wp:positionV relativeFrom="paragraph">
                        <wp:posOffset>1076325</wp:posOffset>
                      </wp:positionV>
                      <wp:extent cx="952500" cy="467360"/>
                      <wp:effectExtent l="17145" t="19050" r="20955" b="18415"/>
                      <wp:wrapNone/>
                      <wp:docPr id="1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467360"/>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437DBB" id="Oval 10" o:spid="_x0000_s1026" style="position:absolute;margin-left:19.95pt;margin-top:84.75pt;width:75pt;height:36.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" filled="f" strokecolor="red" strokeweight="2.25pt"/>
                  </w:pict>
                </mc:Fallback>
              </mc:AlternateContent>
            </w:r>
            <w:r w:rsidRPr="00FB0392">
              <w:rPr>
                <w:noProof/>
              </w:rPr>
              <w:drawing>
                <wp:inline distT="0" distB="0" distL="0" distR="0" wp14:anchorId="077B7F3E" wp14:editId="27CD1C21">
                  <wp:extent cx="3009900" cy="1968012"/>
                  <wp:effectExtent l="19050" t="0" r="0" b="0"/>
                  <wp:docPr id="6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srcRect/>
                          <a:stretch>
                            <a:fillRect/>
                          </a:stretch>
                        </pic:blipFill>
                        <pic:spPr bwMode="auto">
                          <a:xfrm>
                            <a:off x="0" y="0"/>
                            <a:ext cx="3009900" cy="1968012"/>
                          </a:xfrm>
                          <a:prstGeom prst="rect">
                            <a:avLst/>
                          </a:prstGeom>
                          <a:noFill/>
                          <a:ln w="9525">
                            <a:noFill/>
                            <a:miter lim="800000"/>
                            <a:headEnd/>
                            <a:tailEnd/>
                          </a:ln>
                        </pic:spPr>
                      </pic:pic>
                    </a:graphicData>
                  </a:graphic>
                </wp:inline>
              </w:drawing>
            </w:r>
          </w:p>
        </w:tc>
      </w:tr>
      <w:tr w:rsidR="00C60A4D" w:rsidRPr="00C857A7" w:rsidTr="00A754E1">
        <w:tc>
          <w:tcPr>
            <w:tcW w:w="918" w:type="dxa"/>
            <w:shd w:val="clear" w:color="auto" w:fill="EAEAEA"/>
          </w:tcPr>
          <w:p w:rsidR="00C60A4D" w:rsidRPr="00C857A7" w:rsidRDefault="00C60A4D" w:rsidP="00A754E1">
            <w:pPr>
              <w:pStyle w:val="TableText"/>
              <w:jc w:val="center"/>
              <w:rPr>
                <w:b/>
              </w:rPr>
            </w:pPr>
            <w:r>
              <w:rPr>
                <w:b/>
              </w:rPr>
              <w:t>9</w:t>
            </w:r>
          </w:p>
        </w:tc>
        <w:tc>
          <w:tcPr>
            <w:tcW w:w="8820" w:type="dxa"/>
            <w:shd w:val="clear" w:color="auto" w:fill="EAEAEA"/>
          </w:tcPr>
          <w:p w:rsidR="00BD492A" w:rsidRDefault="00BD492A" w:rsidP="00A754E1">
            <w:pPr>
              <w:pStyle w:val="TableText"/>
              <w:rPr>
                <w:rFonts w:ascii="Verdana" w:hAnsi="Verdana"/>
                <w:color w:val="444444"/>
                <w:sz w:val="17"/>
                <w:szCs w:val="17"/>
              </w:rPr>
            </w:pPr>
            <w:r>
              <w:rPr>
                <w:rFonts w:ascii="Verdana" w:hAnsi="Verdana"/>
                <w:color w:val="444444"/>
                <w:sz w:val="17"/>
                <w:szCs w:val="17"/>
              </w:rPr>
              <w:t>Right Click on newly imported key and</w:t>
            </w:r>
            <w:r w:rsidRPr="00BD492A">
              <w:rPr>
                <w:rFonts w:ascii="Verdana" w:hAnsi="Verdana"/>
                <w:b/>
                <w:color w:val="444444"/>
                <w:sz w:val="17"/>
                <w:szCs w:val="17"/>
              </w:rPr>
              <w:t xml:space="preserve"> Rename</w:t>
            </w:r>
            <w:r>
              <w:rPr>
                <w:rFonts w:ascii="Verdana" w:hAnsi="Verdana"/>
                <w:color w:val="444444"/>
                <w:sz w:val="17"/>
                <w:szCs w:val="17"/>
              </w:rPr>
              <w:t xml:space="preserve"> to </w:t>
            </w:r>
            <w:proofErr w:type="spellStart"/>
            <w:r w:rsidRPr="00BD492A">
              <w:rPr>
                <w:rFonts w:ascii="Verdana" w:hAnsi="Verdana"/>
                <w:b/>
                <w:color w:val="444444"/>
                <w:sz w:val="17"/>
                <w:szCs w:val="17"/>
                <w:highlight w:val="yellow"/>
              </w:rPr>
              <w:t>ECLKeyDev</w:t>
            </w:r>
            <w:proofErr w:type="spellEnd"/>
          </w:p>
          <w:p w:rsidR="00C60A4D" w:rsidRDefault="00C60A4D" w:rsidP="00A754E1">
            <w:pPr>
              <w:pStyle w:val="TableText"/>
              <w:rPr>
                <w:rFonts w:ascii="Verdana" w:hAnsi="Verdana"/>
                <w:b/>
                <w:bCs/>
                <w:color w:val="444444"/>
                <w:sz w:val="17"/>
                <w:szCs w:val="17"/>
              </w:rPr>
            </w:pPr>
            <w:r>
              <w:rPr>
                <w:rFonts w:ascii="Verdana" w:hAnsi="Verdana"/>
                <w:color w:val="444444"/>
                <w:sz w:val="17"/>
                <w:szCs w:val="17"/>
              </w:rPr>
              <w:t xml:space="preserve">Click </w:t>
            </w:r>
            <w:r>
              <w:rPr>
                <w:rFonts w:ascii="Verdana" w:hAnsi="Verdana"/>
                <w:b/>
                <w:bCs/>
                <w:color w:val="444444"/>
                <w:sz w:val="17"/>
                <w:szCs w:val="17"/>
              </w:rPr>
              <w:t>Save</w:t>
            </w:r>
            <w:r w:rsidR="007B2FF8">
              <w:rPr>
                <w:rFonts w:ascii="Verdana" w:hAnsi="Verdana"/>
                <w:b/>
                <w:bCs/>
                <w:color w:val="444444"/>
                <w:sz w:val="17"/>
                <w:szCs w:val="17"/>
              </w:rPr>
              <w:t xml:space="preserve"> and exit</w:t>
            </w:r>
            <w:r w:rsidR="00441F07">
              <w:rPr>
                <w:rFonts w:ascii="Verdana" w:hAnsi="Verdana"/>
                <w:b/>
                <w:bCs/>
                <w:color w:val="444444"/>
                <w:sz w:val="17"/>
                <w:szCs w:val="17"/>
              </w:rPr>
              <w:t xml:space="preserve"> </w:t>
            </w:r>
            <w:r w:rsidR="00441F07">
              <w:t>from the ELC tool</w:t>
            </w:r>
            <w:r w:rsidR="007B2FF8">
              <w:rPr>
                <w:rFonts w:ascii="Verdana" w:hAnsi="Verdana"/>
                <w:b/>
                <w:bCs/>
                <w:color w:val="444444"/>
                <w:sz w:val="17"/>
                <w:szCs w:val="17"/>
              </w:rPr>
              <w:t>.</w:t>
            </w:r>
          </w:p>
          <w:p w:rsidR="00C60A4D" w:rsidRDefault="00C60A4D" w:rsidP="00A754E1">
            <w:pPr>
              <w:pStyle w:val="TableText"/>
              <w:rPr>
                <w:rFonts w:ascii="Verdana" w:hAnsi="Verdana"/>
                <w:b/>
                <w:bCs/>
                <w:color w:val="444444"/>
                <w:sz w:val="17"/>
                <w:szCs w:val="17"/>
              </w:rPr>
            </w:pPr>
          </w:p>
          <w:p w:rsidR="00C60A4D" w:rsidRDefault="00C60A4D" w:rsidP="00A754E1">
            <w:pPr>
              <w:pStyle w:val="TableText"/>
              <w:rPr>
                <w:rFonts w:ascii="Verdana" w:hAnsi="Verdana"/>
                <w:b/>
                <w:bCs/>
                <w:color w:val="444444"/>
                <w:sz w:val="17"/>
                <w:szCs w:val="17"/>
              </w:rPr>
            </w:pPr>
            <w:r>
              <w:rPr>
                <w:rFonts w:ascii="Verdana" w:hAnsi="Verdana"/>
                <w:noProof/>
                <w:color w:val="444444"/>
                <w:sz w:val="17"/>
                <w:szCs w:val="17"/>
              </w:rPr>
              <w:lastRenderedPageBreak/>
              <mc:AlternateContent>
                <mc:Choice Requires="wps">
                  <w:drawing>
                    <wp:anchor distT="0" distB="0" distL="114300" distR="114300" simplePos="0" relativeHeight="251678720" behindDoc="0" locked="0" layoutInCell="1" allowOverlap="1">
                      <wp:simplePos x="0" y="0"/>
                      <wp:positionH relativeFrom="column">
                        <wp:posOffset>388620</wp:posOffset>
                      </wp:positionH>
                      <wp:positionV relativeFrom="paragraph">
                        <wp:posOffset>201295</wp:posOffset>
                      </wp:positionV>
                      <wp:extent cx="266700" cy="257175"/>
                      <wp:effectExtent l="19050" t="21590" r="19050" b="16510"/>
                      <wp:wrapNone/>
                      <wp:docPr id="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2A3F4D6" id="Oval 9" o:spid="_x0000_s1026" style="position:absolute;margin-left:30.6pt;margin-top:15.85pt;width:21pt;height:2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" filled="f" strokecolor="red" strokeweight="2.25pt"/>
                  </w:pict>
                </mc:Fallback>
              </mc:AlternateContent>
            </w:r>
            <w:r w:rsidRPr="009F2912">
              <w:rPr>
                <w:rFonts w:ascii="Verdana" w:hAnsi="Verdana"/>
                <w:b/>
                <w:bCs/>
                <w:noProof/>
                <w:color w:val="444444"/>
                <w:sz w:val="17"/>
                <w:szCs w:val="17"/>
              </w:rPr>
              <w:drawing>
                <wp:inline distT="0" distB="0" distL="0" distR="0" wp14:anchorId="02BCF715" wp14:editId="265F92FC">
                  <wp:extent cx="2035653" cy="2000250"/>
                  <wp:effectExtent l="19050" t="0" r="2697" b="0"/>
                  <wp:docPr id="65" name="Picture 11" descr="C:\Users\hoffra\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offra\AppData\Local\Temp\msohtmlclip1\01\clip_image001.png"/>
                          <pic:cNvPicPr>
                            <a:picLocks noChangeAspect="1" noChangeArrowheads="1"/>
                          </pic:cNvPicPr>
                        </pic:nvPicPr>
                        <pic:blipFill>
                          <a:blip r:embed="rId16" cstate="print"/>
                          <a:srcRect/>
                          <a:stretch>
                            <a:fillRect/>
                          </a:stretch>
                        </pic:blipFill>
                        <pic:spPr bwMode="auto">
                          <a:xfrm>
                            <a:off x="0" y="0"/>
                            <a:ext cx="2035653" cy="2000250"/>
                          </a:xfrm>
                          <a:prstGeom prst="rect">
                            <a:avLst/>
                          </a:prstGeom>
                          <a:noFill/>
                          <a:ln w="9525">
                            <a:noFill/>
                            <a:miter lim="800000"/>
                            <a:headEnd/>
                            <a:tailEnd/>
                          </a:ln>
                        </pic:spPr>
                      </pic:pic>
                    </a:graphicData>
                  </a:graphic>
                </wp:inline>
              </w:drawing>
            </w:r>
          </w:p>
          <w:p w:rsidR="00C60A4D" w:rsidRDefault="00C60A4D" w:rsidP="00A754E1">
            <w:pPr>
              <w:pStyle w:val="TableText"/>
              <w:rPr>
                <w:rFonts w:ascii="Verdana" w:hAnsi="Verdana"/>
                <w:b/>
                <w:bCs/>
                <w:color w:val="444444"/>
                <w:sz w:val="17"/>
                <w:szCs w:val="17"/>
              </w:rPr>
            </w:pPr>
          </w:p>
          <w:p w:rsidR="00C60A4D" w:rsidRPr="00206BC4" w:rsidRDefault="00C60A4D" w:rsidP="00A754E1">
            <w:pPr>
              <w:pStyle w:val="TableText"/>
            </w:pPr>
          </w:p>
        </w:tc>
      </w:tr>
    </w:tbl>
    <w:p w:rsidR="00C60A4D" w:rsidRDefault="00C60A4D" w:rsidP="00C60A4D">
      <w:pPr>
        <w:pStyle w:val="EOSSBulletLevel2"/>
      </w:pPr>
    </w:p>
    <w:p w:rsidR="00C60A4D" w:rsidRDefault="00C60A4D" w:rsidP="00C60A4D">
      <w:pPr>
        <w:pStyle w:val="EOSSBulletLevel2"/>
      </w:pPr>
    </w:p>
    <w:p w:rsidR="00FA5CD6" w:rsidRPr="002B258C" w:rsidRDefault="00FA5CD6" w:rsidP="00CB6B5C">
      <w:pPr>
        <w:pStyle w:val="Heading2"/>
        <w:numPr>
          <w:ilvl w:val="0"/>
          <w:numId w:val="4"/>
        </w:numPr>
      </w:pPr>
      <w:bookmarkStart w:id="1" w:name="_Toc273616853"/>
      <w:r>
        <w:t>Maintain Configuration</w:t>
      </w:r>
      <w:bookmarkEnd w:id="1"/>
    </w:p>
    <w:p w:rsidR="00441F07" w:rsidRDefault="00FA5CD6" w:rsidP="00FA5CD6">
      <w:r>
        <w:t>The next step in the installation process is to provide the configuration settings.</w:t>
      </w:r>
    </w:p>
    <w:tbl>
      <w:tblPr>
        <w:tblW w:w="9738" w:type="dxa"/>
        <w:tblBorders>
          <w:top w:val="single" w:sz="12" w:space="0" w:color="5B7D96"/>
          <w:bottom w:val="single" w:sz="12" w:space="0" w:color="5B7D96"/>
          <w:insideH w:val="single" w:sz="4" w:space="0" w:color="C0C0C0"/>
          <w:insideV w:val="single" w:sz="4" w:space="0" w:color="C0C0C0"/>
        </w:tblBorders>
        <w:tblLayout w:type="fixed"/>
        <w:tblLook w:val="01E0" w:firstRow="1" w:lastRow="1" w:firstColumn="1" w:lastColumn="1" w:noHBand="0" w:noVBand="0"/>
      </w:tblPr>
      <w:tblGrid>
        <w:gridCol w:w="918"/>
        <w:gridCol w:w="8820"/>
      </w:tblGrid>
      <w:tr w:rsidR="00441F07" w:rsidRPr="00C857A7" w:rsidTr="00A754E1">
        <w:trPr>
          <w:trHeight w:val="412"/>
        </w:trPr>
        <w:tc>
          <w:tcPr>
            <w:tcW w:w="918" w:type="dxa"/>
            <w:tcBorders>
              <w:top w:val="single" w:sz="12" w:space="0" w:color="5B7D96"/>
              <w:left w:val="nil"/>
              <w:bottom w:val="single" w:sz="12" w:space="0" w:color="5B7D96"/>
              <w:right w:val="single" w:sz="4" w:space="0" w:color="C0C0C0"/>
              <w:tl2br w:val="nil"/>
              <w:tr2bl w:val="nil"/>
            </w:tcBorders>
          </w:tcPr>
          <w:p w:rsidR="00441F07" w:rsidRPr="00C857A7" w:rsidRDefault="00441F07" w:rsidP="00A754E1">
            <w:pPr>
              <w:pStyle w:val="TableHeader"/>
              <w:rPr>
                <w:b/>
              </w:rPr>
            </w:pPr>
            <w:r w:rsidRPr="00C857A7">
              <w:rPr>
                <w:b/>
              </w:rPr>
              <w:t>Step</w:t>
            </w:r>
          </w:p>
        </w:tc>
        <w:tc>
          <w:tcPr>
            <w:tcW w:w="8820" w:type="dxa"/>
            <w:tcBorders>
              <w:top w:val="single" w:sz="12" w:space="0" w:color="5B7D96"/>
              <w:left w:val="single" w:sz="4" w:space="0" w:color="C0C0C0"/>
              <w:bottom w:val="single" w:sz="12" w:space="0" w:color="5B7D96"/>
              <w:right w:val="nil"/>
              <w:tl2br w:val="nil"/>
              <w:tr2bl w:val="nil"/>
            </w:tcBorders>
          </w:tcPr>
          <w:p w:rsidR="00441F07" w:rsidRPr="00C857A7" w:rsidRDefault="00441F07" w:rsidP="00A754E1">
            <w:pPr>
              <w:pStyle w:val="TableHeader"/>
              <w:rPr>
                <w:b/>
                <w:bCs/>
              </w:rPr>
            </w:pPr>
            <w:r w:rsidRPr="00C857A7">
              <w:rPr>
                <w:b/>
                <w:bCs/>
              </w:rPr>
              <w:t>Action</w:t>
            </w:r>
          </w:p>
        </w:tc>
      </w:tr>
      <w:tr w:rsidR="00441F07" w:rsidTr="00A754E1">
        <w:tc>
          <w:tcPr>
            <w:tcW w:w="918" w:type="dxa"/>
            <w:shd w:val="clear" w:color="auto" w:fill="EAEAEA"/>
          </w:tcPr>
          <w:p w:rsidR="00441F07" w:rsidRPr="00C857A7" w:rsidRDefault="00441F07" w:rsidP="00A754E1">
            <w:pPr>
              <w:pStyle w:val="TableText"/>
              <w:jc w:val="center"/>
              <w:rPr>
                <w:b/>
              </w:rPr>
            </w:pPr>
            <w:r>
              <w:rPr>
                <w:b/>
              </w:rPr>
              <w:t>1</w:t>
            </w:r>
          </w:p>
        </w:tc>
        <w:tc>
          <w:tcPr>
            <w:tcW w:w="8820" w:type="dxa"/>
            <w:shd w:val="clear" w:color="auto" w:fill="EAEAEA"/>
          </w:tcPr>
          <w:p w:rsidR="00441F07" w:rsidRDefault="00441F07" w:rsidP="00A754E1">
            <w:pPr>
              <w:pStyle w:val="NormalWeb"/>
              <w:spacing w:before="0" w:beforeAutospacing="0" w:after="0" w:afterAutospacing="0"/>
              <w:rPr>
                <w:rFonts w:ascii="Verdana" w:hAnsi="Verdana"/>
                <w:color w:val="444444"/>
                <w:sz w:val="17"/>
                <w:szCs w:val="17"/>
              </w:rPr>
            </w:pPr>
            <w:r>
              <w:rPr>
                <w:rFonts w:ascii="Verdana" w:hAnsi="Verdana"/>
                <w:color w:val="444444"/>
                <w:sz w:val="17"/>
                <w:szCs w:val="17"/>
              </w:rPr>
              <w:t>Launch ELC once again by d</w:t>
            </w:r>
            <w:r w:rsidRPr="00305C28">
              <w:rPr>
                <w:rFonts w:ascii="Verdana" w:hAnsi="Verdana"/>
                <w:color w:val="444444"/>
                <w:sz w:val="17"/>
                <w:szCs w:val="17"/>
              </w:rPr>
              <w:t>ouble click</w:t>
            </w:r>
            <w:r>
              <w:rPr>
                <w:rFonts w:ascii="Verdana" w:hAnsi="Verdana"/>
                <w:color w:val="444444"/>
                <w:sz w:val="17"/>
                <w:szCs w:val="17"/>
              </w:rPr>
              <w:t>ing</w:t>
            </w:r>
            <w:r w:rsidRPr="00305C28">
              <w:rPr>
                <w:rFonts w:ascii="Verdana" w:hAnsi="Verdana"/>
                <w:color w:val="444444"/>
                <w:sz w:val="17"/>
                <w:szCs w:val="17"/>
              </w:rPr>
              <w:t xml:space="preserve"> </w:t>
            </w:r>
            <w:proofErr w:type="spellStart"/>
            <w:r w:rsidRPr="001007B9">
              <w:rPr>
                <w:rFonts w:ascii="Verdana" w:hAnsi="Verdana"/>
                <w:b/>
                <w:color w:val="444444"/>
                <w:sz w:val="17"/>
                <w:szCs w:val="17"/>
              </w:rPr>
              <w:t>WinCrypt</w:t>
            </w:r>
            <w:proofErr w:type="spellEnd"/>
            <w:r w:rsidRPr="00305C28">
              <w:rPr>
                <w:rFonts w:ascii="Verdana" w:hAnsi="Verdana"/>
                <w:color w:val="444444"/>
                <w:sz w:val="17"/>
                <w:szCs w:val="17"/>
              </w:rPr>
              <w:t xml:space="preserve"> </w:t>
            </w:r>
            <w:r>
              <w:rPr>
                <w:rFonts w:ascii="Verdana" w:hAnsi="Verdana"/>
                <w:color w:val="444444"/>
                <w:sz w:val="17"/>
                <w:szCs w:val="17"/>
              </w:rPr>
              <w:t xml:space="preserve">(file type “Application” from </w:t>
            </w:r>
            <w:r w:rsidR="008D034F">
              <w:t>G</w:t>
            </w:r>
            <w:r>
              <w:t>:\Data\Coaching\</w:t>
            </w:r>
            <w:r w:rsidRPr="009B4C79">
              <w:t>EncryptionInstall\EncryptionService</w:t>
            </w:r>
            <w:r>
              <w:t>\</w:t>
            </w:r>
          </w:p>
          <w:p w:rsidR="00441F07" w:rsidRDefault="00441F07" w:rsidP="00A754E1">
            <w:pPr>
              <w:pStyle w:val="NormalWeb"/>
              <w:spacing w:before="0" w:beforeAutospacing="0" w:after="0" w:afterAutospacing="0"/>
            </w:pPr>
          </w:p>
          <w:p w:rsidR="00441F07" w:rsidRPr="00206BC4" w:rsidRDefault="00441F07" w:rsidP="00A754E1">
            <w:pPr>
              <w:pStyle w:val="NormalWeb"/>
              <w:spacing w:before="0" w:beforeAutospacing="0" w:after="0" w:afterAutospacing="0"/>
            </w:pPr>
          </w:p>
        </w:tc>
      </w:tr>
      <w:tr w:rsidR="00441F07" w:rsidTr="00A754E1">
        <w:tc>
          <w:tcPr>
            <w:tcW w:w="918" w:type="dxa"/>
          </w:tcPr>
          <w:p w:rsidR="00441F07" w:rsidRPr="00C857A7" w:rsidRDefault="00441F07" w:rsidP="00A754E1">
            <w:pPr>
              <w:pStyle w:val="TableText"/>
              <w:jc w:val="center"/>
              <w:rPr>
                <w:b/>
              </w:rPr>
            </w:pPr>
            <w:r w:rsidRPr="00C857A7">
              <w:rPr>
                <w:b/>
              </w:rPr>
              <w:t>2</w:t>
            </w:r>
          </w:p>
        </w:tc>
        <w:tc>
          <w:tcPr>
            <w:tcW w:w="8820" w:type="dxa"/>
          </w:tcPr>
          <w:p w:rsidR="00441F07" w:rsidRDefault="00441F07" w:rsidP="00A754E1">
            <w:pPr>
              <w:pStyle w:val="TableText"/>
              <w:rPr>
                <w:rFonts w:ascii="Verdana" w:hAnsi="Verdana"/>
                <w:color w:val="444444"/>
                <w:sz w:val="17"/>
                <w:szCs w:val="17"/>
              </w:rPr>
            </w:pPr>
            <w:r>
              <w:rPr>
                <w:rFonts w:ascii="Verdana" w:hAnsi="Verdana"/>
                <w:color w:val="444444"/>
                <w:sz w:val="17"/>
                <w:szCs w:val="17"/>
              </w:rPr>
              <w:t>C</w:t>
            </w:r>
            <w:r w:rsidRPr="00305C28">
              <w:rPr>
                <w:rFonts w:ascii="Verdana" w:hAnsi="Verdana"/>
                <w:color w:val="444444"/>
                <w:sz w:val="17"/>
                <w:szCs w:val="17"/>
              </w:rPr>
              <w:t>lick the “</w:t>
            </w:r>
            <w:r w:rsidRPr="001007B9">
              <w:rPr>
                <w:rFonts w:ascii="Verdana" w:hAnsi="Verdana"/>
                <w:b/>
                <w:color w:val="444444"/>
                <w:sz w:val="17"/>
                <w:szCs w:val="17"/>
              </w:rPr>
              <w:t>Maintain Configuration</w:t>
            </w:r>
            <w:r>
              <w:rPr>
                <w:rFonts w:ascii="Verdana" w:hAnsi="Verdana"/>
                <w:color w:val="444444"/>
                <w:sz w:val="17"/>
                <w:szCs w:val="17"/>
              </w:rPr>
              <w:t>”</w:t>
            </w:r>
            <w:r w:rsidRPr="00305C28">
              <w:rPr>
                <w:rFonts w:ascii="Verdana" w:hAnsi="Verdana"/>
                <w:color w:val="444444"/>
                <w:sz w:val="17"/>
                <w:szCs w:val="17"/>
              </w:rPr>
              <w:t xml:space="preserve"> </w:t>
            </w:r>
            <w:r>
              <w:rPr>
                <w:rFonts w:ascii="Verdana" w:hAnsi="Verdana"/>
                <w:color w:val="444444"/>
                <w:sz w:val="17"/>
                <w:szCs w:val="17"/>
              </w:rPr>
              <w:t>b</w:t>
            </w:r>
            <w:r w:rsidRPr="00305C28">
              <w:rPr>
                <w:rFonts w:ascii="Verdana" w:hAnsi="Verdana"/>
                <w:color w:val="444444"/>
                <w:sz w:val="17"/>
                <w:szCs w:val="17"/>
              </w:rPr>
              <w:t>utton</w:t>
            </w:r>
          </w:p>
          <w:p w:rsidR="00441F07" w:rsidRDefault="00441F07" w:rsidP="00441F07">
            <w:r>
              <w:t xml:space="preserve">You should see the following screen when you click this button, however some of the default settings may be different. </w:t>
            </w:r>
          </w:p>
          <w:p w:rsidR="00441F07" w:rsidRDefault="00441F07" w:rsidP="00A754E1">
            <w:pPr>
              <w:pStyle w:val="TableText"/>
              <w:rPr>
                <w:rFonts w:ascii="Verdana" w:hAnsi="Verdana"/>
                <w:color w:val="444444"/>
                <w:sz w:val="17"/>
                <w:szCs w:val="17"/>
              </w:rPr>
            </w:pPr>
            <w:r w:rsidRPr="00A9085A">
              <w:rPr>
                <w:noProof/>
              </w:rPr>
              <w:drawing>
                <wp:inline distT="0" distB="0" distL="0" distR="0" wp14:anchorId="76C7C9E1" wp14:editId="6998C3AF">
                  <wp:extent cx="5457825" cy="1800225"/>
                  <wp:effectExtent l="19050" t="0" r="9525" b="0"/>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5457825" cy="1800225"/>
                          </a:xfrm>
                          <a:prstGeom prst="rect">
                            <a:avLst/>
                          </a:prstGeom>
                          <a:noFill/>
                          <a:ln w="9525">
                            <a:noFill/>
                            <a:miter lim="800000"/>
                            <a:headEnd/>
                            <a:tailEnd/>
                          </a:ln>
                        </pic:spPr>
                      </pic:pic>
                    </a:graphicData>
                  </a:graphic>
                </wp:inline>
              </w:drawing>
            </w:r>
          </w:p>
          <w:p w:rsidR="00441F07" w:rsidRDefault="00441F07" w:rsidP="00A754E1">
            <w:pPr>
              <w:pStyle w:val="TableText"/>
            </w:pPr>
          </w:p>
          <w:p w:rsidR="00441F07" w:rsidRPr="00206BC4" w:rsidRDefault="00441F07" w:rsidP="00A754E1">
            <w:pPr>
              <w:pStyle w:val="TableText"/>
            </w:pPr>
          </w:p>
        </w:tc>
      </w:tr>
      <w:tr w:rsidR="00441F07" w:rsidTr="000404B7">
        <w:tc>
          <w:tcPr>
            <w:tcW w:w="918" w:type="dxa"/>
            <w:shd w:val="clear" w:color="auto" w:fill="EAEAEA"/>
          </w:tcPr>
          <w:p w:rsidR="00441F07" w:rsidRPr="00C857A7" w:rsidRDefault="00441F07" w:rsidP="00A754E1">
            <w:pPr>
              <w:pStyle w:val="TableText"/>
              <w:jc w:val="center"/>
              <w:rPr>
                <w:b/>
              </w:rPr>
            </w:pPr>
            <w:r w:rsidRPr="00C857A7">
              <w:rPr>
                <w:b/>
              </w:rPr>
              <w:t>3</w:t>
            </w:r>
          </w:p>
        </w:tc>
        <w:tc>
          <w:tcPr>
            <w:tcW w:w="5760" w:type="dxa"/>
            <w:shd w:val="clear" w:color="auto" w:fill="EAEAEA"/>
          </w:tcPr>
          <w:p w:rsidR="00441F07" w:rsidRDefault="002977A6" w:rsidP="00A754E1">
            <w:pPr>
              <w:pStyle w:val="NormalWeb"/>
              <w:spacing w:before="0" w:beforeAutospacing="0" w:after="0" w:afterAutospacing="0"/>
              <w:rPr>
                <w:rFonts w:ascii="Verdana" w:hAnsi="Verdana"/>
                <w:color w:val="444444"/>
                <w:sz w:val="17"/>
                <w:szCs w:val="17"/>
              </w:rPr>
            </w:pPr>
            <w:r>
              <w:rPr>
                <w:rFonts w:ascii="Verdana" w:hAnsi="Verdana"/>
                <w:color w:val="444444"/>
                <w:sz w:val="17"/>
                <w:szCs w:val="17"/>
              </w:rPr>
              <w:t>Please add the following entries here.</w:t>
            </w:r>
          </w:p>
          <w:p w:rsidR="000B4979" w:rsidRPr="00FD4C42" w:rsidRDefault="000B4979" w:rsidP="000B4979">
            <w:pPr>
              <w:autoSpaceDE w:val="0"/>
              <w:autoSpaceDN w:val="0"/>
              <w:adjustRightInd w:val="0"/>
              <w:spacing w:after="0"/>
              <w:rPr>
                <w:b/>
                <w:bCs/>
              </w:rPr>
            </w:pPr>
            <w:proofErr w:type="spellStart"/>
            <w:r>
              <w:rPr>
                <w:b/>
              </w:rPr>
              <w:t>S</w:t>
            </w:r>
            <w:r w:rsidRPr="00FD4C42">
              <w:rPr>
                <w:b/>
              </w:rPr>
              <w:t>ymmProvider</w:t>
            </w:r>
            <w:proofErr w:type="spellEnd"/>
            <w:r w:rsidRPr="00FD4C42">
              <w:rPr>
                <w:b/>
              </w:rPr>
              <w:t xml:space="preserve">: </w:t>
            </w:r>
            <w:proofErr w:type="spellStart"/>
            <w:r>
              <w:rPr>
                <w:b/>
                <w:highlight w:val="yellow"/>
              </w:rPr>
              <w:t>ECLKeyDev</w:t>
            </w:r>
            <w:proofErr w:type="spellEnd"/>
          </w:p>
          <w:p w:rsidR="000B4979" w:rsidRDefault="000B4979" w:rsidP="000B4979">
            <w:pPr>
              <w:spacing w:after="0"/>
            </w:pPr>
            <w:r>
              <w:t xml:space="preserve">*Choose: Encrypt, Compress, and Move options for all.  </w:t>
            </w:r>
          </w:p>
          <w:p w:rsidR="000B4979" w:rsidRDefault="000B4979" w:rsidP="000B4979">
            <w:pPr>
              <w:pStyle w:val="NormalWeb"/>
              <w:spacing w:before="0" w:beforeAutospacing="0" w:after="0" w:afterAutospacing="0"/>
              <w:rPr>
                <w:rFonts w:ascii="Verdana" w:hAnsi="Verdana"/>
                <w:color w:val="444444"/>
                <w:sz w:val="17"/>
                <w:szCs w:val="17"/>
              </w:rPr>
            </w:pP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7"/>
              <w:gridCol w:w="2481"/>
              <w:gridCol w:w="2481"/>
              <w:gridCol w:w="2481"/>
            </w:tblGrid>
            <w:tr w:rsidR="000B4979" w:rsidTr="00822D82">
              <w:tc>
                <w:tcPr>
                  <w:tcW w:w="1197" w:type="dxa"/>
                  <w:shd w:val="clear" w:color="auto" w:fill="EEECE1"/>
                </w:tcPr>
                <w:p w:rsidR="000B4979" w:rsidRDefault="000B4979" w:rsidP="000B4979">
                  <w:pPr>
                    <w:autoSpaceDE w:val="0"/>
                    <w:autoSpaceDN w:val="0"/>
                    <w:adjustRightInd w:val="0"/>
                    <w:rPr>
                      <w:b/>
                      <w:bCs/>
                    </w:rPr>
                  </w:pPr>
                  <w:r>
                    <w:rPr>
                      <w:b/>
                      <w:bCs/>
                    </w:rPr>
                    <w:t>Mode</w:t>
                  </w:r>
                </w:p>
              </w:tc>
              <w:tc>
                <w:tcPr>
                  <w:tcW w:w="2481" w:type="dxa"/>
                  <w:shd w:val="clear" w:color="auto" w:fill="EEECE1"/>
                </w:tcPr>
                <w:p w:rsidR="000B4979" w:rsidRPr="007C0ED8" w:rsidRDefault="000B4979" w:rsidP="000B4979">
                  <w:pPr>
                    <w:autoSpaceDE w:val="0"/>
                    <w:autoSpaceDN w:val="0"/>
                    <w:adjustRightInd w:val="0"/>
                    <w:rPr>
                      <w:b/>
                      <w:bCs/>
                    </w:rPr>
                  </w:pPr>
                  <w:r>
                    <w:rPr>
                      <w:b/>
                      <w:bCs/>
                    </w:rPr>
                    <w:t>SOURCE</w:t>
                  </w:r>
                </w:p>
              </w:tc>
              <w:tc>
                <w:tcPr>
                  <w:tcW w:w="2481" w:type="dxa"/>
                  <w:shd w:val="clear" w:color="auto" w:fill="EEECE1"/>
                </w:tcPr>
                <w:p w:rsidR="000B4979" w:rsidRDefault="000B4979" w:rsidP="000B4979">
                  <w:pPr>
                    <w:autoSpaceDE w:val="0"/>
                    <w:autoSpaceDN w:val="0"/>
                    <w:adjustRightInd w:val="0"/>
                  </w:pPr>
                  <w:r>
                    <w:rPr>
                      <w:b/>
                      <w:bCs/>
                    </w:rPr>
                    <w:t>DESTINATION</w:t>
                  </w:r>
                </w:p>
              </w:tc>
              <w:tc>
                <w:tcPr>
                  <w:tcW w:w="2481" w:type="dxa"/>
                  <w:shd w:val="clear" w:color="auto" w:fill="EEECE1"/>
                </w:tcPr>
                <w:p w:rsidR="000B4979" w:rsidRDefault="000B4979" w:rsidP="000B4979">
                  <w:pPr>
                    <w:autoSpaceDE w:val="0"/>
                    <w:autoSpaceDN w:val="0"/>
                    <w:adjustRightInd w:val="0"/>
                  </w:pPr>
                  <w:r w:rsidRPr="000663D7">
                    <w:rPr>
                      <w:b/>
                      <w:bCs/>
                    </w:rPr>
                    <w:t>BACKUP</w:t>
                  </w:r>
                </w:p>
              </w:tc>
            </w:tr>
            <w:tr w:rsidR="000B4979" w:rsidRPr="00952740" w:rsidTr="00822D82">
              <w:tc>
                <w:tcPr>
                  <w:tcW w:w="1197" w:type="dxa"/>
                  <w:tcBorders>
                    <w:bottom w:val="single" w:sz="4" w:space="0" w:color="auto"/>
                  </w:tcBorders>
                </w:tcPr>
                <w:p w:rsidR="000B4979" w:rsidRPr="00DB4AE2" w:rsidRDefault="000B4979" w:rsidP="000B4979">
                  <w:r w:rsidRPr="00DB4AE2">
                    <w:rPr>
                      <w:b/>
                      <w:bCs/>
                    </w:rPr>
                    <w:lastRenderedPageBreak/>
                    <w:t>Encrypt</w:t>
                  </w:r>
                </w:p>
              </w:tc>
              <w:tc>
                <w:tcPr>
                  <w:tcW w:w="2481" w:type="dxa"/>
                  <w:tcBorders>
                    <w:bottom w:val="single" w:sz="4" w:space="0" w:color="auto"/>
                  </w:tcBorders>
                </w:tcPr>
                <w:p w:rsidR="000B4979" w:rsidRDefault="008D034F" w:rsidP="000B4979">
                  <w:r>
                    <w:t>G:\</w:t>
                  </w:r>
                  <w:r w:rsidR="000B4979" w:rsidRPr="000663D7">
                    <w:t>Data\Coaching\Encryption\Encrypt_In\</w:t>
                  </w:r>
                </w:p>
              </w:tc>
              <w:tc>
                <w:tcPr>
                  <w:tcW w:w="2481" w:type="dxa"/>
                  <w:tcBorders>
                    <w:bottom w:val="single" w:sz="4" w:space="0" w:color="auto"/>
                  </w:tcBorders>
                </w:tcPr>
                <w:p w:rsidR="000B4979" w:rsidRDefault="008D034F" w:rsidP="000B4979">
                  <w:r>
                    <w:t>G:\</w:t>
                  </w:r>
                  <w:r w:rsidR="000B4979" w:rsidRPr="000663D7">
                    <w:t>Data\Coaching\Encryption\Encrypt</w:t>
                  </w:r>
                  <w:r w:rsidR="000B4979">
                    <w:t>_Out</w:t>
                  </w:r>
                  <w:r w:rsidR="000B4979" w:rsidRPr="000663D7">
                    <w:t>\</w:t>
                  </w:r>
                </w:p>
              </w:tc>
              <w:tc>
                <w:tcPr>
                  <w:tcW w:w="2481" w:type="dxa"/>
                  <w:tcBorders>
                    <w:bottom w:val="single" w:sz="4" w:space="0" w:color="auto"/>
                  </w:tcBorders>
                </w:tcPr>
                <w:p w:rsidR="000B4979" w:rsidRDefault="008D034F" w:rsidP="000B4979">
                  <w:r>
                    <w:t>G:\</w:t>
                  </w:r>
                  <w:r w:rsidR="000B4979" w:rsidRPr="000663D7">
                    <w:t>Data\Coaching\Encryption\</w:t>
                  </w:r>
                  <w:r w:rsidR="000B4979">
                    <w:t>Backups</w:t>
                  </w:r>
                  <w:r w:rsidR="000B4979" w:rsidRPr="000663D7">
                    <w:t>\</w:t>
                  </w:r>
                </w:p>
              </w:tc>
            </w:tr>
            <w:tr w:rsidR="000B4979" w:rsidRPr="00952740" w:rsidTr="00822D82">
              <w:tc>
                <w:tcPr>
                  <w:tcW w:w="1197" w:type="dxa"/>
                  <w:shd w:val="clear" w:color="auto" w:fill="C5E0B3" w:themeFill="accent6" w:themeFillTint="66"/>
                </w:tcPr>
                <w:p w:rsidR="000B4979" w:rsidRPr="00DB4AE2" w:rsidRDefault="000B4979" w:rsidP="000B4979">
                  <w:pPr>
                    <w:rPr>
                      <w:b/>
                    </w:rPr>
                  </w:pPr>
                  <w:r w:rsidRPr="00DB4AE2">
                    <w:rPr>
                      <w:b/>
                    </w:rPr>
                    <w:t>Decrypt</w:t>
                  </w:r>
                </w:p>
              </w:tc>
              <w:tc>
                <w:tcPr>
                  <w:tcW w:w="2481" w:type="dxa"/>
                  <w:shd w:val="clear" w:color="auto" w:fill="C5E0B3" w:themeFill="accent6" w:themeFillTint="66"/>
                </w:tcPr>
                <w:p w:rsidR="000B4979" w:rsidRDefault="008D034F" w:rsidP="000B4979">
                  <w:r>
                    <w:t>G:\</w:t>
                  </w:r>
                  <w:r w:rsidR="000B4979" w:rsidRPr="000663D7">
                    <w:t>Data\Coaching\Encryption\</w:t>
                  </w:r>
                  <w:r w:rsidR="000B4979">
                    <w:t>De</w:t>
                  </w:r>
                  <w:r w:rsidR="000B4979" w:rsidRPr="000663D7">
                    <w:t>crypt_In\</w:t>
                  </w:r>
                </w:p>
              </w:tc>
              <w:tc>
                <w:tcPr>
                  <w:tcW w:w="2481" w:type="dxa"/>
                  <w:shd w:val="clear" w:color="auto" w:fill="C5E0B3" w:themeFill="accent6" w:themeFillTint="66"/>
                </w:tcPr>
                <w:p w:rsidR="000B4979" w:rsidRDefault="008D034F" w:rsidP="000B4979">
                  <w:r>
                    <w:t>G:\</w:t>
                  </w:r>
                  <w:r w:rsidR="000B4979" w:rsidRPr="000663D7">
                    <w:t>Data\Coaching\Encryption\</w:t>
                  </w:r>
                  <w:r w:rsidR="000B4979">
                    <w:t xml:space="preserve"> </w:t>
                  </w:r>
                  <w:proofErr w:type="spellStart"/>
                  <w:r w:rsidR="000B4979">
                    <w:t>Decrypt_Out</w:t>
                  </w:r>
                  <w:proofErr w:type="spellEnd"/>
                  <w:r w:rsidR="000B4979" w:rsidRPr="000663D7">
                    <w:t>\</w:t>
                  </w:r>
                </w:p>
              </w:tc>
              <w:tc>
                <w:tcPr>
                  <w:tcW w:w="2481" w:type="dxa"/>
                  <w:shd w:val="clear" w:color="auto" w:fill="C5E0B3" w:themeFill="accent6" w:themeFillTint="66"/>
                </w:tcPr>
                <w:p w:rsidR="000B4979" w:rsidRDefault="008D034F" w:rsidP="000B4979">
                  <w:r>
                    <w:t>G:\</w:t>
                  </w:r>
                  <w:r w:rsidR="000B4979" w:rsidRPr="000663D7">
                    <w:t>Data\Coaching\Encryption\</w:t>
                  </w:r>
                  <w:r w:rsidR="000B4979">
                    <w:t xml:space="preserve"> </w:t>
                  </w:r>
                  <w:proofErr w:type="spellStart"/>
                  <w:r w:rsidR="000B4979">
                    <w:t>Decrypt_Out</w:t>
                  </w:r>
                  <w:proofErr w:type="spellEnd"/>
                  <w:r w:rsidR="000B4979" w:rsidRPr="000663D7">
                    <w:t>\</w:t>
                  </w:r>
                </w:p>
              </w:tc>
            </w:tr>
            <w:tr w:rsidR="000B4979" w:rsidRPr="00952740" w:rsidTr="00822D82">
              <w:tc>
                <w:tcPr>
                  <w:tcW w:w="1197" w:type="dxa"/>
                  <w:tcBorders>
                    <w:bottom w:val="single" w:sz="4" w:space="0" w:color="auto"/>
                  </w:tcBorders>
                </w:tcPr>
                <w:p w:rsidR="000B4979" w:rsidRPr="00DB4AE2" w:rsidRDefault="000B4979" w:rsidP="000B4979">
                  <w:r w:rsidRPr="00DB4AE2">
                    <w:rPr>
                      <w:b/>
                      <w:bCs/>
                    </w:rPr>
                    <w:t>Encrypt</w:t>
                  </w:r>
                </w:p>
              </w:tc>
              <w:tc>
                <w:tcPr>
                  <w:tcW w:w="2481" w:type="dxa"/>
                  <w:tcBorders>
                    <w:bottom w:val="single" w:sz="4" w:space="0" w:color="auto"/>
                  </w:tcBorders>
                </w:tcPr>
                <w:p w:rsidR="000B4979" w:rsidRDefault="008D034F" w:rsidP="000B4979">
                  <w:r>
                    <w:t>G:\</w:t>
                  </w:r>
                  <w:r w:rsidR="000B4979" w:rsidRPr="000663D7">
                    <w:t>Data\Coaching\</w:t>
                  </w:r>
                  <w:r w:rsidR="000B4979">
                    <w:t>ETS</w:t>
                  </w:r>
                  <w:r w:rsidR="000B4979" w:rsidRPr="000663D7">
                    <w:t>\Encrypt_In\</w:t>
                  </w:r>
                </w:p>
              </w:tc>
              <w:tc>
                <w:tcPr>
                  <w:tcW w:w="2481" w:type="dxa"/>
                  <w:tcBorders>
                    <w:bottom w:val="single" w:sz="4" w:space="0" w:color="auto"/>
                  </w:tcBorders>
                </w:tcPr>
                <w:p w:rsidR="000B4979" w:rsidRDefault="008D034F" w:rsidP="000B4979">
                  <w:r>
                    <w:t>G:\</w:t>
                  </w:r>
                  <w:r w:rsidR="000B4979" w:rsidRPr="000663D7">
                    <w:t>Data\Coaching\</w:t>
                  </w:r>
                  <w:r w:rsidR="000B4979">
                    <w:t>ETS</w:t>
                  </w:r>
                  <w:r w:rsidR="000B4979" w:rsidRPr="000663D7">
                    <w:t>\Encrypt</w:t>
                  </w:r>
                  <w:r w:rsidR="000B4979">
                    <w:t>_Out</w:t>
                  </w:r>
                  <w:r w:rsidR="000B4979" w:rsidRPr="000663D7">
                    <w:t>\</w:t>
                  </w:r>
                </w:p>
              </w:tc>
              <w:tc>
                <w:tcPr>
                  <w:tcW w:w="2481" w:type="dxa"/>
                  <w:tcBorders>
                    <w:bottom w:val="single" w:sz="4" w:space="0" w:color="auto"/>
                  </w:tcBorders>
                </w:tcPr>
                <w:p w:rsidR="000B4979" w:rsidRDefault="008D034F" w:rsidP="000B4979">
                  <w:r>
                    <w:t>G:\</w:t>
                  </w:r>
                  <w:r w:rsidR="000B4979" w:rsidRPr="000663D7">
                    <w:t>Data\Coaching\</w:t>
                  </w:r>
                  <w:r w:rsidR="000B4979">
                    <w:t>ETS</w:t>
                  </w:r>
                  <w:r w:rsidR="000B4979" w:rsidRPr="000663D7">
                    <w:t>\</w:t>
                  </w:r>
                  <w:r w:rsidR="000B4979">
                    <w:t>Backups</w:t>
                  </w:r>
                  <w:r w:rsidR="000B4979" w:rsidRPr="000663D7">
                    <w:t>\</w:t>
                  </w:r>
                </w:p>
              </w:tc>
            </w:tr>
            <w:tr w:rsidR="000B4979" w:rsidRPr="00CF4DDC" w:rsidTr="00822D82">
              <w:tc>
                <w:tcPr>
                  <w:tcW w:w="119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0B4979" w:rsidRPr="00DB4AE2" w:rsidRDefault="000B4979" w:rsidP="000B4979">
                  <w:r w:rsidRPr="00DB4AE2">
                    <w:rPr>
                      <w:b/>
                    </w:rPr>
                    <w:t>Decrypt</w:t>
                  </w:r>
                </w:p>
              </w:tc>
              <w:tc>
                <w:tcPr>
                  <w:tcW w:w="2481" w:type="dxa"/>
                  <w:shd w:val="clear" w:color="auto" w:fill="C5E0B3" w:themeFill="accent6" w:themeFillTint="66"/>
                </w:tcPr>
                <w:p w:rsidR="000B4979" w:rsidRDefault="008D034F" w:rsidP="000B4979">
                  <w:r>
                    <w:t>G:\</w:t>
                  </w:r>
                  <w:r w:rsidR="000B4979" w:rsidRPr="000663D7">
                    <w:t>Data\Coaching\</w:t>
                  </w:r>
                  <w:r w:rsidR="000B4979">
                    <w:t>ETS</w:t>
                  </w:r>
                  <w:r w:rsidR="000B4979" w:rsidRPr="000663D7">
                    <w:t>\</w:t>
                  </w:r>
                  <w:r w:rsidR="000B4979">
                    <w:t xml:space="preserve"> De</w:t>
                  </w:r>
                  <w:r w:rsidR="000B4979" w:rsidRPr="000663D7">
                    <w:t>crypt _In\</w:t>
                  </w:r>
                </w:p>
              </w:tc>
              <w:tc>
                <w:tcPr>
                  <w:tcW w:w="2481" w:type="dxa"/>
                  <w:shd w:val="clear" w:color="auto" w:fill="C5E0B3" w:themeFill="accent6" w:themeFillTint="66"/>
                </w:tcPr>
                <w:p w:rsidR="000B4979" w:rsidRDefault="008D034F" w:rsidP="000B4979">
                  <w:r>
                    <w:t>G:\</w:t>
                  </w:r>
                  <w:r w:rsidR="000B4979" w:rsidRPr="000663D7">
                    <w:t>Data\Coaching\</w:t>
                  </w:r>
                  <w:r w:rsidR="000B4979">
                    <w:t>ETS</w:t>
                  </w:r>
                  <w:r w:rsidR="000B4979" w:rsidRPr="000663D7">
                    <w:t>\</w:t>
                  </w:r>
                  <w:r w:rsidR="000B4979">
                    <w:t xml:space="preserve"> </w:t>
                  </w:r>
                  <w:proofErr w:type="spellStart"/>
                  <w:r w:rsidR="000B4979">
                    <w:t>De</w:t>
                  </w:r>
                  <w:r w:rsidR="000B4979" w:rsidRPr="000663D7">
                    <w:t>crypt</w:t>
                  </w:r>
                  <w:r w:rsidR="000B4979">
                    <w:t>_Out</w:t>
                  </w:r>
                  <w:proofErr w:type="spellEnd"/>
                  <w:r w:rsidR="000B4979" w:rsidRPr="000663D7">
                    <w:t>\</w:t>
                  </w:r>
                </w:p>
              </w:tc>
              <w:tc>
                <w:tcPr>
                  <w:tcW w:w="2481" w:type="dxa"/>
                  <w:shd w:val="clear" w:color="auto" w:fill="C5E0B3" w:themeFill="accent6" w:themeFillTint="66"/>
                </w:tcPr>
                <w:p w:rsidR="000B4979" w:rsidRDefault="008D034F" w:rsidP="000B4979">
                  <w:r>
                    <w:t>G:\</w:t>
                  </w:r>
                  <w:r w:rsidR="000B4979" w:rsidRPr="000663D7">
                    <w:t>Data\Coaching\</w:t>
                  </w:r>
                  <w:r w:rsidR="000B4979">
                    <w:t>ETS</w:t>
                  </w:r>
                  <w:r w:rsidR="000B4979" w:rsidRPr="000663D7">
                    <w:t>\</w:t>
                  </w:r>
                  <w:r w:rsidR="000B4979">
                    <w:t xml:space="preserve"> </w:t>
                  </w:r>
                  <w:proofErr w:type="spellStart"/>
                  <w:r w:rsidR="000B4979">
                    <w:t>De</w:t>
                  </w:r>
                  <w:r w:rsidR="000B4979" w:rsidRPr="000663D7">
                    <w:t>crypt</w:t>
                  </w:r>
                  <w:r w:rsidR="000B4979">
                    <w:t>_Out</w:t>
                  </w:r>
                  <w:proofErr w:type="spellEnd"/>
                  <w:r w:rsidR="000B4979" w:rsidRPr="000663D7">
                    <w:t>\</w:t>
                  </w:r>
                </w:p>
              </w:tc>
            </w:tr>
            <w:tr w:rsidR="000B4979" w:rsidRPr="00CF4DDC" w:rsidTr="00822D82">
              <w:tc>
                <w:tcPr>
                  <w:tcW w:w="1197" w:type="dxa"/>
                  <w:tcBorders>
                    <w:top w:val="single" w:sz="4" w:space="0" w:color="auto"/>
                    <w:left w:val="single" w:sz="4" w:space="0" w:color="auto"/>
                    <w:bottom w:val="single" w:sz="4" w:space="0" w:color="auto"/>
                    <w:right w:val="single" w:sz="4" w:space="0" w:color="auto"/>
                  </w:tcBorders>
                </w:tcPr>
                <w:p w:rsidR="000B4979" w:rsidRPr="00DB4AE2" w:rsidRDefault="000B4979" w:rsidP="000B4979">
                  <w:r w:rsidRPr="00DB4AE2">
                    <w:rPr>
                      <w:b/>
                      <w:bCs/>
                    </w:rPr>
                    <w:t>Encrypt</w:t>
                  </w:r>
                </w:p>
              </w:tc>
              <w:tc>
                <w:tcPr>
                  <w:tcW w:w="2481" w:type="dxa"/>
                  <w:tcBorders>
                    <w:top w:val="single" w:sz="4" w:space="0" w:color="auto"/>
                    <w:left w:val="single" w:sz="4" w:space="0" w:color="auto"/>
                    <w:bottom w:val="single" w:sz="4" w:space="0" w:color="auto"/>
                    <w:right w:val="single" w:sz="4" w:space="0" w:color="auto"/>
                  </w:tcBorders>
                </w:tcPr>
                <w:p w:rsidR="000B4979" w:rsidRDefault="008D034F" w:rsidP="000B4979">
                  <w:r>
                    <w:t>G:\</w:t>
                  </w:r>
                  <w:r w:rsidR="000B4979" w:rsidRPr="00CF19CE">
                    <w:t>Data\Coaching\</w:t>
                  </w:r>
                  <w:r w:rsidR="000B4979">
                    <w:t>Generic</w:t>
                  </w:r>
                  <w:r w:rsidR="000B4979" w:rsidRPr="00CF19CE">
                    <w:t>\Encrypt_In\</w:t>
                  </w:r>
                </w:p>
              </w:tc>
              <w:tc>
                <w:tcPr>
                  <w:tcW w:w="2481" w:type="dxa"/>
                  <w:tcBorders>
                    <w:top w:val="single" w:sz="4" w:space="0" w:color="auto"/>
                    <w:left w:val="single" w:sz="4" w:space="0" w:color="auto"/>
                    <w:bottom w:val="single" w:sz="4" w:space="0" w:color="auto"/>
                    <w:right w:val="single" w:sz="4" w:space="0" w:color="auto"/>
                  </w:tcBorders>
                </w:tcPr>
                <w:p w:rsidR="000B4979" w:rsidRDefault="008D034F" w:rsidP="000B4979">
                  <w:r>
                    <w:t>G:\</w:t>
                  </w:r>
                  <w:r w:rsidR="000B4979" w:rsidRPr="00CF19CE">
                    <w:t>Data\Coaching\</w:t>
                  </w:r>
                  <w:r w:rsidR="000B4979">
                    <w:t>Generic</w:t>
                  </w:r>
                  <w:r w:rsidR="000B4979" w:rsidRPr="00CF19CE">
                    <w:t>\Encrypt</w:t>
                  </w:r>
                  <w:r w:rsidR="000B4979">
                    <w:t>_Out</w:t>
                  </w:r>
                  <w:r w:rsidR="000B4979" w:rsidRPr="00CF19CE">
                    <w:t>\</w:t>
                  </w:r>
                </w:p>
              </w:tc>
              <w:tc>
                <w:tcPr>
                  <w:tcW w:w="2481" w:type="dxa"/>
                  <w:tcBorders>
                    <w:top w:val="single" w:sz="4" w:space="0" w:color="auto"/>
                    <w:left w:val="single" w:sz="4" w:space="0" w:color="auto"/>
                    <w:bottom w:val="single" w:sz="4" w:space="0" w:color="auto"/>
                    <w:right w:val="single" w:sz="4" w:space="0" w:color="auto"/>
                  </w:tcBorders>
                </w:tcPr>
                <w:p w:rsidR="000B4979" w:rsidRDefault="008D034F" w:rsidP="000B4979">
                  <w:r>
                    <w:t>G:\</w:t>
                  </w:r>
                  <w:r w:rsidR="000B4979" w:rsidRPr="00CF19CE">
                    <w:t>Data\Coaching\</w:t>
                  </w:r>
                  <w:r w:rsidR="000B4979">
                    <w:t>Generic</w:t>
                  </w:r>
                  <w:r w:rsidR="000B4979" w:rsidRPr="00CF19CE">
                    <w:t>\</w:t>
                  </w:r>
                  <w:r w:rsidR="000B4979">
                    <w:t>Backups</w:t>
                  </w:r>
                  <w:r w:rsidR="000B4979" w:rsidRPr="00CF19CE">
                    <w:t>\</w:t>
                  </w:r>
                </w:p>
              </w:tc>
            </w:tr>
            <w:tr w:rsidR="000B4979" w:rsidRPr="00CF4DDC" w:rsidTr="00822D82">
              <w:tc>
                <w:tcPr>
                  <w:tcW w:w="119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0B4979" w:rsidRPr="00DB4AE2" w:rsidRDefault="000B4979" w:rsidP="000B4979">
                  <w:r w:rsidRPr="00DB4AE2">
                    <w:rPr>
                      <w:b/>
                    </w:rPr>
                    <w:t>Decrypt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0B4979" w:rsidRDefault="008D034F" w:rsidP="000B4979">
                  <w:r>
                    <w:t>G:\</w:t>
                  </w:r>
                  <w:r w:rsidR="000B4979" w:rsidRPr="00CF19CE">
                    <w:t>Data\Coaching\</w:t>
                  </w:r>
                  <w:r w:rsidR="000B4979">
                    <w:t>Generic</w:t>
                  </w:r>
                  <w:r w:rsidR="000B4979" w:rsidRPr="00CF19CE">
                    <w:t>\</w:t>
                  </w:r>
                  <w:r w:rsidR="000B4979">
                    <w:t xml:space="preserve"> </w:t>
                  </w:r>
                  <w:proofErr w:type="spellStart"/>
                  <w:r w:rsidR="000B4979">
                    <w:t>De</w:t>
                  </w:r>
                  <w:r w:rsidR="000B4979" w:rsidRPr="000663D7">
                    <w:t>crypt</w:t>
                  </w:r>
                  <w:r w:rsidR="000B4979" w:rsidRPr="00CF19CE">
                    <w:t>_In</w:t>
                  </w:r>
                  <w:proofErr w:type="spellEnd"/>
                  <w:r w:rsidR="000B4979" w:rsidRPr="00CF19CE">
                    <w: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0B4979" w:rsidRDefault="008D034F" w:rsidP="000B4979">
                  <w:r>
                    <w:t>G:\</w:t>
                  </w:r>
                  <w:r w:rsidR="000B4979" w:rsidRPr="00CF19CE">
                    <w:t>Data\Coaching\</w:t>
                  </w:r>
                  <w:r w:rsidR="000B4979">
                    <w:t>Generic</w:t>
                  </w:r>
                  <w:r w:rsidR="000B4979" w:rsidRPr="00CF19CE">
                    <w:t>\</w:t>
                  </w:r>
                  <w:r w:rsidR="000B4979">
                    <w:t>De</w:t>
                  </w:r>
                  <w:r w:rsidR="000B4979" w:rsidRPr="00CF19CE">
                    <w:t>crypt</w:t>
                  </w:r>
                  <w:r w:rsidR="000B4979">
                    <w:t>_Out</w:t>
                  </w:r>
                  <w:r w:rsidR="000B4979" w:rsidRPr="00CF19CE">
                    <w: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0B4979" w:rsidRDefault="008D034F" w:rsidP="000B4979">
                  <w:r>
                    <w:t>G:\</w:t>
                  </w:r>
                  <w:r w:rsidR="000B4979" w:rsidRPr="00CF19CE">
                    <w:t>Data\Coaching\</w:t>
                  </w:r>
                  <w:r w:rsidR="000B4979">
                    <w:t>Generic</w:t>
                  </w:r>
                  <w:r w:rsidR="000B4979" w:rsidRPr="00CF19CE">
                    <w:t>\</w:t>
                  </w:r>
                  <w:r w:rsidR="000B4979">
                    <w:t>De</w:t>
                  </w:r>
                  <w:r w:rsidR="000B4979" w:rsidRPr="00CF19CE">
                    <w:t>crypt</w:t>
                  </w:r>
                  <w:r w:rsidR="000B4979">
                    <w:t>_Out</w:t>
                  </w:r>
                  <w:r w:rsidR="000B4979" w:rsidRPr="00CF19CE">
                    <w:t>\</w:t>
                  </w:r>
                </w:p>
              </w:tc>
            </w:tr>
            <w:tr w:rsidR="000B4979" w:rsidRPr="00CF4DDC" w:rsidTr="00822D82">
              <w:tc>
                <w:tcPr>
                  <w:tcW w:w="1197" w:type="dxa"/>
                  <w:tcBorders>
                    <w:top w:val="single" w:sz="4" w:space="0" w:color="auto"/>
                    <w:left w:val="single" w:sz="4" w:space="0" w:color="auto"/>
                    <w:bottom w:val="single" w:sz="4" w:space="0" w:color="auto"/>
                    <w:right w:val="single" w:sz="4" w:space="0" w:color="auto"/>
                  </w:tcBorders>
                </w:tcPr>
                <w:p w:rsidR="000B4979" w:rsidRPr="00DB4AE2" w:rsidRDefault="000B4979" w:rsidP="000B4979">
                  <w:r w:rsidRPr="00DB4AE2">
                    <w:rPr>
                      <w:b/>
                      <w:bCs/>
                    </w:rPr>
                    <w:t>Encrypt</w:t>
                  </w:r>
                </w:p>
              </w:tc>
              <w:tc>
                <w:tcPr>
                  <w:tcW w:w="2481" w:type="dxa"/>
                  <w:tcBorders>
                    <w:top w:val="single" w:sz="4" w:space="0" w:color="auto"/>
                    <w:left w:val="single" w:sz="4" w:space="0" w:color="auto"/>
                    <w:bottom w:val="single" w:sz="4" w:space="0" w:color="auto"/>
                    <w:right w:val="single" w:sz="4" w:space="0" w:color="auto"/>
                  </w:tcBorders>
                </w:tcPr>
                <w:p w:rsidR="000B4979" w:rsidRDefault="008D034F" w:rsidP="000B4979">
                  <w:r>
                    <w:t>G:\</w:t>
                  </w:r>
                  <w:r w:rsidR="000B4979" w:rsidRPr="00CF19CE">
                    <w:t>Data\Coaching\</w:t>
                  </w:r>
                  <w:r w:rsidR="000B4979">
                    <w:t>HrInfo</w:t>
                  </w:r>
                  <w:r w:rsidR="000B4979" w:rsidRPr="00CF19CE">
                    <w:t>\Encrypt_In\</w:t>
                  </w:r>
                </w:p>
              </w:tc>
              <w:tc>
                <w:tcPr>
                  <w:tcW w:w="2481" w:type="dxa"/>
                  <w:tcBorders>
                    <w:top w:val="single" w:sz="4" w:space="0" w:color="auto"/>
                    <w:left w:val="single" w:sz="4" w:space="0" w:color="auto"/>
                    <w:bottom w:val="single" w:sz="4" w:space="0" w:color="auto"/>
                    <w:right w:val="single" w:sz="4" w:space="0" w:color="auto"/>
                  </w:tcBorders>
                </w:tcPr>
                <w:p w:rsidR="000B4979" w:rsidRDefault="008D034F" w:rsidP="000B4979">
                  <w:r>
                    <w:t>G:\</w:t>
                  </w:r>
                  <w:r w:rsidR="000B4979" w:rsidRPr="00CF19CE">
                    <w:t>Data\Coaching\</w:t>
                  </w:r>
                  <w:r w:rsidR="000B4979">
                    <w:t>HrInfo</w:t>
                  </w:r>
                  <w:r w:rsidR="000B4979" w:rsidRPr="00CF19CE">
                    <w:t>\Encrypt</w:t>
                  </w:r>
                  <w:r w:rsidR="000B4979">
                    <w:t>_Out</w:t>
                  </w:r>
                  <w:r w:rsidR="000B4979" w:rsidRPr="00CF19CE">
                    <w:t>\</w:t>
                  </w:r>
                </w:p>
              </w:tc>
              <w:tc>
                <w:tcPr>
                  <w:tcW w:w="2481" w:type="dxa"/>
                  <w:tcBorders>
                    <w:top w:val="single" w:sz="4" w:space="0" w:color="auto"/>
                    <w:left w:val="single" w:sz="4" w:space="0" w:color="auto"/>
                    <w:bottom w:val="single" w:sz="4" w:space="0" w:color="auto"/>
                    <w:right w:val="single" w:sz="4" w:space="0" w:color="auto"/>
                  </w:tcBorders>
                </w:tcPr>
                <w:p w:rsidR="000B4979" w:rsidRDefault="008D034F" w:rsidP="000B4979">
                  <w:r>
                    <w:t>G:\</w:t>
                  </w:r>
                  <w:r w:rsidR="000B4979" w:rsidRPr="00CF19CE">
                    <w:t>Data\Coaching\</w:t>
                  </w:r>
                  <w:r w:rsidR="000B4979">
                    <w:t>HrInfo</w:t>
                  </w:r>
                  <w:r w:rsidR="000B4979" w:rsidRPr="00CF19CE">
                    <w:t>\</w:t>
                  </w:r>
                  <w:r w:rsidR="000B4979">
                    <w:t>Backups</w:t>
                  </w:r>
                  <w:r w:rsidR="000B4979" w:rsidRPr="00CF19CE">
                    <w:t>\</w:t>
                  </w:r>
                </w:p>
              </w:tc>
            </w:tr>
            <w:tr w:rsidR="000B4979" w:rsidRPr="00CF4DDC" w:rsidTr="00822D82">
              <w:tc>
                <w:tcPr>
                  <w:tcW w:w="119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0B4979" w:rsidRPr="00DB4AE2" w:rsidRDefault="000B4979" w:rsidP="000B4979">
                  <w:r w:rsidRPr="00DB4AE2">
                    <w:rPr>
                      <w:b/>
                    </w:rPr>
                    <w:t>Decrypt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0B4979" w:rsidRDefault="008D034F" w:rsidP="000B4979">
                  <w:r>
                    <w:t>G:\</w:t>
                  </w:r>
                  <w:r w:rsidR="000B4979" w:rsidRPr="00CF19CE">
                    <w:t>Data\Coaching\</w:t>
                  </w:r>
                  <w:r w:rsidR="000B4979">
                    <w:t>HrInfo</w:t>
                  </w:r>
                  <w:r w:rsidR="000B4979" w:rsidRPr="00CF19CE">
                    <w:t>\</w:t>
                  </w:r>
                  <w:r w:rsidR="000B4979">
                    <w:t>De</w:t>
                  </w:r>
                  <w:r w:rsidR="000B4979" w:rsidRPr="00CF19CE">
                    <w:t>crypt_In\</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0B4979" w:rsidRDefault="008D034F" w:rsidP="000B4979">
                  <w:r>
                    <w:t>G:\</w:t>
                  </w:r>
                  <w:r w:rsidR="000B4979" w:rsidRPr="00CF19CE">
                    <w:t>Data\Coaching\</w:t>
                  </w:r>
                  <w:r w:rsidR="000B4979">
                    <w:t>HrInfo\De</w:t>
                  </w:r>
                  <w:r w:rsidR="000B4979" w:rsidRPr="00CF19CE">
                    <w:t>crypt</w:t>
                  </w:r>
                  <w:r w:rsidR="000B4979">
                    <w:t>_Out</w:t>
                  </w:r>
                  <w:r w:rsidR="000B4979" w:rsidRPr="00CF19CE">
                    <w: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0B4979" w:rsidRDefault="008D034F" w:rsidP="000B4979">
                  <w:r>
                    <w:t>G:\</w:t>
                  </w:r>
                  <w:r w:rsidR="000B4979" w:rsidRPr="00CF19CE">
                    <w:t>Data\Coaching\</w:t>
                  </w:r>
                  <w:r w:rsidR="000B4979">
                    <w:t>HrInfo\De</w:t>
                  </w:r>
                  <w:r w:rsidR="000B4979" w:rsidRPr="00CF19CE">
                    <w:t>crypt</w:t>
                  </w:r>
                  <w:r w:rsidR="000B4979">
                    <w:t>_Out</w:t>
                  </w:r>
                  <w:r w:rsidR="000B4979" w:rsidRPr="00CF19CE">
                    <w:t>\</w:t>
                  </w:r>
                </w:p>
              </w:tc>
            </w:tr>
            <w:tr w:rsidR="000B4979" w:rsidRPr="00CF4DDC" w:rsidTr="00822D82">
              <w:tc>
                <w:tcPr>
                  <w:tcW w:w="1197" w:type="dxa"/>
                  <w:tcBorders>
                    <w:top w:val="single" w:sz="4" w:space="0" w:color="auto"/>
                    <w:left w:val="single" w:sz="4" w:space="0" w:color="auto"/>
                    <w:bottom w:val="single" w:sz="4" w:space="0" w:color="auto"/>
                    <w:right w:val="single" w:sz="4" w:space="0" w:color="auto"/>
                  </w:tcBorders>
                </w:tcPr>
                <w:p w:rsidR="000B4979" w:rsidRPr="00DB4AE2" w:rsidRDefault="000B4979" w:rsidP="000B4979">
                  <w:r w:rsidRPr="00DB4AE2">
                    <w:rPr>
                      <w:b/>
                      <w:bCs/>
                    </w:rPr>
                    <w:t>Encrypt</w:t>
                  </w:r>
                </w:p>
              </w:tc>
              <w:tc>
                <w:tcPr>
                  <w:tcW w:w="2481" w:type="dxa"/>
                  <w:tcBorders>
                    <w:top w:val="single" w:sz="4" w:space="0" w:color="auto"/>
                    <w:left w:val="single" w:sz="4" w:space="0" w:color="auto"/>
                    <w:bottom w:val="single" w:sz="4" w:space="0" w:color="auto"/>
                    <w:right w:val="single" w:sz="4" w:space="0" w:color="auto"/>
                  </w:tcBorders>
                </w:tcPr>
                <w:p w:rsidR="000B4979" w:rsidRDefault="008D034F" w:rsidP="000B4979">
                  <w:r>
                    <w:t>G:\</w:t>
                  </w:r>
                  <w:r w:rsidR="000B4979" w:rsidRPr="00CF19CE">
                    <w:t>Data\Coaching\</w:t>
                  </w:r>
                  <w:r w:rsidR="000B4979">
                    <w:t>IQS</w:t>
                  </w:r>
                  <w:r w:rsidR="000B4979" w:rsidRPr="00CF19CE">
                    <w:t>\Encrypt_In\</w:t>
                  </w:r>
                </w:p>
              </w:tc>
              <w:tc>
                <w:tcPr>
                  <w:tcW w:w="2481" w:type="dxa"/>
                  <w:tcBorders>
                    <w:top w:val="single" w:sz="4" w:space="0" w:color="auto"/>
                    <w:left w:val="single" w:sz="4" w:space="0" w:color="auto"/>
                    <w:bottom w:val="single" w:sz="4" w:space="0" w:color="auto"/>
                    <w:right w:val="single" w:sz="4" w:space="0" w:color="auto"/>
                  </w:tcBorders>
                </w:tcPr>
                <w:p w:rsidR="000B4979" w:rsidRDefault="008D034F" w:rsidP="000B4979">
                  <w:r>
                    <w:t>G:\</w:t>
                  </w:r>
                  <w:r w:rsidR="000B4979" w:rsidRPr="00CF19CE">
                    <w:t>Data\Coaching\</w:t>
                  </w:r>
                  <w:r w:rsidR="000B4979">
                    <w:t>IQS</w:t>
                  </w:r>
                  <w:r w:rsidR="000B4979" w:rsidRPr="00CF19CE">
                    <w:t>\Encrypt</w:t>
                  </w:r>
                  <w:r w:rsidR="000B4979">
                    <w:t>_Out</w:t>
                  </w:r>
                  <w:r w:rsidR="000B4979" w:rsidRPr="00CF19CE">
                    <w:t>\</w:t>
                  </w:r>
                </w:p>
              </w:tc>
              <w:tc>
                <w:tcPr>
                  <w:tcW w:w="2481" w:type="dxa"/>
                  <w:tcBorders>
                    <w:top w:val="single" w:sz="4" w:space="0" w:color="auto"/>
                    <w:left w:val="single" w:sz="4" w:space="0" w:color="auto"/>
                    <w:bottom w:val="single" w:sz="4" w:space="0" w:color="auto"/>
                    <w:right w:val="single" w:sz="4" w:space="0" w:color="auto"/>
                  </w:tcBorders>
                </w:tcPr>
                <w:p w:rsidR="000B4979" w:rsidRDefault="008D034F" w:rsidP="000B4979">
                  <w:r>
                    <w:t>G:\</w:t>
                  </w:r>
                  <w:r w:rsidR="000B4979" w:rsidRPr="00CF19CE">
                    <w:t>Data\Coaching\</w:t>
                  </w:r>
                  <w:r w:rsidR="000B4979">
                    <w:t>IQS</w:t>
                  </w:r>
                  <w:r w:rsidR="000B4979" w:rsidRPr="00CF19CE">
                    <w:t>\</w:t>
                  </w:r>
                  <w:r w:rsidR="000B4979">
                    <w:t>Backups</w:t>
                  </w:r>
                  <w:r w:rsidR="000B4979" w:rsidRPr="00CF19CE">
                    <w:t>\</w:t>
                  </w:r>
                </w:p>
              </w:tc>
            </w:tr>
            <w:tr w:rsidR="000B4979" w:rsidRPr="00CF4DDC" w:rsidTr="00822D82">
              <w:tc>
                <w:tcPr>
                  <w:tcW w:w="119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0B4979" w:rsidRPr="00DB4AE2" w:rsidRDefault="000B4979" w:rsidP="000B4979">
                  <w:r w:rsidRPr="00DB4AE2">
                    <w:rPr>
                      <w:b/>
                    </w:rPr>
                    <w:t>Decrypt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0B4979" w:rsidRDefault="008D034F" w:rsidP="000B4979">
                  <w:r>
                    <w:t>G:\</w:t>
                  </w:r>
                  <w:r w:rsidR="000B4979" w:rsidRPr="00CF19CE">
                    <w:t>Data\Coaching\</w:t>
                  </w:r>
                  <w:r w:rsidR="000B4979">
                    <w:t>IQS\De</w:t>
                  </w:r>
                  <w:r w:rsidR="000B4979" w:rsidRPr="00CF19CE">
                    <w:t>crypt_In\</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0B4979" w:rsidRDefault="008D034F" w:rsidP="000B4979">
                  <w:r>
                    <w:t>G:\</w:t>
                  </w:r>
                  <w:r w:rsidR="000B4979" w:rsidRPr="00CF19CE">
                    <w:t>Data\Coaching\</w:t>
                  </w:r>
                  <w:r w:rsidR="000B4979">
                    <w:t>IQS\De</w:t>
                  </w:r>
                  <w:r w:rsidR="000B4979" w:rsidRPr="00CF19CE">
                    <w:t>crypt</w:t>
                  </w:r>
                  <w:r w:rsidR="000B4979">
                    <w:t>_Out</w:t>
                  </w:r>
                  <w:r w:rsidR="000B4979" w:rsidRPr="00CF19CE">
                    <w: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0B4979" w:rsidRDefault="008D034F" w:rsidP="000B4979">
                  <w:r>
                    <w:t>G:\</w:t>
                  </w:r>
                  <w:r w:rsidR="000B4979" w:rsidRPr="00CF19CE">
                    <w:t>Data\Coaching\</w:t>
                  </w:r>
                  <w:r w:rsidR="000B4979">
                    <w:t>IQS\De</w:t>
                  </w:r>
                  <w:r w:rsidR="000B4979" w:rsidRPr="00CF19CE">
                    <w:t>crypt</w:t>
                  </w:r>
                  <w:r w:rsidR="000B4979">
                    <w:t>_Out</w:t>
                  </w:r>
                  <w:r w:rsidR="000B4979" w:rsidRPr="00CF19CE">
                    <w:t>\</w:t>
                  </w:r>
                </w:p>
              </w:tc>
            </w:tr>
            <w:tr w:rsidR="000B4979" w:rsidRPr="00CF4DDC" w:rsidTr="00822D82">
              <w:tc>
                <w:tcPr>
                  <w:tcW w:w="1197" w:type="dxa"/>
                  <w:tcBorders>
                    <w:top w:val="single" w:sz="4" w:space="0" w:color="auto"/>
                    <w:left w:val="single" w:sz="4" w:space="0" w:color="auto"/>
                    <w:bottom w:val="single" w:sz="4" w:space="0" w:color="auto"/>
                    <w:right w:val="single" w:sz="4" w:space="0" w:color="auto"/>
                  </w:tcBorders>
                </w:tcPr>
                <w:p w:rsidR="000B4979" w:rsidRPr="00DB4AE2" w:rsidRDefault="000B4979" w:rsidP="000B4979">
                  <w:r w:rsidRPr="00DB4AE2">
                    <w:rPr>
                      <w:b/>
                      <w:bCs/>
                    </w:rPr>
                    <w:t>Encrypt</w:t>
                  </w:r>
                </w:p>
              </w:tc>
              <w:tc>
                <w:tcPr>
                  <w:tcW w:w="2481" w:type="dxa"/>
                  <w:tcBorders>
                    <w:top w:val="single" w:sz="4" w:space="0" w:color="auto"/>
                    <w:left w:val="single" w:sz="4" w:space="0" w:color="auto"/>
                    <w:bottom w:val="single" w:sz="4" w:space="0" w:color="auto"/>
                    <w:right w:val="single" w:sz="4" w:space="0" w:color="auto"/>
                  </w:tcBorders>
                </w:tcPr>
                <w:p w:rsidR="000B4979" w:rsidRDefault="008D034F" w:rsidP="000B4979">
                  <w:r>
                    <w:t>G:\</w:t>
                  </w:r>
                  <w:r w:rsidR="000B4979" w:rsidRPr="004D67ED">
                    <w:t>Data\Coaching\</w:t>
                  </w:r>
                  <w:r w:rsidR="000B4979">
                    <w:t>Outliers</w:t>
                  </w:r>
                  <w:r w:rsidR="000B4979" w:rsidRPr="004D67ED">
                    <w:t>\Encrypt_In\</w:t>
                  </w:r>
                </w:p>
              </w:tc>
              <w:tc>
                <w:tcPr>
                  <w:tcW w:w="2481" w:type="dxa"/>
                  <w:tcBorders>
                    <w:top w:val="single" w:sz="4" w:space="0" w:color="auto"/>
                    <w:left w:val="single" w:sz="4" w:space="0" w:color="auto"/>
                    <w:bottom w:val="single" w:sz="4" w:space="0" w:color="auto"/>
                    <w:right w:val="single" w:sz="4" w:space="0" w:color="auto"/>
                  </w:tcBorders>
                </w:tcPr>
                <w:p w:rsidR="000B4979" w:rsidRDefault="008D034F" w:rsidP="000B4979">
                  <w:r>
                    <w:t>G:\</w:t>
                  </w:r>
                  <w:r w:rsidR="000B4979" w:rsidRPr="004D67ED">
                    <w:t>Data\Coaching\</w:t>
                  </w:r>
                  <w:r w:rsidR="000B4979">
                    <w:t>Outliers</w:t>
                  </w:r>
                  <w:r w:rsidR="000B4979" w:rsidRPr="004D67ED">
                    <w:t>\Encrypt</w:t>
                  </w:r>
                  <w:r w:rsidR="000B4979">
                    <w:t>_Out</w:t>
                  </w:r>
                  <w:r w:rsidR="000B4979" w:rsidRPr="004D67ED">
                    <w:t>\</w:t>
                  </w:r>
                </w:p>
              </w:tc>
              <w:tc>
                <w:tcPr>
                  <w:tcW w:w="2481" w:type="dxa"/>
                  <w:tcBorders>
                    <w:top w:val="single" w:sz="4" w:space="0" w:color="auto"/>
                    <w:left w:val="single" w:sz="4" w:space="0" w:color="auto"/>
                    <w:bottom w:val="single" w:sz="4" w:space="0" w:color="auto"/>
                    <w:right w:val="single" w:sz="4" w:space="0" w:color="auto"/>
                  </w:tcBorders>
                </w:tcPr>
                <w:p w:rsidR="000B4979" w:rsidRDefault="008D034F" w:rsidP="000B4979">
                  <w:r>
                    <w:t>G:\</w:t>
                  </w:r>
                  <w:r w:rsidR="000B4979" w:rsidRPr="004D67ED">
                    <w:t>Data\Coaching\</w:t>
                  </w:r>
                  <w:r w:rsidR="000B4979">
                    <w:t>Outliers</w:t>
                  </w:r>
                  <w:r w:rsidR="000B4979" w:rsidRPr="004D67ED">
                    <w:t>\</w:t>
                  </w:r>
                  <w:r w:rsidR="000B4979">
                    <w:t>Backups</w:t>
                  </w:r>
                  <w:r w:rsidR="000B4979" w:rsidRPr="004D67ED">
                    <w:t>\</w:t>
                  </w:r>
                </w:p>
              </w:tc>
            </w:tr>
            <w:tr w:rsidR="000B4979" w:rsidRPr="00CF4DDC" w:rsidTr="00822D82">
              <w:tc>
                <w:tcPr>
                  <w:tcW w:w="119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0B4979" w:rsidRPr="00DB4AE2" w:rsidRDefault="000B4979" w:rsidP="000B4979">
                  <w:r w:rsidRPr="00DB4AE2">
                    <w:rPr>
                      <w:b/>
                    </w:rPr>
                    <w:t>Decrypt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0B4979" w:rsidRDefault="008D034F" w:rsidP="000B4979">
                  <w:r>
                    <w:t>G:\</w:t>
                  </w:r>
                  <w:r w:rsidR="000B4979" w:rsidRPr="004D67ED">
                    <w:t>Data\Coaching\</w:t>
                  </w:r>
                  <w:r w:rsidR="000B4979">
                    <w:t>Outliers\De</w:t>
                  </w:r>
                  <w:r w:rsidR="000B4979" w:rsidRPr="004D67ED">
                    <w:t>crypt_In\</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0B4979" w:rsidRDefault="008D034F" w:rsidP="000B4979">
                  <w:r>
                    <w:t>G:\</w:t>
                  </w:r>
                  <w:r w:rsidR="000B4979" w:rsidRPr="004D67ED">
                    <w:t>Data\Coaching\</w:t>
                  </w:r>
                  <w:r w:rsidR="000B4979">
                    <w:t>Outliers\De</w:t>
                  </w:r>
                  <w:r w:rsidR="000B4979" w:rsidRPr="004D67ED">
                    <w:t>crypt</w:t>
                  </w:r>
                  <w:r w:rsidR="000B4979">
                    <w:t>_Out</w:t>
                  </w:r>
                  <w:r w:rsidR="000B4979" w:rsidRPr="004D67ED">
                    <w: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0B4979" w:rsidRDefault="008D034F" w:rsidP="000B4979">
                  <w:r>
                    <w:t>G:\</w:t>
                  </w:r>
                  <w:r w:rsidR="000B4979" w:rsidRPr="004D67ED">
                    <w:t>Data\Coaching\</w:t>
                  </w:r>
                  <w:r w:rsidR="000B4979">
                    <w:t>Outliers\De</w:t>
                  </w:r>
                  <w:r w:rsidR="000B4979" w:rsidRPr="004D67ED">
                    <w:t>crypt</w:t>
                  </w:r>
                  <w:r w:rsidR="000B4979">
                    <w:t>_Out</w:t>
                  </w:r>
                  <w:r w:rsidR="000B4979" w:rsidRPr="004D67ED">
                    <w:t>\</w:t>
                  </w:r>
                </w:p>
              </w:tc>
            </w:tr>
            <w:tr w:rsidR="000B4979" w:rsidRPr="00CF4DDC" w:rsidTr="00822D82">
              <w:tc>
                <w:tcPr>
                  <w:tcW w:w="1197" w:type="dxa"/>
                  <w:tcBorders>
                    <w:top w:val="single" w:sz="4" w:space="0" w:color="auto"/>
                    <w:left w:val="single" w:sz="4" w:space="0" w:color="auto"/>
                    <w:bottom w:val="single" w:sz="4" w:space="0" w:color="auto"/>
                    <w:right w:val="single" w:sz="4" w:space="0" w:color="auto"/>
                  </w:tcBorders>
                </w:tcPr>
                <w:p w:rsidR="000B4979" w:rsidRPr="00DB4AE2" w:rsidRDefault="000B4979" w:rsidP="000B4979">
                  <w:r w:rsidRPr="00DB4AE2">
                    <w:rPr>
                      <w:b/>
                      <w:bCs/>
                    </w:rPr>
                    <w:t>Encrypt</w:t>
                  </w:r>
                </w:p>
              </w:tc>
              <w:tc>
                <w:tcPr>
                  <w:tcW w:w="2481" w:type="dxa"/>
                  <w:tcBorders>
                    <w:top w:val="single" w:sz="4" w:space="0" w:color="auto"/>
                    <w:left w:val="single" w:sz="4" w:space="0" w:color="auto"/>
                    <w:bottom w:val="single" w:sz="4" w:space="0" w:color="auto"/>
                    <w:right w:val="single" w:sz="4" w:space="0" w:color="auto"/>
                  </w:tcBorders>
                </w:tcPr>
                <w:p w:rsidR="000B4979" w:rsidRDefault="008D034F" w:rsidP="000B4979">
                  <w:r>
                    <w:t>G:\</w:t>
                  </w:r>
                  <w:r w:rsidR="000B4979" w:rsidRPr="004D67ED">
                    <w:t>Data\Coaching\</w:t>
                  </w:r>
                  <w:r w:rsidR="000B4979">
                    <w:t>Quality</w:t>
                  </w:r>
                  <w:r w:rsidR="000B4979" w:rsidRPr="004D67ED">
                    <w:t>\Encrypt_In\</w:t>
                  </w:r>
                </w:p>
              </w:tc>
              <w:tc>
                <w:tcPr>
                  <w:tcW w:w="2481" w:type="dxa"/>
                  <w:tcBorders>
                    <w:top w:val="single" w:sz="4" w:space="0" w:color="auto"/>
                    <w:left w:val="single" w:sz="4" w:space="0" w:color="auto"/>
                    <w:bottom w:val="single" w:sz="4" w:space="0" w:color="auto"/>
                    <w:right w:val="single" w:sz="4" w:space="0" w:color="auto"/>
                  </w:tcBorders>
                </w:tcPr>
                <w:p w:rsidR="000B4979" w:rsidRDefault="008D034F" w:rsidP="000B4979">
                  <w:r>
                    <w:t>G:\</w:t>
                  </w:r>
                  <w:r w:rsidR="000B4979" w:rsidRPr="004D67ED">
                    <w:t>Data\Coaching\</w:t>
                  </w:r>
                  <w:r w:rsidR="000B4979">
                    <w:t>Quality</w:t>
                  </w:r>
                  <w:r w:rsidR="000B4979" w:rsidRPr="004D67ED">
                    <w:t>\Encrypt</w:t>
                  </w:r>
                  <w:r w:rsidR="000B4979">
                    <w:t>_Out</w:t>
                  </w:r>
                  <w:r w:rsidR="000B4979" w:rsidRPr="004D67ED">
                    <w:t>\</w:t>
                  </w:r>
                </w:p>
              </w:tc>
              <w:tc>
                <w:tcPr>
                  <w:tcW w:w="2481" w:type="dxa"/>
                  <w:tcBorders>
                    <w:top w:val="single" w:sz="4" w:space="0" w:color="auto"/>
                    <w:left w:val="single" w:sz="4" w:space="0" w:color="auto"/>
                    <w:bottom w:val="single" w:sz="4" w:space="0" w:color="auto"/>
                    <w:right w:val="single" w:sz="4" w:space="0" w:color="auto"/>
                  </w:tcBorders>
                </w:tcPr>
                <w:p w:rsidR="000B4979" w:rsidRDefault="008D034F" w:rsidP="000B4979">
                  <w:r>
                    <w:t>G:\</w:t>
                  </w:r>
                  <w:r w:rsidR="000B4979" w:rsidRPr="004D67ED">
                    <w:t>Data\Coaching\</w:t>
                  </w:r>
                  <w:r w:rsidR="000B4979">
                    <w:t>Quality</w:t>
                  </w:r>
                  <w:r w:rsidR="000B4979" w:rsidRPr="004D67ED">
                    <w:t>\</w:t>
                  </w:r>
                  <w:r w:rsidR="000B4979">
                    <w:t>Backups</w:t>
                  </w:r>
                  <w:r w:rsidR="000B4979" w:rsidRPr="004D67ED">
                    <w:t>\</w:t>
                  </w:r>
                </w:p>
              </w:tc>
            </w:tr>
            <w:tr w:rsidR="000B4979" w:rsidRPr="00CF4DDC" w:rsidTr="00822D82">
              <w:tc>
                <w:tcPr>
                  <w:tcW w:w="119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0B4979" w:rsidRPr="00DB4AE2" w:rsidRDefault="000B4979" w:rsidP="000B4979">
                  <w:r w:rsidRPr="00DB4AE2">
                    <w:rPr>
                      <w:b/>
                    </w:rPr>
                    <w:t>Decrypt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0B4979" w:rsidRDefault="008D034F" w:rsidP="000B4979">
                  <w:r>
                    <w:t>G:\</w:t>
                  </w:r>
                  <w:r w:rsidR="000B4979" w:rsidRPr="004D67ED">
                    <w:t>Data\Coaching\</w:t>
                  </w:r>
                  <w:r w:rsidR="000B4979">
                    <w:t>Quality\De</w:t>
                  </w:r>
                  <w:r w:rsidR="000B4979" w:rsidRPr="004D67ED">
                    <w:t>crypt_In\</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0B4979" w:rsidRDefault="008D034F" w:rsidP="000B4979">
                  <w:r>
                    <w:t>G:\</w:t>
                  </w:r>
                  <w:r w:rsidR="000B4979" w:rsidRPr="004D67ED">
                    <w:t>Data\Coaching\</w:t>
                  </w:r>
                  <w:r w:rsidR="000B4979">
                    <w:t>Quality\De</w:t>
                  </w:r>
                  <w:r w:rsidR="000B4979" w:rsidRPr="004D67ED">
                    <w:t>crypt</w:t>
                  </w:r>
                  <w:r w:rsidR="000B4979">
                    <w:t>_Out</w:t>
                  </w:r>
                  <w:r w:rsidR="000B4979" w:rsidRPr="004D67ED">
                    <w: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0B4979" w:rsidRDefault="008D034F" w:rsidP="000B4979">
                  <w:r>
                    <w:t>G:\</w:t>
                  </w:r>
                  <w:r w:rsidR="000B4979" w:rsidRPr="004D67ED">
                    <w:t>Data\Coaching\</w:t>
                  </w:r>
                  <w:r w:rsidR="000B4979">
                    <w:t>Quality\De</w:t>
                  </w:r>
                  <w:r w:rsidR="000B4979" w:rsidRPr="004D67ED">
                    <w:t>crypt</w:t>
                  </w:r>
                  <w:r w:rsidR="000B4979">
                    <w:t>_Out</w:t>
                  </w:r>
                  <w:r w:rsidR="000B4979" w:rsidRPr="004D67ED">
                    <w:t>\</w:t>
                  </w:r>
                </w:p>
              </w:tc>
            </w:tr>
            <w:tr w:rsidR="000B4979" w:rsidRPr="00CF4DDC" w:rsidTr="00822D82">
              <w:tc>
                <w:tcPr>
                  <w:tcW w:w="1197" w:type="dxa"/>
                  <w:tcBorders>
                    <w:top w:val="single" w:sz="4" w:space="0" w:color="auto"/>
                    <w:left w:val="single" w:sz="4" w:space="0" w:color="auto"/>
                    <w:bottom w:val="single" w:sz="4" w:space="0" w:color="auto"/>
                    <w:right w:val="single" w:sz="4" w:space="0" w:color="auto"/>
                  </w:tcBorders>
                </w:tcPr>
                <w:p w:rsidR="000B4979" w:rsidRPr="00DB4AE2" w:rsidRDefault="000B4979" w:rsidP="000B4979">
                  <w:r w:rsidRPr="00DB4AE2">
                    <w:rPr>
                      <w:b/>
                      <w:bCs/>
                    </w:rPr>
                    <w:t>Encrypt</w:t>
                  </w:r>
                </w:p>
              </w:tc>
              <w:tc>
                <w:tcPr>
                  <w:tcW w:w="2481" w:type="dxa"/>
                  <w:tcBorders>
                    <w:top w:val="single" w:sz="4" w:space="0" w:color="auto"/>
                    <w:left w:val="single" w:sz="4" w:space="0" w:color="auto"/>
                    <w:bottom w:val="single" w:sz="4" w:space="0" w:color="auto"/>
                    <w:right w:val="single" w:sz="4" w:space="0" w:color="auto"/>
                  </w:tcBorders>
                </w:tcPr>
                <w:p w:rsidR="000B4979" w:rsidRDefault="008D034F" w:rsidP="000B4979">
                  <w:r>
                    <w:t>G:\</w:t>
                  </w:r>
                  <w:r w:rsidR="000B4979" w:rsidRPr="004D67ED">
                    <w:t>Data\Coaching\</w:t>
                  </w:r>
                  <w:r w:rsidR="000B4979">
                    <w:t>Training</w:t>
                  </w:r>
                  <w:r w:rsidR="000B4979" w:rsidRPr="004D67ED">
                    <w:t>\Encrypt_In\</w:t>
                  </w:r>
                </w:p>
              </w:tc>
              <w:tc>
                <w:tcPr>
                  <w:tcW w:w="2481" w:type="dxa"/>
                  <w:tcBorders>
                    <w:top w:val="single" w:sz="4" w:space="0" w:color="auto"/>
                    <w:left w:val="single" w:sz="4" w:space="0" w:color="auto"/>
                    <w:bottom w:val="single" w:sz="4" w:space="0" w:color="auto"/>
                    <w:right w:val="single" w:sz="4" w:space="0" w:color="auto"/>
                  </w:tcBorders>
                </w:tcPr>
                <w:p w:rsidR="000B4979" w:rsidRDefault="008D034F" w:rsidP="000B4979">
                  <w:r>
                    <w:t>G:\</w:t>
                  </w:r>
                  <w:r w:rsidR="000B4979" w:rsidRPr="004D67ED">
                    <w:t>Data\Coaching\</w:t>
                  </w:r>
                  <w:r w:rsidR="000B4979">
                    <w:t>Training</w:t>
                  </w:r>
                  <w:r w:rsidR="000B4979" w:rsidRPr="004D67ED">
                    <w:t>\Encrypt</w:t>
                  </w:r>
                  <w:r w:rsidR="000B4979">
                    <w:t>_Out</w:t>
                  </w:r>
                  <w:r w:rsidR="000B4979" w:rsidRPr="004D67ED">
                    <w:t>\</w:t>
                  </w:r>
                </w:p>
              </w:tc>
              <w:tc>
                <w:tcPr>
                  <w:tcW w:w="2481" w:type="dxa"/>
                  <w:tcBorders>
                    <w:top w:val="single" w:sz="4" w:space="0" w:color="auto"/>
                    <w:left w:val="single" w:sz="4" w:space="0" w:color="auto"/>
                    <w:bottom w:val="single" w:sz="4" w:space="0" w:color="auto"/>
                    <w:right w:val="single" w:sz="4" w:space="0" w:color="auto"/>
                  </w:tcBorders>
                </w:tcPr>
                <w:p w:rsidR="000B4979" w:rsidRDefault="008D034F" w:rsidP="000B4979">
                  <w:r>
                    <w:t>G:\</w:t>
                  </w:r>
                  <w:r w:rsidR="000B4979" w:rsidRPr="004D67ED">
                    <w:t>Data\Coaching\</w:t>
                  </w:r>
                  <w:r w:rsidR="000B4979">
                    <w:t>Training</w:t>
                  </w:r>
                  <w:r w:rsidR="000B4979" w:rsidRPr="004D67ED">
                    <w:t>\</w:t>
                  </w:r>
                  <w:r w:rsidR="000B4979">
                    <w:t>Backups</w:t>
                  </w:r>
                  <w:r w:rsidR="000B4979" w:rsidRPr="004D67ED">
                    <w:t>\</w:t>
                  </w:r>
                </w:p>
              </w:tc>
            </w:tr>
            <w:tr w:rsidR="000B4979" w:rsidRPr="00CF4DDC" w:rsidTr="00822D82">
              <w:tc>
                <w:tcPr>
                  <w:tcW w:w="119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0B4979" w:rsidRPr="00DB4AE2" w:rsidRDefault="000B4979" w:rsidP="000B4979">
                  <w:r w:rsidRPr="00DB4AE2">
                    <w:rPr>
                      <w:b/>
                    </w:rPr>
                    <w:t>Decrypt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0B4979" w:rsidRDefault="008D034F" w:rsidP="000B4979">
                  <w:r>
                    <w:t>G:\</w:t>
                  </w:r>
                  <w:r w:rsidR="000B4979" w:rsidRPr="004D67ED">
                    <w:t>Data\Coaching\</w:t>
                  </w:r>
                  <w:r w:rsidR="000B4979">
                    <w:t>Training\De</w:t>
                  </w:r>
                  <w:r w:rsidR="000B4979" w:rsidRPr="004D67ED">
                    <w:t>crypt_In\</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0B4979" w:rsidRDefault="008D034F" w:rsidP="000B4979">
                  <w:r>
                    <w:t>G:\</w:t>
                  </w:r>
                  <w:r w:rsidR="000B4979" w:rsidRPr="004D67ED">
                    <w:t>Data\Coaching\</w:t>
                  </w:r>
                  <w:r w:rsidR="000B4979">
                    <w:t>Training\De</w:t>
                  </w:r>
                  <w:r w:rsidR="000B4979" w:rsidRPr="004D67ED">
                    <w:t>crypt</w:t>
                  </w:r>
                  <w:r w:rsidR="000B4979">
                    <w:t>_Out</w:t>
                  </w:r>
                  <w:r w:rsidR="000B4979" w:rsidRPr="004D67ED">
                    <w: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0B4979" w:rsidRDefault="008D034F" w:rsidP="000B4979">
                  <w:r>
                    <w:t>G:\</w:t>
                  </w:r>
                  <w:r w:rsidR="000B4979" w:rsidRPr="004D67ED">
                    <w:t>Data\Coaching\</w:t>
                  </w:r>
                  <w:r w:rsidR="000B4979">
                    <w:t>Training\De</w:t>
                  </w:r>
                  <w:r w:rsidR="000B4979" w:rsidRPr="004D67ED">
                    <w:t>crypt</w:t>
                  </w:r>
                  <w:r w:rsidR="000B4979">
                    <w:t>_Out</w:t>
                  </w:r>
                  <w:r w:rsidR="000B4979" w:rsidRPr="004D67ED">
                    <w:t>\</w:t>
                  </w:r>
                </w:p>
              </w:tc>
            </w:tr>
            <w:tr w:rsidR="000B4979" w:rsidRPr="00CF4DDC" w:rsidTr="00822D82">
              <w:tc>
                <w:tcPr>
                  <w:tcW w:w="1197" w:type="dxa"/>
                  <w:tcBorders>
                    <w:top w:val="single" w:sz="4" w:space="0" w:color="auto"/>
                    <w:left w:val="single" w:sz="4" w:space="0" w:color="auto"/>
                    <w:bottom w:val="single" w:sz="4" w:space="0" w:color="auto"/>
                    <w:right w:val="single" w:sz="4" w:space="0" w:color="auto"/>
                  </w:tcBorders>
                </w:tcPr>
                <w:p w:rsidR="000B4979" w:rsidRPr="00DB4AE2" w:rsidRDefault="000B4979" w:rsidP="000B4979">
                  <w:r w:rsidRPr="00DB4AE2">
                    <w:rPr>
                      <w:b/>
                      <w:bCs/>
                    </w:rPr>
                    <w:t>Encrypt</w:t>
                  </w:r>
                </w:p>
              </w:tc>
              <w:tc>
                <w:tcPr>
                  <w:tcW w:w="2481" w:type="dxa"/>
                  <w:tcBorders>
                    <w:top w:val="single" w:sz="4" w:space="0" w:color="auto"/>
                    <w:left w:val="single" w:sz="4" w:space="0" w:color="auto"/>
                    <w:bottom w:val="single" w:sz="4" w:space="0" w:color="auto"/>
                    <w:right w:val="single" w:sz="4" w:space="0" w:color="auto"/>
                  </w:tcBorders>
                </w:tcPr>
                <w:p w:rsidR="000B4979" w:rsidRDefault="008D034F" w:rsidP="000B4979">
                  <w:r>
                    <w:t>G:\</w:t>
                  </w:r>
                  <w:r w:rsidR="000B4979" w:rsidRPr="004D67ED">
                    <w:t>Data\Coaching\</w:t>
                  </w:r>
                  <w:r w:rsidR="000B4979">
                    <w:t>Reports</w:t>
                  </w:r>
                  <w:r w:rsidR="000B4979" w:rsidRPr="004D67ED">
                    <w:t>\Encrypt_In\</w:t>
                  </w:r>
                </w:p>
              </w:tc>
              <w:tc>
                <w:tcPr>
                  <w:tcW w:w="2481" w:type="dxa"/>
                  <w:tcBorders>
                    <w:top w:val="single" w:sz="4" w:space="0" w:color="auto"/>
                    <w:left w:val="single" w:sz="4" w:space="0" w:color="auto"/>
                    <w:bottom w:val="single" w:sz="4" w:space="0" w:color="auto"/>
                    <w:right w:val="single" w:sz="4" w:space="0" w:color="auto"/>
                  </w:tcBorders>
                </w:tcPr>
                <w:p w:rsidR="000B4979" w:rsidRDefault="008D034F" w:rsidP="000B4979">
                  <w:r>
                    <w:t>G:\</w:t>
                  </w:r>
                  <w:r w:rsidR="000B4979" w:rsidRPr="004D67ED">
                    <w:t>Data\Coaching\</w:t>
                  </w:r>
                  <w:r w:rsidR="000B4979">
                    <w:t>Reports</w:t>
                  </w:r>
                  <w:r w:rsidR="000B4979" w:rsidRPr="004D67ED">
                    <w:t>\Encrypt</w:t>
                  </w:r>
                  <w:r w:rsidR="000B4979">
                    <w:t>_Out</w:t>
                  </w:r>
                  <w:r w:rsidR="000B4979" w:rsidRPr="004D67ED">
                    <w:t>\</w:t>
                  </w:r>
                </w:p>
              </w:tc>
              <w:tc>
                <w:tcPr>
                  <w:tcW w:w="2481" w:type="dxa"/>
                  <w:tcBorders>
                    <w:top w:val="single" w:sz="4" w:space="0" w:color="auto"/>
                    <w:left w:val="single" w:sz="4" w:space="0" w:color="auto"/>
                    <w:bottom w:val="single" w:sz="4" w:space="0" w:color="auto"/>
                    <w:right w:val="single" w:sz="4" w:space="0" w:color="auto"/>
                  </w:tcBorders>
                </w:tcPr>
                <w:p w:rsidR="000B4979" w:rsidRDefault="008D034F" w:rsidP="000B4979">
                  <w:r>
                    <w:t>G:\</w:t>
                  </w:r>
                  <w:r w:rsidR="000B4979" w:rsidRPr="004D67ED">
                    <w:t>Data\Coaching\</w:t>
                  </w:r>
                  <w:r w:rsidR="000B4979">
                    <w:t>Reports</w:t>
                  </w:r>
                  <w:r w:rsidR="000B4979" w:rsidRPr="004D67ED">
                    <w:t>\</w:t>
                  </w:r>
                  <w:r w:rsidR="000B4979">
                    <w:t>Backups</w:t>
                  </w:r>
                  <w:r w:rsidR="000B4979" w:rsidRPr="004D67ED">
                    <w:t>\</w:t>
                  </w:r>
                </w:p>
              </w:tc>
            </w:tr>
            <w:tr w:rsidR="000B4979" w:rsidRPr="00CF4DDC" w:rsidTr="00822D82">
              <w:tc>
                <w:tcPr>
                  <w:tcW w:w="119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0B4979" w:rsidRPr="00DB4AE2" w:rsidRDefault="000B4979" w:rsidP="000B4979">
                  <w:r w:rsidRPr="00DB4AE2">
                    <w:rPr>
                      <w:b/>
                    </w:rPr>
                    <w:lastRenderedPageBreak/>
                    <w:t>Decrypt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0B4979" w:rsidRDefault="008D034F" w:rsidP="000B4979">
                  <w:r>
                    <w:t>G:\</w:t>
                  </w:r>
                  <w:r w:rsidR="000B4979" w:rsidRPr="004D67ED">
                    <w:t>Data\Coaching\</w:t>
                  </w:r>
                  <w:r w:rsidR="000B4979">
                    <w:t>Reports\De</w:t>
                  </w:r>
                  <w:r w:rsidR="000B4979" w:rsidRPr="004D67ED">
                    <w:t>crypt_In\</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0B4979" w:rsidRDefault="008D034F" w:rsidP="000B4979">
                  <w:r>
                    <w:t>G:\</w:t>
                  </w:r>
                  <w:r w:rsidR="000B4979" w:rsidRPr="004D67ED">
                    <w:t>Data\Coaching\</w:t>
                  </w:r>
                  <w:r w:rsidR="000B4979">
                    <w:t>Reports\De</w:t>
                  </w:r>
                  <w:r w:rsidR="000B4979" w:rsidRPr="004D67ED">
                    <w:t>crypt</w:t>
                  </w:r>
                  <w:r w:rsidR="000B4979">
                    <w:t>_Out</w:t>
                  </w:r>
                  <w:r w:rsidR="000B4979" w:rsidRPr="004D67ED">
                    <w: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0B4979" w:rsidRDefault="008D034F" w:rsidP="000B4979">
                  <w:r>
                    <w:t>G:\</w:t>
                  </w:r>
                  <w:r w:rsidR="000B4979" w:rsidRPr="004D67ED">
                    <w:t>Data\Coaching\</w:t>
                  </w:r>
                  <w:r w:rsidR="000B4979">
                    <w:t>Reports\De</w:t>
                  </w:r>
                  <w:r w:rsidR="000B4979" w:rsidRPr="004D67ED">
                    <w:t>crypt</w:t>
                  </w:r>
                  <w:r w:rsidR="000B4979">
                    <w:t>_Out</w:t>
                  </w:r>
                  <w:r w:rsidR="000B4979" w:rsidRPr="004D67ED">
                    <w:t>\</w:t>
                  </w:r>
                </w:p>
              </w:tc>
            </w:tr>
            <w:tr w:rsidR="000B4979" w:rsidRPr="00CF4DDC" w:rsidTr="00822D82">
              <w:tc>
                <w:tcPr>
                  <w:tcW w:w="1197" w:type="dxa"/>
                  <w:tcBorders>
                    <w:top w:val="single" w:sz="4" w:space="0" w:color="auto"/>
                    <w:left w:val="single" w:sz="4" w:space="0" w:color="auto"/>
                    <w:bottom w:val="single" w:sz="4" w:space="0" w:color="auto"/>
                    <w:right w:val="single" w:sz="4" w:space="0" w:color="auto"/>
                  </w:tcBorders>
                </w:tcPr>
                <w:p w:rsidR="000B4979" w:rsidRPr="00CF19CE" w:rsidRDefault="000B4979" w:rsidP="000B4979"/>
              </w:tc>
              <w:tc>
                <w:tcPr>
                  <w:tcW w:w="2481" w:type="dxa"/>
                  <w:tcBorders>
                    <w:top w:val="single" w:sz="4" w:space="0" w:color="auto"/>
                    <w:left w:val="single" w:sz="4" w:space="0" w:color="auto"/>
                    <w:bottom w:val="single" w:sz="4" w:space="0" w:color="auto"/>
                    <w:right w:val="single" w:sz="4" w:space="0" w:color="auto"/>
                  </w:tcBorders>
                </w:tcPr>
                <w:p w:rsidR="000B4979" w:rsidRPr="00CF19CE" w:rsidRDefault="000B4979" w:rsidP="000B4979"/>
              </w:tc>
              <w:tc>
                <w:tcPr>
                  <w:tcW w:w="2481" w:type="dxa"/>
                </w:tcPr>
                <w:p w:rsidR="000B4979" w:rsidRPr="00650244" w:rsidRDefault="000B4979" w:rsidP="000B4979">
                  <w:pPr>
                    <w:autoSpaceDE w:val="0"/>
                    <w:autoSpaceDN w:val="0"/>
                    <w:adjustRightInd w:val="0"/>
                  </w:pPr>
                </w:p>
              </w:tc>
              <w:tc>
                <w:tcPr>
                  <w:tcW w:w="2481" w:type="dxa"/>
                </w:tcPr>
                <w:p w:rsidR="000B4979" w:rsidRPr="00650244" w:rsidRDefault="000B4979" w:rsidP="000B4979">
                  <w:pPr>
                    <w:autoSpaceDE w:val="0"/>
                    <w:autoSpaceDN w:val="0"/>
                    <w:adjustRightInd w:val="0"/>
                  </w:pPr>
                </w:p>
              </w:tc>
            </w:tr>
          </w:tbl>
          <w:p w:rsidR="000B4979" w:rsidRDefault="000B4979" w:rsidP="000B4979">
            <w:pPr>
              <w:pStyle w:val="NormalWeb"/>
              <w:spacing w:before="0" w:beforeAutospacing="0" w:after="0" w:afterAutospacing="0"/>
              <w:rPr>
                <w:rFonts w:ascii="Verdana" w:hAnsi="Verdana"/>
                <w:color w:val="444444"/>
                <w:sz w:val="17"/>
                <w:szCs w:val="17"/>
              </w:rPr>
            </w:pPr>
          </w:p>
          <w:p w:rsidR="007E3CC9" w:rsidRDefault="007E3CC9" w:rsidP="005625BC">
            <w:r>
              <w:t>Once settings have been entered, save them by clicking the “Save Settings” button, then close this window by clicking on the red “x” at the top right of the window. This will return you to the main “</w:t>
            </w:r>
            <w:proofErr w:type="spellStart"/>
            <w:r>
              <w:t>WinCryptForm</w:t>
            </w:r>
            <w:proofErr w:type="spellEnd"/>
            <w:r>
              <w:t>” screen.</w:t>
            </w:r>
          </w:p>
          <w:p w:rsidR="007E3CC9" w:rsidRDefault="007E3CC9" w:rsidP="005625BC"/>
          <w:p w:rsidR="002977A6" w:rsidRDefault="002977A6" w:rsidP="00A754E1">
            <w:pPr>
              <w:pStyle w:val="NormalWeb"/>
              <w:spacing w:before="0" w:beforeAutospacing="0" w:after="0" w:afterAutospacing="0"/>
              <w:rPr>
                <w:rFonts w:ascii="Verdana" w:hAnsi="Verdana"/>
                <w:color w:val="444444"/>
                <w:sz w:val="17"/>
                <w:szCs w:val="17"/>
              </w:rPr>
            </w:pPr>
          </w:p>
          <w:p w:rsidR="00441F07" w:rsidRPr="00206BC4" w:rsidRDefault="00441F07" w:rsidP="00A754E1">
            <w:pPr>
              <w:pStyle w:val="NormalWeb"/>
              <w:spacing w:before="0" w:beforeAutospacing="0" w:after="0" w:afterAutospacing="0"/>
            </w:pPr>
          </w:p>
        </w:tc>
      </w:tr>
    </w:tbl>
    <w:p w:rsidR="00441F07" w:rsidRDefault="00441F07" w:rsidP="00FA5CD6"/>
    <w:p w:rsidR="00441F07" w:rsidRDefault="00441F07" w:rsidP="00FA5CD6"/>
    <w:p w:rsidR="007E3CC9" w:rsidRPr="002B258C" w:rsidRDefault="00CB6B5C" w:rsidP="00CB6B5C">
      <w:pPr>
        <w:pStyle w:val="Heading2"/>
        <w:numPr>
          <w:ilvl w:val="0"/>
          <w:numId w:val="4"/>
        </w:numPr>
        <w:tabs>
          <w:tab w:val="num" w:pos="720"/>
        </w:tabs>
      </w:pPr>
      <w:bookmarkStart w:id="2" w:name="_Toc273616854"/>
      <w:r>
        <w:t xml:space="preserve">Test </w:t>
      </w:r>
      <w:r w:rsidR="007E3CC9">
        <w:t>Settings</w:t>
      </w:r>
      <w:bookmarkEnd w:id="2"/>
    </w:p>
    <w:p w:rsidR="007E3CC9" w:rsidRDefault="007E3CC9" w:rsidP="007E3CC9">
      <w:r>
        <w:t xml:space="preserve">The accuracy and functionality of the </w:t>
      </w:r>
      <w:r w:rsidR="00CB6B5C">
        <w:t xml:space="preserve">above </w:t>
      </w:r>
      <w:r>
        <w:t xml:space="preserve">settings can be tested by clicking the button labeled “Start Directory Watchers”. This will cause the </w:t>
      </w:r>
      <w:proofErr w:type="spellStart"/>
      <w:r>
        <w:t>WinCrypt</w:t>
      </w:r>
      <w:proofErr w:type="spellEnd"/>
      <w:r>
        <w:t xml:space="preserve"> application to mimic the functionality of the service that will be installed</w:t>
      </w:r>
      <w:r w:rsidR="00CB6B5C">
        <w:t xml:space="preserve"> later</w:t>
      </w:r>
      <w:r>
        <w:t>.</w:t>
      </w:r>
    </w:p>
    <w:p w:rsidR="007E3CC9" w:rsidRDefault="007E3CC9" w:rsidP="007E3CC9">
      <w:r>
        <w:t xml:space="preserve">At this time you can test the functionality by dropping </w:t>
      </w:r>
      <w:r w:rsidR="00CB6B5C">
        <w:t xml:space="preserve">any </w:t>
      </w:r>
      <w:r>
        <w:t>unencrypted files in to the folder specified in the setting “Encryption Source Directory</w:t>
      </w:r>
      <w:proofErr w:type="gramStart"/>
      <w:r>
        <w:t>”</w:t>
      </w:r>
      <w:r w:rsidR="00CB6B5C">
        <w:t>(</w:t>
      </w:r>
      <w:proofErr w:type="gramEnd"/>
      <w:r w:rsidR="008D034F">
        <w:t>G</w:t>
      </w:r>
      <w:r w:rsidR="00CB6B5C" w:rsidRPr="00D439A1">
        <w:t>:\Data\Coaching\Encryption\</w:t>
      </w:r>
      <w:proofErr w:type="spellStart"/>
      <w:r w:rsidR="00CB6B5C" w:rsidRPr="00D439A1">
        <w:t>Encrypt_</w:t>
      </w:r>
      <w:r w:rsidR="00CB6B5C" w:rsidRPr="00D439A1">
        <w:rPr>
          <w:highlight w:val="yellow"/>
        </w:rPr>
        <w:t>In</w:t>
      </w:r>
      <w:proofErr w:type="spellEnd"/>
      <w:r w:rsidR="00CB6B5C">
        <w:t>)</w:t>
      </w:r>
      <w:r>
        <w:t>. It should get encrypted, and/or compressed, depending on your selected options, and moved to the directory specified in the setting labeled “Encryption Destination Directory“</w:t>
      </w:r>
      <w:r w:rsidR="00CB6B5C">
        <w:t>(</w:t>
      </w:r>
      <w:r w:rsidR="008D034F">
        <w:t>G</w:t>
      </w:r>
      <w:r w:rsidR="00CB6B5C" w:rsidRPr="00D439A1">
        <w:t>:\Data\Coaching\Encryption\</w:t>
      </w:r>
      <w:proofErr w:type="spellStart"/>
      <w:r w:rsidR="00CB6B5C" w:rsidRPr="00D439A1">
        <w:t>Encrypt_</w:t>
      </w:r>
      <w:r w:rsidR="00CB6B5C">
        <w:t>Out</w:t>
      </w:r>
      <w:proofErr w:type="spellEnd"/>
      <w:r w:rsidR="00CB6B5C">
        <w:t>)</w:t>
      </w:r>
      <w:r>
        <w:t>. You can copy and paste this newly created encrypted file in to the “Decryption Source Directory</w:t>
      </w:r>
      <w:proofErr w:type="gramStart"/>
      <w:r>
        <w:t>”</w:t>
      </w:r>
      <w:r w:rsidR="00F76E58">
        <w:t>(</w:t>
      </w:r>
      <w:proofErr w:type="gramEnd"/>
      <w:r w:rsidR="00F76E58" w:rsidRPr="00F76E58">
        <w:t xml:space="preserve"> </w:t>
      </w:r>
      <w:r w:rsidR="008D034F">
        <w:t>G</w:t>
      </w:r>
      <w:r w:rsidR="00F76E58" w:rsidRPr="00D439A1">
        <w:t>:\Data\Coaching\</w:t>
      </w:r>
      <w:r w:rsidR="00F76E58" w:rsidRPr="00CF4DDC">
        <w:t>Encryption\Decrypt_</w:t>
      </w:r>
      <w:r w:rsidR="00F76E58" w:rsidRPr="00CB5DCE">
        <w:rPr>
          <w:highlight w:val="yellow"/>
        </w:rPr>
        <w:t>In</w:t>
      </w:r>
      <w:r w:rsidR="00F76E58">
        <w:t>)</w:t>
      </w:r>
      <w:r>
        <w:t>, and a decrypted and/or decompressed file should appear in the folder corresponding to the setting labeled “Decryption Destination Directory”</w:t>
      </w:r>
      <w:r w:rsidR="00F76E58">
        <w:t>(</w:t>
      </w:r>
      <w:r w:rsidR="00F76E58" w:rsidRPr="00F76E58">
        <w:t xml:space="preserve"> </w:t>
      </w:r>
      <w:r w:rsidR="008D034F">
        <w:t>G</w:t>
      </w:r>
      <w:r w:rsidR="00F76E58" w:rsidRPr="00D439A1">
        <w:t>:\Data\Coaching\</w:t>
      </w:r>
      <w:r w:rsidR="00F76E58" w:rsidRPr="00CF4DDC">
        <w:t>Encryption\Decrypt_</w:t>
      </w:r>
      <w:r w:rsidR="00F76E58" w:rsidRPr="00CB5DCE">
        <w:rPr>
          <w:highlight w:val="yellow"/>
        </w:rPr>
        <w:t>In</w:t>
      </w:r>
      <w:r w:rsidR="00F76E58">
        <w:t>)</w:t>
      </w:r>
      <w:r>
        <w:t>.</w:t>
      </w:r>
    </w:p>
    <w:p w:rsidR="007E3CC9" w:rsidRDefault="007E3CC9" w:rsidP="007E3CC9">
      <w:r>
        <w:t xml:space="preserve">Once the </w:t>
      </w:r>
      <w:proofErr w:type="spellStart"/>
      <w:r>
        <w:t>WinCrypt</w:t>
      </w:r>
      <w:proofErr w:type="spellEnd"/>
      <w:r>
        <w:t xml:space="preserve"> application is performing like you expect, you can close the application and continue to the next step. If you experience unexpected behavior, you can click the button to “Stop Directory Watchers”, then click “Maintain Configuration” to review/update your settings. Once you update any settings, save and close that screen and then retest using the method described above. If you still don’t get the results that you expected, contact appropriate support individuals.</w:t>
      </w:r>
    </w:p>
    <w:p w:rsidR="00CB6B5C" w:rsidRDefault="002E7812" w:rsidP="002E7812">
      <w:r>
        <w:rPr>
          <w:b/>
        </w:rPr>
        <w:t>*</w:t>
      </w:r>
      <w:r w:rsidRPr="002E7812">
        <w:t>Can use Test file ‘</w:t>
      </w:r>
      <w:r w:rsidRPr="00406192">
        <w:rPr>
          <w:b/>
          <w:highlight w:val="yellow"/>
        </w:rPr>
        <w:t>FileForTesting.txt’</w:t>
      </w:r>
      <w:r w:rsidRPr="002E7812">
        <w:t xml:space="preserve"> at</w:t>
      </w:r>
      <w:r>
        <w:rPr>
          <w:b/>
        </w:rPr>
        <w:t xml:space="preserve"> </w:t>
      </w:r>
      <w:proofErr w:type="gramStart"/>
      <w:r w:rsidR="008D034F">
        <w:t>G</w:t>
      </w:r>
      <w:r w:rsidRPr="00D439A1">
        <w:t>:\Data\Coaching\</w:t>
      </w:r>
      <w:r w:rsidRPr="00CF4DDC">
        <w:t>Encryption\</w:t>
      </w:r>
      <w:proofErr w:type="gramEnd"/>
    </w:p>
    <w:p w:rsidR="002E7812" w:rsidRPr="002E7812" w:rsidRDefault="002E7812" w:rsidP="002E7812">
      <w:pPr>
        <w:rPr>
          <w:b/>
        </w:rPr>
      </w:pPr>
    </w:p>
    <w:p w:rsidR="007E3CC9" w:rsidRPr="002B258C" w:rsidRDefault="00CB6B5C" w:rsidP="00CB6B5C">
      <w:pPr>
        <w:pStyle w:val="Heading2"/>
        <w:numPr>
          <w:ilvl w:val="0"/>
          <w:numId w:val="4"/>
        </w:numPr>
        <w:tabs>
          <w:tab w:val="num" w:pos="720"/>
        </w:tabs>
      </w:pPr>
      <w:bookmarkStart w:id="3" w:name="_Toc273616855"/>
      <w:r>
        <w:t>S</w:t>
      </w:r>
      <w:r w:rsidR="007E3CC9">
        <w:t>ynchronize Configuration Files</w:t>
      </w:r>
      <w:bookmarkEnd w:id="3"/>
    </w:p>
    <w:p w:rsidR="007E3CC9" w:rsidRDefault="007E3CC9" w:rsidP="007E3CC9">
      <w:r>
        <w:t xml:space="preserve">The symmetric key settings are stored in </w:t>
      </w:r>
      <w:proofErr w:type="spellStart"/>
      <w:r>
        <w:t>WinCrypt.exe.config</w:t>
      </w:r>
      <w:proofErr w:type="spellEnd"/>
      <w:r>
        <w:t xml:space="preserve"> by the ELC tool during setup. CryptoService.exe reads symmetric key settings from a different </w:t>
      </w:r>
      <w:proofErr w:type="spellStart"/>
      <w:r>
        <w:t>config</w:t>
      </w:r>
      <w:proofErr w:type="spellEnd"/>
      <w:r>
        <w:t xml:space="preserve"> file (</w:t>
      </w:r>
      <w:proofErr w:type="spellStart"/>
      <w:r>
        <w:t>CryptoService.exe.config</w:t>
      </w:r>
      <w:proofErr w:type="spellEnd"/>
      <w:r>
        <w:t xml:space="preserve">), so these settings must be synchronized before the service is installed and started, or it will not function properly. </w:t>
      </w:r>
    </w:p>
    <w:p w:rsidR="007E3CC9" w:rsidRDefault="007E3CC9" w:rsidP="007E3CC9">
      <w:pPr>
        <w:pStyle w:val="ListParagraph"/>
        <w:numPr>
          <w:ilvl w:val="0"/>
          <w:numId w:val="2"/>
        </w:numPr>
        <w:spacing w:before="120" w:after="60" w:line="240" w:lineRule="auto"/>
      </w:pPr>
      <w:r>
        <w:t xml:space="preserve">Launch a command prompt (CMD.exe). </w:t>
      </w:r>
    </w:p>
    <w:p w:rsidR="007E3CC9" w:rsidRDefault="008D034F" w:rsidP="007E3CC9">
      <w:pPr>
        <w:pStyle w:val="ListParagraph"/>
        <w:numPr>
          <w:ilvl w:val="0"/>
          <w:numId w:val="2"/>
        </w:numPr>
        <w:spacing w:before="120" w:after="60" w:line="240" w:lineRule="auto"/>
      </w:pPr>
      <w:r>
        <w:lastRenderedPageBreak/>
        <w:t>Change drive to G</w:t>
      </w:r>
      <w:r w:rsidR="007E3CC9">
        <w:t>: and CD to the service install files  which is ‘Data\Coaching\</w:t>
      </w:r>
      <w:r w:rsidR="007E3CC9" w:rsidRPr="007E3CC9">
        <w:t xml:space="preserve"> </w:t>
      </w:r>
      <w:proofErr w:type="spellStart"/>
      <w:r w:rsidR="007E3CC9" w:rsidRPr="007E3CC9">
        <w:t>EncryptionInstall</w:t>
      </w:r>
      <w:proofErr w:type="spellEnd"/>
      <w:r w:rsidR="007E3CC9" w:rsidRPr="007E3CC9">
        <w:t>\</w:t>
      </w:r>
      <w:proofErr w:type="spellStart"/>
      <w:r w:rsidR="007E3CC9" w:rsidRPr="007E3CC9">
        <w:t>EncryptionService</w:t>
      </w:r>
      <w:proofErr w:type="spellEnd"/>
      <w:r w:rsidR="007E3CC9">
        <w:t>\’</w:t>
      </w:r>
    </w:p>
    <w:p w:rsidR="007E3CC9" w:rsidRPr="00435459" w:rsidRDefault="007E3CC9" w:rsidP="007E3CC9">
      <w:pPr>
        <w:pStyle w:val="ListParagraph"/>
        <w:numPr>
          <w:ilvl w:val="0"/>
          <w:numId w:val="2"/>
        </w:numPr>
        <w:spacing w:before="120" w:after="60" w:line="240" w:lineRule="auto"/>
        <w:rPr>
          <w:b/>
        </w:rPr>
      </w:pPr>
      <w:r>
        <w:t xml:space="preserve">Once in the directory where the files were extracted, type the following command: </w:t>
      </w:r>
      <w:r w:rsidRPr="00435459">
        <w:rPr>
          <w:b/>
        </w:rPr>
        <w:t xml:space="preserve">Copy </w:t>
      </w:r>
      <w:proofErr w:type="spellStart"/>
      <w:r w:rsidRPr="00435459">
        <w:rPr>
          <w:b/>
        </w:rPr>
        <w:t>WinCrypt.exe.config</w:t>
      </w:r>
      <w:proofErr w:type="spellEnd"/>
      <w:r w:rsidRPr="00435459">
        <w:rPr>
          <w:b/>
        </w:rPr>
        <w:t xml:space="preserve"> </w:t>
      </w:r>
      <w:proofErr w:type="spellStart"/>
      <w:r w:rsidRPr="00435459">
        <w:rPr>
          <w:b/>
        </w:rPr>
        <w:t>CryptoService.exe.config</w:t>
      </w:r>
      <w:proofErr w:type="spellEnd"/>
    </w:p>
    <w:p w:rsidR="007E3CC9" w:rsidRPr="00CB6B5C" w:rsidRDefault="007E3CC9" w:rsidP="007E3CC9">
      <w:pPr>
        <w:pStyle w:val="ListParagraph"/>
        <w:numPr>
          <w:ilvl w:val="0"/>
          <w:numId w:val="2"/>
        </w:numPr>
        <w:spacing w:before="120" w:after="60" w:line="240" w:lineRule="auto"/>
        <w:rPr>
          <w:b/>
        </w:rPr>
      </w:pPr>
      <w:r>
        <w:t xml:space="preserve">Once this command is executed </w:t>
      </w:r>
      <w:r w:rsidR="009C1FA7">
        <w:t>we</w:t>
      </w:r>
      <w:r>
        <w:t xml:space="preserve"> are ready to install the service. You do not need to close the Command Prompt window since it will be used in the next step.</w:t>
      </w:r>
    </w:p>
    <w:p w:rsidR="00CB6B5C" w:rsidRPr="00CB6B5C" w:rsidRDefault="00CB6B5C" w:rsidP="00CB6B5C">
      <w:pPr>
        <w:spacing w:before="120" w:after="60" w:line="240" w:lineRule="auto"/>
        <w:rPr>
          <w:b/>
        </w:rPr>
      </w:pPr>
    </w:p>
    <w:p w:rsidR="007E3CC9" w:rsidRDefault="007E3CC9" w:rsidP="00CB6B5C">
      <w:pPr>
        <w:pStyle w:val="Heading2"/>
        <w:numPr>
          <w:ilvl w:val="0"/>
          <w:numId w:val="4"/>
        </w:numPr>
        <w:tabs>
          <w:tab w:val="num" w:pos="720"/>
        </w:tabs>
      </w:pPr>
      <w:bookmarkStart w:id="4" w:name="_Toc273616856"/>
      <w:r>
        <w:t>Install the Service</w:t>
      </w:r>
      <w:bookmarkEnd w:id="4"/>
    </w:p>
    <w:p w:rsidR="00F40297" w:rsidRPr="00F40297" w:rsidRDefault="00F40297" w:rsidP="00F40297">
      <w:r>
        <w:t>Service Nam</w:t>
      </w:r>
      <w:bookmarkStart w:id="5" w:name="_GoBack"/>
      <w:r>
        <w:t>e:</w:t>
      </w:r>
      <w:bookmarkEnd w:id="5"/>
      <w:r>
        <w:t xml:space="preserve"> </w:t>
      </w:r>
      <w:proofErr w:type="spellStart"/>
      <w:r w:rsidR="00BD492A">
        <w:rPr>
          <w:highlight w:val="yellow"/>
        </w:rPr>
        <w:t>CCOECL</w:t>
      </w:r>
      <w:r w:rsidRPr="00406192">
        <w:rPr>
          <w:highlight w:val="yellow"/>
        </w:rPr>
        <w:t>Encrypt</w:t>
      </w:r>
      <w:proofErr w:type="spellEnd"/>
    </w:p>
    <w:p w:rsidR="00F40297" w:rsidRPr="00B45B24" w:rsidRDefault="007E3CC9" w:rsidP="00F40297">
      <w:pPr>
        <w:rPr>
          <w:rFonts w:ascii="Courier New" w:hAnsi="Courier New" w:cs="Courier New"/>
        </w:rPr>
      </w:pPr>
      <w:r>
        <w:rPr>
          <w:b/>
        </w:rPr>
        <w:t xml:space="preserve">SC CREATE </w:t>
      </w:r>
      <w:proofErr w:type="spellStart"/>
      <w:r w:rsidR="00BD492A">
        <w:t>CCOECL</w:t>
      </w:r>
      <w:r w:rsidR="00F40297">
        <w:t>Encrypt</w:t>
      </w:r>
      <w:proofErr w:type="spellEnd"/>
      <w:r w:rsidR="00F40297">
        <w:rPr>
          <w:b/>
        </w:rPr>
        <w:t xml:space="preserve"> </w:t>
      </w:r>
      <w:proofErr w:type="spellStart"/>
      <w:r>
        <w:rPr>
          <w:b/>
        </w:rPr>
        <w:t>binpath</w:t>
      </w:r>
      <w:proofErr w:type="spellEnd"/>
      <w:r>
        <w:rPr>
          <w:b/>
        </w:rPr>
        <w:t>=</w:t>
      </w:r>
      <w:r w:rsidR="00F40297">
        <w:rPr>
          <w:b/>
        </w:rPr>
        <w:t xml:space="preserve"> </w:t>
      </w:r>
      <w:r w:rsidR="00F40297" w:rsidRPr="00B45B24">
        <w:rPr>
          <w:rFonts w:ascii="Courier New" w:hAnsi="Courier New" w:cs="Courier New"/>
        </w:rPr>
        <w:t>"</w:t>
      </w:r>
      <w:r w:rsidR="008D034F">
        <w:rPr>
          <w:rFonts w:ascii="Courier New" w:hAnsi="Courier New" w:cs="Courier New"/>
          <w:highlight w:val="yellow"/>
        </w:rPr>
        <w:t>G</w:t>
      </w:r>
      <w:r w:rsidR="00F76E58">
        <w:rPr>
          <w:rFonts w:ascii="Courier New" w:hAnsi="Courier New" w:cs="Courier New"/>
          <w:highlight w:val="yellow"/>
        </w:rPr>
        <w:t>:\</w:t>
      </w:r>
      <w:r w:rsidR="00F40297">
        <w:t>Data\Coaching\</w:t>
      </w:r>
      <w:r w:rsidR="00CB6B5C">
        <w:t>E</w:t>
      </w:r>
      <w:r w:rsidR="00F40297" w:rsidRPr="007E3CC9">
        <w:t>ncryptionInstall\EncryptionService</w:t>
      </w:r>
      <w:r w:rsidR="00F40297">
        <w:t>\</w:t>
      </w:r>
      <w:r w:rsidR="00F40297" w:rsidRPr="00F76E58">
        <w:t>CryptoService.exe"</w:t>
      </w:r>
    </w:p>
    <w:p w:rsidR="00F40297" w:rsidRDefault="00F40297" w:rsidP="00F40297">
      <w:pPr>
        <w:pStyle w:val="ListParagraph"/>
        <w:spacing w:after="0"/>
        <w:ind w:left="0"/>
        <w:rPr>
          <w:i/>
        </w:rPr>
      </w:pPr>
      <w:r>
        <w:t xml:space="preserve">Once this command executes successfully, you can close the command prompt window. Open up the Windows Services administration tool by clicking </w:t>
      </w:r>
      <w:r w:rsidRPr="0074069D">
        <w:rPr>
          <w:i/>
        </w:rPr>
        <w:t>Start&gt;Control Pane</w:t>
      </w:r>
      <w:r>
        <w:rPr>
          <w:i/>
        </w:rPr>
        <w:t>l&gt;Administrative Tools&gt;Services</w:t>
      </w:r>
    </w:p>
    <w:p w:rsidR="00F40297" w:rsidRDefault="00CB6B5C" w:rsidP="00F40297">
      <w:pPr>
        <w:spacing w:after="0"/>
      </w:pPr>
      <w:r>
        <w:t>En</w:t>
      </w:r>
      <w:r w:rsidR="00F40297">
        <w:t>sure the Service is set with Startup Type = “Automatic (Delayed Start)” and that the service is started and running.</w:t>
      </w:r>
    </w:p>
    <w:p w:rsidR="007E3CC9" w:rsidRDefault="007E3CC9" w:rsidP="007E3CC9">
      <w:pPr>
        <w:pStyle w:val="ListParagraph"/>
        <w:ind w:left="0"/>
      </w:pPr>
    </w:p>
    <w:p w:rsidR="00441F07" w:rsidRDefault="00441F07" w:rsidP="00FA5CD6"/>
    <w:sectPr w:rsidR="00441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E555E"/>
    <w:multiLevelType w:val="hybridMultilevel"/>
    <w:tmpl w:val="20EE9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F5049"/>
    <w:multiLevelType w:val="hybridMultilevel"/>
    <w:tmpl w:val="3070BB94"/>
    <w:lvl w:ilvl="0" w:tplc="FDC053E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F15EF"/>
    <w:multiLevelType w:val="hybridMultilevel"/>
    <w:tmpl w:val="43F8F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04730A"/>
    <w:multiLevelType w:val="hybridMultilevel"/>
    <w:tmpl w:val="1E16A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2C7CA9"/>
    <w:multiLevelType w:val="hybridMultilevel"/>
    <w:tmpl w:val="61EE8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A4D"/>
    <w:rsid w:val="000404B7"/>
    <w:rsid w:val="000B4979"/>
    <w:rsid w:val="002977A6"/>
    <w:rsid w:val="002E7812"/>
    <w:rsid w:val="00375EA7"/>
    <w:rsid w:val="00406192"/>
    <w:rsid w:val="00441F07"/>
    <w:rsid w:val="004549AE"/>
    <w:rsid w:val="0048118C"/>
    <w:rsid w:val="005625BC"/>
    <w:rsid w:val="005776EF"/>
    <w:rsid w:val="006E3306"/>
    <w:rsid w:val="00744D92"/>
    <w:rsid w:val="007B2FF8"/>
    <w:rsid w:val="007D4F51"/>
    <w:rsid w:val="007E3CC9"/>
    <w:rsid w:val="008D034F"/>
    <w:rsid w:val="008D374E"/>
    <w:rsid w:val="009B4C79"/>
    <w:rsid w:val="009C1FA7"/>
    <w:rsid w:val="00AA265B"/>
    <w:rsid w:val="00BD492A"/>
    <w:rsid w:val="00C60A4D"/>
    <w:rsid w:val="00CB6B5C"/>
    <w:rsid w:val="00E8466D"/>
    <w:rsid w:val="00EB295C"/>
    <w:rsid w:val="00F40297"/>
    <w:rsid w:val="00F76E58"/>
    <w:rsid w:val="00FA5CD6"/>
    <w:rsid w:val="00FC3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C4E884-D6C4-4EFD-97DD-AB53392D0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0A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A5C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60A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A4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60A4D"/>
    <w:pPr>
      <w:ind w:left="720"/>
      <w:contextualSpacing/>
    </w:pPr>
  </w:style>
  <w:style w:type="character" w:customStyle="1" w:styleId="Heading3Char">
    <w:name w:val="Heading 3 Char"/>
    <w:basedOn w:val="DefaultParagraphFont"/>
    <w:link w:val="Heading3"/>
    <w:uiPriority w:val="9"/>
    <w:semiHidden/>
    <w:rsid w:val="00C60A4D"/>
    <w:rPr>
      <w:rFonts w:asciiTheme="majorHAnsi" w:eastAsiaTheme="majorEastAsia" w:hAnsiTheme="majorHAnsi" w:cstheme="majorBidi"/>
      <w:color w:val="1F4D78" w:themeColor="accent1" w:themeShade="7F"/>
      <w:sz w:val="24"/>
      <w:szCs w:val="24"/>
    </w:rPr>
  </w:style>
  <w:style w:type="paragraph" w:customStyle="1" w:styleId="TableHeader">
    <w:name w:val="Table Header"/>
    <w:basedOn w:val="Normal"/>
    <w:rsid w:val="00C60A4D"/>
    <w:pPr>
      <w:spacing w:before="20" w:after="20" w:line="240" w:lineRule="auto"/>
    </w:pPr>
    <w:rPr>
      <w:rFonts w:ascii="Arial" w:eastAsia="Times New Roman" w:hAnsi="Arial" w:cs="Times New Roman"/>
      <w:color w:val="5B7D96"/>
      <w:sz w:val="20"/>
      <w:szCs w:val="24"/>
    </w:rPr>
  </w:style>
  <w:style w:type="paragraph" w:customStyle="1" w:styleId="TableText">
    <w:name w:val="Table Text"/>
    <w:basedOn w:val="Normal"/>
    <w:rsid w:val="00C60A4D"/>
    <w:pPr>
      <w:spacing w:before="20" w:after="20" w:line="240" w:lineRule="auto"/>
    </w:pPr>
    <w:rPr>
      <w:rFonts w:ascii="Arial" w:eastAsia="Times New Roman" w:hAnsi="Arial" w:cs="Times New Roman"/>
      <w:sz w:val="20"/>
      <w:szCs w:val="24"/>
    </w:rPr>
  </w:style>
  <w:style w:type="paragraph" w:styleId="NormalWeb">
    <w:name w:val="Normal (Web)"/>
    <w:basedOn w:val="Normal"/>
    <w:uiPriority w:val="99"/>
    <w:unhideWhenUsed/>
    <w:rsid w:val="00C60A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OSSBulletLevel2">
    <w:name w:val="EOSS Bullet Level 2"/>
    <w:basedOn w:val="Normal"/>
    <w:rsid w:val="00C60A4D"/>
    <w:pPr>
      <w:tabs>
        <w:tab w:val="num" w:pos="936"/>
      </w:tabs>
      <w:spacing w:before="120" w:after="60" w:line="240" w:lineRule="auto"/>
      <w:ind w:left="936" w:hanging="216"/>
      <w:contextualSpacing/>
    </w:pPr>
    <w:rPr>
      <w:rFonts w:ascii="Arial" w:eastAsia="Times New Roman" w:hAnsi="Arial" w:cs="Times New Roman"/>
      <w:szCs w:val="24"/>
    </w:rPr>
  </w:style>
  <w:style w:type="character" w:customStyle="1" w:styleId="Heading2Char">
    <w:name w:val="Heading 2 Char"/>
    <w:basedOn w:val="DefaultParagraphFont"/>
    <w:link w:val="Heading2"/>
    <w:uiPriority w:val="9"/>
    <w:semiHidden/>
    <w:rsid w:val="00FA5CD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75E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Susmitha.palacherla@GDIT.com"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8</Pages>
  <Words>1105</Words>
  <Characters>6304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General Dynamics Information Technology</Company>
  <LinksUpToDate>false</LinksUpToDate>
  <CharactersWithSpaces>7395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Palacherla, Susmitha C (NONUS)</dc:creator>
  <cp:keywords/>
  <dc:description/>
  <cp:lastModifiedBy>Palacherla, Susmitha C (NONUS)</cp:lastModifiedBy>
  <cp:revision>21</cp:revision>
  <dcterms:created xsi:type="dcterms:W3CDTF">2017-08-09T12:53:00Z</dcterms:created>
  <dcterms:modified xsi:type="dcterms:W3CDTF">2018-04-02T20:33:00Z</dcterms:modified>
</cp:coreProperties>
</file>